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A0836AA" w14:textId="4825C5D7" w:rsidR="008F2969" w:rsidRDefault="008F2969" w:rsidP="00261A43">
      <w:pPr>
        <w:pStyle w:val="BodyText"/>
        <w:ind w:left="365" w:right="1021"/>
        <w:jc w:val="center"/>
        <w:rPr>
          <w:rFonts w:asciiTheme="majorBidi" w:hAnsiTheme="majorBidi" w:cstheme="majorBidi"/>
          <w:b/>
          <w:bCs/>
          <w:sz w:val="28"/>
          <w:szCs w:val="28"/>
        </w:rPr>
      </w:pPr>
      <w:r w:rsidRPr="00614EE0">
        <w:rPr>
          <w:rFonts w:asciiTheme="majorBidi" w:hAnsiTheme="majorBidi" w:cstheme="majorBidi"/>
          <w:b/>
          <w:bCs/>
          <w:noProof/>
          <w:sz w:val="28"/>
          <w:szCs w:val="28"/>
        </w:rPr>
        <w:drawing>
          <wp:anchor distT="0" distB="0" distL="0" distR="0" simplePos="0" relativeHeight="251668480" behindDoc="0" locked="0" layoutInCell="1" allowOverlap="1" wp14:anchorId="6C2397C7" wp14:editId="744FD031">
            <wp:simplePos x="0" y="0"/>
            <wp:positionH relativeFrom="margin">
              <wp:posOffset>2266950</wp:posOffset>
            </wp:positionH>
            <wp:positionV relativeFrom="paragraph">
              <wp:posOffset>0</wp:posOffset>
            </wp:positionV>
            <wp:extent cx="904869" cy="871727"/>
            <wp:effectExtent l="0" t="0" r="0" b="5080"/>
            <wp:wrapTopAndBottom/>
            <wp:docPr id="64" name="image3.jpeg" descr="logo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jpeg"/>
                    <pic:cNvPicPr/>
                  </pic:nvPicPr>
                  <pic:blipFill>
                    <a:blip r:embed="rId8" cstate="print"/>
                    <a:stretch>
                      <a:fillRect/>
                    </a:stretch>
                  </pic:blipFill>
                  <pic:spPr>
                    <a:xfrm>
                      <a:off x="0" y="0"/>
                      <a:ext cx="904869" cy="871727"/>
                    </a:xfrm>
                    <a:prstGeom prst="rect">
                      <a:avLst/>
                    </a:prstGeom>
                  </pic:spPr>
                </pic:pic>
              </a:graphicData>
            </a:graphic>
          </wp:anchor>
        </w:drawing>
      </w:r>
    </w:p>
    <w:p w14:paraId="62A7BF6C" w14:textId="7EFF0FA5" w:rsidR="00261A43" w:rsidRPr="00614EE0" w:rsidRDefault="00261A43" w:rsidP="00261A43">
      <w:pPr>
        <w:pStyle w:val="BodyText"/>
        <w:ind w:left="365" w:right="1021"/>
        <w:jc w:val="center"/>
        <w:rPr>
          <w:rFonts w:asciiTheme="majorBidi" w:hAnsiTheme="majorBidi" w:cstheme="majorBidi"/>
          <w:b/>
          <w:bCs/>
          <w:sz w:val="28"/>
          <w:szCs w:val="28"/>
        </w:rPr>
      </w:pPr>
      <w:r w:rsidRPr="00614EE0">
        <w:rPr>
          <w:rFonts w:asciiTheme="majorBidi" w:hAnsiTheme="majorBidi" w:cstheme="majorBidi"/>
          <w:b/>
          <w:bCs/>
          <w:sz w:val="28"/>
          <w:szCs w:val="28"/>
        </w:rPr>
        <w:t>UNIVERSITY</w:t>
      </w:r>
      <w:r w:rsidRPr="00614EE0">
        <w:rPr>
          <w:rFonts w:asciiTheme="majorBidi" w:hAnsiTheme="majorBidi" w:cstheme="majorBidi"/>
          <w:b/>
          <w:bCs/>
          <w:spacing w:val="-4"/>
          <w:sz w:val="28"/>
          <w:szCs w:val="28"/>
        </w:rPr>
        <w:t xml:space="preserve"> </w:t>
      </w:r>
      <w:r w:rsidRPr="00614EE0">
        <w:rPr>
          <w:rFonts w:asciiTheme="majorBidi" w:hAnsiTheme="majorBidi" w:cstheme="majorBidi"/>
          <w:b/>
          <w:bCs/>
          <w:sz w:val="28"/>
          <w:szCs w:val="28"/>
        </w:rPr>
        <w:t>OF</w:t>
      </w:r>
      <w:r w:rsidRPr="00614EE0">
        <w:rPr>
          <w:rFonts w:asciiTheme="majorBidi" w:hAnsiTheme="majorBidi" w:cstheme="majorBidi"/>
          <w:b/>
          <w:bCs/>
          <w:spacing w:val="-3"/>
          <w:sz w:val="28"/>
          <w:szCs w:val="28"/>
        </w:rPr>
        <w:t xml:space="preserve"> </w:t>
      </w:r>
      <w:r w:rsidRPr="00614EE0">
        <w:rPr>
          <w:rFonts w:asciiTheme="majorBidi" w:hAnsiTheme="majorBidi" w:cstheme="majorBidi"/>
          <w:b/>
          <w:bCs/>
          <w:spacing w:val="-2"/>
          <w:sz w:val="28"/>
          <w:szCs w:val="28"/>
        </w:rPr>
        <w:t>PELOPONNESE</w:t>
      </w:r>
    </w:p>
    <w:p w14:paraId="11519220" w14:textId="77777777" w:rsidR="008F2969" w:rsidRPr="008F2969" w:rsidRDefault="008F2969" w:rsidP="008F2969">
      <w:pPr>
        <w:pStyle w:val="BodyText"/>
        <w:spacing w:before="52" w:line="276" w:lineRule="auto"/>
        <w:ind w:left="664" w:right="1325" w:hanging="2"/>
        <w:jc w:val="center"/>
        <w:rPr>
          <w:rFonts w:asciiTheme="majorBidi" w:hAnsiTheme="majorBidi" w:cstheme="majorBidi"/>
          <w:b/>
          <w:bCs/>
        </w:rPr>
      </w:pPr>
      <w:r w:rsidRPr="008F2969">
        <w:rPr>
          <w:rFonts w:asciiTheme="majorBidi" w:hAnsiTheme="majorBidi" w:cstheme="majorBidi"/>
          <w:b/>
          <w:bCs/>
        </w:rPr>
        <w:t>FACULTY OF HUMAN MOVEMENT AND QUALITY OF LIFE SCIENCES</w:t>
      </w:r>
    </w:p>
    <w:p w14:paraId="58678C71" w14:textId="081C74E1" w:rsidR="00261A43" w:rsidRPr="008F2969" w:rsidRDefault="008F2969" w:rsidP="008F2969">
      <w:pPr>
        <w:pStyle w:val="BodyText"/>
        <w:spacing w:before="52" w:line="276" w:lineRule="auto"/>
        <w:ind w:left="664" w:right="1325" w:hanging="2"/>
        <w:jc w:val="center"/>
        <w:rPr>
          <w:rFonts w:asciiTheme="majorBidi" w:hAnsiTheme="majorBidi" w:cstheme="majorBidi"/>
          <w:b/>
          <w:bCs/>
        </w:rPr>
      </w:pPr>
      <w:r w:rsidRPr="008F2969">
        <w:rPr>
          <w:rFonts w:asciiTheme="majorBidi" w:hAnsiTheme="majorBidi" w:cstheme="majorBidi"/>
          <w:b/>
          <w:bCs/>
        </w:rPr>
        <w:t xml:space="preserve">DEPARTMENT OF SPORTS ORGANIZATION AND MANAGEMENT </w:t>
      </w:r>
    </w:p>
    <w:p w14:paraId="1783AEB5" w14:textId="77777777" w:rsidR="00261A43" w:rsidRPr="00FC2CC6" w:rsidRDefault="00261A43" w:rsidP="00261A43">
      <w:pPr>
        <w:pStyle w:val="BodyText"/>
        <w:rPr>
          <w:rFonts w:asciiTheme="majorBidi" w:hAnsiTheme="majorBidi" w:cstheme="majorBidi"/>
          <w:sz w:val="24"/>
          <w:szCs w:val="18"/>
        </w:rPr>
      </w:pPr>
    </w:p>
    <w:p w14:paraId="6C8A9E9D" w14:textId="5EC4AFEF" w:rsidR="00261A43" w:rsidRDefault="00DC758F" w:rsidP="00DC758F">
      <w:pPr>
        <w:spacing w:before="81" w:line="276" w:lineRule="auto"/>
        <w:ind w:left="976" w:right="1021"/>
        <w:jc w:val="center"/>
        <w:rPr>
          <w:rFonts w:asciiTheme="majorBidi" w:hAnsiTheme="majorBidi" w:cstheme="majorBidi"/>
          <w:spacing w:val="-2"/>
          <w:sz w:val="28"/>
          <w:szCs w:val="28"/>
          <w:lang w:val="en-US"/>
        </w:rPr>
      </w:pPr>
      <w:r w:rsidRPr="00DC758F">
        <w:rPr>
          <w:rFonts w:asciiTheme="majorBidi" w:hAnsiTheme="majorBidi" w:cstheme="majorBidi"/>
          <w:spacing w:val="-2"/>
          <w:sz w:val="28"/>
          <w:szCs w:val="28"/>
          <w:lang w:val="en-US"/>
        </w:rPr>
        <w:t xml:space="preserve">SUCCESSFUL ELITE SPORT POLICY IN SULTANATE OF OMAN: SPORTS POLICY FACTORS LEADING TO OLYMPIC SPORTING SUCCESS (SPLISS-OMAN) </w:t>
      </w:r>
    </w:p>
    <w:p w14:paraId="64123008" w14:textId="77777777" w:rsidR="00DC758F" w:rsidRPr="0038798C" w:rsidRDefault="00DC758F" w:rsidP="00DC758F">
      <w:pPr>
        <w:spacing w:before="81"/>
        <w:ind w:left="976" w:right="1021"/>
        <w:jc w:val="center"/>
        <w:rPr>
          <w:rFonts w:asciiTheme="majorBidi" w:hAnsiTheme="majorBidi" w:cstheme="majorBidi"/>
        </w:rPr>
      </w:pPr>
    </w:p>
    <w:p w14:paraId="529F48FA" w14:textId="6A7D80A6" w:rsidR="00261A43" w:rsidRPr="0038798C" w:rsidRDefault="00261A43" w:rsidP="00261A43">
      <w:pPr>
        <w:pStyle w:val="BodyText"/>
        <w:ind w:left="979" w:right="1021"/>
        <w:jc w:val="center"/>
        <w:rPr>
          <w:rFonts w:asciiTheme="majorBidi" w:hAnsiTheme="majorBidi" w:cstheme="majorBidi"/>
          <w:b/>
          <w:bCs/>
        </w:rPr>
      </w:pPr>
      <w:r w:rsidRPr="0038798C">
        <w:rPr>
          <w:rFonts w:asciiTheme="majorBidi" w:hAnsiTheme="majorBidi" w:cstheme="majorBidi"/>
        </w:rPr>
        <w:t>By</w:t>
      </w:r>
      <w:r w:rsidRPr="0038798C">
        <w:rPr>
          <w:rFonts w:asciiTheme="majorBidi" w:hAnsiTheme="majorBidi" w:cstheme="majorBidi"/>
          <w:spacing w:val="-4"/>
        </w:rPr>
        <w:t xml:space="preserve"> </w:t>
      </w:r>
      <w:r w:rsidRPr="0038798C">
        <w:rPr>
          <w:rFonts w:asciiTheme="majorBidi" w:hAnsiTheme="majorBidi" w:cstheme="majorBidi"/>
          <w:b/>
          <w:bCs/>
        </w:rPr>
        <w:t>ISMAIL ISSA ALKINDI</w:t>
      </w:r>
    </w:p>
    <w:p w14:paraId="43BF767D" w14:textId="77777777" w:rsidR="00261A43" w:rsidRPr="00E7786D" w:rsidRDefault="00261A43" w:rsidP="00261A43">
      <w:pPr>
        <w:pStyle w:val="BodyText"/>
        <w:spacing w:before="5"/>
        <w:jc w:val="lowKashida"/>
        <w:rPr>
          <w:rFonts w:asciiTheme="majorBidi" w:hAnsiTheme="majorBidi" w:cstheme="majorBidi"/>
          <w:sz w:val="20"/>
          <w:szCs w:val="8"/>
        </w:rPr>
      </w:pPr>
    </w:p>
    <w:p w14:paraId="233160D2" w14:textId="0C63AC3C" w:rsidR="00261A43" w:rsidRDefault="003E2DD8" w:rsidP="00261A43">
      <w:pPr>
        <w:pStyle w:val="BodyText"/>
        <w:spacing w:line="276" w:lineRule="auto"/>
        <w:ind w:left="402" w:right="1060" w:hanging="2"/>
        <w:jc w:val="lowKashida"/>
        <w:rPr>
          <w:rFonts w:asciiTheme="majorBidi" w:hAnsiTheme="majorBidi" w:cstheme="majorBidi"/>
        </w:rPr>
      </w:pPr>
      <w:r w:rsidRPr="003E2DD8">
        <w:rPr>
          <w:rFonts w:asciiTheme="majorBidi" w:hAnsiTheme="majorBidi" w:cstheme="majorBidi"/>
        </w:rPr>
        <w:t>MASTER Dissertation submitted to the professorial body for the partial fulfillment of obligations for the awarding of a post-graduate title in the Post-graduate Programme, “Olympic Studies, Olympic Education, Organization and Management of Olympic Events” of the University of the Peloponnese.</w:t>
      </w:r>
    </w:p>
    <w:p w14:paraId="5C091F0C" w14:textId="77777777" w:rsidR="00DC758F" w:rsidRPr="00E7786D" w:rsidRDefault="00DC758F" w:rsidP="00261A43">
      <w:pPr>
        <w:pStyle w:val="BodyText"/>
        <w:spacing w:line="276" w:lineRule="auto"/>
        <w:ind w:left="402" w:right="1060" w:hanging="2"/>
        <w:jc w:val="lowKashida"/>
        <w:rPr>
          <w:rFonts w:asciiTheme="majorBidi" w:hAnsiTheme="majorBidi" w:cstheme="majorBidi"/>
          <w:sz w:val="2"/>
          <w:szCs w:val="2"/>
        </w:rPr>
      </w:pPr>
    </w:p>
    <w:p w14:paraId="385C0FBD" w14:textId="31957BC7" w:rsidR="00261A43" w:rsidRPr="0038798C" w:rsidRDefault="00261A43" w:rsidP="00261A43">
      <w:pPr>
        <w:pStyle w:val="BodyText"/>
        <w:spacing w:before="279"/>
        <w:ind w:left="978" w:right="1021"/>
        <w:jc w:val="center"/>
        <w:rPr>
          <w:rFonts w:asciiTheme="majorBidi" w:hAnsiTheme="majorBidi" w:cstheme="majorBidi"/>
        </w:rPr>
      </w:pPr>
      <w:r w:rsidRPr="0038798C">
        <w:rPr>
          <w:rFonts w:asciiTheme="majorBidi" w:hAnsiTheme="majorBidi" w:cstheme="majorBidi"/>
        </w:rPr>
        <w:t>Sparta</w:t>
      </w:r>
      <w:r w:rsidR="00614EE0">
        <w:rPr>
          <w:rFonts w:asciiTheme="majorBidi" w:hAnsiTheme="majorBidi" w:cstheme="majorBidi"/>
        </w:rPr>
        <w:t xml:space="preserve">, </w:t>
      </w:r>
      <w:r w:rsidR="003E2DD8">
        <w:rPr>
          <w:rFonts w:asciiTheme="majorBidi" w:hAnsiTheme="majorBidi" w:cstheme="majorBidi"/>
        </w:rPr>
        <w:t>2024</w:t>
      </w:r>
    </w:p>
    <w:p w14:paraId="3ED48905" w14:textId="77777777" w:rsidR="00261A43" w:rsidRPr="00E7786D" w:rsidRDefault="00261A43" w:rsidP="00261A43">
      <w:pPr>
        <w:pStyle w:val="BodyText"/>
        <w:rPr>
          <w:rFonts w:asciiTheme="majorBidi" w:hAnsiTheme="majorBidi" w:cstheme="majorBidi"/>
          <w:sz w:val="20"/>
          <w:szCs w:val="14"/>
        </w:rPr>
      </w:pPr>
    </w:p>
    <w:p w14:paraId="7A9969F7" w14:textId="2F899DAD" w:rsidR="00261A43" w:rsidRPr="0038798C" w:rsidRDefault="00261A43" w:rsidP="00DC758F">
      <w:pPr>
        <w:spacing w:before="223"/>
        <w:jc w:val="right"/>
        <w:rPr>
          <w:rFonts w:asciiTheme="majorBidi" w:hAnsiTheme="majorBidi" w:cstheme="majorBidi"/>
        </w:rPr>
      </w:pPr>
      <w:r w:rsidRPr="0038798C">
        <w:rPr>
          <w:rFonts w:asciiTheme="majorBidi" w:hAnsiTheme="majorBidi" w:cstheme="majorBidi"/>
          <w:sz w:val="22"/>
        </w:rPr>
        <w:t>Approved</w:t>
      </w:r>
      <w:r w:rsidRPr="0038798C">
        <w:rPr>
          <w:rFonts w:asciiTheme="majorBidi" w:hAnsiTheme="majorBidi" w:cstheme="majorBidi"/>
          <w:spacing w:val="-6"/>
          <w:sz w:val="22"/>
        </w:rPr>
        <w:t xml:space="preserve"> </w:t>
      </w:r>
      <w:r w:rsidRPr="0038798C">
        <w:rPr>
          <w:rFonts w:asciiTheme="majorBidi" w:hAnsiTheme="majorBidi" w:cstheme="majorBidi"/>
          <w:sz w:val="22"/>
        </w:rPr>
        <w:t>by</w:t>
      </w:r>
      <w:r w:rsidRPr="0038798C">
        <w:rPr>
          <w:rFonts w:asciiTheme="majorBidi" w:hAnsiTheme="majorBidi" w:cstheme="majorBidi"/>
          <w:spacing w:val="-4"/>
          <w:sz w:val="22"/>
        </w:rPr>
        <w:t xml:space="preserve"> </w:t>
      </w:r>
      <w:r w:rsidRPr="0038798C">
        <w:rPr>
          <w:rFonts w:asciiTheme="majorBidi" w:hAnsiTheme="majorBidi" w:cstheme="majorBidi"/>
          <w:sz w:val="22"/>
        </w:rPr>
        <w:t>the</w:t>
      </w:r>
      <w:r w:rsidRPr="0038798C">
        <w:rPr>
          <w:rFonts w:asciiTheme="majorBidi" w:hAnsiTheme="majorBidi" w:cstheme="majorBidi"/>
          <w:spacing w:val="-5"/>
          <w:sz w:val="22"/>
        </w:rPr>
        <w:t xml:space="preserve"> </w:t>
      </w:r>
      <w:r w:rsidRPr="0038798C">
        <w:rPr>
          <w:rFonts w:asciiTheme="majorBidi" w:hAnsiTheme="majorBidi" w:cstheme="majorBidi"/>
          <w:sz w:val="22"/>
        </w:rPr>
        <w:t>Professor</w:t>
      </w:r>
      <w:r w:rsidR="00DB1BEE">
        <w:rPr>
          <w:rFonts w:asciiTheme="majorBidi" w:hAnsiTheme="majorBidi" w:cstheme="majorBidi"/>
          <w:sz w:val="22"/>
        </w:rPr>
        <w:t>'</w:t>
      </w:r>
      <w:r w:rsidRPr="0038798C">
        <w:rPr>
          <w:rFonts w:asciiTheme="majorBidi" w:hAnsiTheme="majorBidi" w:cstheme="majorBidi"/>
          <w:sz w:val="22"/>
          <w:lang w:val="en-US"/>
        </w:rPr>
        <w:t>s</w:t>
      </w:r>
      <w:r w:rsidRPr="0038798C">
        <w:rPr>
          <w:rFonts w:asciiTheme="majorBidi" w:hAnsiTheme="majorBidi" w:cstheme="majorBidi"/>
          <w:spacing w:val="-4"/>
          <w:sz w:val="22"/>
        </w:rPr>
        <w:t xml:space="preserve"> body:</w:t>
      </w:r>
    </w:p>
    <w:p w14:paraId="6A83312C" w14:textId="77777777" w:rsidR="00261A43" w:rsidRPr="0038798C" w:rsidRDefault="00261A43" w:rsidP="001661CC">
      <w:pPr>
        <w:spacing w:before="201"/>
        <w:rPr>
          <w:rFonts w:asciiTheme="majorBidi" w:hAnsiTheme="majorBidi" w:cstheme="majorBidi"/>
        </w:rPr>
      </w:pPr>
      <w:r w:rsidRPr="0038798C">
        <w:rPr>
          <w:rFonts w:asciiTheme="majorBidi" w:hAnsiTheme="majorBidi" w:cstheme="majorBidi"/>
        </w:rPr>
        <w:t>1st</w:t>
      </w:r>
      <w:r w:rsidRPr="0038798C">
        <w:rPr>
          <w:rFonts w:asciiTheme="majorBidi" w:hAnsiTheme="majorBidi" w:cstheme="majorBidi"/>
          <w:spacing w:val="-11"/>
        </w:rPr>
        <w:t xml:space="preserve"> </w:t>
      </w:r>
      <w:r w:rsidRPr="0038798C">
        <w:rPr>
          <w:rFonts w:asciiTheme="majorBidi" w:hAnsiTheme="majorBidi" w:cstheme="majorBidi"/>
        </w:rPr>
        <w:t>Supervisor:</w:t>
      </w:r>
      <w:r w:rsidRPr="0038798C">
        <w:rPr>
          <w:rFonts w:asciiTheme="majorBidi" w:hAnsiTheme="majorBidi" w:cstheme="majorBidi"/>
          <w:spacing w:val="-9"/>
        </w:rPr>
        <w:t xml:space="preserve"> </w:t>
      </w:r>
      <w:r w:rsidRPr="0038798C">
        <w:rPr>
          <w:rFonts w:asciiTheme="majorBidi" w:hAnsiTheme="majorBidi" w:cstheme="majorBidi"/>
          <w:lang w:val="en-US"/>
        </w:rPr>
        <w:t>DR KONSTANTINOS GEORGIADIS</w:t>
      </w:r>
      <w:r w:rsidRPr="0038798C">
        <w:rPr>
          <w:rFonts w:asciiTheme="majorBidi" w:hAnsiTheme="majorBidi" w:cstheme="majorBidi"/>
        </w:rPr>
        <w:t xml:space="preserve"> Prof.</w:t>
      </w:r>
      <w:r w:rsidRPr="0038798C">
        <w:rPr>
          <w:rFonts w:asciiTheme="majorBidi" w:hAnsiTheme="majorBidi" w:cstheme="majorBidi"/>
          <w:spacing w:val="-8"/>
        </w:rPr>
        <w:t xml:space="preserve"> </w:t>
      </w:r>
      <w:r w:rsidRPr="0038798C">
        <w:rPr>
          <w:rFonts w:asciiTheme="majorBidi" w:hAnsiTheme="majorBidi" w:cstheme="majorBidi"/>
        </w:rPr>
        <w:t>UNIVERSITY</w:t>
      </w:r>
      <w:r w:rsidRPr="0038798C">
        <w:rPr>
          <w:rFonts w:asciiTheme="majorBidi" w:hAnsiTheme="majorBidi" w:cstheme="majorBidi"/>
          <w:spacing w:val="-9"/>
        </w:rPr>
        <w:t xml:space="preserve"> </w:t>
      </w:r>
      <w:r w:rsidRPr="0038798C">
        <w:rPr>
          <w:rFonts w:asciiTheme="majorBidi" w:hAnsiTheme="majorBidi" w:cstheme="majorBidi"/>
        </w:rPr>
        <w:t>OF</w:t>
      </w:r>
      <w:r w:rsidRPr="0038798C">
        <w:rPr>
          <w:rFonts w:asciiTheme="majorBidi" w:hAnsiTheme="majorBidi" w:cstheme="majorBidi"/>
          <w:spacing w:val="-11"/>
        </w:rPr>
        <w:t xml:space="preserve"> </w:t>
      </w:r>
      <w:r w:rsidRPr="0038798C">
        <w:rPr>
          <w:rFonts w:asciiTheme="majorBidi" w:hAnsiTheme="majorBidi" w:cstheme="majorBidi"/>
        </w:rPr>
        <w:t>PELOPONNESE,</w:t>
      </w:r>
      <w:r w:rsidRPr="0038798C">
        <w:rPr>
          <w:rFonts w:asciiTheme="majorBidi" w:hAnsiTheme="majorBidi" w:cstheme="majorBidi"/>
          <w:spacing w:val="-8"/>
        </w:rPr>
        <w:t xml:space="preserve"> </w:t>
      </w:r>
      <w:r w:rsidRPr="0038798C">
        <w:rPr>
          <w:rFonts w:asciiTheme="majorBidi" w:hAnsiTheme="majorBidi" w:cstheme="majorBidi"/>
          <w:spacing w:val="-2"/>
        </w:rPr>
        <w:t>GREECE</w:t>
      </w:r>
    </w:p>
    <w:p w14:paraId="46025C58" w14:textId="77777777" w:rsidR="00261A43" w:rsidRPr="0038798C" w:rsidRDefault="00261A43" w:rsidP="00261A43">
      <w:pPr>
        <w:pStyle w:val="BodyText"/>
        <w:spacing w:before="10"/>
        <w:rPr>
          <w:rFonts w:asciiTheme="majorBidi" w:hAnsiTheme="majorBidi" w:cstheme="majorBidi"/>
          <w:sz w:val="19"/>
        </w:rPr>
      </w:pPr>
      <w:r w:rsidRPr="0038798C">
        <w:rPr>
          <w:rFonts w:asciiTheme="majorBidi" w:hAnsiTheme="majorBidi" w:cstheme="majorBidi"/>
          <w:noProof/>
          <w:sz w:val="24"/>
        </w:rPr>
        <mc:AlternateContent>
          <mc:Choice Requires="wps">
            <w:drawing>
              <wp:anchor distT="0" distB="0" distL="0" distR="0" simplePos="0" relativeHeight="251663360" behindDoc="1" locked="0" layoutInCell="1" allowOverlap="1" wp14:anchorId="7BF16A77" wp14:editId="778E43F3">
                <wp:simplePos x="0" y="0"/>
                <wp:positionH relativeFrom="page">
                  <wp:posOffset>1125220</wp:posOffset>
                </wp:positionH>
                <wp:positionV relativeFrom="paragraph">
                  <wp:posOffset>189865</wp:posOffset>
                </wp:positionV>
                <wp:extent cx="5311775" cy="3175"/>
                <wp:effectExtent l="0" t="0" r="0" b="0"/>
                <wp:wrapTopAndBottom/>
                <wp:docPr id="66" name="Rectangle 6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775" cy="31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BDB2EA6" id="Rectangle 66" o:spid="_x0000_s1026" style="position:absolute;margin-left:88.6pt;margin-top:14.95pt;width:418.25pt;height:.25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" fillcolor="black" stroked="f">
                <w10:wrap type="topAndBottom" anchorx="page"/>
              </v:rect>
            </w:pict>
          </mc:Fallback>
        </mc:AlternateContent>
      </w:r>
    </w:p>
    <w:p w14:paraId="639D835E" w14:textId="77777777" w:rsidR="00261A43" w:rsidRPr="0038798C" w:rsidRDefault="00261A43" w:rsidP="00261A43">
      <w:pPr>
        <w:pStyle w:val="BodyText"/>
        <w:spacing w:before="2"/>
        <w:rPr>
          <w:rFonts w:asciiTheme="majorBidi" w:hAnsiTheme="majorBidi" w:cstheme="majorBidi"/>
          <w:sz w:val="7"/>
        </w:rPr>
      </w:pPr>
    </w:p>
    <w:p w14:paraId="2CC5A077" w14:textId="678FD5CC" w:rsidR="00261A43" w:rsidRPr="0038798C" w:rsidRDefault="00261A43" w:rsidP="001661CC">
      <w:pPr>
        <w:spacing w:before="99"/>
        <w:ind w:right="857"/>
        <w:rPr>
          <w:rFonts w:asciiTheme="majorBidi" w:hAnsiTheme="majorBidi" w:cstheme="majorBidi"/>
        </w:rPr>
      </w:pPr>
      <w:r w:rsidRPr="0038798C">
        <w:rPr>
          <w:rFonts w:asciiTheme="majorBidi" w:hAnsiTheme="majorBidi" w:cstheme="majorBidi"/>
        </w:rPr>
        <w:t>2</w:t>
      </w:r>
      <w:r w:rsidRPr="0038798C">
        <w:rPr>
          <w:rFonts w:asciiTheme="majorBidi" w:hAnsiTheme="majorBidi" w:cstheme="majorBidi"/>
          <w:position w:val="8"/>
          <w:sz w:val="13"/>
        </w:rPr>
        <w:t>nd</w:t>
      </w:r>
      <w:r w:rsidRPr="0038798C">
        <w:rPr>
          <w:rFonts w:asciiTheme="majorBidi" w:hAnsiTheme="majorBidi" w:cstheme="majorBidi"/>
          <w:spacing w:val="12"/>
          <w:position w:val="8"/>
          <w:sz w:val="13"/>
        </w:rPr>
        <w:t xml:space="preserve"> </w:t>
      </w:r>
      <w:r w:rsidRPr="0038798C">
        <w:rPr>
          <w:rFonts w:asciiTheme="majorBidi" w:hAnsiTheme="majorBidi" w:cstheme="majorBidi"/>
        </w:rPr>
        <w:t>Supervisor:</w:t>
      </w:r>
      <w:r w:rsidRPr="0038798C">
        <w:rPr>
          <w:rFonts w:asciiTheme="majorBidi" w:hAnsiTheme="majorBidi" w:cstheme="majorBidi"/>
          <w:spacing w:val="-6"/>
        </w:rPr>
        <w:t xml:space="preserve"> </w:t>
      </w:r>
      <w:r w:rsidRPr="0038798C">
        <w:rPr>
          <w:rFonts w:asciiTheme="majorBidi" w:hAnsiTheme="majorBidi" w:cstheme="majorBidi"/>
          <w:lang w:val="en-US"/>
        </w:rPr>
        <w:t>DR OURANIA VRONDOU</w:t>
      </w:r>
      <w:r w:rsidR="001661CC" w:rsidRPr="0038798C">
        <w:rPr>
          <w:rFonts w:asciiTheme="majorBidi" w:hAnsiTheme="majorBidi" w:cstheme="majorBidi"/>
          <w:spacing w:val="-7"/>
        </w:rPr>
        <w:t xml:space="preserve"> </w:t>
      </w:r>
      <w:r w:rsidR="001661CC" w:rsidRPr="0038798C">
        <w:rPr>
          <w:rFonts w:asciiTheme="majorBidi" w:hAnsiTheme="majorBidi" w:cstheme="majorBidi"/>
        </w:rPr>
        <w:t>Prof</w:t>
      </w:r>
      <w:r w:rsidRPr="0038798C">
        <w:rPr>
          <w:rFonts w:asciiTheme="majorBidi" w:hAnsiTheme="majorBidi" w:cstheme="majorBidi"/>
        </w:rPr>
        <w:t>.</w:t>
      </w:r>
      <w:r w:rsidRPr="0038798C">
        <w:rPr>
          <w:rFonts w:asciiTheme="majorBidi" w:hAnsiTheme="majorBidi" w:cstheme="majorBidi"/>
          <w:spacing w:val="-7"/>
        </w:rPr>
        <w:t xml:space="preserve"> </w:t>
      </w:r>
      <w:r w:rsidRPr="0038798C">
        <w:rPr>
          <w:rFonts w:asciiTheme="majorBidi" w:hAnsiTheme="majorBidi" w:cstheme="majorBidi"/>
        </w:rPr>
        <w:t>UNIVERSITY</w:t>
      </w:r>
      <w:r w:rsidRPr="0038798C">
        <w:rPr>
          <w:rFonts w:asciiTheme="majorBidi" w:hAnsiTheme="majorBidi" w:cstheme="majorBidi"/>
          <w:spacing w:val="-6"/>
        </w:rPr>
        <w:t xml:space="preserve"> </w:t>
      </w:r>
      <w:r w:rsidRPr="0038798C">
        <w:rPr>
          <w:rFonts w:asciiTheme="majorBidi" w:hAnsiTheme="majorBidi" w:cstheme="majorBidi"/>
        </w:rPr>
        <w:t>OF</w:t>
      </w:r>
      <w:r w:rsidRPr="0038798C">
        <w:rPr>
          <w:rFonts w:asciiTheme="majorBidi" w:hAnsiTheme="majorBidi" w:cstheme="majorBidi"/>
          <w:spacing w:val="-10"/>
        </w:rPr>
        <w:t xml:space="preserve"> </w:t>
      </w:r>
      <w:r w:rsidRPr="0038798C">
        <w:rPr>
          <w:rFonts w:asciiTheme="majorBidi" w:hAnsiTheme="majorBidi" w:cstheme="majorBidi"/>
        </w:rPr>
        <w:t>PELOPONNESE,</w:t>
      </w:r>
      <w:r w:rsidRPr="0038798C">
        <w:rPr>
          <w:rFonts w:asciiTheme="majorBidi" w:hAnsiTheme="majorBidi" w:cstheme="majorBidi"/>
          <w:spacing w:val="-7"/>
        </w:rPr>
        <w:t xml:space="preserve"> </w:t>
      </w:r>
      <w:r w:rsidRPr="0038798C">
        <w:rPr>
          <w:rFonts w:asciiTheme="majorBidi" w:hAnsiTheme="majorBidi" w:cstheme="majorBidi"/>
          <w:spacing w:val="-2"/>
        </w:rPr>
        <w:t>GREECE</w:t>
      </w:r>
    </w:p>
    <w:p w14:paraId="34A9BD9D" w14:textId="77777777" w:rsidR="00261A43" w:rsidRPr="0038798C" w:rsidRDefault="00261A43" w:rsidP="00261A43">
      <w:pPr>
        <w:pStyle w:val="BodyText"/>
        <w:spacing w:before="11"/>
        <w:rPr>
          <w:rFonts w:asciiTheme="majorBidi" w:hAnsiTheme="majorBidi" w:cstheme="majorBidi"/>
          <w:sz w:val="19"/>
        </w:rPr>
      </w:pPr>
      <w:r w:rsidRPr="0038798C">
        <w:rPr>
          <w:rFonts w:asciiTheme="majorBidi" w:hAnsiTheme="majorBidi" w:cstheme="majorBidi"/>
          <w:noProof/>
          <w:sz w:val="24"/>
        </w:rPr>
        <mc:AlternateContent>
          <mc:Choice Requires="wps">
            <w:drawing>
              <wp:anchor distT="0" distB="0" distL="0" distR="0" simplePos="0" relativeHeight="251664384" behindDoc="1" locked="0" layoutInCell="1" allowOverlap="1" wp14:anchorId="27D1B0B3" wp14:editId="32747A67">
                <wp:simplePos x="0" y="0"/>
                <wp:positionH relativeFrom="page">
                  <wp:posOffset>1125220</wp:posOffset>
                </wp:positionH>
                <wp:positionV relativeFrom="paragraph">
                  <wp:posOffset>190500</wp:posOffset>
                </wp:positionV>
                <wp:extent cx="5311775" cy="3175"/>
                <wp:effectExtent l="0" t="0" r="0" b="0"/>
                <wp:wrapTopAndBottom/>
                <wp:docPr id="65" name="Rectangle 6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11775" cy="3175"/>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3F9B988" id="Rectangle 65" o:spid="_x0000_s1026" style="position:absolute;margin-left:88.6pt;margin-top:15pt;width:418.25pt;height:.25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" fillcolor="black" stroked="f">
                <w10:wrap type="topAndBottom" anchorx="page"/>
              </v:rect>
            </w:pict>
          </mc:Fallback>
        </mc:AlternateContent>
      </w:r>
    </w:p>
    <w:p w14:paraId="6EDBF557" w14:textId="77777777" w:rsidR="00261A43" w:rsidRPr="0038798C" w:rsidRDefault="00261A43" w:rsidP="00261A43">
      <w:pPr>
        <w:pStyle w:val="BodyText"/>
        <w:spacing w:before="2"/>
        <w:rPr>
          <w:rFonts w:asciiTheme="majorBidi" w:hAnsiTheme="majorBidi" w:cstheme="majorBidi"/>
          <w:sz w:val="7"/>
        </w:rPr>
      </w:pPr>
    </w:p>
    <w:p w14:paraId="07600B7C" w14:textId="5FE261FF" w:rsidR="00261A43" w:rsidRPr="0038798C" w:rsidRDefault="00261A43" w:rsidP="001661CC">
      <w:pPr>
        <w:spacing w:before="99"/>
        <w:rPr>
          <w:rFonts w:asciiTheme="majorBidi" w:hAnsiTheme="majorBidi" w:cstheme="majorBidi"/>
        </w:rPr>
      </w:pPr>
      <w:r w:rsidRPr="0038798C">
        <w:rPr>
          <w:rFonts w:asciiTheme="majorBidi" w:hAnsiTheme="majorBidi" w:cstheme="majorBidi"/>
        </w:rPr>
        <w:t>3</w:t>
      </w:r>
      <w:r w:rsidRPr="0038798C">
        <w:rPr>
          <w:rFonts w:asciiTheme="majorBidi" w:hAnsiTheme="majorBidi" w:cstheme="majorBidi"/>
          <w:position w:val="8"/>
          <w:sz w:val="13"/>
        </w:rPr>
        <w:t>rd</w:t>
      </w:r>
      <w:r w:rsidRPr="0038798C">
        <w:rPr>
          <w:rFonts w:asciiTheme="majorBidi" w:hAnsiTheme="majorBidi" w:cstheme="majorBidi"/>
          <w:spacing w:val="11"/>
          <w:position w:val="8"/>
          <w:sz w:val="13"/>
        </w:rPr>
        <w:t xml:space="preserve"> </w:t>
      </w:r>
      <w:r w:rsidRPr="0038798C">
        <w:rPr>
          <w:rFonts w:asciiTheme="majorBidi" w:hAnsiTheme="majorBidi" w:cstheme="majorBidi"/>
        </w:rPr>
        <w:t>Supervisor:</w:t>
      </w:r>
      <w:r w:rsidRPr="0038798C">
        <w:rPr>
          <w:rFonts w:asciiTheme="majorBidi" w:hAnsiTheme="majorBidi" w:cstheme="majorBidi"/>
          <w:spacing w:val="-8"/>
        </w:rPr>
        <w:t xml:space="preserve"> </w:t>
      </w:r>
      <w:r w:rsidRPr="0038798C">
        <w:rPr>
          <w:rFonts w:asciiTheme="majorBidi" w:hAnsiTheme="majorBidi" w:cstheme="majorBidi"/>
          <w:lang w:val="en-US"/>
        </w:rPr>
        <w:t>DR PANAGIOTIS DIMITOPOULOS</w:t>
      </w:r>
      <w:r w:rsidRPr="0038798C">
        <w:rPr>
          <w:rFonts w:asciiTheme="majorBidi" w:hAnsiTheme="majorBidi" w:cstheme="majorBidi"/>
        </w:rPr>
        <w:t>,</w:t>
      </w:r>
      <w:r w:rsidRPr="0038798C">
        <w:rPr>
          <w:rFonts w:asciiTheme="majorBidi" w:hAnsiTheme="majorBidi" w:cstheme="majorBidi"/>
          <w:spacing w:val="-5"/>
        </w:rPr>
        <w:t xml:space="preserve"> </w:t>
      </w:r>
      <w:r w:rsidRPr="0038798C">
        <w:rPr>
          <w:rFonts w:asciiTheme="majorBidi" w:hAnsiTheme="majorBidi" w:cstheme="majorBidi"/>
        </w:rPr>
        <w:t>Assist.</w:t>
      </w:r>
      <w:r w:rsidRPr="0038798C">
        <w:rPr>
          <w:rFonts w:asciiTheme="majorBidi" w:hAnsiTheme="majorBidi" w:cstheme="majorBidi"/>
          <w:spacing w:val="-7"/>
        </w:rPr>
        <w:t xml:space="preserve"> </w:t>
      </w:r>
      <w:r w:rsidRPr="0038798C">
        <w:rPr>
          <w:rFonts w:asciiTheme="majorBidi" w:hAnsiTheme="majorBidi" w:cstheme="majorBidi"/>
        </w:rPr>
        <w:t>Prof.</w:t>
      </w:r>
      <w:r w:rsidRPr="0038798C">
        <w:rPr>
          <w:rFonts w:asciiTheme="majorBidi" w:hAnsiTheme="majorBidi" w:cstheme="majorBidi"/>
          <w:spacing w:val="-8"/>
        </w:rPr>
        <w:t xml:space="preserve"> </w:t>
      </w:r>
      <w:r w:rsidRPr="0038798C">
        <w:rPr>
          <w:rFonts w:asciiTheme="majorBidi" w:hAnsiTheme="majorBidi" w:cstheme="majorBidi"/>
        </w:rPr>
        <w:t>UNIV.</w:t>
      </w:r>
      <w:r w:rsidRPr="0038798C">
        <w:rPr>
          <w:rFonts w:asciiTheme="majorBidi" w:hAnsiTheme="majorBidi" w:cstheme="majorBidi"/>
          <w:spacing w:val="-7"/>
        </w:rPr>
        <w:t xml:space="preserve"> </w:t>
      </w:r>
      <w:r w:rsidRPr="0038798C">
        <w:rPr>
          <w:rFonts w:asciiTheme="majorBidi" w:hAnsiTheme="majorBidi" w:cstheme="majorBidi"/>
        </w:rPr>
        <w:t>OF</w:t>
      </w:r>
      <w:r w:rsidRPr="0038798C">
        <w:rPr>
          <w:rFonts w:asciiTheme="majorBidi" w:hAnsiTheme="majorBidi" w:cstheme="majorBidi"/>
          <w:spacing w:val="-9"/>
        </w:rPr>
        <w:t xml:space="preserve"> </w:t>
      </w:r>
      <w:r w:rsidRPr="0038798C">
        <w:rPr>
          <w:rFonts w:asciiTheme="majorBidi" w:hAnsiTheme="majorBidi" w:cstheme="majorBidi"/>
        </w:rPr>
        <w:t>PELOPONNESE,</w:t>
      </w:r>
      <w:r w:rsidRPr="0038798C">
        <w:rPr>
          <w:rFonts w:asciiTheme="majorBidi" w:hAnsiTheme="majorBidi" w:cstheme="majorBidi"/>
          <w:spacing w:val="-8"/>
        </w:rPr>
        <w:t xml:space="preserve"> </w:t>
      </w:r>
      <w:r w:rsidRPr="0038798C">
        <w:rPr>
          <w:rFonts w:asciiTheme="majorBidi" w:hAnsiTheme="majorBidi" w:cstheme="majorBidi"/>
          <w:spacing w:val="-2"/>
        </w:rPr>
        <w:t>GREECE</w:t>
      </w:r>
    </w:p>
    <w:p w14:paraId="0AA557B6" w14:textId="77777777" w:rsidR="00261A43" w:rsidRPr="0038798C" w:rsidRDefault="00261A43" w:rsidP="00261A43">
      <w:pPr>
        <w:spacing w:line="360" w:lineRule="auto"/>
        <w:jc w:val="lowKashida"/>
        <w:rPr>
          <w:rFonts w:asciiTheme="majorBidi" w:hAnsiTheme="majorBidi" w:cstheme="majorBidi"/>
          <w:b/>
          <w:bCs/>
          <w:sz w:val="28"/>
          <w:szCs w:val="28"/>
        </w:rPr>
      </w:pPr>
    </w:p>
    <w:p w14:paraId="0422956C" w14:textId="77777777" w:rsidR="00261A43" w:rsidRPr="0038798C" w:rsidRDefault="00261A43" w:rsidP="00261A43">
      <w:pPr>
        <w:spacing w:line="360" w:lineRule="auto"/>
        <w:jc w:val="lowKashida"/>
        <w:rPr>
          <w:rFonts w:asciiTheme="majorBidi" w:hAnsiTheme="majorBidi" w:cstheme="majorBidi"/>
          <w:b/>
          <w:bCs/>
          <w:sz w:val="28"/>
          <w:szCs w:val="28"/>
        </w:rPr>
      </w:pPr>
    </w:p>
    <w:p w14:paraId="3DCAFB78" w14:textId="77777777" w:rsidR="00261A43" w:rsidRPr="0038798C" w:rsidRDefault="00261A43" w:rsidP="00261A43">
      <w:pPr>
        <w:spacing w:line="360" w:lineRule="auto"/>
        <w:jc w:val="lowKashida"/>
        <w:rPr>
          <w:rFonts w:asciiTheme="majorBidi" w:hAnsiTheme="majorBidi" w:cstheme="majorBidi"/>
          <w:b/>
          <w:bCs/>
          <w:sz w:val="28"/>
          <w:szCs w:val="28"/>
        </w:rPr>
      </w:pPr>
    </w:p>
    <w:p w14:paraId="2F1DFD04" w14:textId="77777777" w:rsidR="00261A43" w:rsidRPr="0038798C" w:rsidRDefault="00261A43" w:rsidP="00261A43">
      <w:pPr>
        <w:spacing w:line="360" w:lineRule="auto"/>
        <w:jc w:val="lowKashida"/>
        <w:rPr>
          <w:rFonts w:asciiTheme="majorBidi" w:hAnsiTheme="majorBidi" w:cstheme="majorBidi"/>
          <w:b/>
          <w:bCs/>
          <w:sz w:val="28"/>
          <w:szCs w:val="28"/>
        </w:rPr>
      </w:pPr>
    </w:p>
    <w:p w14:paraId="4A3405B2" w14:textId="77777777" w:rsidR="00261A43" w:rsidRDefault="00261A43" w:rsidP="00261A43">
      <w:pPr>
        <w:spacing w:line="360" w:lineRule="auto"/>
        <w:jc w:val="lowKashida"/>
        <w:rPr>
          <w:rFonts w:asciiTheme="majorBidi" w:hAnsiTheme="majorBidi" w:cstheme="majorBidi"/>
          <w:sz w:val="28"/>
          <w:szCs w:val="28"/>
          <w:lang w:val="en-US"/>
        </w:rPr>
      </w:pPr>
    </w:p>
    <w:p w14:paraId="67C58139" w14:textId="77777777" w:rsidR="007F3183" w:rsidRPr="0038798C" w:rsidRDefault="007F3183" w:rsidP="00261A43">
      <w:pPr>
        <w:spacing w:line="360" w:lineRule="auto"/>
        <w:jc w:val="lowKashida"/>
        <w:rPr>
          <w:rFonts w:asciiTheme="majorBidi" w:hAnsiTheme="majorBidi" w:cstheme="majorBidi"/>
          <w:b/>
          <w:bCs/>
          <w:sz w:val="28"/>
          <w:szCs w:val="28"/>
        </w:rPr>
      </w:pPr>
    </w:p>
    <w:p w14:paraId="48CB4CCA" w14:textId="77777777" w:rsidR="00261A43" w:rsidRPr="0038798C" w:rsidRDefault="00261A43" w:rsidP="00261A43">
      <w:pPr>
        <w:spacing w:line="360" w:lineRule="auto"/>
        <w:jc w:val="lowKashida"/>
        <w:rPr>
          <w:rFonts w:asciiTheme="majorBidi" w:hAnsiTheme="majorBidi" w:cstheme="majorBidi"/>
          <w:b/>
          <w:bCs/>
          <w:sz w:val="28"/>
          <w:szCs w:val="28"/>
        </w:rPr>
      </w:pPr>
    </w:p>
    <w:p w14:paraId="3A4DB408" w14:textId="77777777" w:rsidR="00261A43" w:rsidRPr="0038798C" w:rsidRDefault="00261A43" w:rsidP="00261A43">
      <w:pPr>
        <w:spacing w:line="360" w:lineRule="auto"/>
        <w:jc w:val="lowKashida"/>
        <w:rPr>
          <w:rFonts w:asciiTheme="majorBidi" w:hAnsiTheme="majorBidi" w:cstheme="majorBidi"/>
          <w:b/>
          <w:bCs/>
          <w:sz w:val="28"/>
          <w:szCs w:val="28"/>
        </w:rPr>
      </w:pPr>
    </w:p>
    <w:p w14:paraId="520057CB" w14:textId="77777777" w:rsidR="00261A43" w:rsidRPr="0038798C" w:rsidRDefault="00261A43" w:rsidP="00261A43">
      <w:pPr>
        <w:spacing w:line="360" w:lineRule="auto"/>
        <w:jc w:val="lowKashida"/>
        <w:rPr>
          <w:rFonts w:asciiTheme="majorBidi" w:hAnsiTheme="majorBidi" w:cstheme="majorBidi"/>
          <w:b/>
          <w:bCs/>
          <w:sz w:val="28"/>
          <w:szCs w:val="28"/>
        </w:rPr>
      </w:pPr>
    </w:p>
    <w:p w14:paraId="7234EC1F" w14:textId="77777777" w:rsidR="00261A43" w:rsidRPr="0038798C" w:rsidRDefault="00261A43" w:rsidP="00261A43">
      <w:pPr>
        <w:spacing w:line="360" w:lineRule="auto"/>
        <w:jc w:val="lowKashida"/>
        <w:rPr>
          <w:rFonts w:asciiTheme="majorBidi" w:hAnsiTheme="majorBidi" w:cstheme="majorBidi"/>
          <w:b/>
          <w:bCs/>
          <w:sz w:val="28"/>
          <w:szCs w:val="28"/>
        </w:rPr>
      </w:pPr>
    </w:p>
    <w:p w14:paraId="7353583F" w14:textId="77777777" w:rsidR="00261A43" w:rsidRPr="0038798C" w:rsidRDefault="00261A43" w:rsidP="00261A43">
      <w:pPr>
        <w:spacing w:line="360" w:lineRule="auto"/>
        <w:jc w:val="lowKashida"/>
        <w:rPr>
          <w:rFonts w:asciiTheme="majorBidi" w:hAnsiTheme="majorBidi" w:cstheme="majorBidi"/>
          <w:b/>
          <w:bCs/>
          <w:sz w:val="28"/>
          <w:szCs w:val="28"/>
        </w:rPr>
      </w:pPr>
    </w:p>
    <w:p w14:paraId="5F6D53CF" w14:textId="77777777" w:rsidR="00261A43" w:rsidRPr="0038798C" w:rsidRDefault="00261A43" w:rsidP="00261A43">
      <w:pPr>
        <w:spacing w:line="360" w:lineRule="auto"/>
        <w:jc w:val="lowKashida"/>
        <w:rPr>
          <w:rFonts w:asciiTheme="majorBidi" w:hAnsiTheme="majorBidi" w:cstheme="majorBidi"/>
          <w:b/>
          <w:bCs/>
          <w:sz w:val="28"/>
          <w:szCs w:val="28"/>
        </w:rPr>
      </w:pPr>
    </w:p>
    <w:p w14:paraId="00350DD6" w14:textId="77777777" w:rsidR="00261A43" w:rsidRPr="0038798C" w:rsidRDefault="00261A43" w:rsidP="00261A43">
      <w:pPr>
        <w:spacing w:line="360" w:lineRule="auto"/>
        <w:jc w:val="lowKashida"/>
        <w:rPr>
          <w:rFonts w:asciiTheme="majorBidi" w:hAnsiTheme="majorBidi" w:cstheme="majorBidi"/>
          <w:b/>
          <w:bCs/>
          <w:sz w:val="28"/>
          <w:szCs w:val="28"/>
        </w:rPr>
      </w:pPr>
    </w:p>
    <w:p w14:paraId="0ACAF076" w14:textId="77777777" w:rsidR="00261A43" w:rsidRDefault="00261A43" w:rsidP="00261A43">
      <w:pPr>
        <w:spacing w:line="360" w:lineRule="auto"/>
        <w:jc w:val="lowKashida"/>
        <w:rPr>
          <w:rFonts w:asciiTheme="majorBidi" w:hAnsiTheme="majorBidi" w:cstheme="majorBidi"/>
          <w:b/>
          <w:bCs/>
          <w:sz w:val="28"/>
          <w:szCs w:val="28"/>
          <w:lang w:val="en-US"/>
        </w:rPr>
      </w:pPr>
    </w:p>
    <w:p w14:paraId="19625E42" w14:textId="77777777" w:rsidR="00ED40B8" w:rsidRDefault="00ED40B8" w:rsidP="00261A43">
      <w:pPr>
        <w:spacing w:line="360" w:lineRule="auto"/>
        <w:jc w:val="lowKashida"/>
        <w:rPr>
          <w:rFonts w:asciiTheme="majorBidi" w:hAnsiTheme="majorBidi" w:cstheme="majorBidi"/>
          <w:b/>
          <w:bCs/>
          <w:sz w:val="28"/>
          <w:szCs w:val="28"/>
          <w:lang w:val="en-US"/>
        </w:rPr>
      </w:pPr>
    </w:p>
    <w:p w14:paraId="03984509" w14:textId="3B0F80F1" w:rsidR="00ED40B8" w:rsidRDefault="00ED40B8" w:rsidP="00ED40B8">
      <w:pPr>
        <w:pStyle w:val="Default"/>
        <w:rPr>
          <w:sz w:val="23"/>
          <w:szCs w:val="23"/>
        </w:rPr>
      </w:pPr>
      <w:r>
        <w:rPr>
          <w:b/>
          <w:bCs/>
          <w:i/>
          <w:iCs/>
          <w:sz w:val="23"/>
          <w:szCs w:val="23"/>
        </w:rPr>
        <w:t xml:space="preserve">Copyright © ISMAIL ISSA ALKINDI,2024 </w:t>
      </w:r>
    </w:p>
    <w:p w14:paraId="039D2A56" w14:textId="77777777" w:rsidR="00ED40B8" w:rsidRDefault="00ED40B8" w:rsidP="00ED40B8">
      <w:pPr>
        <w:pStyle w:val="Default"/>
        <w:rPr>
          <w:sz w:val="23"/>
          <w:szCs w:val="23"/>
        </w:rPr>
      </w:pPr>
      <w:r>
        <w:rPr>
          <w:b/>
          <w:bCs/>
          <w:i/>
          <w:iCs/>
          <w:sz w:val="23"/>
          <w:szCs w:val="23"/>
        </w:rPr>
        <w:t xml:space="preserve">All rights reserved. </w:t>
      </w:r>
    </w:p>
    <w:p w14:paraId="3F6DE455" w14:textId="77777777" w:rsidR="00ED40B8" w:rsidRDefault="00ED40B8" w:rsidP="00ED40B8">
      <w:pPr>
        <w:pStyle w:val="Default"/>
        <w:rPr>
          <w:sz w:val="18"/>
          <w:szCs w:val="18"/>
        </w:rPr>
      </w:pPr>
      <w:r>
        <w:rPr>
          <w:sz w:val="18"/>
          <w:szCs w:val="18"/>
        </w:rPr>
        <w:t xml:space="preserve">The copying, storage and forwarding of the present work, either complete or in part, for commercial profit, is forbidden. The copying, storage and forwarding for non profit-making, educational or research purposes is allowed under the condition that the source of this information must be mentioned and the present stipulations be adhered to. Requests concerning the use of this work for profit-making purposes must be addressed to the author. </w:t>
      </w:r>
    </w:p>
    <w:p w14:paraId="2BD73618" w14:textId="75DD6878" w:rsidR="003D342A" w:rsidRPr="00ED40B8" w:rsidRDefault="00ED40B8" w:rsidP="00ED40B8">
      <w:pPr>
        <w:pStyle w:val="Default"/>
        <w:rPr>
          <w:sz w:val="18"/>
          <w:szCs w:val="18"/>
        </w:rPr>
      </w:pPr>
      <w:r>
        <w:rPr>
          <w:sz w:val="18"/>
          <w:szCs w:val="18"/>
        </w:rPr>
        <w:t>The views and conclusions expressed in the present work are those of the writer and should not be interpreted as representing the official views of the Department of Sports’ Organization and Management of the University of the Peloponnese.</w:t>
      </w:r>
    </w:p>
    <w:p w14:paraId="233E5C83" w14:textId="77777777" w:rsidR="000C1B06" w:rsidRDefault="000C1B06" w:rsidP="00261A43">
      <w:pPr>
        <w:spacing w:line="360" w:lineRule="auto"/>
        <w:jc w:val="lowKashida"/>
        <w:rPr>
          <w:rFonts w:asciiTheme="majorBidi" w:hAnsiTheme="majorBidi" w:cstheme="majorBidi"/>
          <w:b/>
          <w:bCs/>
          <w:sz w:val="28"/>
          <w:szCs w:val="28"/>
          <w:lang w:val="en-US"/>
        </w:rPr>
      </w:pPr>
    </w:p>
    <w:p w14:paraId="00D47CC1" w14:textId="77777777" w:rsidR="00D76858" w:rsidRPr="00FF5AEA" w:rsidRDefault="00D76858" w:rsidP="00D76858">
      <w:pPr>
        <w:pStyle w:val="Heading2"/>
        <w:spacing w:after="0" w:afterAutospacing="0" w:line="600" w:lineRule="auto"/>
        <w:jc w:val="center"/>
        <w:rPr>
          <w:rFonts w:asciiTheme="majorBidi" w:hAnsiTheme="majorBidi"/>
          <w:sz w:val="28"/>
          <w:szCs w:val="28"/>
        </w:rPr>
      </w:pPr>
      <w:bookmarkStart w:id="0" w:name="_Toc168480862"/>
      <w:bookmarkStart w:id="1" w:name="_Toc168651612"/>
      <w:bookmarkStart w:id="2" w:name="_Toc168480861"/>
      <w:r w:rsidRPr="00FF5AEA">
        <w:rPr>
          <w:rFonts w:asciiTheme="majorBidi" w:hAnsiTheme="majorBidi"/>
          <w:sz w:val="28"/>
          <w:szCs w:val="28"/>
        </w:rPr>
        <w:lastRenderedPageBreak/>
        <w:t>DEDICATION</w:t>
      </w:r>
      <w:bookmarkEnd w:id="0"/>
      <w:bookmarkEnd w:id="1"/>
      <w:r w:rsidRPr="00FF5AEA">
        <w:rPr>
          <w:rFonts w:asciiTheme="majorBidi" w:hAnsiTheme="majorBidi"/>
          <w:sz w:val="28"/>
          <w:szCs w:val="28"/>
        </w:rPr>
        <w:t xml:space="preserve"> </w:t>
      </w:r>
    </w:p>
    <w:p w14:paraId="72C2AB83" w14:textId="68904405" w:rsidR="00D76858" w:rsidRPr="00ED40B8" w:rsidRDefault="00D76858" w:rsidP="00E7786D">
      <w:pPr>
        <w:spacing w:after="30" w:line="360" w:lineRule="auto"/>
        <w:jc w:val="lowKashida"/>
        <w:rPr>
          <w:sz w:val="24"/>
          <w:szCs w:val="24"/>
          <w:lang w:val="en-GB"/>
        </w:rPr>
      </w:pPr>
      <w:r w:rsidRPr="00ED40B8">
        <w:rPr>
          <w:sz w:val="24"/>
          <w:szCs w:val="24"/>
          <w:lang w:val="en-GB"/>
        </w:rPr>
        <w:t>I want to express my gratitude by dedicating this research paper to several individuals who were instrumental in its completion.</w:t>
      </w:r>
    </w:p>
    <w:p w14:paraId="313AB1A9" w14:textId="77777777" w:rsidR="00D76858" w:rsidRPr="00ED40B8" w:rsidRDefault="00D76858" w:rsidP="00E7786D">
      <w:pPr>
        <w:spacing w:after="30" w:line="360" w:lineRule="auto"/>
        <w:jc w:val="lowKashida"/>
        <w:rPr>
          <w:sz w:val="24"/>
          <w:szCs w:val="24"/>
          <w:lang w:val="en-GB"/>
        </w:rPr>
      </w:pPr>
      <w:r w:rsidRPr="00ED40B8">
        <w:rPr>
          <w:sz w:val="24"/>
          <w:szCs w:val="24"/>
          <w:lang w:val="en-GB"/>
        </w:rPr>
        <w:t>First and foremost, I dedicate this research paper to Allah, from whom I draw strength, wisdom, guidance, critical thinking skills, security, competence, and good health.</w:t>
      </w:r>
    </w:p>
    <w:p w14:paraId="33BE6328" w14:textId="77777777" w:rsidR="00D76858" w:rsidRPr="00ED40B8" w:rsidRDefault="00D76858" w:rsidP="00E7786D">
      <w:pPr>
        <w:spacing w:after="30" w:line="360" w:lineRule="auto"/>
        <w:jc w:val="lowKashida"/>
        <w:rPr>
          <w:sz w:val="24"/>
          <w:szCs w:val="24"/>
          <w:lang w:val="en-GB"/>
        </w:rPr>
      </w:pPr>
      <w:r w:rsidRPr="00ED40B8">
        <w:rPr>
          <w:sz w:val="24"/>
          <w:szCs w:val="24"/>
          <w:lang w:val="en-GB"/>
        </w:rPr>
        <w:t>I also dedicate this research paper to my supportive mother, family, and colleagues. Their encouragement and inspiration have been invaluable throughout this study, giving me the enthusiasm and perseverance to continue. I am deeply grateful for their love and assistance.</w:t>
      </w:r>
    </w:p>
    <w:p w14:paraId="29EEC94E" w14:textId="442F605A" w:rsidR="00D76858" w:rsidRPr="00ED40B8" w:rsidRDefault="00D76858" w:rsidP="00E7786D">
      <w:pPr>
        <w:spacing w:after="30" w:line="360" w:lineRule="auto"/>
        <w:jc w:val="lowKashida"/>
        <w:rPr>
          <w:sz w:val="24"/>
          <w:szCs w:val="24"/>
          <w:lang w:val="en-GB"/>
        </w:rPr>
      </w:pPr>
      <w:r w:rsidRPr="00ED40B8">
        <w:rPr>
          <w:sz w:val="24"/>
          <w:szCs w:val="24"/>
          <w:lang w:val="en-GB"/>
        </w:rPr>
        <w:t>Finally, I would like to thank my advisers for their guidance, support, and patience throughout this study. I also want to thank the thesis committee for their valuable comments and suggestions, which greatly contributed to its completion. Furthermore, I dedicate this to my diligent professors and instructors, who generously shared their knowledge and effective teaching methods with me. Thank you all very much</w:t>
      </w:r>
      <w:r w:rsidR="00ED40B8" w:rsidRPr="00ED40B8">
        <w:rPr>
          <w:sz w:val="24"/>
          <w:szCs w:val="24"/>
          <w:lang w:val="en-GB"/>
        </w:rPr>
        <w:t>”</w:t>
      </w:r>
    </w:p>
    <w:p w14:paraId="4F2CB2CF" w14:textId="77777777" w:rsidR="00D76858" w:rsidRDefault="00D76858" w:rsidP="00B979D7">
      <w:pPr>
        <w:pStyle w:val="Heading2"/>
        <w:spacing w:after="0" w:afterAutospacing="0" w:line="360" w:lineRule="auto"/>
        <w:jc w:val="center"/>
        <w:rPr>
          <w:rFonts w:asciiTheme="majorBidi" w:hAnsiTheme="majorBidi"/>
          <w:sz w:val="28"/>
          <w:szCs w:val="28"/>
        </w:rPr>
      </w:pPr>
    </w:p>
    <w:p w14:paraId="40080052" w14:textId="77777777" w:rsidR="00D76858" w:rsidRDefault="00D76858" w:rsidP="00B979D7">
      <w:pPr>
        <w:pStyle w:val="Heading2"/>
        <w:spacing w:after="0" w:afterAutospacing="0" w:line="360" w:lineRule="auto"/>
        <w:jc w:val="center"/>
        <w:rPr>
          <w:rFonts w:asciiTheme="majorBidi" w:hAnsiTheme="majorBidi"/>
          <w:sz w:val="28"/>
          <w:szCs w:val="28"/>
        </w:rPr>
      </w:pPr>
    </w:p>
    <w:p w14:paraId="5C36AF5E" w14:textId="77777777" w:rsidR="00D76858" w:rsidRDefault="00D76858" w:rsidP="00B979D7">
      <w:pPr>
        <w:pStyle w:val="Heading2"/>
        <w:spacing w:after="0" w:afterAutospacing="0" w:line="360" w:lineRule="auto"/>
        <w:jc w:val="center"/>
        <w:rPr>
          <w:rFonts w:asciiTheme="majorBidi" w:hAnsiTheme="majorBidi"/>
          <w:sz w:val="28"/>
          <w:szCs w:val="28"/>
        </w:rPr>
      </w:pPr>
    </w:p>
    <w:p w14:paraId="4B6CAC03" w14:textId="77777777" w:rsidR="00D76858" w:rsidRDefault="00D76858" w:rsidP="00B979D7">
      <w:pPr>
        <w:pStyle w:val="Heading2"/>
        <w:spacing w:after="0" w:afterAutospacing="0" w:line="360" w:lineRule="auto"/>
        <w:jc w:val="center"/>
        <w:rPr>
          <w:rFonts w:asciiTheme="majorBidi" w:hAnsiTheme="majorBidi"/>
          <w:sz w:val="28"/>
          <w:szCs w:val="28"/>
        </w:rPr>
      </w:pPr>
    </w:p>
    <w:p w14:paraId="2FD5A18C" w14:textId="77777777" w:rsidR="00D76858" w:rsidRDefault="00D76858" w:rsidP="00B979D7">
      <w:pPr>
        <w:pStyle w:val="Heading2"/>
        <w:spacing w:after="0" w:afterAutospacing="0" w:line="360" w:lineRule="auto"/>
        <w:jc w:val="center"/>
        <w:rPr>
          <w:rFonts w:asciiTheme="majorBidi" w:hAnsiTheme="majorBidi"/>
          <w:sz w:val="28"/>
          <w:szCs w:val="28"/>
        </w:rPr>
      </w:pPr>
    </w:p>
    <w:p w14:paraId="60965C4D" w14:textId="77777777" w:rsidR="00D76858" w:rsidRDefault="00D76858" w:rsidP="00B979D7">
      <w:pPr>
        <w:pStyle w:val="Heading2"/>
        <w:spacing w:after="0" w:afterAutospacing="0" w:line="360" w:lineRule="auto"/>
        <w:jc w:val="center"/>
        <w:rPr>
          <w:rFonts w:asciiTheme="majorBidi" w:hAnsiTheme="majorBidi"/>
          <w:sz w:val="28"/>
          <w:szCs w:val="28"/>
        </w:rPr>
      </w:pPr>
    </w:p>
    <w:p w14:paraId="1248FB79" w14:textId="77777777" w:rsidR="00D76858" w:rsidRDefault="00D76858" w:rsidP="00B979D7">
      <w:pPr>
        <w:pStyle w:val="Heading2"/>
        <w:spacing w:after="0" w:afterAutospacing="0" w:line="360" w:lineRule="auto"/>
        <w:jc w:val="center"/>
        <w:rPr>
          <w:rFonts w:asciiTheme="majorBidi" w:hAnsiTheme="majorBidi"/>
          <w:sz w:val="28"/>
          <w:szCs w:val="28"/>
        </w:rPr>
      </w:pPr>
    </w:p>
    <w:p w14:paraId="0B769D65" w14:textId="77777777" w:rsidR="00D76858" w:rsidRDefault="00D76858" w:rsidP="00B979D7">
      <w:pPr>
        <w:pStyle w:val="Heading2"/>
        <w:spacing w:after="0" w:afterAutospacing="0" w:line="360" w:lineRule="auto"/>
        <w:jc w:val="center"/>
        <w:rPr>
          <w:rFonts w:asciiTheme="majorBidi" w:hAnsiTheme="majorBidi"/>
          <w:sz w:val="28"/>
          <w:szCs w:val="28"/>
        </w:rPr>
      </w:pPr>
    </w:p>
    <w:p w14:paraId="4C06BA65" w14:textId="77777777" w:rsidR="00D76858" w:rsidRDefault="00D76858" w:rsidP="00B979D7">
      <w:pPr>
        <w:pStyle w:val="Heading2"/>
        <w:spacing w:after="0" w:afterAutospacing="0" w:line="360" w:lineRule="auto"/>
        <w:jc w:val="center"/>
        <w:rPr>
          <w:rFonts w:asciiTheme="majorBidi" w:hAnsiTheme="majorBidi"/>
          <w:sz w:val="28"/>
          <w:szCs w:val="28"/>
        </w:rPr>
      </w:pPr>
    </w:p>
    <w:p w14:paraId="0A748A35" w14:textId="6CBDFA00" w:rsidR="00EA5745" w:rsidRPr="00917F1A" w:rsidRDefault="00EA5745" w:rsidP="00B979D7">
      <w:pPr>
        <w:pStyle w:val="Heading2"/>
        <w:spacing w:after="0" w:afterAutospacing="0" w:line="360" w:lineRule="auto"/>
        <w:jc w:val="center"/>
        <w:rPr>
          <w:rFonts w:asciiTheme="majorBidi" w:hAnsiTheme="majorBidi"/>
          <w:sz w:val="28"/>
          <w:szCs w:val="28"/>
        </w:rPr>
      </w:pPr>
      <w:bookmarkStart w:id="3" w:name="_Toc168651613"/>
      <w:r>
        <w:rPr>
          <w:rFonts w:asciiTheme="majorBidi" w:hAnsiTheme="majorBidi"/>
          <w:sz w:val="28"/>
          <w:szCs w:val="28"/>
        </w:rPr>
        <w:lastRenderedPageBreak/>
        <w:t>ABSTRACT</w:t>
      </w:r>
      <w:bookmarkEnd w:id="2"/>
      <w:bookmarkEnd w:id="3"/>
    </w:p>
    <w:p w14:paraId="38C841AD" w14:textId="19448168" w:rsidR="00AA0D3B" w:rsidRPr="003D37FA" w:rsidRDefault="00AA0D3B" w:rsidP="00567C88">
      <w:pPr>
        <w:spacing w:line="360" w:lineRule="auto"/>
        <w:jc w:val="center"/>
        <w:rPr>
          <w:b/>
          <w:bCs/>
          <w:sz w:val="24"/>
          <w:szCs w:val="24"/>
          <w:lang w:val="en-GB"/>
        </w:rPr>
      </w:pPr>
      <w:r w:rsidRPr="003D37FA">
        <w:rPr>
          <w:b/>
          <w:bCs/>
          <w:sz w:val="24"/>
          <w:szCs w:val="24"/>
          <w:lang w:val="en-GB"/>
        </w:rPr>
        <w:t>ISMAIL ISSA ALKINDI: S</w:t>
      </w:r>
      <w:r w:rsidR="00FB7D9E" w:rsidRPr="003D37FA">
        <w:rPr>
          <w:b/>
          <w:bCs/>
          <w:sz w:val="24"/>
          <w:szCs w:val="24"/>
          <w:lang w:val="en-GB"/>
        </w:rPr>
        <w:t>uccessful</w:t>
      </w:r>
      <w:r w:rsidRPr="003D37FA">
        <w:rPr>
          <w:b/>
          <w:bCs/>
          <w:sz w:val="24"/>
          <w:szCs w:val="24"/>
          <w:lang w:val="en-GB"/>
        </w:rPr>
        <w:t xml:space="preserve"> E</w:t>
      </w:r>
      <w:r w:rsidR="00FB7D9E" w:rsidRPr="003D37FA">
        <w:rPr>
          <w:b/>
          <w:bCs/>
          <w:sz w:val="24"/>
          <w:szCs w:val="24"/>
          <w:lang w:val="en-GB"/>
        </w:rPr>
        <w:t>lite</w:t>
      </w:r>
      <w:r w:rsidRPr="003D37FA">
        <w:rPr>
          <w:b/>
          <w:bCs/>
          <w:sz w:val="24"/>
          <w:szCs w:val="24"/>
          <w:lang w:val="en-GB"/>
        </w:rPr>
        <w:t xml:space="preserve"> S</w:t>
      </w:r>
      <w:r w:rsidR="00FB7D9E" w:rsidRPr="003D37FA">
        <w:rPr>
          <w:b/>
          <w:bCs/>
          <w:sz w:val="24"/>
          <w:szCs w:val="24"/>
          <w:lang w:val="en-GB"/>
        </w:rPr>
        <w:t>port</w:t>
      </w:r>
      <w:r w:rsidRPr="003D37FA">
        <w:rPr>
          <w:b/>
          <w:bCs/>
          <w:sz w:val="24"/>
          <w:szCs w:val="24"/>
          <w:lang w:val="en-GB"/>
        </w:rPr>
        <w:t xml:space="preserve"> P</w:t>
      </w:r>
      <w:r w:rsidR="00FB7D9E" w:rsidRPr="003D37FA">
        <w:rPr>
          <w:b/>
          <w:bCs/>
          <w:sz w:val="24"/>
          <w:szCs w:val="24"/>
          <w:lang w:val="en-GB"/>
        </w:rPr>
        <w:t>olicy</w:t>
      </w:r>
      <w:r w:rsidRPr="003D37FA">
        <w:rPr>
          <w:b/>
          <w:bCs/>
          <w:sz w:val="24"/>
          <w:szCs w:val="24"/>
          <w:lang w:val="en-GB"/>
        </w:rPr>
        <w:t xml:space="preserve"> </w:t>
      </w:r>
      <w:r w:rsidR="00FB7D9E" w:rsidRPr="003D37FA">
        <w:rPr>
          <w:b/>
          <w:bCs/>
          <w:sz w:val="24"/>
          <w:szCs w:val="24"/>
          <w:lang w:val="en-GB"/>
        </w:rPr>
        <w:t xml:space="preserve">in </w:t>
      </w:r>
      <w:r w:rsidRPr="003D37FA">
        <w:rPr>
          <w:b/>
          <w:bCs/>
          <w:sz w:val="24"/>
          <w:szCs w:val="24"/>
          <w:lang w:val="en-GB"/>
        </w:rPr>
        <w:t>S</w:t>
      </w:r>
      <w:r w:rsidR="00FB7D9E" w:rsidRPr="003D37FA">
        <w:rPr>
          <w:b/>
          <w:bCs/>
          <w:sz w:val="24"/>
          <w:szCs w:val="24"/>
          <w:lang w:val="en-GB"/>
        </w:rPr>
        <w:t>ultanate</w:t>
      </w:r>
      <w:r w:rsidRPr="003D37FA">
        <w:rPr>
          <w:b/>
          <w:bCs/>
          <w:sz w:val="24"/>
          <w:szCs w:val="24"/>
          <w:lang w:val="en-GB"/>
        </w:rPr>
        <w:t xml:space="preserve"> </w:t>
      </w:r>
      <w:r w:rsidR="00FB7D9E" w:rsidRPr="003D37FA">
        <w:rPr>
          <w:b/>
          <w:bCs/>
          <w:sz w:val="24"/>
          <w:szCs w:val="24"/>
          <w:lang w:val="en-GB"/>
        </w:rPr>
        <w:t xml:space="preserve">of </w:t>
      </w:r>
      <w:r w:rsidRPr="003D37FA">
        <w:rPr>
          <w:b/>
          <w:bCs/>
          <w:sz w:val="24"/>
          <w:szCs w:val="24"/>
          <w:lang w:val="en-GB"/>
        </w:rPr>
        <w:t>O</w:t>
      </w:r>
      <w:r w:rsidR="00FB7D9E" w:rsidRPr="003D37FA">
        <w:rPr>
          <w:b/>
          <w:bCs/>
          <w:sz w:val="24"/>
          <w:szCs w:val="24"/>
          <w:lang w:val="en-GB"/>
        </w:rPr>
        <w:t>man</w:t>
      </w:r>
      <w:r w:rsidRPr="003D37FA">
        <w:rPr>
          <w:b/>
          <w:bCs/>
          <w:sz w:val="24"/>
          <w:szCs w:val="24"/>
          <w:lang w:val="en-GB"/>
        </w:rPr>
        <w:t>: S</w:t>
      </w:r>
      <w:r w:rsidR="00FB7D9E" w:rsidRPr="003D37FA">
        <w:rPr>
          <w:b/>
          <w:bCs/>
          <w:sz w:val="24"/>
          <w:szCs w:val="24"/>
          <w:lang w:val="en-GB"/>
        </w:rPr>
        <w:t>ports</w:t>
      </w:r>
      <w:r w:rsidRPr="003D37FA">
        <w:rPr>
          <w:b/>
          <w:bCs/>
          <w:sz w:val="24"/>
          <w:szCs w:val="24"/>
          <w:lang w:val="en-GB"/>
        </w:rPr>
        <w:t xml:space="preserve"> P</w:t>
      </w:r>
      <w:r w:rsidR="00FB7D9E" w:rsidRPr="003D37FA">
        <w:rPr>
          <w:b/>
          <w:bCs/>
          <w:sz w:val="24"/>
          <w:szCs w:val="24"/>
          <w:lang w:val="en-GB"/>
        </w:rPr>
        <w:t>olicy</w:t>
      </w:r>
      <w:r w:rsidRPr="003D37FA">
        <w:rPr>
          <w:b/>
          <w:bCs/>
          <w:sz w:val="24"/>
          <w:szCs w:val="24"/>
          <w:lang w:val="en-GB"/>
        </w:rPr>
        <w:t xml:space="preserve"> F</w:t>
      </w:r>
      <w:r w:rsidR="00FB7D9E" w:rsidRPr="003D37FA">
        <w:rPr>
          <w:b/>
          <w:bCs/>
          <w:sz w:val="24"/>
          <w:szCs w:val="24"/>
          <w:lang w:val="en-GB"/>
        </w:rPr>
        <w:t>actors</w:t>
      </w:r>
      <w:r w:rsidRPr="003D37FA">
        <w:rPr>
          <w:b/>
          <w:bCs/>
          <w:sz w:val="24"/>
          <w:szCs w:val="24"/>
          <w:lang w:val="en-GB"/>
        </w:rPr>
        <w:t xml:space="preserve"> L</w:t>
      </w:r>
      <w:r w:rsidR="00FB7D9E" w:rsidRPr="003D37FA">
        <w:rPr>
          <w:b/>
          <w:bCs/>
          <w:sz w:val="24"/>
          <w:szCs w:val="24"/>
          <w:lang w:val="en-GB"/>
        </w:rPr>
        <w:t>eading</w:t>
      </w:r>
      <w:r w:rsidRPr="003D37FA">
        <w:rPr>
          <w:b/>
          <w:bCs/>
          <w:sz w:val="24"/>
          <w:szCs w:val="24"/>
          <w:lang w:val="en-GB"/>
        </w:rPr>
        <w:t xml:space="preserve"> </w:t>
      </w:r>
      <w:r w:rsidR="00FB7D9E" w:rsidRPr="003D37FA">
        <w:rPr>
          <w:b/>
          <w:bCs/>
          <w:sz w:val="24"/>
          <w:szCs w:val="24"/>
          <w:lang w:val="en-GB"/>
        </w:rPr>
        <w:t xml:space="preserve">to </w:t>
      </w:r>
      <w:r w:rsidRPr="003D37FA">
        <w:rPr>
          <w:b/>
          <w:bCs/>
          <w:sz w:val="24"/>
          <w:szCs w:val="24"/>
          <w:lang w:val="en-GB"/>
        </w:rPr>
        <w:t>O</w:t>
      </w:r>
      <w:r w:rsidR="00FB7D9E" w:rsidRPr="003D37FA">
        <w:rPr>
          <w:b/>
          <w:bCs/>
          <w:sz w:val="24"/>
          <w:szCs w:val="24"/>
          <w:lang w:val="en-GB"/>
        </w:rPr>
        <w:t>lympic</w:t>
      </w:r>
      <w:r w:rsidRPr="003D37FA">
        <w:rPr>
          <w:b/>
          <w:bCs/>
          <w:sz w:val="24"/>
          <w:szCs w:val="24"/>
          <w:lang w:val="en-GB"/>
        </w:rPr>
        <w:t xml:space="preserve"> S</w:t>
      </w:r>
      <w:r w:rsidR="00FB7D9E" w:rsidRPr="003D37FA">
        <w:rPr>
          <w:b/>
          <w:bCs/>
          <w:sz w:val="24"/>
          <w:szCs w:val="24"/>
          <w:lang w:val="en-GB"/>
        </w:rPr>
        <w:t>porting</w:t>
      </w:r>
      <w:r w:rsidRPr="003D37FA">
        <w:rPr>
          <w:b/>
          <w:bCs/>
          <w:sz w:val="24"/>
          <w:szCs w:val="24"/>
          <w:lang w:val="en-GB"/>
        </w:rPr>
        <w:t xml:space="preserve"> S</w:t>
      </w:r>
      <w:r w:rsidR="00FB7D9E" w:rsidRPr="003D37FA">
        <w:rPr>
          <w:b/>
          <w:bCs/>
          <w:sz w:val="24"/>
          <w:szCs w:val="24"/>
          <w:lang w:val="en-GB"/>
        </w:rPr>
        <w:t>uccess</w:t>
      </w:r>
      <w:r w:rsidRPr="003D37FA">
        <w:rPr>
          <w:b/>
          <w:bCs/>
          <w:sz w:val="24"/>
          <w:szCs w:val="24"/>
          <w:lang w:val="en-GB"/>
        </w:rPr>
        <w:t xml:space="preserve"> (SPLISS-OMAN)</w:t>
      </w:r>
    </w:p>
    <w:p w14:paraId="1E79DA8D" w14:textId="4F7BCC2F" w:rsidR="00AA0D3B" w:rsidRPr="003D37FA" w:rsidRDefault="00AA0D3B" w:rsidP="00567C88">
      <w:pPr>
        <w:spacing w:line="360" w:lineRule="auto"/>
        <w:jc w:val="center"/>
        <w:rPr>
          <w:b/>
          <w:bCs/>
          <w:sz w:val="24"/>
          <w:szCs w:val="24"/>
          <w:lang w:val="en-GB"/>
        </w:rPr>
      </w:pPr>
      <w:r w:rsidRPr="003D37FA">
        <w:rPr>
          <w:b/>
          <w:bCs/>
          <w:sz w:val="24"/>
          <w:szCs w:val="24"/>
          <w:lang w:val="en-GB"/>
        </w:rPr>
        <w:t>(Under the supervision of KONSTANTINOS GEORGIADIS, Professor)</w:t>
      </w:r>
    </w:p>
    <w:p w14:paraId="33E6CA7A" w14:textId="5FD2364C" w:rsidR="00EA5745" w:rsidRPr="00EA5745" w:rsidRDefault="00EA5745" w:rsidP="00E7786D">
      <w:pPr>
        <w:spacing w:before="240" w:after="30" w:line="360" w:lineRule="auto"/>
        <w:jc w:val="lowKashida"/>
        <w:rPr>
          <w:sz w:val="24"/>
          <w:szCs w:val="24"/>
          <w:lang w:val="en-GB"/>
        </w:rPr>
      </w:pPr>
      <w:r w:rsidRPr="00EA5745">
        <w:rPr>
          <w:sz w:val="24"/>
          <w:szCs w:val="24"/>
          <w:lang w:val="en-GB"/>
        </w:rPr>
        <w:t>Th</w:t>
      </w:r>
      <w:r w:rsidR="00C41ABD">
        <w:rPr>
          <w:sz w:val="24"/>
          <w:szCs w:val="24"/>
          <w:lang w:val="en-GB"/>
        </w:rPr>
        <w:t>e</w:t>
      </w:r>
      <w:r w:rsidRPr="00EA5745">
        <w:rPr>
          <w:sz w:val="24"/>
          <w:szCs w:val="24"/>
          <w:lang w:val="en-GB"/>
        </w:rPr>
        <w:t xml:space="preserve"> study is descriptive research on the knowledge of an international project started in 2002 that compares sports policy to identify sports policy factors that lead to international sports success. The main objective of the present is to provide a detailed description of sports policies in Sultanate of Oman to determine the policies that lead Omani sports towards success in improving its sports system and achieving its vision of becoming a leading country in sports by 2040.</w:t>
      </w:r>
    </w:p>
    <w:p w14:paraId="37F27F24" w14:textId="77777777" w:rsidR="00EA5745" w:rsidRPr="00EA5745" w:rsidRDefault="00EA5745" w:rsidP="00E7786D">
      <w:pPr>
        <w:spacing w:after="30" w:line="360" w:lineRule="auto"/>
        <w:jc w:val="lowKashida"/>
        <w:rPr>
          <w:sz w:val="24"/>
          <w:szCs w:val="24"/>
          <w:lang w:val="en-GB"/>
        </w:rPr>
      </w:pPr>
      <w:r w:rsidRPr="00EA5745">
        <w:rPr>
          <w:sz w:val="24"/>
          <w:szCs w:val="24"/>
          <w:lang w:val="en-GB"/>
        </w:rPr>
        <w:t xml:space="preserve">The mathematical policy is analyzed from the theoretical model of </w:t>
      </w:r>
      <w:r w:rsidRPr="00EA5745">
        <w:rPr>
          <w:b/>
          <w:bCs/>
          <w:i/>
          <w:iCs/>
          <w:sz w:val="24"/>
          <w:szCs w:val="24"/>
          <w:lang w:val="en-GB"/>
        </w:rPr>
        <w:t>De Bosscher et al. (2006)</w:t>
      </w:r>
      <w:r w:rsidRPr="00EA5745">
        <w:rPr>
          <w:sz w:val="24"/>
          <w:szCs w:val="24"/>
          <w:lang w:val="en-GB"/>
        </w:rPr>
        <w:t>, in which the factors affecting sports policy are categorized into nine pillars (financial support, organization and structure of sports policies, sports participation, the system for identifying and developing talents, sports, post-career support, training facilities, training and development of coaches, national and international competitions, scientific research and Innovation), to collect information on each pillar, a survey of athletes, coaches, and managers was prepared to "measure" the sporting climate in Sultanate of Oman.</w:t>
      </w:r>
    </w:p>
    <w:p w14:paraId="6D04533B" w14:textId="77777777" w:rsidR="00EA5745" w:rsidRPr="00EA5745" w:rsidRDefault="00EA5745" w:rsidP="00E7786D">
      <w:pPr>
        <w:spacing w:after="30" w:line="360" w:lineRule="auto"/>
        <w:jc w:val="lowKashida"/>
        <w:rPr>
          <w:sz w:val="24"/>
          <w:szCs w:val="24"/>
          <w:lang w:val="en-GB"/>
        </w:rPr>
      </w:pPr>
      <w:r w:rsidRPr="00EA5745">
        <w:rPr>
          <w:sz w:val="24"/>
          <w:szCs w:val="24"/>
          <w:lang w:val="en-GB"/>
        </w:rPr>
        <w:t>The results describe the sports policy developed in Sultanate of Oman for each specific pillar. These are presented in three sections: 1. What is being developed, 2. Concept of athletes and coaches, 3. Strengths and opportunities.</w:t>
      </w:r>
    </w:p>
    <w:p w14:paraId="59F9DF64" w14:textId="01476DAA" w:rsidR="00EA5745" w:rsidRPr="00A254C4" w:rsidRDefault="00EA5745" w:rsidP="00E7786D">
      <w:pPr>
        <w:spacing w:before="240" w:after="30" w:line="360" w:lineRule="auto"/>
        <w:rPr>
          <w:sz w:val="24"/>
          <w:szCs w:val="24"/>
          <w:lang w:val="en-GB"/>
        </w:rPr>
      </w:pPr>
      <w:r w:rsidRPr="00A254C4">
        <w:rPr>
          <w:sz w:val="24"/>
          <w:szCs w:val="24"/>
          <w:u w:val="single"/>
          <w:lang w:val="en-GB"/>
        </w:rPr>
        <w:t>Keywords:</w:t>
      </w:r>
      <w:r w:rsidRPr="00A254C4">
        <w:rPr>
          <w:sz w:val="24"/>
          <w:szCs w:val="24"/>
          <w:lang w:val="en-GB"/>
        </w:rPr>
        <w:t xml:space="preserve"> sports politics, sports success, high-level sports, SPLISS</w:t>
      </w:r>
    </w:p>
    <w:p w14:paraId="15682E52" w14:textId="77777777" w:rsidR="00261A43" w:rsidRDefault="00261A43" w:rsidP="00261A43">
      <w:pPr>
        <w:pStyle w:val="BodyText"/>
        <w:spacing w:before="90"/>
        <w:ind w:left="1368" w:right="1055"/>
        <w:jc w:val="center"/>
        <w:rPr>
          <w:rFonts w:asciiTheme="majorBidi" w:hAnsiTheme="majorBidi" w:cstheme="majorBidi"/>
          <w:b/>
          <w:bCs/>
          <w:sz w:val="28"/>
          <w:szCs w:val="28"/>
          <w:lang w:val="en-GB"/>
        </w:rPr>
      </w:pPr>
    </w:p>
    <w:p w14:paraId="160C1531" w14:textId="77777777" w:rsidR="00EA5745" w:rsidRDefault="00EA5745" w:rsidP="00261A43">
      <w:pPr>
        <w:pStyle w:val="BodyText"/>
        <w:spacing w:before="90"/>
        <w:ind w:left="1368" w:right="1055"/>
        <w:jc w:val="center"/>
        <w:rPr>
          <w:rFonts w:asciiTheme="majorBidi" w:hAnsiTheme="majorBidi" w:cstheme="majorBidi"/>
          <w:b/>
          <w:bCs/>
          <w:sz w:val="28"/>
          <w:szCs w:val="28"/>
          <w:lang w:val="en-GB"/>
        </w:rPr>
      </w:pPr>
    </w:p>
    <w:p w14:paraId="535A964E" w14:textId="77777777" w:rsidR="00EA5745" w:rsidRDefault="00EA5745" w:rsidP="00261A43">
      <w:pPr>
        <w:pStyle w:val="BodyText"/>
        <w:spacing w:before="90"/>
        <w:ind w:left="1368" w:right="1055"/>
        <w:jc w:val="center"/>
        <w:rPr>
          <w:rFonts w:asciiTheme="majorBidi" w:hAnsiTheme="majorBidi" w:cstheme="majorBidi"/>
          <w:b/>
          <w:bCs/>
          <w:sz w:val="28"/>
          <w:szCs w:val="28"/>
          <w:lang w:val="en-GB"/>
        </w:rPr>
      </w:pPr>
    </w:p>
    <w:p w14:paraId="56CFDB91" w14:textId="77777777" w:rsidR="00EA5745" w:rsidRDefault="00EA5745" w:rsidP="00261A43">
      <w:pPr>
        <w:pStyle w:val="BodyText"/>
        <w:spacing w:before="90"/>
        <w:ind w:left="1368" w:right="1055"/>
        <w:jc w:val="center"/>
        <w:rPr>
          <w:rFonts w:asciiTheme="majorBidi" w:hAnsiTheme="majorBidi" w:cstheme="majorBidi"/>
          <w:b/>
          <w:bCs/>
          <w:sz w:val="28"/>
          <w:szCs w:val="28"/>
          <w:lang w:val="en-GB"/>
        </w:rPr>
      </w:pPr>
    </w:p>
    <w:p w14:paraId="1D957917" w14:textId="77777777" w:rsidR="00EA5745" w:rsidRDefault="00EA5745" w:rsidP="00261A43">
      <w:pPr>
        <w:pStyle w:val="BodyText"/>
        <w:spacing w:before="90"/>
        <w:ind w:left="1368" w:right="1055"/>
        <w:jc w:val="center"/>
        <w:rPr>
          <w:rFonts w:asciiTheme="majorBidi" w:hAnsiTheme="majorBidi" w:cstheme="majorBidi"/>
          <w:b/>
          <w:bCs/>
          <w:sz w:val="28"/>
          <w:szCs w:val="28"/>
          <w:lang w:val="en-GB"/>
        </w:rPr>
      </w:pPr>
    </w:p>
    <w:p w14:paraId="33BD1215" w14:textId="77777777" w:rsidR="00EA5745" w:rsidRDefault="00EA5745" w:rsidP="00261A43">
      <w:pPr>
        <w:pStyle w:val="BodyText"/>
        <w:spacing w:before="90"/>
        <w:ind w:left="1368" w:right="1055"/>
        <w:jc w:val="center"/>
        <w:rPr>
          <w:rFonts w:asciiTheme="majorBidi" w:hAnsiTheme="majorBidi" w:cstheme="majorBidi"/>
          <w:b/>
          <w:bCs/>
          <w:sz w:val="28"/>
          <w:szCs w:val="28"/>
          <w:lang w:val="en-GB"/>
        </w:rPr>
      </w:pPr>
    </w:p>
    <w:p w14:paraId="7318572D" w14:textId="77777777" w:rsidR="00EA5745" w:rsidRDefault="00EA5745" w:rsidP="00261A43">
      <w:pPr>
        <w:pStyle w:val="BodyText"/>
        <w:spacing w:before="90"/>
        <w:ind w:left="1368" w:right="1055"/>
        <w:jc w:val="center"/>
        <w:rPr>
          <w:rFonts w:asciiTheme="majorBidi" w:hAnsiTheme="majorBidi" w:cstheme="majorBidi"/>
          <w:b/>
          <w:bCs/>
          <w:sz w:val="28"/>
          <w:szCs w:val="28"/>
          <w:lang w:val="en-GB"/>
        </w:rPr>
      </w:pPr>
    </w:p>
    <w:p w14:paraId="34D569CB" w14:textId="77777777" w:rsidR="00261A43" w:rsidRPr="00E7786D" w:rsidRDefault="00261A43" w:rsidP="00E7786D">
      <w:pPr>
        <w:pStyle w:val="Heading2"/>
        <w:spacing w:before="0" w:beforeAutospacing="0" w:afterLines="30" w:after="72" w:afterAutospacing="0" w:line="360" w:lineRule="auto"/>
        <w:jc w:val="center"/>
        <w:rPr>
          <w:rFonts w:asciiTheme="majorBidi" w:hAnsiTheme="majorBidi" w:cstheme="majorBidi"/>
          <w:b w:val="0"/>
          <w:spacing w:val="-2"/>
          <w:sz w:val="28"/>
          <w:szCs w:val="24"/>
        </w:rPr>
      </w:pPr>
      <w:bookmarkStart w:id="4" w:name="_Toc168651614"/>
      <w:r w:rsidRPr="00E7786D">
        <w:rPr>
          <w:rFonts w:asciiTheme="majorBidi" w:hAnsiTheme="majorBidi" w:cstheme="majorBidi"/>
          <w:spacing w:val="-2"/>
          <w:sz w:val="28"/>
          <w:szCs w:val="24"/>
        </w:rPr>
        <w:lastRenderedPageBreak/>
        <w:t>CONTENTS</w:t>
      </w:r>
      <w:bookmarkEnd w:id="4"/>
    </w:p>
    <w:p w14:paraId="525FC6C0" w14:textId="6515E42D" w:rsidR="005557EF" w:rsidRPr="005557EF" w:rsidRDefault="00261A43">
      <w:pPr>
        <w:pStyle w:val="TOC2"/>
        <w:tabs>
          <w:tab w:val="right" w:leader="dot" w:pos="9350"/>
        </w:tabs>
        <w:rPr>
          <w:rFonts w:asciiTheme="majorBidi" w:eastAsiaTheme="minorEastAsia" w:hAnsiTheme="majorBidi" w:cstheme="majorBidi"/>
          <w:b w:val="0"/>
          <w:bCs w:val="0"/>
          <w:noProof/>
          <w:kern w:val="2"/>
          <w:szCs w:val="20"/>
          <w:lang w:val="en-US" w:eastAsia="en-US"/>
          <w14:ligatures w14:val="standardContextual"/>
        </w:rPr>
      </w:pPr>
      <w:r w:rsidRPr="00E7786D">
        <w:rPr>
          <w:rFonts w:asciiTheme="majorBidi" w:hAnsiTheme="majorBidi" w:cstheme="majorBidi"/>
          <w:b w:val="0"/>
          <w:bCs w:val="0"/>
          <w:szCs w:val="20"/>
        </w:rPr>
        <w:fldChar w:fldCharType="begin"/>
      </w:r>
      <w:r w:rsidRPr="00E7786D">
        <w:rPr>
          <w:rFonts w:asciiTheme="majorBidi" w:hAnsiTheme="majorBidi" w:cstheme="majorBidi"/>
          <w:b w:val="0"/>
          <w:bCs w:val="0"/>
          <w:szCs w:val="20"/>
        </w:rPr>
        <w:instrText xml:space="preserve"> TOC \o "1-4" \h \z \u </w:instrText>
      </w:r>
      <w:r w:rsidRPr="00E7786D">
        <w:rPr>
          <w:rFonts w:asciiTheme="majorBidi" w:hAnsiTheme="majorBidi" w:cstheme="majorBidi"/>
          <w:b w:val="0"/>
          <w:bCs w:val="0"/>
          <w:szCs w:val="20"/>
        </w:rPr>
        <w:fldChar w:fldCharType="separate"/>
      </w:r>
      <w:hyperlink w:anchor="_Toc168651612" w:history="1">
        <w:r w:rsidR="005557EF" w:rsidRPr="005557EF">
          <w:rPr>
            <w:rStyle w:val="Hyperlink"/>
            <w:rFonts w:asciiTheme="majorBidi" w:eastAsiaTheme="majorEastAsia" w:hAnsiTheme="majorBidi" w:cstheme="majorBidi"/>
            <w:noProof/>
            <w:szCs w:val="20"/>
          </w:rPr>
          <w:t>DEDICATION</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_Toc168651612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iii</w:t>
        </w:r>
        <w:r w:rsidR="005557EF" w:rsidRPr="005557EF">
          <w:rPr>
            <w:rFonts w:asciiTheme="majorBidi" w:hAnsiTheme="majorBidi" w:cstheme="majorBidi"/>
            <w:noProof/>
            <w:webHidden/>
            <w:szCs w:val="20"/>
          </w:rPr>
          <w:fldChar w:fldCharType="end"/>
        </w:r>
      </w:hyperlink>
    </w:p>
    <w:p w14:paraId="3F588905" w14:textId="511B985B" w:rsidR="005557EF" w:rsidRPr="005557EF" w:rsidRDefault="00000000">
      <w:pPr>
        <w:pStyle w:val="TOC2"/>
        <w:tabs>
          <w:tab w:val="right" w:leader="dot" w:pos="9350"/>
        </w:tabs>
        <w:rPr>
          <w:rFonts w:asciiTheme="majorBidi" w:eastAsiaTheme="minorEastAsia" w:hAnsiTheme="majorBidi" w:cstheme="majorBidi"/>
          <w:b w:val="0"/>
          <w:bCs w:val="0"/>
          <w:noProof/>
          <w:kern w:val="2"/>
          <w:szCs w:val="20"/>
          <w:lang w:val="en-US" w:eastAsia="en-US"/>
          <w14:ligatures w14:val="standardContextual"/>
        </w:rPr>
      </w:pPr>
      <w:hyperlink w:anchor="_Toc168651613" w:history="1">
        <w:r w:rsidR="005557EF" w:rsidRPr="005557EF">
          <w:rPr>
            <w:rStyle w:val="Hyperlink"/>
            <w:rFonts w:asciiTheme="majorBidi" w:eastAsiaTheme="majorEastAsia" w:hAnsiTheme="majorBidi" w:cstheme="majorBidi"/>
            <w:noProof/>
            <w:szCs w:val="20"/>
          </w:rPr>
          <w:t>ABSTRACT</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_Toc168651613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iv</w:t>
        </w:r>
        <w:r w:rsidR="005557EF" w:rsidRPr="005557EF">
          <w:rPr>
            <w:rFonts w:asciiTheme="majorBidi" w:hAnsiTheme="majorBidi" w:cstheme="majorBidi"/>
            <w:noProof/>
            <w:webHidden/>
            <w:szCs w:val="20"/>
          </w:rPr>
          <w:fldChar w:fldCharType="end"/>
        </w:r>
      </w:hyperlink>
    </w:p>
    <w:p w14:paraId="428D536B" w14:textId="3B2F0B8B" w:rsidR="005557EF" w:rsidRPr="005557EF" w:rsidRDefault="00000000">
      <w:pPr>
        <w:pStyle w:val="TOC2"/>
        <w:tabs>
          <w:tab w:val="right" w:leader="dot" w:pos="9350"/>
        </w:tabs>
        <w:rPr>
          <w:rFonts w:asciiTheme="majorBidi" w:eastAsiaTheme="minorEastAsia" w:hAnsiTheme="majorBidi" w:cstheme="majorBidi"/>
          <w:b w:val="0"/>
          <w:bCs w:val="0"/>
          <w:noProof/>
          <w:kern w:val="2"/>
          <w:szCs w:val="20"/>
          <w:lang w:val="en-US" w:eastAsia="en-US"/>
          <w14:ligatures w14:val="standardContextual"/>
        </w:rPr>
      </w:pPr>
      <w:hyperlink w:anchor="_Toc168651614" w:history="1">
        <w:r w:rsidR="005557EF" w:rsidRPr="005557EF">
          <w:rPr>
            <w:rStyle w:val="Hyperlink"/>
            <w:rFonts w:asciiTheme="majorBidi" w:eastAsiaTheme="majorEastAsia" w:hAnsiTheme="majorBidi" w:cstheme="majorBidi"/>
            <w:noProof/>
            <w:spacing w:val="-2"/>
            <w:szCs w:val="20"/>
          </w:rPr>
          <w:t>CONTENTS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_Toc168651614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v</w:t>
        </w:r>
        <w:r w:rsidR="005557EF" w:rsidRPr="005557EF">
          <w:rPr>
            <w:rFonts w:asciiTheme="majorBidi" w:hAnsiTheme="majorBidi" w:cstheme="majorBidi"/>
            <w:noProof/>
            <w:webHidden/>
            <w:szCs w:val="20"/>
          </w:rPr>
          <w:fldChar w:fldCharType="end"/>
        </w:r>
      </w:hyperlink>
    </w:p>
    <w:p w14:paraId="42C5F81A" w14:textId="0FB98409" w:rsidR="005557EF" w:rsidRPr="005557EF" w:rsidRDefault="00000000">
      <w:pPr>
        <w:pStyle w:val="TOC2"/>
        <w:tabs>
          <w:tab w:val="right" w:leader="dot" w:pos="9350"/>
        </w:tabs>
        <w:rPr>
          <w:rFonts w:asciiTheme="majorBidi" w:eastAsiaTheme="minorEastAsia" w:hAnsiTheme="majorBidi" w:cstheme="majorBidi"/>
          <w:b w:val="0"/>
          <w:bCs w:val="0"/>
          <w:noProof/>
          <w:kern w:val="2"/>
          <w:szCs w:val="20"/>
          <w:lang w:val="en-US" w:eastAsia="en-US"/>
          <w14:ligatures w14:val="standardContextual"/>
        </w:rPr>
      </w:pPr>
      <w:hyperlink w:anchor="_Toc168651615" w:history="1">
        <w:r w:rsidR="005557EF" w:rsidRPr="005557EF">
          <w:rPr>
            <w:rStyle w:val="Hyperlink"/>
            <w:rFonts w:asciiTheme="majorBidi" w:eastAsiaTheme="majorEastAsia" w:hAnsiTheme="majorBidi" w:cstheme="majorBidi"/>
            <w:noProof/>
            <w:szCs w:val="20"/>
          </w:rPr>
          <w:t>LIST OF FIGURE</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_Toc168651615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viii</w:t>
        </w:r>
        <w:r w:rsidR="005557EF" w:rsidRPr="005557EF">
          <w:rPr>
            <w:rFonts w:asciiTheme="majorBidi" w:hAnsiTheme="majorBidi" w:cstheme="majorBidi"/>
            <w:noProof/>
            <w:webHidden/>
            <w:szCs w:val="20"/>
          </w:rPr>
          <w:fldChar w:fldCharType="end"/>
        </w:r>
      </w:hyperlink>
    </w:p>
    <w:p w14:paraId="3FCBDB2E" w14:textId="38DD7BFD" w:rsidR="005557EF" w:rsidRPr="005557EF" w:rsidRDefault="00000000">
      <w:pPr>
        <w:pStyle w:val="TOC2"/>
        <w:tabs>
          <w:tab w:val="right" w:leader="dot" w:pos="9350"/>
        </w:tabs>
        <w:rPr>
          <w:rFonts w:asciiTheme="majorBidi" w:eastAsiaTheme="minorEastAsia" w:hAnsiTheme="majorBidi" w:cstheme="majorBidi"/>
          <w:b w:val="0"/>
          <w:bCs w:val="0"/>
          <w:noProof/>
          <w:kern w:val="2"/>
          <w:szCs w:val="20"/>
          <w:lang w:val="en-US" w:eastAsia="en-US"/>
          <w14:ligatures w14:val="standardContextual"/>
        </w:rPr>
      </w:pPr>
      <w:hyperlink w:anchor="_Toc168651616" w:history="1">
        <w:r w:rsidR="005557EF" w:rsidRPr="005557EF">
          <w:rPr>
            <w:rStyle w:val="Hyperlink"/>
            <w:rFonts w:asciiTheme="majorBidi" w:eastAsiaTheme="majorEastAsia" w:hAnsiTheme="majorBidi" w:cstheme="majorBidi"/>
            <w:noProof/>
            <w:szCs w:val="20"/>
          </w:rPr>
          <w:t>LIST OF CHARTS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_Toc168651616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viii</w:t>
        </w:r>
        <w:r w:rsidR="005557EF" w:rsidRPr="005557EF">
          <w:rPr>
            <w:rFonts w:asciiTheme="majorBidi" w:hAnsiTheme="majorBidi" w:cstheme="majorBidi"/>
            <w:noProof/>
            <w:webHidden/>
            <w:szCs w:val="20"/>
          </w:rPr>
          <w:fldChar w:fldCharType="end"/>
        </w:r>
      </w:hyperlink>
    </w:p>
    <w:p w14:paraId="0AA45678" w14:textId="499A875C" w:rsidR="005557EF" w:rsidRPr="005557EF" w:rsidRDefault="00000000">
      <w:pPr>
        <w:pStyle w:val="TOC2"/>
        <w:tabs>
          <w:tab w:val="right" w:leader="dot" w:pos="9350"/>
        </w:tabs>
        <w:rPr>
          <w:rFonts w:asciiTheme="majorBidi" w:eastAsiaTheme="minorEastAsia" w:hAnsiTheme="majorBidi" w:cstheme="majorBidi"/>
          <w:b w:val="0"/>
          <w:bCs w:val="0"/>
          <w:noProof/>
          <w:kern w:val="2"/>
          <w:szCs w:val="20"/>
          <w:lang w:val="en-US" w:eastAsia="en-US"/>
          <w14:ligatures w14:val="standardContextual"/>
        </w:rPr>
      </w:pPr>
      <w:hyperlink w:anchor="_Toc168651617" w:history="1">
        <w:r w:rsidR="005557EF" w:rsidRPr="005557EF">
          <w:rPr>
            <w:rStyle w:val="Hyperlink"/>
            <w:rFonts w:asciiTheme="majorBidi" w:eastAsiaTheme="majorEastAsia" w:hAnsiTheme="majorBidi" w:cstheme="majorBidi"/>
            <w:noProof/>
            <w:szCs w:val="20"/>
          </w:rPr>
          <w:t>LIST OF TABLES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_Toc168651617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ix</w:t>
        </w:r>
        <w:r w:rsidR="005557EF" w:rsidRPr="005557EF">
          <w:rPr>
            <w:rFonts w:asciiTheme="majorBidi" w:hAnsiTheme="majorBidi" w:cstheme="majorBidi"/>
            <w:noProof/>
            <w:webHidden/>
            <w:szCs w:val="20"/>
          </w:rPr>
          <w:fldChar w:fldCharType="end"/>
        </w:r>
      </w:hyperlink>
    </w:p>
    <w:p w14:paraId="5D95FC81" w14:textId="0FC1621C" w:rsidR="005557EF" w:rsidRPr="005557EF" w:rsidRDefault="00000000">
      <w:pPr>
        <w:pStyle w:val="TOC2"/>
        <w:tabs>
          <w:tab w:val="right" w:leader="dot" w:pos="9350"/>
        </w:tabs>
        <w:rPr>
          <w:rFonts w:asciiTheme="majorBidi" w:eastAsiaTheme="minorEastAsia" w:hAnsiTheme="majorBidi" w:cstheme="majorBidi"/>
          <w:b w:val="0"/>
          <w:bCs w:val="0"/>
          <w:noProof/>
          <w:kern w:val="2"/>
          <w:szCs w:val="20"/>
          <w:lang w:val="en-US" w:eastAsia="en-US"/>
          <w14:ligatures w14:val="standardContextual"/>
        </w:rPr>
      </w:pPr>
      <w:hyperlink w:anchor="_Toc168651618" w:history="1">
        <w:r w:rsidR="005557EF" w:rsidRPr="005557EF">
          <w:rPr>
            <w:rStyle w:val="Hyperlink"/>
            <w:rFonts w:asciiTheme="majorBidi" w:eastAsiaTheme="majorEastAsia" w:hAnsiTheme="majorBidi" w:cstheme="majorBidi"/>
            <w:noProof/>
            <w:szCs w:val="20"/>
          </w:rPr>
          <w:t>LEST OF ABBREVIATIONS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_Toc168651618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x</w:t>
        </w:r>
        <w:r w:rsidR="005557EF" w:rsidRPr="005557EF">
          <w:rPr>
            <w:rFonts w:asciiTheme="majorBidi" w:hAnsiTheme="majorBidi" w:cstheme="majorBidi"/>
            <w:noProof/>
            <w:webHidden/>
            <w:szCs w:val="20"/>
          </w:rPr>
          <w:fldChar w:fldCharType="end"/>
        </w:r>
      </w:hyperlink>
    </w:p>
    <w:p w14:paraId="5E04C291" w14:textId="31EF2D70" w:rsidR="005557EF" w:rsidRPr="005557EF" w:rsidRDefault="00000000">
      <w:pPr>
        <w:pStyle w:val="TOC1"/>
        <w:tabs>
          <w:tab w:val="right" w:leader="dot" w:pos="9350"/>
        </w:tabs>
        <w:rPr>
          <w:rFonts w:asciiTheme="majorBidi" w:eastAsiaTheme="minorEastAsia" w:hAnsiTheme="majorBidi" w:cstheme="majorBidi"/>
          <w:b w:val="0"/>
          <w:bCs w:val="0"/>
          <w:caps w:val="0"/>
          <w:noProof/>
          <w:kern w:val="2"/>
          <w:sz w:val="20"/>
          <w:szCs w:val="20"/>
          <w:lang w:val="en-US" w:eastAsia="en-US"/>
          <w14:ligatures w14:val="standardContextual"/>
        </w:rPr>
      </w:pPr>
      <w:hyperlink w:anchor="_Toc168651619" w:history="1">
        <w:r w:rsidR="005557EF" w:rsidRPr="005557EF">
          <w:rPr>
            <w:rStyle w:val="Hyperlink"/>
            <w:rFonts w:asciiTheme="majorBidi" w:eastAsiaTheme="majorEastAsia" w:hAnsiTheme="majorBidi" w:cstheme="majorBidi"/>
            <w:noProof/>
            <w:sz w:val="20"/>
            <w:szCs w:val="20"/>
            <w:lang w:val="en-US"/>
          </w:rPr>
          <w:t>CHAPTER I</w:t>
        </w:r>
        <w:r w:rsidR="005557EF" w:rsidRPr="005557EF">
          <w:rPr>
            <w:rFonts w:asciiTheme="majorBidi" w:hAnsiTheme="majorBidi" w:cstheme="majorBidi"/>
            <w:noProof/>
            <w:webHidden/>
            <w:sz w:val="20"/>
            <w:szCs w:val="20"/>
          </w:rPr>
          <w:tab/>
        </w:r>
        <w:r w:rsidR="005557EF" w:rsidRPr="005557EF">
          <w:rPr>
            <w:rFonts w:asciiTheme="majorBidi" w:hAnsiTheme="majorBidi" w:cstheme="majorBidi"/>
            <w:noProof/>
            <w:webHidden/>
            <w:sz w:val="20"/>
            <w:szCs w:val="20"/>
          </w:rPr>
          <w:fldChar w:fldCharType="begin"/>
        </w:r>
        <w:r w:rsidR="005557EF" w:rsidRPr="005557EF">
          <w:rPr>
            <w:rFonts w:asciiTheme="majorBidi" w:hAnsiTheme="majorBidi" w:cstheme="majorBidi"/>
            <w:noProof/>
            <w:webHidden/>
            <w:sz w:val="20"/>
            <w:szCs w:val="20"/>
          </w:rPr>
          <w:instrText xml:space="preserve"> PAGEREF _Toc168651619 \h </w:instrText>
        </w:r>
        <w:r w:rsidR="005557EF" w:rsidRPr="005557EF">
          <w:rPr>
            <w:rFonts w:asciiTheme="majorBidi" w:hAnsiTheme="majorBidi" w:cstheme="majorBidi"/>
            <w:noProof/>
            <w:webHidden/>
            <w:sz w:val="20"/>
            <w:szCs w:val="20"/>
          </w:rPr>
        </w:r>
        <w:r w:rsidR="005557EF" w:rsidRPr="005557EF">
          <w:rPr>
            <w:rFonts w:asciiTheme="majorBidi" w:hAnsiTheme="majorBidi" w:cstheme="majorBidi"/>
            <w:noProof/>
            <w:webHidden/>
            <w:sz w:val="20"/>
            <w:szCs w:val="20"/>
          </w:rPr>
          <w:fldChar w:fldCharType="separate"/>
        </w:r>
        <w:r w:rsidR="005557EF" w:rsidRPr="005557EF">
          <w:rPr>
            <w:rFonts w:asciiTheme="majorBidi" w:hAnsiTheme="majorBidi" w:cstheme="majorBidi"/>
            <w:noProof/>
            <w:webHidden/>
            <w:sz w:val="20"/>
            <w:szCs w:val="20"/>
          </w:rPr>
          <w:t>1</w:t>
        </w:r>
        <w:r w:rsidR="005557EF" w:rsidRPr="005557EF">
          <w:rPr>
            <w:rFonts w:asciiTheme="majorBidi" w:hAnsiTheme="majorBidi" w:cstheme="majorBidi"/>
            <w:noProof/>
            <w:webHidden/>
            <w:sz w:val="20"/>
            <w:szCs w:val="20"/>
          </w:rPr>
          <w:fldChar w:fldCharType="end"/>
        </w:r>
      </w:hyperlink>
    </w:p>
    <w:p w14:paraId="77A92F7B" w14:textId="5867EF94" w:rsidR="005557EF" w:rsidRPr="005557EF" w:rsidRDefault="00000000">
      <w:pPr>
        <w:pStyle w:val="TOC2"/>
        <w:tabs>
          <w:tab w:val="right" w:leader="dot" w:pos="9350"/>
        </w:tabs>
        <w:rPr>
          <w:rFonts w:asciiTheme="majorBidi" w:eastAsiaTheme="minorEastAsia" w:hAnsiTheme="majorBidi" w:cstheme="majorBidi"/>
          <w:b w:val="0"/>
          <w:bCs w:val="0"/>
          <w:noProof/>
          <w:kern w:val="2"/>
          <w:szCs w:val="20"/>
          <w:lang w:val="en-US" w:eastAsia="en-US"/>
          <w14:ligatures w14:val="standardContextual"/>
        </w:rPr>
      </w:pPr>
      <w:hyperlink w:anchor="_Toc168651620" w:history="1">
        <w:r w:rsidR="005557EF" w:rsidRPr="005557EF">
          <w:rPr>
            <w:rStyle w:val="Hyperlink"/>
            <w:rFonts w:asciiTheme="majorBidi" w:eastAsiaTheme="majorEastAsia" w:hAnsiTheme="majorBidi" w:cstheme="majorBidi"/>
            <w:noProof/>
            <w:szCs w:val="20"/>
          </w:rPr>
          <w:t>INTRODUCTION</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_Toc168651620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1</w:t>
        </w:r>
        <w:r w:rsidR="005557EF" w:rsidRPr="005557EF">
          <w:rPr>
            <w:rFonts w:asciiTheme="majorBidi" w:hAnsiTheme="majorBidi" w:cstheme="majorBidi"/>
            <w:noProof/>
            <w:webHidden/>
            <w:szCs w:val="20"/>
          </w:rPr>
          <w:fldChar w:fldCharType="end"/>
        </w:r>
      </w:hyperlink>
    </w:p>
    <w:p w14:paraId="308F76B9" w14:textId="28568852"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21" w:history="1">
        <w:r w:rsidR="005557EF" w:rsidRPr="005557EF">
          <w:rPr>
            <w:rStyle w:val="Hyperlink"/>
            <w:rFonts w:asciiTheme="majorBidi" w:eastAsiaTheme="majorEastAsia" w:hAnsiTheme="majorBidi" w:cstheme="majorBidi"/>
            <w:b/>
            <w:bCs/>
            <w:noProof/>
            <w:szCs w:val="20"/>
            <w:lang w:val="en-US"/>
          </w:rPr>
          <w:t>1. BACKGROUND OF THE STUDY</w:t>
        </w:r>
        <w:r w:rsidR="005557EF" w:rsidRPr="005557EF">
          <w:rPr>
            <w:rFonts w:asciiTheme="majorBidi" w:hAnsiTheme="majorBidi" w:cstheme="majorBidi"/>
            <w:noProof/>
            <w:webHidden/>
            <w:szCs w:val="20"/>
          </w:rPr>
          <w:tab/>
        </w:r>
        <w:r w:rsidR="005557EF" w:rsidRPr="00E91DEC">
          <w:rPr>
            <w:rFonts w:asciiTheme="majorBidi" w:hAnsiTheme="majorBidi" w:cstheme="majorBidi"/>
            <w:b/>
            <w:bCs/>
            <w:noProof/>
            <w:webHidden/>
            <w:szCs w:val="20"/>
          </w:rPr>
          <w:fldChar w:fldCharType="begin"/>
        </w:r>
        <w:r w:rsidR="005557EF" w:rsidRPr="00E91DEC">
          <w:rPr>
            <w:rFonts w:asciiTheme="majorBidi" w:hAnsiTheme="majorBidi" w:cstheme="majorBidi"/>
            <w:b/>
            <w:bCs/>
            <w:noProof/>
            <w:webHidden/>
            <w:szCs w:val="20"/>
          </w:rPr>
          <w:instrText xml:space="preserve"> PAGEREF _Toc168651621 \h </w:instrText>
        </w:r>
        <w:r w:rsidR="005557EF" w:rsidRPr="00E91DEC">
          <w:rPr>
            <w:rFonts w:asciiTheme="majorBidi" w:hAnsiTheme="majorBidi" w:cstheme="majorBidi"/>
            <w:b/>
            <w:bCs/>
            <w:noProof/>
            <w:webHidden/>
            <w:szCs w:val="20"/>
          </w:rPr>
        </w:r>
        <w:r w:rsidR="005557EF" w:rsidRPr="00E91DEC">
          <w:rPr>
            <w:rFonts w:asciiTheme="majorBidi" w:hAnsiTheme="majorBidi" w:cstheme="majorBidi"/>
            <w:b/>
            <w:bCs/>
            <w:noProof/>
            <w:webHidden/>
            <w:szCs w:val="20"/>
          </w:rPr>
          <w:fldChar w:fldCharType="separate"/>
        </w:r>
        <w:r w:rsidR="005557EF" w:rsidRPr="00E91DEC">
          <w:rPr>
            <w:rFonts w:asciiTheme="majorBidi" w:hAnsiTheme="majorBidi" w:cstheme="majorBidi"/>
            <w:b/>
            <w:bCs/>
            <w:noProof/>
            <w:webHidden/>
            <w:szCs w:val="20"/>
          </w:rPr>
          <w:t>1</w:t>
        </w:r>
        <w:r w:rsidR="005557EF" w:rsidRPr="00E91DEC">
          <w:rPr>
            <w:rFonts w:asciiTheme="majorBidi" w:hAnsiTheme="majorBidi" w:cstheme="majorBidi"/>
            <w:b/>
            <w:bCs/>
            <w:noProof/>
            <w:webHidden/>
            <w:szCs w:val="20"/>
          </w:rPr>
          <w:fldChar w:fldCharType="end"/>
        </w:r>
      </w:hyperlink>
    </w:p>
    <w:p w14:paraId="0ACA668F" w14:textId="5C1B41FC"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22" w:history="1">
        <w:r w:rsidR="005557EF" w:rsidRPr="005557EF">
          <w:rPr>
            <w:rStyle w:val="Hyperlink"/>
            <w:rFonts w:asciiTheme="majorBidi" w:eastAsiaTheme="majorEastAsia" w:hAnsiTheme="majorBidi" w:cstheme="majorBidi"/>
            <w:b/>
            <w:bCs/>
            <w:noProof/>
            <w:szCs w:val="20"/>
            <w:lang w:val="en-US"/>
          </w:rPr>
          <w:t>2. SIGNIFICANCE OF THE STUDY</w:t>
        </w:r>
        <w:r w:rsidR="005557EF" w:rsidRPr="005557EF">
          <w:rPr>
            <w:rFonts w:asciiTheme="majorBidi" w:hAnsiTheme="majorBidi" w:cstheme="majorBidi"/>
            <w:noProof/>
            <w:webHidden/>
            <w:szCs w:val="20"/>
          </w:rPr>
          <w:tab/>
        </w:r>
        <w:r w:rsidR="005557EF" w:rsidRPr="00E91DEC">
          <w:rPr>
            <w:rFonts w:asciiTheme="majorBidi" w:hAnsiTheme="majorBidi" w:cstheme="majorBidi"/>
            <w:b/>
            <w:bCs/>
            <w:noProof/>
            <w:webHidden/>
            <w:szCs w:val="20"/>
          </w:rPr>
          <w:fldChar w:fldCharType="begin"/>
        </w:r>
        <w:r w:rsidR="005557EF" w:rsidRPr="00E91DEC">
          <w:rPr>
            <w:rFonts w:asciiTheme="majorBidi" w:hAnsiTheme="majorBidi" w:cstheme="majorBidi"/>
            <w:b/>
            <w:bCs/>
            <w:noProof/>
            <w:webHidden/>
            <w:szCs w:val="20"/>
          </w:rPr>
          <w:instrText xml:space="preserve"> PAGEREF _Toc168651622 \h </w:instrText>
        </w:r>
        <w:r w:rsidR="005557EF" w:rsidRPr="00E91DEC">
          <w:rPr>
            <w:rFonts w:asciiTheme="majorBidi" w:hAnsiTheme="majorBidi" w:cstheme="majorBidi"/>
            <w:b/>
            <w:bCs/>
            <w:noProof/>
            <w:webHidden/>
            <w:szCs w:val="20"/>
          </w:rPr>
        </w:r>
        <w:r w:rsidR="005557EF" w:rsidRPr="00E91DEC">
          <w:rPr>
            <w:rFonts w:asciiTheme="majorBidi" w:hAnsiTheme="majorBidi" w:cstheme="majorBidi"/>
            <w:b/>
            <w:bCs/>
            <w:noProof/>
            <w:webHidden/>
            <w:szCs w:val="20"/>
          </w:rPr>
          <w:fldChar w:fldCharType="separate"/>
        </w:r>
        <w:r w:rsidR="005557EF" w:rsidRPr="00E91DEC">
          <w:rPr>
            <w:rFonts w:asciiTheme="majorBidi" w:hAnsiTheme="majorBidi" w:cstheme="majorBidi"/>
            <w:b/>
            <w:bCs/>
            <w:noProof/>
            <w:webHidden/>
            <w:szCs w:val="20"/>
          </w:rPr>
          <w:t>2</w:t>
        </w:r>
        <w:r w:rsidR="005557EF" w:rsidRPr="00E91DEC">
          <w:rPr>
            <w:rFonts w:asciiTheme="majorBidi" w:hAnsiTheme="majorBidi" w:cstheme="majorBidi"/>
            <w:b/>
            <w:bCs/>
            <w:noProof/>
            <w:webHidden/>
            <w:szCs w:val="20"/>
          </w:rPr>
          <w:fldChar w:fldCharType="end"/>
        </w:r>
      </w:hyperlink>
    </w:p>
    <w:p w14:paraId="11CD3D24" w14:textId="40003814"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23" w:history="1">
        <w:r w:rsidR="005557EF" w:rsidRPr="005557EF">
          <w:rPr>
            <w:rStyle w:val="Hyperlink"/>
            <w:rFonts w:asciiTheme="majorBidi" w:eastAsiaTheme="majorEastAsia" w:hAnsiTheme="majorBidi" w:cstheme="majorBidi"/>
            <w:b/>
            <w:bCs/>
            <w:noProof/>
            <w:szCs w:val="20"/>
            <w:lang w:val="en-US"/>
          </w:rPr>
          <w:t>3. AIM OF THE STUDY</w:t>
        </w:r>
        <w:r w:rsidR="005557EF" w:rsidRPr="005557EF">
          <w:rPr>
            <w:rFonts w:asciiTheme="majorBidi" w:hAnsiTheme="majorBidi" w:cstheme="majorBidi"/>
            <w:noProof/>
            <w:webHidden/>
            <w:szCs w:val="20"/>
          </w:rPr>
          <w:tab/>
        </w:r>
        <w:r w:rsidR="005557EF" w:rsidRPr="00E91DEC">
          <w:rPr>
            <w:rFonts w:asciiTheme="majorBidi" w:hAnsiTheme="majorBidi" w:cstheme="majorBidi"/>
            <w:b/>
            <w:bCs/>
            <w:noProof/>
            <w:webHidden/>
            <w:szCs w:val="20"/>
          </w:rPr>
          <w:fldChar w:fldCharType="begin"/>
        </w:r>
        <w:r w:rsidR="005557EF" w:rsidRPr="00E91DEC">
          <w:rPr>
            <w:rFonts w:asciiTheme="majorBidi" w:hAnsiTheme="majorBidi" w:cstheme="majorBidi"/>
            <w:b/>
            <w:bCs/>
            <w:noProof/>
            <w:webHidden/>
            <w:szCs w:val="20"/>
          </w:rPr>
          <w:instrText xml:space="preserve"> PAGEREF _Toc168651623 \h </w:instrText>
        </w:r>
        <w:r w:rsidR="005557EF" w:rsidRPr="00E91DEC">
          <w:rPr>
            <w:rFonts w:asciiTheme="majorBidi" w:hAnsiTheme="majorBidi" w:cstheme="majorBidi"/>
            <w:b/>
            <w:bCs/>
            <w:noProof/>
            <w:webHidden/>
            <w:szCs w:val="20"/>
          </w:rPr>
        </w:r>
        <w:r w:rsidR="005557EF" w:rsidRPr="00E91DEC">
          <w:rPr>
            <w:rFonts w:asciiTheme="majorBidi" w:hAnsiTheme="majorBidi" w:cstheme="majorBidi"/>
            <w:b/>
            <w:bCs/>
            <w:noProof/>
            <w:webHidden/>
            <w:szCs w:val="20"/>
          </w:rPr>
          <w:fldChar w:fldCharType="separate"/>
        </w:r>
        <w:r w:rsidR="005557EF" w:rsidRPr="00E91DEC">
          <w:rPr>
            <w:rFonts w:asciiTheme="majorBidi" w:hAnsiTheme="majorBidi" w:cstheme="majorBidi"/>
            <w:b/>
            <w:bCs/>
            <w:noProof/>
            <w:webHidden/>
            <w:szCs w:val="20"/>
          </w:rPr>
          <w:t>2</w:t>
        </w:r>
        <w:r w:rsidR="005557EF" w:rsidRPr="00E91DEC">
          <w:rPr>
            <w:rFonts w:asciiTheme="majorBidi" w:hAnsiTheme="majorBidi" w:cstheme="majorBidi"/>
            <w:b/>
            <w:bCs/>
            <w:noProof/>
            <w:webHidden/>
            <w:szCs w:val="20"/>
          </w:rPr>
          <w:fldChar w:fldCharType="end"/>
        </w:r>
      </w:hyperlink>
    </w:p>
    <w:p w14:paraId="09AF429B" w14:textId="528F3D43"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24" w:history="1">
        <w:r w:rsidR="005557EF" w:rsidRPr="005557EF">
          <w:rPr>
            <w:rStyle w:val="Hyperlink"/>
            <w:rFonts w:asciiTheme="majorBidi" w:eastAsiaTheme="majorEastAsia" w:hAnsiTheme="majorBidi" w:cstheme="majorBidi"/>
            <w:b/>
            <w:bCs/>
            <w:noProof/>
            <w:szCs w:val="20"/>
            <w:lang w:val="en-US"/>
          </w:rPr>
          <w:t>4. LIMITATIONS OF THE STUDY</w:t>
        </w:r>
        <w:r w:rsidR="005557EF" w:rsidRPr="005557EF">
          <w:rPr>
            <w:rFonts w:asciiTheme="majorBidi" w:hAnsiTheme="majorBidi" w:cstheme="majorBidi"/>
            <w:noProof/>
            <w:webHidden/>
            <w:szCs w:val="20"/>
          </w:rPr>
          <w:tab/>
        </w:r>
        <w:r w:rsidR="005557EF" w:rsidRPr="00E91DEC">
          <w:rPr>
            <w:rFonts w:asciiTheme="majorBidi" w:hAnsiTheme="majorBidi" w:cstheme="majorBidi"/>
            <w:b/>
            <w:bCs/>
            <w:noProof/>
            <w:webHidden/>
            <w:szCs w:val="20"/>
          </w:rPr>
          <w:fldChar w:fldCharType="begin"/>
        </w:r>
        <w:r w:rsidR="005557EF" w:rsidRPr="00E91DEC">
          <w:rPr>
            <w:rFonts w:asciiTheme="majorBidi" w:hAnsiTheme="majorBidi" w:cstheme="majorBidi"/>
            <w:b/>
            <w:bCs/>
            <w:noProof/>
            <w:webHidden/>
            <w:szCs w:val="20"/>
          </w:rPr>
          <w:instrText xml:space="preserve"> PAGEREF _Toc168651624 \h </w:instrText>
        </w:r>
        <w:r w:rsidR="005557EF" w:rsidRPr="00E91DEC">
          <w:rPr>
            <w:rFonts w:asciiTheme="majorBidi" w:hAnsiTheme="majorBidi" w:cstheme="majorBidi"/>
            <w:b/>
            <w:bCs/>
            <w:noProof/>
            <w:webHidden/>
            <w:szCs w:val="20"/>
          </w:rPr>
        </w:r>
        <w:r w:rsidR="005557EF" w:rsidRPr="00E91DEC">
          <w:rPr>
            <w:rFonts w:asciiTheme="majorBidi" w:hAnsiTheme="majorBidi" w:cstheme="majorBidi"/>
            <w:b/>
            <w:bCs/>
            <w:noProof/>
            <w:webHidden/>
            <w:szCs w:val="20"/>
          </w:rPr>
          <w:fldChar w:fldCharType="separate"/>
        </w:r>
        <w:r w:rsidR="005557EF" w:rsidRPr="00E91DEC">
          <w:rPr>
            <w:rFonts w:asciiTheme="majorBidi" w:hAnsiTheme="majorBidi" w:cstheme="majorBidi"/>
            <w:b/>
            <w:bCs/>
            <w:noProof/>
            <w:webHidden/>
            <w:szCs w:val="20"/>
          </w:rPr>
          <w:t>3</w:t>
        </w:r>
        <w:r w:rsidR="005557EF" w:rsidRPr="00E91DEC">
          <w:rPr>
            <w:rFonts w:asciiTheme="majorBidi" w:hAnsiTheme="majorBidi" w:cstheme="majorBidi"/>
            <w:b/>
            <w:bCs/>
            <w:noProof/>
            <w:webHidden/>
            <w:szCs w:val="20"/>
          </w:rPr>
          <w:fldChar w:fldCharType="end"/>
        </w:r>
      </w:hyperlink>
    </w:p>
    <w:p w14:paraId="239AF473" w14:textId="5F3128C6"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25" w:history="1">
        <w:r w:rsidR="005557EF" w:rsidRPr="005557EF">
          <w:rPr>
            <w:rStyle w:val="Hyperlink"/>
            <w:rFonts w:asciiTheme="majorBidi" w:eastAsiaTheme="majorEastAsia" w:hAnsiTheme="majorBidi" w:cstheme="majorBidi"/>
            <w:b/>
            <w:bCs/>
            <w:noProof/>
            <w:szCs w:val="20"/>
            <w:lang w:val="en-US"/>
          </w:rPr>
          <w:t>5. QUESTIONS OF STUDY</w:t>
        </w:r>
        <w:r w:rsidR="005557EF" w:rsidRPr="005557EF">
          <w:rPr>
            <w:rFonts w:asciiTheme="majorBidi" w:hAnsiTheme="majorBidi" w:cstheme="majorBidi"/>
            <w:noProof/>
            <w:webHidden/>
            <w:szCs w:val="20"/>
          </w:rPr>
          <w:tab/>
        </w:r>
        <w:r w:rsidR="005557EF" w:rsidRPr="00E91DEC">
          <w:rPr>
            <w:rFonts w:asciiTheme="majorBidi" w:hAnsiTheme="majorBidi" w:cstheme="majorBidi"/>
            <w:b/>
            <w:bCs/>
            <w:noProof/>
            <w:webHidden/>
            <w:szCs w:val="20"/>
          </w:rPr>
          <w:fldChar w:fldCharType="begin"/>
        </w:r>
        <w:r w:rsidR="005557EF" w:rsidRPr="00E91DEC">
          <w:rPr>
            <w:rFonts w:asciiTheme="majorBidi" w:hAnsiTheme="majorBidi" w:cstheme="majorBidi"/>
            <w:b/>
            <w:bCs/>
            <w:noProof/>
            <w:webHidden/>
            <w:szCs w:val="20"/>
          </w:rPr>
          <w:instrText xml:space="preserve"> PAGEREF _Toc168651625 \h </w:instrText>
        </w:r>
        <w:r w:rsidR="005557EF" w:rsidRPr="00E91DEC">
          <w:rPr>
            <w:rFonts w:asciiTheme="majorBidi" w:hAnsiTheme="majorBidi" w:cstheme="majorBidi"/>
            <w:b/>
            <w:bCs/>
            <w:noProof/>
            <w:webHidden/>
            <w:szCs w:val="20"/>
          </w:rPr>
        </w:r>
        <w:r w:rsidR="005557EF" w:rsidRPr="00E91DEC">
          <w:rPr>
            <w:rFonts w:asciiTheme="majorBidi" w:hAnsiTheme="majorBidi" w:cstheme="majorBidi"/>
            <w:b/>
            <w:bCs/>
            <w:noProof/>
            <w:webHidden/>
            <w:szCs w:val="20"/>
          </w:rPr>
          <w:fldChar w:fldCharType="separate"/>
        </w:r>
        <w:r w:rsidR="005557EF" w:rsidRPr="00E91DEC">
          <w:rPr>
            <w:rFonts w:asciiTheme="majorBidi" w:hAnsiTheme="majorBidi" w:cstheme="majorBidi"/>
            <w:b/>
            <w:bCs/>
            <w:noProof/>
            <w:webHidden/>
            <w:szCs w:val="20"/>
          </w:rPr>
          <w:t>3</w:t>
        </w:r>
        <w:r w:rsidR="005557EF" w:rsidRPr="00E91DEC">
          <w:rPr>
            <w:rFonts w:asciiTheme="majorBidi" w:hAnsiTheme="majorBidi" w:cstheme="majorBidi"/>
            <w:b/>
            <w:bCs/>
            <w:noProof/>
            <w:webHidden/>
            <w:szCs w:val="20"/>
          </w:rPr>
          <w:fldChar w:fldCharType="end"/>
        </w:r>
      </w:hyperlink>
    </w:p>
    <w:p w14:paraId="0AA0A5D7" w14:textId="41939A75" w:rsidR="005557EF" w:rsidRPr="005557EF" w:rsidRDefault="00000000">
      <w:pPr>
        <w:pStyle w:val="TOC1"/>
        <w:tabs>
          <w:tab w:val="right" w:leader="dot" w:pos="9350"/>
        </w:tabs>
        <w:rPr>
          <w:rFonts w:asciiTheme="majorBidi" w:eastAsiaTheme="minorEastAsia" w:hAnsiTheme="majorBidi" w:cstheme="majorBidi"/>
          <w:b w:val="0"/>
          <w:bCs w:val="0"/>
          <w:caps w:val="0"/>
          <w:noProof/>
          <w:kern w:val="2"/>
          <w:sz w:val="20"/>
          <w:szCs w:val="20"/>
          <w:lang w:val="en-US" w:eastAsia="en-US"/>
          <w14:ligatures w14:val="standardContextual"/>
        </w:rPr>
      </w:pPr>
      <w:hyperlink w:anchor="_Toc168651626" w:history="1">
        <w:r w:rsidR="005557EF" w:rsidRPr="005557EF">
          <w:rPr>
            <w:rStyle w:val="Hyperlink"/>
            <w:rFonts w:asciiTheme="majorBidi" w:eastAsiaTheme="majorEastAsia" w:hAnsiTheme="majorBidi" w:cstheme="majorBidi"/>
            <w:noProof/>
            <w:sz w:val="20"/>
            <w:szCs w:val="20"/>
            <w:lang w:val="en-US"/>
          </w:rPr>
          <w:t>CHAPTER II</w:t>
        </w:r>
        <w:r w:rsidR="005557EF" w:rsidRPr="005557EF">
          <w:rPr>
            <w:rFonts w:asciiTheme="majorBidi" w:hAnsiTheme="majorBidi" w:cstheme="majorBidi"/>
            <w:noProof/>
            <w:webHidden/>
            <w:sz w:val="20"/>
            <w:szCs w:val="20"/>
          </w:rPr>
          <w:tab/>
        </w:r>
        <w:r w:rsidR="005557EF" w:rsidRPr="005557EF">
          <w:rPr>
            <w:rFonts w:asciiTheme="majorBidi" w:hAnsiTheme="majorBidi" w:cstheme="majorBidi"/>
            <w:noProof/>
            <w:webHidden/>
            <w:sz w:val="20"/>
            <w:szCs w:val="20"/>
          </w:rPr>
          <w:fldChar w:fldCharType="begin"/>
        </w:r>
        <w:r w:rsidR="005557EF" w:rsidRPr="005557EF">
          <w:rPr>
            <w:rFonts w:asciiTheme="majorBidi" w:hAnsiTheme="majorBidi" w:cstheme="majorBidi"/>
            <w:noProof/>
            <w:webHidden/>
            <w:sz w:val="20"/>
            <w:szCs w:val="20"/>
          </w:rPr>
          <w:instrText xml:space="preserve"> PAGEREF _Toc168651626 \h </w:instrText>
        </w:r>
        <w:r w:rsidR="005557EF" w:rsidRPr="005557EF">
          <w:rPr>
            <w:rFonts w:asciiTheme="majorBidi" w:hAnsiTheme="majorBidi" w:cstheme="majorBidi"/>
            <w:noProof/>
            <w:webHidden/>
            <w:sz w:val="20"/>
            <w:szCs w:val="20"/>
          </w:rPr>
        </w:r>
        <w:r w:rsidR="005557EF" w:rsidRPr="005557EF">
          <w:rPr>
            <w:rFonts w:asciiTheme="majorBidi" w:hAnsiTheme="majorBidi" w:cstheme="majorBidi"/>
            <w:noProof/>
            <w:webHidden/>
            <w:sz w:val="20"/>
            <w:szCs w:val="20"/>
          </w:rPr>
          <w:fldChar w:fldCharType="separate"/>
        </w:r>
        <w:r w:rsidR="005557EF" w:rsidRPr="005557EF">
          <w:rPr>
            <w:rFonts w:asciiTheme="majorBidi" w:hAnsiTheme="majorBidi" w:cstheme="majorBidi"/>
            <w:noProof/>
            <w:webHidden/>
            <w:sz w:val="20"/>
            <w:szCs w:val="20"/>
          </w:rPr>
          <w:t>4</w:t>
        </w:r>
        <w:r w:rsidR="005557EF" w:rsidRPr="005557EF">
          <w:rPr>
            <w:rFonts w:asciiTheme="majorBidi" w:hAnsiTheme="majorBidi" w:cstheme="majorBidi"/>
            <w:noProof/>
            <w:webHidden/>
            <w:sz w:val="20"/>
            <w:szCs w:val="20"/>
          </w:rPr>
          <w:fldChar w:fldCharType="end"/>
        </w:r>
      </w:hyperlink>
    </w:p>
    <w:p w14:paraId="5006D636" w14:textId="00100054" w:rsidR="005557EF" w:rsidRPr="005557EF" w:rsidRDefault="00000000">
      <w:pPr>
        <w:pStyle w:val="TOC2"/>
        <w:tabs>
          <w:tab w:val="right" w:leader="dot" w:pos="9350"/>
        </w:tabs>
        <w:rPr>
          <w:rFonts w:asciiTheme="majorBidi" w:eastAsiaTheme="minorEastAsia" w:hAnsiTheme="majorBidi" w:cstheme="majorBidi"/>
          <w:b w:val="0"/>
          <w:bCs w:val="0"/>
          <w:noProof/>
          <w:kern w:val="2"/>
          <w:szCs w:val="20"/>
          <w:lang w:val="en-US" w:eastAsia="en-US"/>
          <w14:ligatures w14:val="standardContextual"/>
        </w:rPr>
      </w:pPr>
      <w:hyperlink w:anchor="_Toc168651627" w:history="1">
        <w:r w:rsidR="005557EF" w:rsidRPr="005557EF">
          <w:rPr>
            <w:rStyle w:val="Hyperlink"/>
            <w:rFonts w:asciiTheme="majorBidi" w:eastAsiaTheme="majorEastAsia" w:hAnsiTheme="majorBidi" w:cstheme="majorBidi"/>
            <w:noProof/>
            <w:szCs w:val="20"/>
          </w:rPr>
          <w:t>BIBLIOGRAPHY REVIEW</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_Toc168651627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4</w:t>
        </w:r>
        <w:r w:rsidR="005557EF" w:rsidRPr="005557EF">
          <w:rPr>
            <w:rFonts w:asciiTheme="majorBidi" w:hAnsiTheme="majorBidi" w:cstheme="majorBidi"/>
            <w:noProof/>
            <w:webHidden/>
            <w:szCs w:val="20"/>
          </w:rPr>
          <w:fldChar w:fldCharType="end"/>
        </w:r>
      </w:hyperlink>
    </w:p>
    <w:p w14:paraId="3154BCCB" w14:textId="59EC2FB3"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28" w:history="1">
        <w:r w:rsidR="005557EF" w:rsidRPr="005557EF">
          <w:rPr>
            <w:rStyle w:val="Hyperlink"/>
            <w:rFonts w:asciiTheme="majorBidi" w:eastAsiaTheme="majorEastAsia" w:hAnsiTheme="majorBidi" w:cstheme="majorBidi"/>
            <w:b/>
            <w:bCs/>
            <w:noProof/>
            <w:szCs w:val="20"/>
            <w:lang w:val="en-US"/>
          </w:rPr>
          <w:t>1. The Structure of High-Performance Sports Policy in Sultanate of Oman</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_Toc168651628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4</w:t>
        </w:r>
        <w:r w:rsidR="005557EF" w:rsidRPr="005557EF">
          <w:rPr>
            <w:rFonts w:asciiTheme="majorBidi" w:hAnsiTheme="majorBidi" w:cstheme="majorBidi"/>
            <w:noProof/>
            <w:webHidden/>
            <w:szCs w:val="20"/>
          </w:rPr>
          <w:fldChar w:fldCharType="end"/>
        </w:r>
      </w:hyperlink>
    </w:p>
    <w:p w14:paraId="1ADB9629" w14:textId="5715F351"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29" w:history="1">
        <w:r w:rsidR="005557EF" w:rsidRPr="005557EF">
          <w:rPr>
            <w:rStyle w:val="Hyperlink"/>
            <w:rFonts w:asciiTheme="majorBidi" w:eastAsiaTheme="majorEastAsia" w:hAnsiTheme="majorBidi" w:cstheme="majorBidi"/>
            <w:b/>
            <w:bCs/>
            <w:noProof/>
            <w:szCs w:val="20"/>
            <w:lang w:val="en-US"/>
          </w:rPr>
          <w:t>2. Theoretical Model: Factors Leading to International Sporting Success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_Toc168651629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5</w:t>
        </w:r>
        <w:r w:rsidR="005557EF" w:rsidRPr="005557EF">
          <w:rPr>
            <w:rFonts w:asciiTheme="majorBidi" w:hAnsiTheme="majorBidi" w:cstheme="majorBidi"/>
            <w:noProof/>
            <w:webHidden/>
            <w:szCs w:val="20"/>
          </w:rPr>
          <w:fldChar w:fldCharType="end"/>
        </w:r>
      </w:hyperlink>
    </w:p>
    <w:p w14:paraId="751C5146" w14:textId="7EE0CB12"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30" w:history="1">
        <w:r w:rsidR="005557EF" w:rsidRPr="005557EF">
          <w:rPr>
            <w:rStyle w:val="Hyperlink"/>
            <w:rFonts w:asciiTheme="majorBidi" w:eastAsiaTheme="majorEastAsia" w:hAnsiTheme="majorBidi" w:cstheme="majorBidi"/>
            <w:b/>
            <w:bCs/>
            <w:noProof/>
            <w:szCs w:val="20"/>
            <w:lang w:val="en-US"/>
          </w:rPr>
          <w:t>2.1 Classification of Factors Leading to International Sporting Success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_Toc168651630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5</w:t>
        </w:r>
        <w:r w:rsidR="005557EF" w:rsidRPr="005557EF">
          <w:rPr>
            <w:rFonts w:asciiTheme="majorBidi" w:hAnsiTheme="majorBidi" w:cstheme="majorBidi"/>
            <w:noProof/>
            <w:webHidden/>
            <w:szCs w:val="20"/>
          </w:rPr>
          <w:fldChar w:fldCharType="end"/>
        </w:r>
      </w:hyperlink>
    </w:p>
    <w:p w14:paraId="5A66D4FA" w14:textId="672F687A"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31" w:history="1">
        <w:r w:rsidR="005557EF" w:rsidRPr="005557EF">
          <w:rPr>
            <w:rStyle w:val="Hyperlink"/>
            <w:rFonts w:asciiTheme="majorBidi" w:eastAsiaTheme="majorEastAsia" w:hAnsiTheme="majorBidi" w:cstheme="majorBidi"/>
            <w:b/>
            <w:bCs/>
            <w:noProof/>
            <w:szCs w:val="20"/>
            <w:lang w:val="en-US"/>
          </w:rPr>
          <w:t>2.2 The Nine–Pillar Model</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_Toc168651631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8</w:t>
        </w:r>
        <w:r w:rsidR="005557EF" w:rsidRPr="005557EF">
          <w:rPr>
            <w:rFonts w:asciiTheme="majorBidi" w:hAnsiTheme="majorBidi" w:cstheme="majorBidi"/>
            <w:noProof/>
            <w:webHidden/>
            <w:szCs w:val="20"/>
          </w:rPr>
          <w:fldChar w:fldCharType="end"/>
        </w:r>
      </w:hyperlink>
    </w:p>
    <w:p w14:paraId="3605600D" w14:textId="3B3B925D" w:rsidR="005557EF" w:rsidRPr="005557EF" w:rsidRDefault="00000000">
      <w:pPr>
        <w:pStyle w:val="TOC1"/>
        <w:tabs>
          <w:tab w:val="right" w:leader="dot" w:pos="9350"/>
        </w:tabs>
        <w:rPr>
          <w:rFonts w:asciiTheme="majorBidi" w:eastAsiaTheme="minorEastAsia" w:hAnsiTheme="majorBidi" w:cstheme="majorBidi"/>
          <w:b w:val="0"/>
          <w:bCs w:val="0"/>
          <w:caps w:val="0"/>
          <w:noProof/>
          <w:kern w:val="2"/>
          <w:sz w:val="20"/>
          <w:szCs w:val="20"/>
          <w:lang w:val="en-US" w:eastAsia="en-US"/>
          <w14:ligatures w14:val="standardContextual"/>
        </w:rPr>
      </w:pPr>
      <w:hyperlink w:anchor="_Toc168651632" w:history="1">
        <w:r w:rsidR="005557EF" w:rsidRPr="005557EF">
          <w:rPr>
            <w:rStyle w:val="Hyperlink"/>
            <w:rFonts w:asciiTheme="majorBidi" w:eastAsiaTheme="majorEastAsia" w:hAnsiTheme="majorBidi" w:cstheme="majorBidi"/>
            <w:noProof/>
            <w:sz w:val="20"/>
            <w:szCs w:val="20"/>
          </w:rPr>
          <w:t>CHAPTER III</w:t>
        </w:r>
        <w:r w:rsidR="005557EF" w:rsidRPr="005557EF">
          <w:rPr>
            <w:rFonts w:asciiTheme="majorBidi" w:hAnsiTheme="majorBidi" w:cstheme="majorBidi"/>
            <w:noProof/>
            <w:webHidden/>
            <w:sz w:val="20"/>
            <w:szCs w:val="20"/>
          </w:rPr>
          <w:tab/>
        </w:r>
        <w:r w:rsidR="005557EF" w:rsidRPr="005557EF">
          <w:rPr>
            <w:rFonts w:asciiTheme="majorBidi" w:hAnsiTheme="majorBidi" w:cstheme="majorBidi"/>
            <w:noProof/>
            <w:webHidden/>
            <w:sz w:val="20"/>
            <w:szCs w:val="20"/>
          </w:rPr>
          <w:fldChar w:fldCharType="begin"/>
        </w:r>
        <w:r w:rsidR="005557EF" w:rsidRPr="005557EF">
          <w:rPr>
            <w:rFonts w:asciiTheme="majorBidi" w:hAnsiTheme="majorBidi" w:cstheme="majorBidi"/>
            <w:noProof/>
            <w:webHidden/>
            <w:sz w:val="20"/>
            <w:szCs w:val="20"/>
          </w:rPr>
          <w:instrText xml:space="preserve"> PAGEREF _Toc168651632 \h </w:instrText>
        </w:r>
        <w:r w:rsidR="005557EF" w:rsidRPr="005557EF">
          <w:rPr>
            <w:rFonts w:asciiTheme="majorBidi" w:hAnsiTheme="majorBidi" w:cstheme="majorBidi"/>
            <w:noProof/>
            <w:webHidden/>
            <w:sz w:val="20"/>
            <w:szCs w:val="20"/>
          </w:rPr>
        </w:r>
        <w:r w:rsidR="005557EF" w:rsidRPr="005557EF">
          <w:rPr>
            <w:rFonts w:asciiTheme="majorBidi" w:hAnsiTheme="majorBidi" w:cstheme="majorBidi"/>
            <w:noProof/>
            <w:webHidden/>
            <w:sz w:val="20"/>
            <w:szCs w:val="20"/>
          </w:rPr>
          <w:fldChar w:fldCharType="separate"/>
        </w:r>
        <w:r w:rsidR="005557EF" w:rsidRPr="005557EF">
          <w:rPr>
            <w:rFonts w:asciiTheme="majorBidi" w:hAnsiTheme="majorBidi" w:cstheme="majorBidi"/>
            <w:noProof/>
            <w:webHidden/>
            <w:sz w:val="20"/>
            <w:szCs w:val="20"/>
          </w:rPr>
          <w:t>13</w:t>
        </w:r>
        <w:r w:rsidR="005557EF" w:rsidRPr="005557EF">
          <w:rPr>
            <w:rFonts w:asciiTheme="majorBidi" w:hAnsiTheme="majorBidi" w:cstheme="majorBidi"/>
            <w:noProof/>
            <w:webHidden/>
            <w:sz w:val="20"/>
            <w:szCs w:val="20"/>
          </w:rPr>
          <w:fldChar w:fldCharType="end"/>
        </w:r>
      </w:hyperlink>
    </w:p>
    <w:p w14:paraId="0742956A" w14:textId="4E3D17EE" w:rsidR="005557EF" w:rsidRPr="005557EF" w:rsidRDefault="00000000">
      <w:pPr>
        <w:pStyle w:val="TOC2"/>
        <w:tabs>
          <w:tab w:val="right" w:leader="dot" w:pos="9350"/>
        </w:tabs>
        <w:rPr>
          <w:rFonts w:asciiTheme="majorBidi" w:eastAsiaTheme="minorEastAsia" w:hAnsiTheme="majorBidi" w:cstheme="majorBidi"/>
          <w:b w:val="0"/>
          <w:bCs w:val="0"/>
          <w:noProof/>
          <w:kern w:val="2"/>
          <w:szCs w:val="20"/>
          <w:lang w:val="en-US" w:eastAsia="en-US"/>
          <w14:ligatures w14:val="standardContextual"/>
        </w:rPr>
      </w:pPr>
      <w:hyperlink w:anchor="_Toc168651633" w:history="1">
        <w:r w:rsidR="005557EF" w:rsidRPr="005557EF">
          <w:rPr>
            <w:rStyle w:val="Hyperlink"/>
            <w:rFonts w:asciiTheme="majorBidi" w:eastAsiaTheme="majorEastAsia" w:hAnsiTheme="majorBidi" w:cstheme="majorBidi"/>
            <w:noProof/>
            <w:szCs w:val="20"/>
          </w:rPr>
          <w:t>METHODS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_Toc168651633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13</w:t>
        </w:r>
        <w:r w:rsidR="005557EF" w:rsidRPr="005557EF">
          <w:rPr>
            <w:rFonts w:asciiTheme="majorBidi" w:hAnsiTheme="majorBidi" w:cstheme="majorBidi"/>
            <w:noProof/>
            <w:webHidden/>
            <w:szCs w:val="20"/>
          </w:rPr>
          <w:fldChar w:fldCharType="end"/>
        </w:r>
      </w:hyperlink>
    </w:p>
    <w:p w14:paraId="206AA9F3" w14:textId="639427E7"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34" w:history="1">
        <w:r w:rsidR="005557EF" w:rsidRPr="005557EF">
          <w:rPr>
            <w:rStyle w:val="Hyperlink"/>
            <w:rFonts w:asciiTheme="majorBidi" w:eastAsiaTheme="majorEastAsia" w:hAnsiTheme="majorBidi" w:cstheme="majorBidi"/>
            <w:b/>
            <w:bCs/>
            <w:noProof/>
            <w:szCs w:val="20"/>
            <w:lang w:val="en-US"/>
          </w:rPr>
          <w:t xml:space="preserve">1. </w:t>
        </w:r>
        <w:r w:rsidR="005557EF" w:rsidRPr="005557EF">
          <w:rPr>
            <w:rStyle w:val="Hyperlink"/>
            <w:rFonts w:asciiTheme="majorBidi" w:eastAsiaTheme="majorEastAsia" w:hAnsiTheme="majorBidi" w:cstheme="majorBidi"/>
            <w:b/>
            <w:bCs/>
            <w:noProof/>
            <w:szCs w:val="20"/>
          </w:rPr>
          <w:t>Measuring the "sports climate</w:t>
        </w:r>
        <w:r w:rsidR="005557EF" w:rsidRPr="005557EF">
          <w:rPr>
            <w:rStyle w:val="Hyperlink"/>
            <w:rFonts w:asciiTheme="majorBidi" w:eastAsiaTheme="majorEastAsia" w:hAnsiTheme="majorBidi" w:cstheme="majorBidi"/>
            <w:b/>
            <w:bCs/>
            <w:noProof/>
            <w:szCs w:val="20"/>
            <w:lang w:val="en-US"/>
          </w:rPr>
          <w:t>.</w:t>
        </w:r>
        <w:r w:rsidR="005557EF" w:rsidRPr="005557EF">
          <w:rPr>
            <w:rStyle w:val="Hyperlink"/>
            <w:rFonts w:asciiTheme="majorBidi" w:eastAsiaTheme="majorEastAsia" w:hAnsiTheme="majorBidi" w:cstheme="majorBidi"/>
            <w:b/>
            <w:bCs/>
            <w:noProof/>
            <w:szCs w:val="20"/>
          </w:rPr>
          <w:t>"</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_Toc168651634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13</w:t>
        </w:r>
        <w:r w:rsidR="005557EF" w:rsidRPr="005557EF">
          <w:rPr>
            <w:rFonts w:asciiTheme="majorBidi" w:hAnsiTheme="majorBidi" w:cstheme="majorBidi"/>
            <w:noProof/>
            <w:webHidden/>
            <w:szCs w:val="20"/>
          </w:rPr>
          <w:fldChar w:fldCharType="end"/>
        </w:r>
      </w:hyperlink>
    </w:p>
    <w:p w14:paraId="370689B9" w14:textId="577C2D0C"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35" w:history="1">
        <w:r w:rsidR="005557EF" w:rsidRPr="005557EF">
          <w:rPr>
            <w:rStyle w:val="Hyperlink"/>
            <w:rFonts w:asciiTheme="majorBidi" w:eastAsiaTheme="majorEastAsia" w:hAnsiTheme="majorBidi" w:cstheme="majorBidi"/>
            <w:b/>
            <w:bCs/>
            <w:noProof/>
            <w:szCs w:val="20"/>
            <w:lang w:val="en-US"/>
          </w:rPr>
          <w:t>1.1 Survey of</w:t>
        </w:r>
        <w:r w:rsidR="005557EF" w:rsidRPr="005557EF">
          <w:rPr>
            <w:rStyle w:val="Hyperlink"/>
            <w:rFonts w:asciiTheme="majorBidi" w:eastAsiaTheme="majorEastAsia" w:hAnsiTheme="majorBidi" w:cstheme="majorBidi"/>
            <w:b/>
            <w:bCs/>
            <w:noProof/>
            <w:szCs w:val="20"/>
            <w:rtl/>
            <w:lang w:val="en-US"/>
          </w:rPr>
          <w:t xml:space="preserve"> </w:t>
        </w:r>
        <w:r w:rsidR="005557EF" w:rsidRPr="005557EF">
          <w:rPr>
            <w:rStyle w:val="Hyperlink"/>
            <w:rFonts w:asciiTheme="majorBidi" w:eastAsiaTheme="majorEastAsia" w:hAnsiTheme="majorBidi" w:cstheme="majorBidi"/>
            <w:b/>
            <w:bCs/>
            <w:noProof/>
            <w:szCs w:val="20"/>
            <w:lang w:val="en-US"/>
          </w:rPr>
          <w:t>Athletes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_Toc168651635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13</w:t>
        </w:r>
        <w:r w:rsidR="005557EF" w:rsidRPr="005557EF">
          <w:rPr>
            <w:rFonts w:asciiTheme="majorBidi" w:hAnsiTheme="majorBidi" w:cstheme="majorBidi"/>
            <w:noProof/>
            <w:webHidden/>
            <w:szCs w:val="20"/>
          </w:rPr>
          <w:fldChar w:fldCharType="end"/>
        </w:r>
      </w:hyperlink>
    </w:p>
    <w:p w14:paraId="10DE4BC3" w14:textId="0DB4F11A"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36" w:history="1">
        <w:r w:rsidR="005557EF" w:rsidRPr="005557EF">
          <w:rPr>
            <w:rStyle w:val="Hyperlink"/>
            <w:rFonts w:asciiTheme="majorBidi" w:eastAsiaTheme="majorEastAsia" w:hAnsiTheme="majorBidi" w:cstheme="majorBidi"/>
            <w:b/>
            <w:bCs/>
            <w:noProof/>
            <w:szCs w:val="20"/>
            <w:lang w:val="en-US"/>
          </w:rPr>
          <w:t>1.2 Survey of</w:t>
        </w:r>
        <w:r w:rsidR="005557EF" w:rsidRPr="005557EF">
          <w:rPr>
            <w:rStyle w:val="Hyperlink"/>
            <w:rFonts w:asciiTheme="majorBidi" w:eastAsiaTheme="majorEastAsia" w:hAnsiTheme="majorBidi" w:cstheme="majorBidi"/>
            <w:b/>
            <w:bCs/>
            <w:noProof/>
            <w:szCs w:val="20"/>
            <w:rtl/>
            <w:lang w:val="en-US"/>
          </w:rPr>
          <w:t xml:space="preserve"> </w:t>
        </w:r>
        <w:r w:rsidR="005557EF" w:rsidRPr="005557EF">
          <w:rPr>
            <w:rStyle w:val="Hyperlink"/>
            <w:rFonts w:asciiTheme="majorBidi" w:eastAsiaTheme="majorEastAsia" w:hAnsiTheme="majorBidi" w:cstheme="majorBidi"/>
            <w:b/>
            <w:bCs/>
            <w:noProof/>
            <w:szCs w:val="20"/>
            <w:lang w:val="en-US"/>
          </w:rPr>
          <w:t>Coaches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_Toc168651636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14</w:t>
        </w:r>
        <w:r w:rsidR="005557EF" w:rsidRPr="005557EF">
          <w:rPr>
            <w:rFonts w:asciiTheme="majorBidi" w:hAnsiTheme="majorBidi" w:cstheme="majorBidi"/>
            <w:noProof/>
            <w:webHidden/>
            <w:szCs w:val="20"/>
          </w:rPr>
          <w:fldChar w:fldCharType="end"/>
        </w:r>
      </w:hyperlink>
    </w:p>
    <w:p w14:paraId="3B0D2B3E" w14:textId="3291B925"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37" w:history="1">
        <w:r w:rsidR="005557EF" w:rsidRPr="005557EF">
          <w:rPr>
            <w:rStyle w:val="Hyperlink"/>
            <w:rFonts w:asciiTheme="majorBidi" w:eastAsiaTheme="majorEastAsia" w:hAnsiTheme="majorBidi" w:cstheme="majorBidi"/>
            <w:b/>
            <w:bCs/>
            <w:noProof/>
            <w:szCs w:val="20"/>
            <w:lang w:val="en-US"/>
          </w:rPr>
          <w:t>1.3 Survey of Managers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_Toc168651637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15</w:t>
        </w:r>
        <w:r w:rsidR="005557EF" w:rsidRPr="005557EF">
          <w:rPr>
            <w:rFonts w:asciiTheme="majorBidi" w:hAnsiTheme="majorBidi" w:cstheme="majorBidi"/>
            <w:noProof/>
            <w:webHidden/>
            <w:szCs w:val="20"/>
          </w:rPr>
          <w:fldChar w:fldCharType="end"/>
        </w:r>
      </w:hyperlink>
    </w:p>
    <w:p w14:paraId="0340B43B" w14:textId="1CC32313" w:rsidR="005557EF" w:rsidRPr="005557EF" w:rsidRDefault="00000000">
      <w:pPr>
        <w:pStyle w:val="TOC1"/>
        <w:tabs>
          <w:tab w:val="right" w:leader="dot" w:pos="9350"/>
        </w:tabs>
        <w:rPr>
          <w:rFonts w:asciiTheme="majorBidi" w:eastAsiaTheme="minorEastAsia" w:hAnsiTheme="majorBidi" w:cstheme="majorBidi"/>
          <w:b w:val="0"/>
          <w:bCs w:val="0"/>
          <w:caps w:val="0"/>
          <w:noProof/>
          <w:kern w:val="2"/>
          <w:sz w:val="20"/>
          <w:szCs w:val="20"/>
          <w:lang w:val="en-US" w:eastAsia="en-US"/>
          <w14:ligatures w14:val="standardContextual"/>
        </w:rPr>
      </w:pPr>
      <w:hyperlink w:anchor="_Toc168651638" w:history="1">
        <w:r w:rsidR="005557EF" w:rsidRPr="005557EF">
          <w:rPr>
            <w:rStyle w:val="Hyperlink"/>
            <w:rFonts w:asciiTheme="majorBidi" w:eastAsiaTheme="majorEastAsia" w:hAnsiTheme="majorBidi" w:cstheme="majorBidi"/>
            <w:noProof/>
            <w:sz w:val="20"/>
            <w:szCs w:val="20"/>
          </w:rPr>
          <w:t>CHAPTER I</w:t>
        </w:r>
        <w:r w:rsidR="005557EF" w:rsidRPr="005557EF">
          <w:rPr>
            <w:rStyle w:val="Hyperlink"/>
            <w:rFonts w:asciiTheme="majorBidi" w:eastAsiaTheme="majorEastAsia" w:hAnsiTheme="majorBidi" w:cstheme="majorBidi"/>
            <w:noProof/>
            <w:sz w:val="20"/>
            <w:szCs w:val="20"/>
            <w:lang w:val="en-US"/>
          </w:rPr>
          <w:t>V</w:t>
        </w:r>
        <w:r w:rsidR="005557EF" w:rsidRPr="005557EF">
          <w:rPr>
            <w:rFonts w:asciiTheme="majorBidi" w:hAnsiTheme="majorBidi" w:cstheme="majorBidi"/>
            <w:noProof/>
            <w:webHidden/>
            <w:sz w:val="20"/>
            <w:szCs w:val="20"/>
          </w:rPr>
          <w:tab/>
        </w:r>
        <w:r w:rsidR="005557EF" w:rsidRPr="005557EF">
          <w:rPr>
            <w:rFonts w:asciiTheme="majorBidi" w:hAnsiTheme="majorBidi" w:cstheme="majorBidi"/>
            <w:noProof/>
            <w:webHidden/>
            <w:sz w:val="20"/>
            <w:szCs w:val="20"/>
          </w:rPr>
          <w:fldChar w:fldCharType="begin"/>
        </w:r>
        <w:r w:rsidR="005557EF" w:rsidRPr="005557EF">
          <w:rPr>
            <w:rFonts w:asciiTheme="majorBidi" w:hAnsiTheme="majorBidi" w:cstheme="majorBidi"/>
            <w:noProof/>
            <w:webHidden/>
            <w:sz w:val="20"/>
            <w:szCs w:val="20"/>
          </w:rPr>
          <w:instrText xml:space="preserve"> PAGEREF _Toc168651638 \h </w:instrText>
        </w:r>
        <w:r w:rsidR="005557EF" w:rsidRPr="005557EF">
          <w:rPr>
            <w:rFonts w:asciiTheme="majorBidi" w:hAnsiTheme="majorBidi" w:cstheme="majorBidi"/>
            <w:noProof/>
            <w:webHidden/>
            <w:sz w:val="20"/>
            <w:szCs w:val="20"/>
          </w:rPr>
        </w:r>
        <w:r w:rsidR="005557EF" w:rsidRPr="005557EF">
          <w:rPr>
            <w:rFonts w:asciiTheme="majorBidi" w:hAnsiTheme="majorBidi" w:cstheme="majorBidi"/>
            <w:noProof/>
            <w:webHidden/>
            <w:sz w:val="20"/>
            <w:szCs w:val="20"/>
          </w:rPr>
          <w:fldChar w:fldCharType="separate"/>
        </w:r>
        <w:r w:rsidR="005557EF" w:rsidRPr="005557EF">
          <w:rPr>
            <w:rFonts w:asciiTheme="majorBidi" w:hAnsiTheme="majorBidi" w:cstheme="majorBidi"/>
            <w:noProof/>
            <w:webHidden/>
            <w:sz w:val="20"/>
            <w:szCs w:val="20"/>
          </w:rPr>
          <w:t>17</w:t>
        </w:r>
        <w:r w:rsidR="005557EF" w:rsidRPr="005557EF">
          <w:rPr>
            <w:rFonts w:asciiTheme="majorBidi" w:hAnsiTheme="majorBidi" w:cstheme="majorBidi"/>
            <w:noProof/>
            <w:webHidden/>
            <w:sz w:val="20"/>
            <w:szCs w:val="20"/>
          </w:rPr>
          <w:fldChar w:fldCharType="end"/>
        </w:r>
      </w:hyperlink>
    </w:p>
    <w:p w14:paraId="644EF294" w14:textId="2850FE5C" w:rsidR="005557EF" w:rsidRPr="005557EF" w:rsidRDefault="00000000">
      <w:pPr>
        <w:pStyle w:val="TOC2"/>
        <w:tabs>
          <w:tab w:val="right" w:leader="dot" w:pos="9350"/>
        </w:tabs>
        <w:rPr>
          <w:rFonts w:asciiTheme="majorBidi" w:eastAsiaTheme="minorEastAsia" w:hAnsiTheme="majorBidi" w:cstheme="majorBidi"/>
          <w:b w:val="0"/>
          <w:bCs w:val="0"/>
          <w:noProof/>
          <w:kern w:val="2"/>
          <w:szCs w:val="20"/>
          <w:lang w:val="en-US" w:eastAsia="en-US"/>
          <w14:ligatures w14:val="standardContextual"/>
        </w:rPr>
      </w:pPr>
      <w:hyperlink w:anchor="_Toc168651639" w:history="1">
        <w:r w:rsidR="005557EF" w:rsidRPr="005557EF">
          <w:rPr>
            <w:rStyle w:val="Hyperlink"/>
            <w:rFonts w:asciiTheme="majorBidi" w:eastAsiaTheme="majorEastAsia" w:hAnsiTheme="majorBidi" w:cstheme="majorBidi"/>
            <w:noProof/>
            <w:szCs w:val="20"/>
          </w:rPr>
          <w:t>RESULT</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_Toc168651639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17</w:t>
        </w:r>
        <w:r w:rsidR="005557EF" w:rsidRPr="005557EF">
          <w:rPr>
            <w:rFonts w:asciiTheme="majorBidi" w:hAnsiTheme="majorBidi" w:cstheme="majorBidi"/>
            <w:noProof/>
            <w:webHidden/>
            <w:szCs w:val="20"/>
          </w:rPr>
          <w:fldChar w:fldCharType="end"/>
        </w:r>
      </w:hyperlink>
    </w:p>
    <w:p w14:paraId="43BD0BFB" w14:textId="6CBC56F9"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40" w:history="1">
        <w:r w:rsidR="005557EF" w:rsidRPr="005557EF">
          <w:rPr>
            <w:rStyle w:val="Hyperlink"/>
            <w:rFonts w:asciiTheme="majorBidi" w:eastAsia="Calibri" w:hAnsiTheme="majorBidi" w:cstheme="majorBidi"/>
            <w:b/>
            <w:bCs/>
            <w:noProof/>
            <w:szCs w:val="20"/>
            <w:lang w:val="en-US"/>
          </w:rPr>
          <w:t>1. Athletes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_Toc168651640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18</w:t>
        </w:r>
        <w:r w:rsidR="005557EF" w:rsidRPr="005557EF">
          <w:rPr>
            <w:rFonts w:asciiTheme="majorBidi" w:hAnsiTheme="majorBidi" w:cstheme="majorBidi"/>
            <w:noProof/>
            <w:webHidden/>
            <w:szCs w:val="20"/>
          </w:rPr>
          <w:fldChar w:fldCharType="end"/>
        </w:r>
      </w:hyperlink>
    </w:p>
    <w:p w14:paraId="46818276" w14:textId="7F9AE2F7"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41" w:history="1">
        <w:r w:rsidR="005557EF" w:rsidRPr="005557EF">
          <w:rPr>
            <w:rStyle w:val="Hyperlink"/>
            <w:rFonts w:asciiTheme="majorBidi" w:eastAsia="Calibri" w:hAnsiTheme="majorBidi" w:cstheme="majorBidi"/>
            <w:b/>
            <w:bCs/>
            <w:noProof/>
            <w:szCs w:val="20"/>
            <w:lang w:val="en-US"/>
          </w:rPr>
          <w:t>2. Coaches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_Toc168651641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20</w:t>
        </w:r>
        <w:r w:rsidR="005557EF" w:rsidRPr="005557EF">
          <w:rPr>
            <w:rFonts w:asciiTheme="majorBidi" w:hAnsiTheme="majorBidi" w:cstheme="majorBidi"/>
            <w:noProof/>
            <w:webHidden/>
            <w:szCs w:val="20"/>
          </w:rPr>
          <w:fldChar w:fldCharType="end"/>
        </w:r>
      </w:hyperlink>
    </w:p>
    <w:p w14:paraId="7176C061" w14:textId="36EBEC19"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42" w:history="1">
        <w:r w:rsidR="005557EF" w:rsidRPr="005557EF">
          <w:rPr>
            <w:rStyle w:val="Hyperlink"/>
            <w:rFonts w:asciiTheme="majorBidi" w:eastAsia="Calibri" w:hAnsiTheme="majorBidi" w:cstheme="majorBidi"/>
            <w:b/>
            <w:bCs/>
            <w:noProof/>
            <w:szCs w:val="20"/>
            <w:lang w:val="en-US"/>
          </w:rPr>
          <w:t>3. Managers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_Toc168651642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21</w:t>
        </w:r>
        <w:r w:rsidR="005557EF" w:rsidRPr="005557EF">
          <w:rPr>
            <w:rFonts w:asciiTheme="majorBidi" w:hAnsiTheme="majorBidi" w:cstheme="majorBidi"/>
            <w:noProof/>
            <w:webHidden/>
            <w:szCs w:val="20"/>
          </w:rPr>
          <w:fldChar w:fldCharType="end"/>
        </w:r>
      </w:hyperlink>
    </w:p>
    <w:p w14:paraId="73BF4F6F" w14:textId="32A6CB19"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43" w:history="1">
        <w:r w:rsidR="005557EF" w:rsidRPr="005557EF">
          <w:rPr>
            <w:rStyle w:val="Hyperlink"/>
            <w:rFonts w:asciiTheme="majorBidi" w:eastAsia="Calibri" w:hAnsiTheme="majorBidi" w:cstheme="majorBidi"/>
            <w:b/>
            <w:bCs/>
            <w:noProof/>
            <w:szCs w:val="20"/>
            <w:lang w:val="en-US"/>
          </w:rPr>
          <w:t>4. Pillar One: Financial Support</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_Toc168651643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22</w:t>
        </w:r>
        <w:r w:rsidR="005557EF" w:rsidRPr="005557EF">
          <w:rPr>
            <w:rFonts w:asciiTheme="majorBidi" w:hAnsiTheme="majorBidi" w:cstheme="majorBidi"/>
            <w:noProof/>
            <w:webHidden/>
            <w:szCs w:val="20"/>
          </w:rPr>
          <w:fldChar w:fldCharType="end"/>
        </w:r>
      </w:hyperlink>
    </w:p>
    <w:p w14:paraId="0D573B74" w14:textId="1A6094BA"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44" w:history="1">
        <w:r w:rsidR="005557EF" w:rsidRPr="005557EF">
          <w:rPr>
            <w:rStyle w:val="Hyperlink"/>
            <w:rFonts w:asciiTheme="majorBidi" w:eastAsia="Calibri" w:hAnsiTheme="majorBidi" w:cstheme="majorBidi"/>
            <w:b/>
            <w:bCs/>
            <w:noProof/>
            <w:szCs w:val="20"/>
            <w:lang w:val="en-US"/>
          </w:rPr>
          <w:t>4.1 WHAT IS BEING DEVELOPED?</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_Toc168651644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22</w:t>
        </w:r>
        <w:r w:rsidR="005557EF" w:rsidRPr="005557EF">
          <w:rPr>
            <w:rFonts w:asciiTheme="majorBidi" w:hAnsiTheme="majorBidi" w:cstheme="majorBidi"/>
            <w:noProof/>
            <w:webHidden/>
            <w:szCs w:val="20"/>
          </w:rPr>
          <w:fldChar w:fldCharType="end"/>
        </w:r>
      </w:hyperlink>
    </w:p>
    <w:p w14:paraId="66909ACB" w14:textId="21FECE11"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45" w:history="1">
        <w:r w:rsidR="005557EF" w:rsidRPr="005557EF">
          <w:rPr>
            <w:rStyle w:val="Hyperlink"/>
            <w:rFonts w:asciiTheme="majorBidi" w:eastAsia="Calibri" w:hAnsiTheme="majorBidi" w:cstheme="majorBidi"/>
            <w:b/>
            <w:bCs/>
            <w:noProof/>
            <w:szCs w:val="20"/>
            <w:lang w:val="en-US"/>
          </w:rPr>
          <w:t>4.2 CONCEPT OF ATHLETES AND COACHES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_Toc168651645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25</w:t>
        </w:r>
        <w:r w:rsidR="005557EF" w:rsidRPr="005557EF">
          <w:rPr>
            <w:rFonts w:asciiTheme="majorBidi" w:hAnsiTheme="majorBidi" w:cstheme="majorBidi"/>
            <w:noProof/>
            <w:webHidden/>
            <w:szCs w:val="20"/>
          </w:rPr>
          <w:fldChar w:fldCharType="end"/>
        </w:r>
      </w:hyperlink>
    </w:p>
    <w:p w14:paraId="548F4CCA" w14:textId="50A1CE93"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46" w:history="1">
        <w:r w:rsidR="005557EF" w:rsidRPr="005557EF">
          <w:rPr>
            <w:rStyle w:val="Hyperlink"/>
            <w:rFonts w:asciiTheme="majorBidi" w:eastAsia="Calibri" w:hAnsiTheme="majorBidi" w:cstheme="majorBidi"/>
            <w:b/>
            <w:bCs/>
            <w:noProof/>
            <w:szCs w:val="20"/>
            <w:lang w:val="en-US"/>
          </w:rPr>
          <w:t>4.3 STRENGTHS AND OPPORTUNITIES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_Toc168651646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28</w:t>
        </w:r>
        <w:r w:rsidR="005557EF" w:rsidRPr="005557EF">
          <w:rPr>
            <w:rFonts w:asciiTheme="majorBidi" w:hAnsiTheme="majorBidi" w:cstheme="majorBidi"/>
            <w:noProof/>
            <w:webHidden/>
            <w:szCs w:val="20"/>
          </w:rPr>
          <w:fldChar w:fldCharType="end"/>
        </w:r>
      </w:hyperlink>
    </w:p>
    <w:p w14:paraId="1881C291" w14:textId="7B8AC651"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47" w:history="1">
        <w:r w:rsidR="005557EF" w:rsidRPr="005557EF">
          <w:rPr>
            <w:rStyle w:val="Hyperlink"/>
            <w:rFonts w:asciiTheme="majorBidi" w:eastAsia="Calibri" w:hAnsiTheme="majorBidi" w:cstheme="majorBidi"/>
            <w:b/>
            <w:bCs/>
            <w:noProof/>
            <w:szCs w:val="20"/>
            <w:lang w:val="en-US"/>
          </w:rPr>
          <w:t>5. Pillar Two: Governance, Organization and Structure</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_Toc168651647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28</w:t>
        </w:r>
        <w:r w:rsidR="005557EF" w:rsidRPr="005557EF">
          <w:rPr>
            <w:rFonts w:asciiTheme="majorBidi" w:hAnsiTheme="majorBidi" w:cstheme="majorBidi"/>
            <w:noProof/>
            <w:webHidden/>
            <w:szCs w:val="20"/>
          </w:rPr>
          <w:fldChar w:fldCharType="end"/>
        </w:r>
      </w:hyperlink>
    </w:p>
    <w:p w14:paraId="4511FEB4" w14:textId="6C28E6F0"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48" w:history="1">
        <w:r w:rsidR="005557EF" w:rsidRPr="005557EF">
          <w:rPr>
            <w:rStyle w:val="Hyperlink"/>
            <w:rFonts w:asciiTheme="majorBidi" w:eastAsia="Calibri" w:hAnsiTheme="majorBidi" w:cstheme="majorBidi"/>
            <w:b/>
            <w:bCs/>
            <w:noProof/>
            <w:szCs w:val="20"/>
            <w:lang w:val="en-US"/>
          </w:rPr>
          <w:t>5.1 WHAT IS BEING DEVELOPED?</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_Toc168651648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28</w:t>
        </w:r>
        <w:r w:rsidR="005557EF" w:rsidRPr="005557EF">
          <w:rPr>
            <w:rFonts w:asciiTheme="majorBidi" w:hAnsiTheme="majorBidi" w:cstheme="majorBidi"/>
            <w:noProof/>
            <w:webHidden/>
            <w:szCs w:val="20"/>
          </w:rPr>
          <w:fldChar w:fldCharType="end"/>
        </w:r>
      </w:hyperlink>
    </w:p>
    <w:p w14:paraId="5E652AE9" w14:textId="7C393434"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49" w:history="1">
        <w:r w:rsidR="005557EF" w:rsidRPr="005557EF">
          <w:rPr>
            <w:rStyle w:val="Hyperlink"/>
            <w:rFonts w:asciiTheme="majorBidi" w:eastAsia="Calibri" w:hAnsiTheme="majorBidi" w:cstheme="majorBidi"/>
            <w:b/>
            <w:bCs/>
            <w:noProof/>
            <w:szCs w:val="20"/>
            <w:lang w:val="en-US"/>
          </w:rPr>
          <w:t>5.2 CONCEPT OF ATHLETES AND COACHES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_Toc168651649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30</w:t>
        </w:r>
        <w:r w:rsidR="005557EF" w:rsidRPr="005557EF">
          <w:rPr>
            <w:rFonts w:asciiTheme="majorBidi" w:hAnsiTheme="majorBidi" w:cstheme="majorBidi"/>
            <w:noProof/>
            <w:webHidden/>
            <w:szCs w:val="20"/>
          </w:rPr>
          <w:fldChar w:fldCharType="end"/>
        </w:r>
      </w:hyperlink>
    </w:p>
    <w:p w14:paraId="6A2C1F95" w14:textId="6DA882A6"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50" w:history="1">
        <w:r w:rsidR="005557EF" w:rsidRPr="005557EF">
          <w:rPr>
            <w:rStyle w:val="Hyperlink"/>
            <w:rFonts w:asciiTheme="majorBidi" w:eastAsia="Calibri" w:hAnsiTheme="majorBidi" w:cstheme="majorBidi"/>
            <w:b/>
            <w:bCs/>
            <w:noProof/>
            <w:szCs w:val="20"/>
            <w:lang w:val="en-US"/>
          </w:rPr>
          <w:t>5.3 STRENGTHS AND OPPORTUNITIES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_Toc168651650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33</w:t>
        </w:r>
        <w:r w:rsidR="005557EF" w:rsidRPr="005557EF">
          <w:rPr>
            <w:rFonts w:asciiTheme="majorBidi" w:hAnsiTheme="majorBidi" w:cstheme="majorBidi"/>
            <w:noProof/>
            <w:webHidden/>
            <w:szCs w:val="20"/>
          </w:rPr>
          <w:fldChar w:fldCharType="end"/>
        </w:r>
      </w:hyperlink>
    </w:p>
    <w:p w14:paraId="39C48965" w14:textId="2BECCE2C"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51" w:history="1">
        <w:r w:rsidR="005557EF" w:rsidRPr="005557EF">
          <w:rPr>
            <w:rStyle w:val="Hyperlink"/>
            <w:rFonts w:asciiTheme="majorBidi" w:eastAsia="Calibri" w:hAnsiTheme="majorBidi" w:cstheme="majorBidi"/>
            <w:b/>
            <w:bCs/>
            <w:noProof/>
            <w:szCs w:val="20"/>
            <w:lang w:val="en-US"/>
          </w:rPr>
          <w:t>6. Pillar Three: Sports Participation</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_Toc168651651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34</w:t>
        </w:r>
        <w:r w:rsidR="005557EF" w:rsidRPr="005557EF">
          <w:rPr>
            <w:rFonts w:asciiTheme="majorBidi" w:hAnsiTheme="majorBidi" w:cstheme="majorBidi"/>
            <w:noProof/>
            <w:webHidden/>
            <w:szCs w:val="20"/>
          </w:rPr>
          <w:fldChar w:fldCharType="end"/>
        </w:r>
      </w:hyperlink>
    </w:p>
    <w:p w14:paraId="43D7C19B" w14:textId="21AE47BD"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52" w:history="1">
        <w:r w:rsidR="005557EF" w:rsidRPr="005557EF">
          <w:rPr>
            <w:rStyle w:val="Hyperlink"/>
            <w:rFonts w:asciiTheme="majorBidi" w:eastAsia="Calibri" w:hAnsiTheme="majorBidi" w:cstheme="majorBidi"/>
            <w:b/>
            <w:bCs/>
            <w:noProof/>
            <w:szCs w:val="20"/>
            <w:lang w:val="en-US"/>
          </w:rPr>
          <w:t>6.1 WHAT IS BEING DEVELOPED?</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_Toc168651652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34</w:t>
        </w:r>
        <w:r w:rsidR="005557EF" w:rsidRPr="005557EF">
          <w:rPr>
            <w:rFonts w:asciiTheme="majorBidi" w:hAnsiTheme="majorBidi" w:cstheme="majorBidi"/>
            <w:noProof/>
            <w:webHidden/>
            <w:szCs w:val="20"/>
          </w:rPr>
          <w:fldChar w:fldCharType="end"/>
        </w:r>
      </w:hyperlink>
    </w:p>
    <w:p w14:paraId="472B2FF3" w14:textId="5B359F53"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53" w:history="1">
        <w:r w:rsidR="005557EF" w:rsidRPr="005557EF">
          <w:rPr>
            <w:rStyle w:val="Hyperlink"/>
            <w:rFonts w:asciiTheme="majorBidi" w:eastAsia="Calibri" w:hAnsiTheme="majorBidi" w:cstheme="majorBidi"/>
            <w:b/>
            <w:bCs/>
            <w:noProof/>
            <w:szCs w:val="20"/>
            <w:lang w:val="en-US"/>
          </w:rPr>
          <w:t>6.2 STRENGTHS AND OPPORTUNITIES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_Toc168651653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36</w:t>
        </w:r>
        <w:r w:rsidR="005557EF" w:rsidRPr="005557EF">
          <w:rPr>
            <w:rFonts w:asciiTheme="majorBidi" w:hAnsiTheme="majorBidi" w:cstheme="majorBidi"/>
            <w:noProof/>
            <w:webHidden/>
            <w:szCs w:val="20"/>
          </w:rPr>
          <w:fldChar w:fldCharType="end"/>
        </w:r>
      </w:hyperlink>
    </w:p>
    <w:p w14:paraId="5EDB528B" w14:textId="7AB74C1A"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54" w:history="1">
        <w:r w:rsidR="005557EF" w:rsidRPr="005557EF">
          <w:rPr>
            <w:rStyle w:val="Hyperlink"/>
            <w:rFonts w:asciiTheme="majorBidi" w:eastAsia="Calibri" w:hAnsiTheme="majorBidi" w:cstheme="majorBidi"/>
            <w:b/>
            <w:bCs/>
            <w:noProof/>
            <w:szCs w:val="20"/>
            <w:lang w:val="en-US"/>
          </w:rPr>
          <w:t>7. Pillar Four: Talent Identification and Development</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_Toc168651654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36</w:t>
        </w:r>
        <w:r w:rsidR="005557EF" w:rsidRPr="005557EF">
          <w:rPr>
            <w:rFonts w:asciiTheme="majorBidi" w:hAnsiTheme="majorBidi" w:cstheme="majorBidi"/>
            <w:noProof/>
            <w:webHidden/>
            <w:szCs w:val="20"/>
          </w:rPr>
          <w:fldChar w:fldCharType="end"/>
        </w:r>
      </w:hyperlink>
    </w:p>
    <w:p w14:paraId="1EFA9376" w14:textId="1924FE02"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55" w:history="1">
        <w:r w:rsidR="005557EF" w:rsidRPr="005557EF">
          <w:rPr>
            <w:rStyle w:val="Hyperlink"/>
            <w:rFonts w:asciiTheme="majorBidi" w:eastAsia="Calibri" w:hAnsiTheme="majorBidi" w:cstheme="majorBidi"/>
            <w:b/>
            <w:bCs/>
            <w:noProof/>
            <w:szCs w:val="20"/>
            <w:lang w:val="en-US"/>
          </w:rPr>
          <w:t>7.1 WHAT IS BEING DEVELOPED?</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_Toc168651655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36</w:t>
        </w:r>
        <w:r w:rsidR="005557EF" w:rsidRPr="005557EF">
          <w:rPr>
            <w:rFonts w:asciiTheme="majorBidi" w:hAnsiTheme="majorBidi" w:cstheme="majorBidi"/>
            <w:noProof/>
            <w:webHidden/>
            <w:szCs w:val="20"/>
          </w:rPr>
          <w:fldChar w:fldCharType="end"/>
        </w:r>
      </w:hyperlink>
    </w:p>
    <w:p w14:paraId="0DF7DE1A" w14:textId="691D6A5F"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56" w:history="1">
        <w:r w:rsidR="005557EF" w:rsidRPr="005557EF">
          <w:rPr>
            <w:rStyle w:val="Hyperlink"/>
            <w:rFonts w:asciiTheme="majorBidi" w:eastAsia="Calibri" w:hAnsiTheme="majorBidi" w:cstheme="majorBidi"/>
            <w:b/>
            <w:bCs/>
            <w:noProof/>
            <w:szCs w:val="20"/>
            <w:lang w:val="en-US"/>
          </w:rPr>
          <w:t>7.2 CONCEPT OF ATHLETES AND COACHES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_Toc168651656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38</w:t>
        </w:r>
        <w:r w:rsidR="005557EF" w:rsidRPr="005557EF">
          <w:rPr>
            <w:rFonts w:asciiTheme="majorBidi" w:hAnsiTheme="majorBidi" w:cstheme="majorBidi"/>
            <w:noProof/>
            <w:webHidden/>
            <w:szCs w:val="20"/>
          </w:rPr>
          <w:fldChar w:fldCharType="end"/>
        </w:r>
      </w:hyperlink>
    </w:p>
    <w:p w14:paraId="791042D0" w14:textId="1A2557AC"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57" w:history="1">
        <w:r w:rsidR="005557EF" w:rsidRPr="005557EF">
          <w:rPr>
            <w:rStyle w:val="Hyperlink"/>
            <w:rFonts w:asciiTheme="majorBidi" w:eastAsia="Calibri" w:hAnsiTheme="majorBidi" w:cstheme="majorBidi"/>
            <w:b/>
            <w:bCs/>
            <w:noProof/>
            <w:szCs w:val="20"/>
            <w:lang w:val="en-US"/>
          </w:rPr>
          <w:t>7.3 STRENGTHS AND OPPORTUNITIES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_Toc168651657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41</w:t>
        </w:r>
        <w:r w:rsidR="005557EF" w:rsidRPr="005557EF">
          <w:rPr>
            <w:rFonts w:asciiTheme="majorBidi" w:hAnsiTheme="majorBidi" w:cstheme="majorBidi"/>
            <w:noProof/>
            <w:webHidden/>
            <w:szCs w:val="20"/>
          </w:rPr>
          <w:fldChar w:fldCharType="end"/>
        </w:r>
      </w:hyperlink>
    </w:p>
    <w:p w14:paraId="7FE02EAD" w14:textId="30E95D9D"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58" w:history="1">
        <w:r w:rsidR="005557EF" w:rsidRPr="005557EF">
          <w:rPr>
            <w:rStyle w:val="Hyperlink"/>
            <w:rFonts w:asciiTheme="majorBidi" w:eastAsia="Calibri" w:hAnsiTheme="majorBidi" w:cstheme="majorBidi"/>
            <w:b/>
            <w:bCs/>
            <w:noProof/>
            <w:szCs w:val="20"/>
            <w:lang w:val="en-US"/>
          </w:rPr>
          <w:t>8. Pillar Five: (Post-) career support</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_Toc168651658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42</w:t>
        </w:r>
        <w:r w:rsidR="005557EF" w:rsidRPr="005557EF">
          <w:rPr>
            <w:rFonts w:asciiTheme="majorBidi" w:hAnsiTheme="majorBidi" w:cstheme="majorBidi"/>
            <w:noProof/>
            <w:webHidden/>
            <w:szCs w:val="20"/>
          </w:rPr>
          <w:fldChar w:fldCharType="end"/>
        </w:r>
      </w:hyperlink>
    </w:p>
    <w:p w14:paraId="566BB2A2" w14:textId="611A0C97"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59" w:history="1">
        <w:r w:rsidR="005557EF" w:rsidRPr="005557EF">
          <w:rPr>
            <w:rStyle w:val="Hyperlink"/>
            <w:rFonts w:asciiTheme="majorBidi" w:eastAsia="Calibri" w:hAnsiTheme="majorBidi" w:cstheme="majorBidi"/>
            <w:b/>
            <w:bCs/>
            <w:noProof/>
            <w:szCs w:val="20"/>
            <w:lang w:val="en-US"/>
          </w:rPr>
          <w:t>8.1 WHAT IS BEING DEVELOPED?</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_Toc168651659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42</w:t>
        </w:r>
        <w:r w:rsidR="005557EF" w:rsidRPr="005557EF">
          <w:rPr>
            <w:rFonts w:asciiTheme="majorBidi" w:hAnsiTheme="majorBidi" w:cstheme="majorBidi"/>
            <w:noProof/>
            <w:webHidden/>
            <w:szCs w:val="20"/>
          </w:rPr>
          <w:fldChar w:fldCharType="end"/>
        </w:r>
      </w:hyperlink>
    </w:p>
    <w:p w14:paraId="7CB0E091" w14:textId="34ABD7B4"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60" w:history="1">
        <w:r w:rsidR="005557EF" w:rsidRPr="005557EF">
          <w:rPr>
            <w:rStyle w:val="Hyperlink"/>
            <w:rFonts w:asciiTheme="majorBidi" w:eastAsia="Calibri" w:hAnsiTheme="majorBidi" w:cstheme="majorBidi"/>
            <w:b/>
            <w:bCs/>
            <w:noProof/>
            <w:szCs w:val="20"/>
            <w:lang w:val="en-US"/>
          </w:rPr>
          <w:t>8.2 CONCEPT OF ATHLETES AND COACHES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_Toc168651660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44</w:t>
        </w:r>
        <w:r w:rsidR="005557EF" w:rsidRPr="005557EF">
          <w:rPr>
            <w:rFonts w:asciiTheme="majorBidi" w:hAnsiTheme="majorBidi" w:cstheme="majorBidi"/>
            <w:noProof/>
            <w:webHidden/>
            <w:szCs w:val="20"/>
          </w:rPr>
          <w:fldChar w:fldCharType="end"/>
        </w:r>
      </w:hyperlink>
    </w:p>
    <w:p w14:paraId="28A41436" w14:textId="7EAA0675"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61" w:history="1">
        <w:r w:rsidR="005557EF" w:rsidRPr="005557EF">
          <w:rPr>
            <w:rStyle w:val="Hyperlink"/>
            <w:rFonts w:asciiTheme="majorBidi" w:eastAsia="Calibri" w:hAnsiTheme="majorBidi" w:cstheme="majorBidi"/>
            <w:b/>
            <w:bCs/>
            <w:noProof/>
            <w:szCs w:val="20"/>
            <w:lang w:val="en-US"/>
          </w:rPr>
          <w:t>8.3 STRENGTHS AND OPPORTUNITIES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_Toc168651661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47</w:t>
        </w:r>
        <w:r w:rsidR="005557EF" w:rsidRPr="005557EF">
          <w:rPr>
            <w:rFonts w:asciiTheme="majorBidi" w:hAnsiTheme="majorBidi" w:cstheme="majorBidi"/>
            <w:noProof/>
            <w:webHidden/>
            <w:szCs w:val="20"/>
          </w:rPr>
          <w:fldChar w:fldCharType="end"/>
        </w:r>
      </w:hyperlink>
    </w:p>
    <w:p w14:paraId="39A82712" w14:textId="3FCA1C92"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62" w:history="1">
        <w:r w:rsidR="005557EF" w:rsidRPr="005557EF">
          <w:rPr>
            <w:rStyle w:val="Hyperlink"/>
            <w:rFonts w:asciiTheme="majorBidi" w:eastAsia="Calibri" w:hAnsiTheme="majorBidi" w:cstheme="majorBidi"/>
            <w:b/>
            <w:bCs/>
            <w:noProof/>
            <w:szCs w:val="20"/>
            <w:lang w:val="en-US"/>
          </w:rPr>
          <w:t>9. Pillar Six: Training Facilities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_Toc168651662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48</w:t>
        </w:r>
        <w:r w:rsidR="005557EF" w:rsidRPr="005557EF">
          <w:rPr>
            <w:rFonts w:asciiTheme="majorBidi" w:hAnsiTheme="majorBidi" w:cstheme="majorBidi"/>
            <w:noProof/>
            <w:webHidden/>
            <w:szCs w:val="20"/>
          </w:rPr>
          <w:fldChar w:fldCharType="end"/>
        </w:r>
      </w:hyperlink>
    </w:p>
    <w:p w14:paraId="02EFB403" w14:textId="06AB777B"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63" w:history="1">
        <w:r w:rsidR="005557EF" w:rsidRPr="005557EF">
          <w:rPr>
            <w:rStyle w:val="Hyperlink"/>
            <w:rFonts w:asciiTheme="majorBidi" w:eastAsia="Calibri" w:hAnsiTheme="majorBidi" w:cstheme="majorBidi"/>
            <w:b/>
            <w:bCs/>
            <w:noProof/>
            <w:szCs w:val="20"/>
            <w:lang w:val="en-US"/>
          </w:rPr>
          <w:t>9.1 WHAT IS BEING DEVELOPED?</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_Toc168651663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48</w:t>
        </w:r>
        <w:r w:rsidR="005557EF" w:rsidRPr="005557EF">
          <w:rPr>
            <w:rFonts w:asciiTheme="majorBidi" w:hAnsiTheme="majorBidi" w:cstheme="majorBidi"/>
            <w:noProof/>
            <w:webHidden/>
            <w:szCs w:val="20"/>
          </w:rPr>
          <w:fldChar w:fldCharType="end"/>
        </w:r>
      </w:hyperlink>
    </w:p>
    <w:p w14:paraId="40D97BBB" w14:textId="3F7BB4C9"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64" w:history="1">
        <w:r w:rsidR="005557EF" w:rsidRPr="005557EF">
          <w:rPr>
            <w:rStyle w:val="Hyperlink"/>
            <w:rFonts w:asciiTheme="majorBidi" w:eastAsia="Calibri" w:hAnsiTheme="majorBidi" w:cstheme="majorBidi"/>
            <w:b/>
            <w:bCs/>
            <w:noProof/>
            <w:szCs w:val="20"/>
            <w:lang w:val="en-US"/>
          </w:rPr>
          <w:t>9.2 CONCEPT OF ATHLETES AND COACHES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_Toc168651664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49</w:t>
        </w:r>
        <w:r w:rsidR="005557EF" w:rsidRPr="005557EF">
          <w:rPr>
            <w:rFonts w:asciiTheme="majorBidi" w:hAnsiTheme="majorBidi" w:cstheme="majorBidi"/>
            <w:noProof/>
            <w:webHidden/>
            <w:szCs w:val="20"/>
          </w:rPr>
          <w:fldChar w:fldCharType="end"/>
        </w:r>
      </w:hyperlink>
    </w:p>
    <w:p w14:paraId="726C87F4" w14:textId="3A012898"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65" w:history="1">
        <w:r w:rsidR="005557EF" w:rsidRPr="005557EF">
          <w:rPr>
            <w:rStyle w:val="Hyperlink"/>
            <w:rFonts w:asciiTheme="majorBidi" w:eastAsia="Calibri" w:hAnsiTheme="majorBidi" w:cstheme="majorBidi"/>
            <w:b/>
            <w:bCs/>
            <w:noProof/>
            <w:szCs w:val="20"/>
            <w:lang w:val="en-US"/>
          </w:rPr>
          <w:t>9.3 STRENGTHS AND OPPORTUNITIES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_Toc168651665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50</w:t>
        </w:r>
        <w:r w:rsidR="005557EF" w:rsidRPr="005557EF">
          <w:rPr>
            <w:rFonts w:asciiTheme="majorBidi" w:hAnsiTheme="majorBidi" w:cstheme="majorBidi"/>
            <w:noProof/>
            <w:webHidden/>
            <w:szCs w:val="20"/>
          </w:rPr>
          <w:fldChar w:fldCharType="end"/>
        </w:r>
      </w:hyperlink>
    </w:p>
    <w:p w14:paraId="48A8965F" w14:textId="422A2285"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66" w:history="1">
        <w:r w:rsidR="005557EF" w:rsidRPr="005557EF">
          <w:rPr>
            <w:rStyle w:val="Hyperlink"/>
            <w:rFonts w:asciiTheme="majorBidi" w:eastAsia="Calibri" w:hAnsiTheme="majorBidi" w:cstheme="majorBidi"/>
            <w:b/>
            <w:bCs/>
            <w:noProof/>
            <w:szCs w:val="20"/>
            <w:lang w:val="en-US"/>
          </w:rPr>
          <w:t xml:space="preserve">10. Pillar Seven: </w:t>
        </w:r>
        <w:r w:rsidR="005557EF" w:rsidRPr="005557EF">
          <w:rPr>
            <w:rStyle w:val="Hyperlink"/>
            <w:rFonts w:asciiTheme="majorBidi" w:eastAsiaTheme="majorEastAsia" w:hAnsiTheme="majorBidi" w:cstheme="majorBidi"/>
            <w:b/>
            <w:bCs/>
            <w:noProof/>
            <w:szCs w:val="20"/>
            <w:lang w:val="en-GB"/>
          </w:rPr>
          <w:t>Support and development of coaches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_Toc168651666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50</w:t>
        </w:r>
        <w:r w:rsidR="005557EF" w:rsidRPr="005557EF">
          <w:rPr>
            <w:rFonts w:asciiTheme="majorBidi" w:hAnsiTheme="majorBidi" w:cstheme="majorBidi"/>
            <w:noProof/>
            <w:webHidden/>
            <w:szCs w:val="20"/>
          </w:rPr>
          <w:fldChar w:fldCharType="end"/>
        </w:r>
      </w:hyperlink>
    </w:p>
    <w:p w14:paraId="069DA8BC" w14:textId="2FD0207F"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67" w:history="1">
        <w:r w:rsidR="005557EF" w:rsidRPr="005557EF">
          <w:rPr>
            <w:rStyle w:val="Hyperlink"/>
            <w:rFonts w:asciiTheme="majorBidi" w:eastAsia="Calibri" w:hAnsiTheme="majorBidi" w:cstheme="majorBidi"/>
            <w:b/>
            <w:bCs/>
            <w:noProof/>
            <w:szCs w:val="20"/>
            <w:lang w:val="en-US"/>
          </w:rPr>
          <w:t>10.1 WHAT IS BEING DEVELOPED?</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_Toc168651667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50</w:t>
        </w:r>
        <w:r w:rsidR="005557EF" w:rsidRPr="005557EF">
          <w:rPr>
            <w:rFonts w:asciiTheme="majorBidi" w:hAnsiTheme="majorBidi" w:cstheme="majorBidi"/>
            <w:noProof/>
            <w:webHidden/>
            <w:szCs w:val="20"/>
          </w:rPr>
          <w:fldChar w:fldCharType="end"/>
        </w:r>
      </w:hyperlink>
    </w:p>
    <w:p w14:paraId="695EEF30" w14:textId="58B1FA33"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68" w:history="1">
        <w:r w:rsidR="005557EF" w:rsidRPr="005557EF">
          <w:rPr>
            <w:rStyle w:val="Hyperlink"/>
            <w:rFonts w:asciiTheme="majorBidi" w:eastAsia="Calibri" w:hAnsiTheme="majorBidi" w:cstheme="majorBidi"/>
            <w:b/>
            <w:bCs/>
            <w:noProof/>
            <w:szCs w:val="20"/>
            <w:lang w:val="en-US"/>
          </w:rPr>
          <w:t>10.2 CONCEPT OF ATHLETES AND COACHES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_Toc168651668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52</w:t>
        </w:r>
        <w:r w:rsidR="005557EF" w:rsidRPr="005557EF">
          <w:rPr>
            <w:rFonts w:asciiTheme="majorBidi" w:hAnsiTheme="majorBidi" w:cstheme="majorBidi"/>
            <w:noProof/>
            <w:webHidden/>
            <w:szCs w:val="20"/>
          </w:rPr>
          <w:fldChar w:fldCharType="end"/>
        </w:r>
      </w:hyperlink>
    </w:p>
    <w:p w14:paraId="7A0AFBCC" w14:textId="7E084DDC"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69" w:history="1">
        <w:r w:rsidR="005557EF" w:rsidRPr="005557EF">
          <w:rPr>
            <w:rStyle w:val="Hyperlink"/>
            <w:rFonts w:asciiTheme="majorBidi" w:eastAsia="Calibri" w:hAnsiTheme="majorBidi" w:cstheme="majorBidi"/>
            <w:b/>
            <w:bCs/>
            <w:noProof/>
            <w:szCs w:val="20"/>
            <w:lang w:val="en-US"/>
          </w:rPr>
          <w:t>10.3 STRENGTHS AND OPPORTUNITIES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_Toc168651669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55</w:t>
        </w:r>
        <w:r w:rsidR="005557EF" w:rsidRPr="005557EF">
          <w:rPr>
            <w:rFonts w:asciiTheme="majorBidi" w:hAnsiTheme="majorBidi" w:cstheme="majorBidi"/>
            <w:noProof/>
            <w:webHidden/>
            <w:szCs w:val="20"/>
          </w:rPr>
          <w:fldChar w:fldCharType="end"/>
        </w:r>
      </w:hyperlink>
    </w:p>
    <w:p w14:paraId="126AA883" w14:textId="22F96FE4"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70" w:history="1">
        <w:r w:rsidR="005557EF" w:rsidRPr="005557EF">
          <w:rPr>
            <w:rStyle w:val="Hyperlink"/>
            <w:rFonts w:asciiTheme="majorBidi" w:eastAsia="Calibri" w:hAnsiTheme="majorBidi" w:cstheme="majorBidi"/>
            <w:b/>
            <w:bCs/>
            <w:noProof/>
            <w:szCs w:val="20"/>
            <w:lang w:val="en-US"/>
          </w:rPr>
          <w:t>11. Pillar Eight: National and International Competitions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_Toc168651670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56</w:t>
        </w:r>
        <w:r w:rsidR="005557EF" w:rsidRPr="005557EF">
          <w:rPr>
            <w:rFonts w:asciiTheme="majorBidi" w:hAnsiTheme="majorBidi" w:cstheme="majorBidi"/>
            <w:noProof/>
            <w:webHidden/>
            <w:szCs w:val="20"/>
          </w:rPr>
          <w:fldChar w:fldCharType="end"/>
        </w:r>
      </w:hyperlink>
    </w:p>
    <w:p w14:paraId="20CF768B" w14:textId="4C173886"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71" w:history="1">
        <w:r w:rsidR="005557EF" w:rsidRPr="005557EF">
          <w:rPr>
            <w:rStyle w:val="Hyperlink"/>
            <w:rFonts w:asciiTheme="majorBidi" w:eastAsia="Calibri" w:hAnsiTheme="majorBidi" w:cstheme="majorBidi"/>
            <w:b/>
            <w:bCs/>
            <w:noProof/>
            <w:szCs w:val="20"/>
            <w:lang w:val="en-US"/>
          </w:rPr>
          <w:t>11.1 WHAT IS BEING DEVELOPED?</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_Toc168651671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56</w:t>
        </w:r>
        <w:r w:rsidR="005557EF" w:rsidRPr="005557EF">
          <w:rPr>
            <w:rFonts w:asciiTheme="majorBidi" w:hAnsiTheme="majorBidi" w:cstheme="majorBidi"/>
            <w:noProof/>
            <w:webHidden/>
            <w:szCs w:val="20"/>
          </w:rPr>
          <w:fldChar w:fldCharType="end"/>
        </w:r>
      </w:hyperlink>
    </w:p>
    <w:p w14:paraId="52037AE0" w14:textId="7A57DC48"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72" w:history="1">
        <w:r w:rsidR="005557EF" w:rsidRPr="005557EF">
          <w:rPr>
            <w:rStyle w:val="Hyperlink"/>
            <w:rFonts w:asciiTheme="majorBidi" w:eastAsia="Calibri" w:hAnsiTheme="majorBidi" w:cstheme="majorBidi"/>
            <w:b/>
            <w:bCs/>
            <w:noProof/>
            <w:szCs w:val="20"/>
            <w:lang w:val="en-US"/>
          </w:rPr>
          <w:t>11.2 CONCEPT OF ATHLETES AND COACHES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_Toc168651672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58</w:t>
        </w:r>
        <w:r w:rsidR="005557EF" w:rsidRPr="005557EF">
          <w:rPr>
            <w:rFonts w:asciiTheme="majorBidi" w:hAnsiTheme="majorBidi" w:cstheme="majorBidi"/>
            <w:noProof/>
            <w:webHidden/>
            <w:szCs w:val="20"/>
          </w:rPr>
          <w:fldChar w:fldCharType="end"/>
        </w:r>
      </w:hyperlink>
    </w:p>
    <w:p w14:paraId="6A8DCF0B" w14:textId="7F2829DB"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73" w:history="1">
        <w:r w:rsidR="005557EF" w:rsidRPr="005557EF">
          <w:rPr>
            <w:rStyle w:val="Hyperlink"/>
            <w:rFonts w:asciiTheme="majorBidi" w:eastAsia="Calibri" w:hAnsiTheme="majorBidi" w:cstheme="majorBidi"/>
            <w:b/>
            <w:bCs/>
            <w:noProof/>
            <w:szCs w:val="20"/>
            <w:lang w:val="en-US"/>
          </w:rPr>
          <w:t>11.3 STRENGTHS AND OPPORTUNITIES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_Toc168651673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61</w:t>
        </w:r>
        <w:r w:rsidR="005557EF" w:rsidRPr="005557EF">
          <w:rPr>
            <w:rFonts w:asciiTheme="majorBidi" w:hAnsiTheme="majorBidi" w:cstheme="majorBidi"/>
            <w:noProof/>
            <w:webHidden/>
            <w:szCs w:val="20"/>
          </w:rPr>
          <w:fldChar w:fldCharType="end"/>
        </w:r>
      </w:hyperlink>
    </w:p>
    <w:p w14:paraId="5D4CD9DF" w14:textId="696D6C30"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74" w:history="1">
        <w:r w:rsidR="005557EF" w:rsidRPr="005557EF">
          <w:rPr>
            <w:rStyle w:val="Hyperlink"/>
            <w:rFonts w:asciiTheme="majorBidi" w:eastAsia="Calibri" w:hAnsiTheme="majorBidi" w:cstheme="majorBidi"/>
            <w:b/>
            <w:bCs/>
            <w:noProof/>
            <w:szCs w:val="20"/>
            <w:lang w:val="en-US"/>
          </w:rPr>
          <w:t>12. Pillar Nine: Scientific Research and Innovation</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_Toc168651674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62</w:t>
        </w:r>
        <w:r w:rsidR="005557EF" w:rsidRPr="005557EF">
          <w:rPr>
            <w:rFonts w:asciiTheme="majorBidi" w:hAnsiTheme="majorBidi" w:cstheme="majorBidi"/>
            <w:noProof/>
            <w:webHidden/>
            <w:szCs w:val="20"/>
          </w:rPr>
          <w:fldChar w:fldCharType="end"/>
        </w:r>
      </w:hyperlink>
    </w:p>
    <w:p w14:paraId="684F2A08" w14:textId="217D5051"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75" w:history="1">
        <w:r w:rsidR="005557EF" w:rsidRPr="005557EF">
          <w:rPr>
            <w:rStyle w:val="Hyperlink"/>
            <w:rFonts w:asciiTheme="majorBidi" w:eastAsia="Calibri" w:hAnsiTheme="majorBidi" w:cstheme="majorBidi"/>
            <w:b/>
            <w:bCs/>
            <w:noProof/>
            <w:szCs w:val="20"/>
            <w:lang w:val="en-US"/>
          </w:rPr>
          <w:t>12.1 WHAT IS BEING DEVELOPED?</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_Toc168651675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62</w:t>
        </w:r>
        <w:r w:rsidR="005557EF" w:rsidRPr="005557EF">
          <w:rPr>
            <w:rFonts w:asciiTheme="majorBidi" w:hAnsiTheme="majorBidi" w:cstheme="majorBidi"/>
            <w:noProof/>
            <w:webHidden/>
            <w:szCs w:val="20"/>
          </w:rPr>
          <w:fldChar w:fldCharType="end"/>
        </w:r>
      </w:hyperlink>
    </w:p>
    <w:p w14:paraId="400C75EF" w14:textId="596166A6"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76" w:history="1">
        <w:r w:rsidR="005557EF" w:rsidRPr="005557EF">
          <w:rPr>
            <w:rStyle w:val="Hyperlink"/>
            <w:rFonts w:asciiTheme="majorBidi" w:eastAsia="Calibri" w:hAnsiTheme="majorBidi" w:cstheme="majorBidi"/>
            <w:b/>
            <w:bCs/>
            <w:noProof/>
            <w:szCs w:val="20"/>
            <w:lang w:val="en-US"/>
          </w:rPr>
          <w:t>12.2 CONCEPT OF ATHLETES AND COACHES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_Toc168651676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64</w:t>
        </w:r>
        <w:r w:rsidR="005557EF" w:rsidRPr="005557EF">
          <w:rPr>
            <w:rFonts w:asciiTheme="majorBidi" w:hAnsiTheme="majorBidi" w:cstheme="majorBidi"/>
            <w:noProof/>
            <w:webHidden/>
            <w:szCs w:val="20"/>
          </w:rPr>
          <w:fldChar w:fldCharType="end"/>
        </w:r>
      </w:hyperlink>
    </w:p>
    <w:p w14:paraId="3915236C" w14:textId="646D9ED5" w:rsidR="005557EF" w:rsidRPr="005557EF" w:rsidRDefault="00000000">
      <w:pPr>
        <w:pStyle w:val="TOC4"/>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77" w:history="1">
        <w:r w:rsidR="005557EF" w:rsidRPr="005557EF">
          <w:rPr>
            <w:rStyle w:val="Hyperlink"/>
            <w:rFonts w:asciiTheme="majorBidi" w:eastAsia="Calibri" w:hAnsiTheme="majorBidi" w:cstheme="majorBidi"/>
            <w:b/>
            <w:bCs/>
            <w:noProof/>
            <w:szCs w:val="20"/>
            <w:lang w:val="en-US"/>
          </w:rPr>
          <w:t>12.3 STRENGTHS AND OPPORTUNITIES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_Toc168651677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67</w:t>
        </w:r>
        <w:r w:rsidR="005557EF" w:rsidRPr="005557EF">
          <w:rPr>
            <w:rFonts w:asciiTheme="majorBidi" w:hAnsiTheme="majorBidi" w:cstheme="majorBidi"/>
            <w:noProof/>
            <w:webHidden/>
            <w:szCs w:val="20"/>
          </w:rPr>
          <w:fldChar w:fldCharType="end"/>
        </w:r>
      </w:hyperlink>
    </w:p>
    <w:p w14:paraId="7AFCB8A7" w14:textId="6714C255" w:rsidR="005557EF" w:rsidRPr="005557EF" w:rsidRDefault="00000000">
      <w:pPr>
        <w:pStyle w:val="TOC1"/>
        <w:tabs>
          <w:tab w:val="right" w:leader="dot" w:pos="9350"/>
        </w:tabs>
        <w:rPr>
          <w:rFonts w:asciiTheme="majorBidi" w:eastAsiaTheme="minorEastAsia" w:hAnsiTheme="majorBidi" w:cstheme="majorBidi"/>
          <w:b w:val="0"/>
          <w:bCs w:val="0"/>
          <w:caps w:val="0"/>
          <w:noProof/>
          <w:kern w:val="2"/>
          <w:sz w:val="20"/>
          <w:szCs w:val="20"/>
          <w:lang w:val="en-US" w:eastAsia="en-US"/>
          <w14:ligatures w14:val="standardContextual"/>
        </w:rPr>
      </w:pPr>
      <w:hyperlink w:anchor="_Toc168651678" w:history="1">
        <w:r w:rsidR="005557EF" w:rsidRPr="005557EF">
          <w:rPr>
            <w:rStyle w:val="Hyperlink"/>
            <w:rFonts w:asciiTheme="majorBidi" w:eastAsiaTheme="majorEastAsia" w:hAnsiTheme="majorBidi" w:cstheme="majorBidi"/>
            <w:noProof/>
            <w:sz w:val="20"/>
            <w:szCs w:val="20"/>
          </w:rPr>
          <w:t xml:space="preserve">CHAPTER </w:t>
        </w:r>
        <w:r w:rsidR="005557EF" w:rsidRPr="005557EF">
          <w:rPr>
            <w:rStyle w:val="Hyperlink"/>
            <w:rFonts w:asciiTheme="majorBidi" w:eastAsiaTheme="majorEastAsia" w:hAnsiTheme="majorBidi" w:cstheme="majorBidi"/>
            <w:noProof/>
            <w:sz w:val="20"/>
            <w:szCs w:val="20"/>
            <w:lang w:val="en-US"/>
          </w:rPr>
          <w:t>V</w:t>
        </w:r>
        <w:r w:rsidR="005557EF" w:rsidRPr="005557EF">
          <w:rPr>
            <w:rFonts w:asciiTheme="majorBidi" w:hAnsiTheme="majorBidi" w:cstheme="majorBidi"/>
            <w:noProof/>
            <w:webHidden/>
            <w:sz w:val="20"/>
            <w:szCs w:val="20"/>
          </w:rPr>
          <w:tab/>
        </w:r>
        <w:r w:rsidR="005557EF" w:rsidRPr="005557EF">
          <w:rPr>
            <w:rFonts w:asciiTheme="majorBidi" w:hAnsiTheme="majorBidi" w:cstheme="majorBidi"/>
            <w:noProof/>
            <w:webHidden/>
            <w:sz w:val="20"/>
            <w:szCs w:val="20"/>
          </w:rPr>
          <w:fldChar w:fldCharType="begin"/>
        </w:r>
        <w:r w:rsidR="005557EF" w:rsidRPr="005557EF">
          <w:rPr>
            <w:rFonts w:asciiTheme="majorBidi" w:hAnsiTheme="majorBidi" w:cstheme="majorBidi"/>
            <w:noProof/>
            <w:webHidden/>
            <w:sz w:val="20"/>
            <w:szCs w:val="20"/>
          </w:rPr>
          <w:instrText xml:space="preserve"> PAGEREF _Toc168651678 \h </w:instrText>
        </w:r>
        <w:r w:rsidR="005557EF" w:rsidRPr="005557EF">
          <w:rPr>
            <w:rFonts w:asciiTheme="majorBidi" w:hAnsiTheme="majorBidi" w:cstheme="majorBidi"/>
            <w:noProof/>
            <w:webHidden/>
            <w:sz w:val="20"/>
            <w:szCs w:val="20"/>
          </w:rPr>
        </w:r>
        <w:r w:rsidR="005557EF" w:rsidRPr="005557EF">
          <w:rPr>
            <w:rFonts w:asciiTheme="majorBidi" w:hAnsiTheme="majorBidi" w:cstheme="majorBidi"/>
            <w:noProof/>
            <w:webHidden/>
            <w:sz w:val="20"/>
            <w:szCs w:val="20"/>
          </w:rPr>
          <w:fldChar w:fldCharType="separate"/>
        </w:r>
        <w:r w:rsidR="005557EF" w:rsidRPr="005557EF">
          <w:rPr>
            <w:rFonts w:asciiTheme="majorBidi" w:hAnsiTheme="majorBidi" w:cstheme="majorBidi"/>
            <w:noProof/>
            <w:webHidden/>
            <w:sz w:val="20"/>
            <w:szCs w:val="20"/>
          </w:rPr>
          <w:t>68</w:t>
        </w:r>
        <w:r w:rsidR="005557EF" w:rsidRPr="005557EF">
          <w:rPr>
            <w:rFonts w:asciiTheme="majorBidi" w:hAnsiTheme="majorBidi" w:cstheme="majorBidi"/>
            <w:noProof/>
            <w:webHidden/>
            <w:sz w:val="20"/>
            <w:szCs w:val="20"/>
          </w:rPr>
          <w:fldChar w:fldCharType="end"/>
        </w:r>
      </w:hyperlink>
    </w:p>
    <w:p w14:paraId="4C44D761" w14:textId="6DAA48BB" w:rsidR="005557EF" w:rsidRPr="005557EF" w:rsidRDefault="00000000">
      <w:pPr>
        <w:pStyle w:val="TOC2"/>
        <w:tabs>
          <w:tab w:val="right" w:leader="dot" w:pos="9350"/>
        </w:tabs>
        <w:rPr>
          <w:rFonts w:asciiTheme="majorBidi" w:eastAsiaTheme="minorEastAsia" w:hAnsiTheme="majorBidi" w:cstheme="majorBidi"/>
          <w:b w:val="0"/>
          <w:bCs w:val="0"/>
          <w:noProof/>
          <w:kern w:val="2"/>
          <w:szCs w:val="20"/>
          <w:lang w:val="en-US" w:eastAsia="en-US"/>
          <w14:ligatures w14:val="standardContextual"/>
        </w:rPr>
      </w:pPr>
      <w:hyperlink w:anchor="_Toc168651679" w:history="1">
        <w:r w:rsidR="005557EF" w:rsidRPr="005557EF">
          <w:rPr>
            <w:rStyle w:val="Hyperlink"/>
            <w:rFonts w:asciiTheme="majorBidi" w:eastAsiaTheme="majorEastAsia" w:hAnsiTheme="majorBidi" w:cstheme="majorBidi"/>
            <w:noProof/>
            <w:szCs w:val="20"/>
          </w:rPr>
          <w:t>CONCLUSIONS: Applications and Suggestions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_Toc168651679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68</w:t>
        </w:r>
        <w:r w:rsidR="005557EF" w:rsidRPr="005557EF">
          <w:rPr>
            <w:rFonts w:asciiTheme="majorBidi" w:hAnsiTheme="majorBidi" w:cstheme="majorBidi"/>
            <w:noProof/>
            <w:webHidden/>
            <w:szCs w:val="20"/>
          </w:rPr>
          <w:fldChar w:fldCharType="end"/>
        </w:r>
      </w:hyperlink>
    </w:p>
    <w:p w14:paraId="08076FB2" w14:textId="036D312E"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80" w:history="1">
        <w:r w:rsidR="005557EF" w:rsidRPr="005557EF">
          <w:rPr>
            <w:rStyle w:val="Hyperlink"/>
            <w:rFonts w:asciiTheme="majorBidi" w:eastAsia="Calibri" w:hAnsiTheme="majorBidi" w:cstheme="majorBidi"/>
            <w:b/>
            <w:bCs/>
            <w:noProof/>
            <w:szCs w:val="20"/>
            <w:lang w:val="en-US"/>
          </w:rPr>
          <w:t xml:space="preserve">1. </w:t>
        </w:r>
        <w:r w:rsidR="005557EF" w:rsidRPr="005557EF">
          <w:rPr>
            <w:rStyle w:val="Hyperlink"/>
            <w:rFonts w:asciiTheme="majorBidi" w:eastAsiaTheme="majorEastAsia" w:hAnsiTheme="majorBidi" w:cstheme="majorBidi"/>
            <w:b/>
            <w:bCs/>
            <w:noProof/>
            <w:szCs w:val="20"/>
            <w:lang w:val="en-GB"/>
          </w:rPr>
          <w:t>Pillar I: Financial Support</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_Toc168651680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68</w:t>
        </w:r>
        <w:r w:rsidR="005557EF" w:rsidRPr="005557EF">
          <w:rPr>
            <w:rFonts w:asciiTheme="majorBidi" w:hAnsiTheme="majorBidi" w:cstheme="majorBidi"/>
            <w:noProof/>
            <w:webHidden/>
            <w:szCs w:val="20"/>
          </w:rPr>
          <w:fldChar w:fldCharType="end"/>
        </w:r>
      </w:hyperlink>
    </w:p>
    <w:p w14:paraId="2054AFC5" w14:textId="10A6C5A9"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81" w:history="1">
        <w:r w:rsidR="005557EF" w:rsidRPr="005557EF">
          <w:rPr>
            <w:rStyle w:val="Hyperlink"/>
            <w:rFonts w:asciiTheme="majorBidi" w:eastAsiaTheme="majorEastAsia" w:hAnsiTheme="majorBidi" w:cstheme="majorBidi"/>
            <w:b/>
            <w:bCs/>
            <w:noProof/>
            <w:szCs w:val="20"/>
            <w:lang w:val="en-GB"/>
          </w:rPr>
          <w:t>2. Pillar II: Governance, Organization, and Structure</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_Toc168651681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68</w:t>
        </w:r>
        <w:r w:rsidR="005557EF" w:rsidRPr="005557EF">
          <w:rPr>
            <w:rFonts w:asciiTheme="majorBidi" w:hAnsiTheme="majorBidi" w:cstheme="majorBidi"/>
            <w:noProof/>
            <w:webHidden/>
            <w:szCs w:val="20"/>
          </w:rPr>
          <w:fldChar w:fldCharType="end"/>
        </w:r>
      </w:hyperlink>
    </w:p>
    <w:p w14:paraId="6BE7E391" w14:textId="3AEEFF64"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82" w:history="1">
        <w:r w:rsidR="005557EF" w:rsidRPr="005557EF">
          <w:rPr>
            <w:rStyle w:val="Hyperlink"/>
            <w:rFonts w:asciiTheme="majorBidi" w:eastAsiaTheme="majorEastAsia" w:hAnsiTheme="majorBidi" w:cstheme="majorBidi"/>
            <w:b/>
            <w:bCs/>
            <w:noProof/>
            <w:szCs w:val="20"/>
            <w:lang w:val="en-GB"/>
          </w:rPr>
          <w:t>3. Pillar III: Sports Participation</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_Toc168651682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69</w:t>
        </w:r>
        <w:r w:rsidR="005557EF" w:rsidRPr="005557EF">
          <w:rPr>
            <w:rFonts w:asciiTheme="majorBidi" w:hAnsiTheme="majorBidi" w:cstheme="majorBidi"/>
            <w:noProof/>
            <w:webHidden/>
            <w:szCs w:val="20"/>
          </w:rPr>
          <w:fldChar w:fldCharType="end"/>
        </w:r>
      </w:hyperlink>
    </w:p>
    <w:p w14:paraId="3A122B0F" w14:textId="367760D8"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83" w:history="1">
        <w:r w:rsidR="005557EF" w:rsidRPr="005557EF">
          <w:rPr>
            <w:rStyle w:val="Hyperlink"/>
            <w:rFonts w:asciiTheme="majorBidi" w:eastAsiaTheme="majorEastAsia" w:hAnsiTheme="majorBidi" w:cstheme="majorBidi"/>
            <w:b/>
            <w:bCs/>
            <w:noProof/>
            <w:szCs w:val="20"/>
            <w:lang w:val="en-GB"/>
          </w:rPr>
          <w:t>4. Pillar IV: Talent Identification and Development</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_Toc168651683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69</w:t>
        </w:r>
        <w:r w:rsidR="005557EF" w:rsidRPr="005557EF">
          <w:rPr>
            <w:rFonts w:asciiTheme="majorBidi" w:hAnsiTheme="majorBidi" w:cstheme="majorBidi"/>
            <w:noProof/>
            <w:webHidden/>
            <w:szCs w:val="20"/>
          </w:rPr>
          <w:fldChar w:fldCharType="end"/>
        </w:r>
      </w:hyperlink>
    </w:p>
    <w:p w14:paraId="660AC22D" w14:textId="51024AD3"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84" w:history="1">
        <w:r w:rsidR="005557EF" w:rsidRPr="005557EF">
          <w:rPr>
            <w:rStyle w:val="Hyperlink"/>
            <w:rFonts w:asciiTheme="majorBidi" w:eastAsiaTheme="majorEastAsia" w:hAnsiTheme="majorBidi" w:cstheme="majorBidi"/>
            <w:b/>
            <w:bCs/>
            <w:noProof/>
            <w:szCs w:val="20"/>
            <w:lang w:val="en-GB"/>
          </w:rPr>
          <w:t>5. Pillar V: (Post-)career support</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_Toc168651684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70</w:t>
        </w:r>
        <w:r w:rsidR="005557EF" w:rsidRPr="005557EF">
          <w:rPr>
            <w:rFonts w:asciiTheme="majorBidi" w:hAnsiTheme="majorBidi" w:cstheme="majorBidi"/>
            <w:noProof/>
            <w:webHidden/>
            <w:szCs w:val="20"/>
          </w:rPr>
          <w:fldChar w:fldCharType="end"/>
        </w:r>
      </w:hyperlink>
    </w:p>
    <w:p w14:paraId="45C82F7C" w14:textId="39152B60"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85" w:history="1">
        <w:r w:rsidR="005557EF" w:rsidRPr="005557EF">
          <w:rPr>
            <w:rStyle w:val="Hyperlink"/>
            <w:rFonts w:asciiTheme="majorBidi" w:eastAsiaTheme="majorEastAsia" w:hAnsiTheme="majorBidi" w:cstheme="majorBidi"/>
            <w:b/>
            <w:bCs/>
            <w:noProof/>
            <w:szCs w:val="20"/>
            <w:lang w:val="en-GB"/>
          </w:rPr>
          <w:t>6. Pillar VI: Training Facilities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_Toc168651685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70</w:t>
        </w:r>
        <w:r w:rsidR="005557EF" w:rsidRPr="005557EF">
          <w:rPr>
            <w:rFonts w:asciiTheme="majorBidi" w:hAnsiTheme="majorBidi" w:cstheme="majorBidi"/>
            <w:noProof/>
            <w:webHidden/>
            <w:szCs w:val="20"/>
          </w:rPr>
          <w:fldChar w:fldCharType="end"/>
        </w:r>
      </w:hyperlink>
    </w:p>
    <w:p w14:paraId="2BD27A8B" w14:textId="50DD3767"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86" w:history="1">
        <w:r w:rsidR="005557EF" w:rsidRPr="005557EF">
          <w:rPr>
            <w:rStyle w:val="Hyperlink"/>
            <w:rFonts w:asciiTheme="majorBidi" w:eastAsiaTheme="majorEastAsia" w:hAnsiTheme="majorBidi" w:cstheme="majorBidi"/>
            <w:b/>
            <w:bCs/>
            <w:noProof/>
            <w:szCs w:val="20"/>
            <w:lang w:val="en-GB"/>
          </w:rPr>
          <w:t>7. Pillar VII: Support and development of coaches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_Toc168651686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71</w:t>
        </w:r>
        <w:r w:rsidR="005557EF" w:rsidRPr="005557EF">
          <w:rPr>
            <w:rFonts w:asciiTheme="majorBidi" w:hAnsiTheme="majorBidi" w:cstheme="majorBidi"/>
            <w:noProof/>
            <w:webHidden/>
            <w:szCs w:val="20"/>
          </w:rPr>
          <w:fldChar w:fldCharType="end"/>
        </w:r>
      </w:hyperlink>
    </w:p>
    <w:p w14:paraId="44B3FFD0" w14:textId="0A2EB14F"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87" w:history="1">
        <w:r w:rsidR="005557EF" w:rsidRPr="005557EF">
          <w:rPr>
            <w:rStyle w:val="Hyperlink"/>
            <w:rFonts w:asciiTheme="majorBidi" w:eastAsiaTheme="majorEastAsia" w:hAnsiTheme="majorBidi" w:cstheme="majorBidi"/>
            <w:b/>
            <w:bCs/>
            <w:noProof/>
            <w:szCs w:val="20"/>
            <w:lang w:val="en-GB"/>
          </w:rPr>
          <w:t>8. Pillar VIII: National and International Competitions</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_Toc168651687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71</w:t>
        </w:r>
        <w:r w:rsidR="005557EF" w:rsidRPr="005557EF">
          <w:rPr>
            <w:rFonts w:asciiTheme="majorBidi" w:hAnsiTheme="majorBidi" w:cstheme="majorBidi"/>
            <w:noProof/>
            <w:webHidden/>
            <w:szCs w:val="20"/>
          </w:rPr>
          <w:fldChar w:fldCharType="end"/>
        </w:r>
      </w:hyperlink>
    </w:p>
    <w:p w14:paraId="486995D2" w14:textId="42E0B835" w:rsidR="005557EF" w:rsidRPr="005557EF" w:rsidRDefault="00000000">
      <w:pPr>
        <w:pStyle w:val="TOC3"/>
        <w:tabs>
          <w:tab w:val="right" w:leader="dot" w:pos="9350"/>
        </w:tabs>
        <w:rPr>
          <w:rFonts w:asciiTheme="majorBidi" w:eastAsiaTheme="minorEastAsia" w:hAnsiTheme="majorBidi" w:cstheme="majorBidi"/>
          <w:noProof/>
          <w:kern w:val="2"/>
          <w:szCs w:val="20"/>
          <w:lang w:val="en-US" w:eastAsia="en-US"/>
          <w14:ligatures w14:val="standardContextual"/>
        </w:rPr>
      </w:pPr>
      <w:hyperlink w:anchor="_Toc168651688" w:history="1">
        <w:r w:rsidR="005557EF" w:rsidRPr="005557EF">
          <w:rPr>
            <w:rStyle w:val="Hyperlink"/>
            <w:rFonts w:asciiTheme="majorBidi" w:eastAsiaTheme="majorEastAsia" w:hAnsiTheme="majorBidi" w:cstheme="majorBidi"/>
            <w:b/>
            <w:bCs/>
            <w:noProof/>
            <w:szCs w:val="20"/>
            <w:lang w:val="en-GB"/>
          </w:rPr>
          <w:t>9. Pillar IX: Scientific Research and Innovation</w:t>
        </w:r>
        <w:r w:rsidR="005557EF" w:rsidRPr="005557EF">
          <w:rPr>
            <w:rFonts w:asciiTheme="majorBidi" w:hAnsiTheme="majorBidi" w:cstheme="majorBidi"/>
            <w:noProof/>
            <w:webHidden/>
            <w:szCs w:val="20"/>
          </w:rPr>
          <w:tab/>
        </w:r>
        <w:r w:rsidR="005557EF" w:rsidRPr="005557EF">
          <w:rPr>
            <w:rFonts w:asciiTheme="majorBidi" w:hAnsiTheme="majorBidi" w:cstheme="majorBidi"/>
            <w:noProof/>
            <w:webHidden/>
            <w:szCs w:val="20"/>
          </w:rPr>
          <w:fldChar w:fldCharType="begin"/>
        </w:r>
        <w:r w:rsidR="005557EF" w:rsidRPr="005557EF">
          <w:rPr>
            <w:rFonts w:asciiTheme="majorBidi" w:hAnsiTheme="majorBidi" w:cstheme="majorBidi"/>
            <w:noProof/>
            <w:webHidden/>
            <w:szCs w:val="20"/>
          </w:rPr>
          <w:instrText xml:space="preserve"> PAGEREF _Toc168651688 \h </w:instrText>
        </w:r>
        <w:r w:rsidR="005557EF" w:rsidRPr="005557EF">
          <w:rPr>
            <w:rFonts w:asciiTheme="majorBidi" w:hAnsiTheme="majorBidi" w:cstheme="majorBidi"/>
            <w:noProof/>
            <w:webHidden/>
            <w:szCs w:val="20"/>
          </w:rPr>
        </w:r>
        <w:r w:rsidR="005557EF" w:rsidRPr="005557EF">
          <w:rPr>
            <w:rFonts w:asciiTheme="majorBidi" w:hAnsiTheme="majorBidi" w:cstheme="majorBidi"/>
            <w:noProof/>
            <w:webHidden/>
            <w:szCs w:val="20"/>
          </w:rPr>
          <w:fldChar w:fldCharType="separate"/>
        </w:r>
        <w:r w:rsidR="005557EF" w:rsidRPr="005557EF">
          <w:rPr>
            <w:rFonts w:asciiTheme="majorBidi" w:hAnsiTheme="majorBidi" w:cstheme="majorBidi"/>
            <w:noProof/>
            <w:webHidden/>
            <w:szCs w:val="20"/>
          </w:rPr>
          <w:t>71</w:t>
        </w:r>
        <w:r w:rsidR="005557EF" w:rsidRPr="005557EF">
          <w:rPr>
            <w:rFonts w:asciiTheme="majorBidi" w:hAnsiTheme="majorBidi" w:cstheme="majorBidi"/>
            <w:noProof/>
            <w:webHidden/>
            <w:szCs w:val="20"/>
          </w:rPr>
          <w:fldChar w:fldCharType="end"/>
        </w:r>
      </w:hyperlink>
    </w:p>
    <w:p w14:paraId="15A5692A" w14:textId="338235AA" w:rsidR="005557EF" w:rsidRPr="005557EF" w:rsidRDefault="00000000">
      <w:pPr>
        <w:pStyle w:val="TOC1"/>
        <w:tabs>
          <w:tab w:val="right" w:leader="dot" w:pos="9350"/>
        </w:tabs>
        <w:rPr>
          <w:rFonts w:asciiTheme="majorBidi" w:eastAsiaTheme="minorEastAsia" w:hAnsiTheme="majorBidi" w:cstheme="majorBidi"/>
          <w:b w:val="0"/>
          <w:bCs w:val="0"/>
          <w:caps w:val="0"/>
          <w:noProof/>
          <w:kern w:val="2"/>
          <w:sz w:val="20"/>
          <w:szCs w:val="20"/>
          <w:lang w:val="en-US" w:eastAsia="en-US"/>
          <w14:ligatures w14:val="standardContextual"/>
        </w:rPr>
      </w:pPr>
      <w:hyperlink w:anchor="_Toc168651689" w:history="1">
        <w:r w:rsidR="005557EF" w:rsidRPr="005557EF">
          <w:rPr>
            <w:rStyle w:val="Hyperlink"/>
            <w:rFonts w:asciiTheme="majorBidi" w:eastAsiaTheme="majorEastAsia" w:hAnsiTheme="majorBidi" w:cstheme="majorBidi"/>
            <w:noProof/>
            <w:sz w:val="20"/>
            <w:szCs w:val="20"/>
          </w:rPr>
          <w:t>BIBLIOGRAPHY</w:t>
        </w:r>
        <w:r w:rsidR="005557EF" w:rsidRPr="005557EF">
          <w:rPr>
            <w:rFonts w:asciiTheme="majorBidi" w:hAnsiTheme="majorBidi" w:cstheme="majorBidi"/>
            <w:noProof/>
            <w:webHidden/>
            <w:sz w:val="20"/>
            <w:szCs w:val="20"/>
          </w:rPr>
          <w:tab/>
        </w:r>
        <w:r w:rsidR="005557EF" w:rsidRPr="005557EF">
          <w:rPr>
            <w:rFonts w:asciiTheme="majorBidi" w:hAnsiTheme="majorBidi" w:cstheme="majorBidi"/>
            <w:noProof/>
            <w:webHidden/>
            <w:sz w:val="20"/>
            <w:szCs w:val="20"/>
          </w:rPr>
          <w:fldChar w:fldCharType="begin"/>
        </w:r>
        <w:r w:rsidR="005557EF" w:rsidRPr="005557EF">
          <w:rPr>
            <w:rFonts w:asciiTheme="majorBidi" w:hAnsiTheme="majorBidi" w:cstheme="majorBidi"/>
            <w:noProof/>
            <w:webHidden/>
            <w:sz w:val="20"/>
            <w:szCs w:val="20"/>
          </w:rPr>
          <w:instrText xml:space="preserve"> PAGEREF _Toc168651689 \h </w:instrText>
        </w:r>
        <w:r w:rsidR="005557EF" w:rsidRPr="005557EF">
          <w:rPr>
            <w:rFonts w:asciiTheme="majorBidi" w:hAnsiTheme="majorBidi" w:cstheme="majorBidi"/>
            <w:noProof/>
            <w:webHidden/>
            <w:sz w:val="20"/>
            <w:szCs w:val="20"/>
          </w:rPr>
        </w:r>
        <w:r w:rsidR="005557EF" w:rsidRPr="005557EF">
          <w:rPr>
            <w:rFonts w:asciiTheme="majorBidi" w:hAnsiTheme="majorBidi" w:cstheme="majorBidi"/>
            <w:noProof/>
            <w:webHidden/>
            <w:sz w:val="20"/>
            <w:szCs w:val="20"/>
          </w:rPr>
          <w:fldChar w:fldCharType="separate"/>
        </w:r>
        <w:r w:rsidR="005557EF" w:rsidRPr="005557EF">
          <w:rPr>
            <w:rFonts w:asciiTheme="majorBidi" w:hAnsiTheme="majorBidi" w:cstheme="majorBidi"/>
            <w:noProof/>
            <w:webHidden/>
            <w:sz w:val="20"/>
            <w:szCs w:val="20"/>
          </w:rPr>
          <w:t>72</w:t>
        </w:r>
        <w:r w:rsidR="005557EF" w:rsidRPr="005557EF">
          <w:rPr>
            <w:rFonts w:asciiTheme="majorBidi" w:hAnsiTheme="majorBidi" w:cstheme="majorBidi"/>
            <w:noProof/>
            <w:webHidden/>
            <w:sz w:val="20"/>
            <w:szCs w:val="20"/>
          </w:rPr>
          <w:fldChar w:fldCharType="end"/>
        </w:r>
      </w:hyperlink>
    </w:p>
    <w:p w14:paraId="08D06512" w14:textId="05C03BDD" w:rsidR="009F1480" w:rsidRPr="00121D9F" w:rsidRDefault="00261A43" w:rsidP="00E7786D">
      <w:pPr>
        <w:spacing w:after="0" w:line="360" w:lineRule="auto"/>
        <w:jc w:val="lowKashida"/>
        <w:rPr>
          <w:rFonts w:asciiTheme="majorBidi" w:hAnsiTheme="majorBidi" w:cstheme="majorBidi"/>
          <w:b/>
          <w:bCs/>
          <w:sz w:val="24"/>
          <w:szCs w:val="24"/>
        </w:rPr>
      </w:pPr>
      <w:r w:rsidRPr="00E7786D">
        <w:rPr>
          <w:rFonts w:asciiTheme="majorBidi" w:hAnsiTheme="majorBidi" w:cstheme="majorBidi"/>
        </w:rPr>
        <w:fldChar w:fldCharType="end"/>
      </w:r>
    </w:p>
    <w:p w14:paraId="0DBF27B4" w14:textId="77777777" w:rsidR="00366FA4" w:rsidRPr="00121D9F" w:rsidRDefault="00366FA4" w:rsidP="007553A6">
      <w:pPr>
        <w:spacing w:line="360" w:lineRule="auto"/>
        <w:jc w:val="lowKashida"/>
        <w:rPr>
          <w:rFonts w:asciiTheme="majorBidi" w:hAnsiTheme="majorBidi" w:cstheme="majorBidi"/>
          <w:b/>
          <w:bCs/>
          <w:sz w:val="24"/>
          <w:szCs w:val="24"/>
        </w:rPr>
      </w:pPr>
    </w:p>
    <w:p w14:paraId="4750FBD3" w14:textId="77777777" w:rsidR="006122E2" w:rsidRDefault="006122E2" w:rsidP="007553A6">
      <w:pPr>
        <w:spacing w:line="360" w:lineRule="auto"/>
        <w:jc w:val="lowKashida"/>
        <w:rPr>
          <w:rFonts w:asciiTheme="majorBidi" w:hAnsiTheme="majorBidi" w:cstheme="majorBidi"/>
          <w:b/>
          <w:bCs/>
          <w:sz w:val="24"/>
          <w:szCs w:val="24"/>
          <w:lang w:val="en-US"/>
        </w:rPr>
      </w:pPr>
    </w:p>
    <w:p w14:paraId="2F638E5F" w14:textId="77777777" w:rsidR="00E7786D" w:rsidRDefault="00E7786D" w:rsidP="007553A6">
      <w:pPr>
        <w:spacing w:line="360" w:lineRule="auto"/>
        <w:jc w:val="lowKashida"/>
        <w:rPr>
          <w:rFonts w:asciiTheme="majorBidi" w:hAnsiTheme="majorBidi" w:cstheme="majorBidi"/>
          <w:b/>
          <w:bCs/>
          <w:sz w:val="24"/>
          <w:szCs w:val="24"/>
          <w:lang w:val="en-US"/>
        </w:rPr>
      </w:pPr>
    </w:p>
    <w:p w14:paraId="1E1962AF" w14:textId="77777777" w:rsidR="00E7786D" w:rsidRDefault="00E7786D" w:rsidP="007553A6">
      <w:pPr>
        <w:spacing w:line="360" w:lineRule="auto"/>
        <w:jc w:val="lowKashida"/>
        <w:rPr>
          <w:rFonts w:asciiTheme="majorBidi" w:hAnsiTheme="majorBidi" w:cstheme="majorBidi"/>
          <w:b/>
          <w:bCs/>
          <w:sz w:val="24"/>
          <w:szCs w:val="24"/>
          <w:lang w:val="en-US"/>
        </w:rPr>
      </w:pPr>
    </w:p>
    <w:p w14:paraId="3DB7033D" w14:textId="77777777" w:rsidR="00E7786D" w:rsidRDefault="00E7786D" w:rsidP="007553A6">
      <w:pPr>
        <w:spacing w:line="360" w:lineRule="auto"/>
        <w:jc w:val="lowKashida"/>
        <w:rPr>
          <w:rFonts w:asciiTheme="majorBidi" w:hAnsiTheme="majorBidi" w:cstheme="majorBidi"/>
          <w:b/>
          <w:bCs/>
          <w:sz w:val="24"/>
          <w:szCs w:val="24"/>
          <w:lang w:val="en-US"/>
        </w:rPr>
      </w:pPr>
    </w:p>
    <w:p w14:paraId="040579EB" w14:textId="77777777" w:rsidR="00E7786D" w:rsidRDefault="00E7786D" w:rsidP="007553A6">
      <w:pPr>
        <w:spacing w:line="360" w:lineRule="auto"/>
        <w:jc w:val="lowKashida"/>
        <w:rPr>
          <w:rFonts w:asciiTheme="majorBidi" w:hAnsiTheme="majorBidi" w:cstheme="majorBidi"/>
          <w:b/>
          <w:bCs/>
          <w:sz w:val="24"/>
          <w:szCs w:val="24"/>
          <w:lang w:val="en-US"/>
        </w:rPr>
      </w:pPr>
    </w:p>
    <w:p w14:paraId="24AE9676" w14:textId="7320764B" w:rsidR="00C13A4E" w:rsidRPr="00121D9F" w:rsidRDefault="00C13A4E" w:rsidP="00C13A4E">
      <w:pPr>
        <w:pStyle w:val="Heading2"/>
        <w:jc w:val="center"/>
        <w:rPr>
          <w:rFonts w:asciiTheme="majorBidi" w:hAnsiTheme="majorBidi" w:cstheme="majorBidi"/>
          <w:sz w:val="28"/>
          <w:szCs w:val="28"/>
        </w:rPr>
      </w:pPr>
      <w:bookmarkStart w:id="5" w:name="_LEST_OF_CHART"/>
      <w:bookmarkStart w:id="6" w:name="_Toc168480863"/>
      <w:bookmarkStart w:id="7" w:name="_Toc168651615"/>
      <w:bookmarkEnd w:id="5"/>
      <w:r w:rsidRPr="00121D9F">
        <w:rPr>
          <w:rFonts w:asciiTheme="majorBidi" w:hAnsiTheme="majorBidi" w:cstheme="majorBidi"/>
          <w:sz w:val="28"/>
          <w:szCs w:val="28"/>
        </w:rPr>
        <w:lastRenderedPageBreak/>
        <w:t>L</w:t>
      </w:r>
      <w:r w:rsidR="00624FE8">
        <w:rPr>
          <w:rFonts w:asciiTheme="majorBidi" w:hAnsiTheme="majorBidi" w:cstheme="majorBidi"/>
          <w:sz w:val="28"/>
          <w:szCs w:val="28"/>
        </w:rPr>
        <w:t>I</w:t>
      </w:r>
      <w:r w:rsidRPr="00121D9F">
        <w:rPr>
          <w:rFonts w:asciiTheme="majorBidi" w:hAnsiTheme="majorBidi" w:cstheme="majorBidi"/>
          <w:sz w:val="28"/>
          <w:szCs w:val="28"/>
        </w:rPr>
        <w:t>ST OF FIGURE</w:t>
      </w:r>
      <w:bookmarkEnd w:id="6"/>
      <w:bookmarkEnd w:id="7"/>
    </w:p>
    <w:tbl>
      <w:tblPr>
        <w:tblStyle w:val="TableGrid"/>
        <w:tblW w:w="96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8764"/>
        <w:gridCol w:w="862"/>
      </w:tblGrid>
      <w:tr w:rsidR="00C13A4E" w:rsidRPr="00121D9F" w14:paraId="0844278C" w14:textId="77777777" w:rsidTr="00B34042">
        <w:trPr>
          <w:trHeight w:val="304"/>
          <w:jc w:val="center"/>
        </w:trPr>
        <w:tc>
          <w:tcPr>
            <w:tcW w:w="8764" w:type="dxa"/>
          </w:tcPr>
          <w:p w14:paraId="58CEFD6A" w14:textId="4314AFF9" w:rsidR="00C13A4E" w:rsidRPr="00121D9F" w:rsidRDefault="00000000" w:rsidP="00DE6EBF">
            <w:pPr>
              <w:spacing w:after="240" w:line="360" w:lineRule="auto"/>
              <w:ind w:left="360"/>
              <w:rPr>
                <w:rStyle w:val="Hyperlink"/>
                <w:rFonts w:asciiTheme="majorBidi" w:hAnsiTheme="majorBidi" w:cstheme="majorBidi"/>
                <w:color w:val="auto"/>
                <w:spacing w:val="-2"/>
                <w:sz w:val="24"/>
                <w:szCs w:val="24"/>
                <w:u w:val="none"/>
              </w:rPr>
            </w:pPr>
            <w:hyperlink w:anchor="_1._The_Structure" w:history="1">
              <w:r w:rsidR="00C13A4E" w:rsidRPr="001524BB">
                <w:rPr>
                  <w:rStyle w:val="Hyperlink"/>
                  <w:rFonts w:asciiTheme="majorBidi" w:hAnsiTheme="majorBidi" w:cstheme="majorBidi"/>
                  <w:b/>
                  <w:bCs/>
                  <w:color w:val="auto"/>
                  <w:spacing w:val="-2"/>
                  <w:sz w:val="24"/>
                  <w:szCs w:val="24"/>
                  <w:u w:val="none"/>
                </w:rPr>
                <w:t>FIGURE 1</w:t>
              </w:r>
              <w:r w:rsidR="001524BB">
                <w:rPr>
                  <w:rStyle w:val="Hyperlink"/>
                  <w:rFonts w:asciiTheme="majorBidi" w:hAnsiTheme="majorBidi" w:cstheme="majorBidi"/>
                  <w:b/>
                  <w:bCs/>
                  <w:color w:val="auto"/>
                  <w:spacing w:val="-2"/>
                  <w:sz w:val="24"/>
                  <w:szCs w:val="24"/>
                  <w:u w:val="none"/>
                  <w:lang w:val="en-US"/>
                </w:rPr>
                <w:t>.</w:t>
              </w:r>
              <w:r w:rsidR="00C13A4E" w:rsidRPr="00121D9F">
                <w:rPr>
                  <w:rStyle w:val="Hyperlink"/>
                  <w:rFonts w:asciiTheme="majorBidi" w:hAnsiTheme="majorBidi" w:cstheme="majorBidi"/>
                  <w:color w:val="auto"/>
                  <w:spacing w:val="-2"/>
                  <w:sz w:val="24"/>
                  <w:szCs w:val="24"/>
                  <w:u w:val="none"/>
                </w:rPr>
                <w:t xml:space="preserve"> Structure of high-performance sports in Oman……………………</w:t>
              </w:r>
              <w:r w:rsidR="001524BB">
                <w:rPr>
                  <w:rStyle w:val="Hyperlink"/>
                  <w:rFonts w:asciiTheme="majorBidi" w:hAnsiTheme="majorBidi" w:cstheme="majorBidi"/>
                  <w:color w:val="auto"/>
                  <w:spacing w:val="-2"/>
                  <w:sz w:val="24"/>
                  <w:szCs w:val="24"/>
                  <w:u w:val="none"/>
                  <w:lang w:val="en-US"/>
                </w:rPr>
                <w:t>.</w:t>
              </w:r>
              <w:r w:rsidR="00C13A4E" w:rsidRPr="00121D9F">
                <w:rPr>
                  <w:rStyle w:val="Hyperlink"/>
                  <w:rFonts w:asciiTheme="majorBidi" w:hAnsiTheme="majorBidi" w:cstheme="majorBidi"/>
                  <w:color w:val="auto"/>
                  <w:spacing w:val="-2"/>
                  <w:sz w:val="24"/>
                  <w:szCs w:val="24"/>
                  <w:u w:val="none"/>
                </w:rPr>
                <w:t>….</w:t>
              </w:r>
            </w:hyperlink>
          </w:p>
        </w:tc>
        <w:tc>
          <w:tcPr>
            <w:tcW w:w="862" w:type="dxa"/>
          </w:tcPr>
          <w:p w14:paraId="17DCAF77" w14:textId="7E298530" w:rsidR="00C13A4E" w:rsidRPr="00121D9F" w:rsidRDefault="00AC6640" w:rsidP="00DE6EBF">
            <w:pPr>
              <w:pStyle w:val="TableParagraph"/>
              <w:spacing w:after="240" w:line="360" w:lineRule="auto"/>
              <w:ind w:left="124"/>
              <w:rPr>
                <w:rFonts w:asciiTheme="majorBidi" w:hAnsiTheme="majorBidi" w:cstheme="majorBidi"/>
                <w:b/>
                <w:bCs/>
                <w:sz w:val="24"/>
                <w:lang w:val="en-US"/>
              </w:rPr>
            </w:pPr>
            <w:r>
              <w:rPr>
                <w:rFonts w:asciiTheme="majorBidi" w:hAnsiTheme="majorBidi" w:cstheme="majorBidi"/>
                <w:b/>
                <w:bCs/>
                <w:spacing w:val="-5"/>
                <w:sz w:val="24"/>
                <w:lang w:val="en-US"/>
              </w:rPr>
              <w:t>4</w:t>
            </w:r>
          </w:p>
        </w:tc>
      </w:tr>
      <w:tr w:rsidR="00C13A4E" w:rsidRPr="00121D9F" w14:paraId="31D76626" w14:textId="77777777" w:rsidTr="00B34042">
        <w:trPr>
          <w:trHeight w:val="304"/>
          <w:jc w:val="center"/>
        </w:trPr>
        <w:tc>
          <w:tcPr>
            <w:tcW w:w="8764" w:type="dxa"/>
          </w:tcPr>
          <w:p w14:paraId="07EB599C" w14:textId="1C27EF51" w:rsidR="00C13A4E" w:rsidRPr="00121D9F" w:rsidRDefault="00000000" w:rsidP="00DE6EBF">
            <w:pPr>
              <w:spacing w:after="240" w:line="360" w:lineRule="auto"/>
              <w:ind w:left="360"/>
              <w:rPr>
                <w:rStyle w:val="Hyperlink"/>
                <w:rFonts w:asciiTheme="majorBidi" w:hAnsiTheme="majorBidi" w:cstheme="majorBidi"/>
                <w:color w:val="auto"/>
                <w:spacing w:val="-2"/>
                <w:sz w:val="24"/>
                <w:szCs w:val="24"/>
                <w:u w:val="none"/>
                <w:lang w:val="en-US"/>
              </w:rPr>
            </w:pPr>
            <w:hyperlink w:anchor="_2.1_Classification_of" w:history="1">
              <w:r w:rsidR="00C13A4E" w:rsidRPr="001524BB">
                <w:rPr>
                  <w:rStyle w:val="Hyperlink"/>
                  <w:rFonts w:asciiTheme="majorBidi" w:hAnsiTheme="majorBidi" w:cstheme="majorBidi"/>
                  <w:b/>
                  <w:bCs/>
                  <w:color w:val="auto"/>
                  <w:spacing w:val="-2"/>
                  <w:sz w:val="24"/>
                  <w:szCs w:val="24"/>
                  <w:u w:val="none"/>
                </w:rPr>
                <w:t>FIGURE 2</w:t>
              </w:r>
              <w:r w:rsidR="001524BB">
                <w:rPr>
                  <w:rStyle w:val="Hyperlink"/>
                  <w:rFonts w:asciiTheme="majorBidi" w:hAnsiTheme="majorBidi" w:cstheme="majorBidi"/>
                  <w:b/>
                  <w:bCs/>
                  <w:color w:val="auto"/>
                  <w:spacing w:val="-2"/>
                  <w:sz w:val="24"/>
                  <w:szCs w:val="24"/>
                  <w:u w:val="none"/>
                  <w:lang w:val="en-US"/>
                </w:rPr>
                <w:t>.</w:t>
              </w:r>
              <w:r w:rsidR="00C13A4E" w:rsidRPr="00121D9F">
                <w:rPr>
                  <w:rStyle w:val="Hyperlink"/>
                  <w:rFonts w:asciiTheme="majorBidi" w:hAnsiTheme="majorBidi" w:cstheme="majorBidi"/>
                  <w:color w:val="auto"/>
                  <w:spacing w:val="-2"/>
                  <w:sz w:val="24"/>
                  <w:szCs w:val="24"/>
                  <w:u w:val="none"/>
                </w:rPr>
                <w:t xml:space="preserve"> A model that links the factors at the individual and national level that determine sporting success</w:t>
              </w:r>
              <w:r w:rsidR="00C13A4E" w:rsidRPr="00121D9F">
                <w:rPr>
                  <w:rStyle w:val="Hyperlink"/>
                  <w:rFonts w:asciiTheme="majorBidi" w:hAnsiTheme="majorBidi" w:cstheme="majorBidi"/>
                  <w:color w:val="auto"/>
                  <w:spacing w:val="-2"/>
                  <w:sz w:val="24"/>
                  <w:szCs w:val="24"/>
                  <w:u w:val="none"/>
                  <w:lang w:val="en-US"/>
                </w:rPr>
                <w:t xml:space="preserve"> …..……………………………………</w:t>
              </w:r>
              <w:r w:rsidR="001524BB">
                <w:rPr>
                  <w:rStyle w:val="Hyperlink"/>
                  <w:rFonts w:asciiTheme="majorBidi" w:hAnsiTheme="majorBidi" w:cstheme="majorBidi"/>
                  <w:color w:val="auto"/>
                  <w:spacing w:val="-2"/>
                  <w:sz w:val="24"/>
                  <w:szCs w:val="24"/>
                  <w:u w:val="none"/>
                  <w:lang w:val="en-US"/>
                </w:rPr>
                <w:t>….</w:t>
              </w:r>
              <w:r w:rsidR="00C13A4E" w:rsidRPr="00121D9F">
                <w:rPr>
                  <w:rStyle w:val="Hyperlink"/>
                  <w:rFonts w:asciiTheme="majorBidi" w:hAnsiTheme="majorBidi" w:cstheme="majorBidi"/>
                  <w:color w:val="auto"/>
                  <w:spacing w:val="-2"/>
                  <w:sz w:val="24"/>
                  <w:szCs w:val="24"/>
                  <w:u w:val="none"/>
                  <w:lang w:val="en-US"/>
                </w:rPr>
                <w:t>…………….</w:t>
              </w:r>
            </w:hyperlink>
          </w:p>
        </w:tc>
        <w:tc>
          <w:tcPr>
            <w:tcW w:w="862" w:type="dxa"/>
          </w:tcPr>
          <w:p w14:paraId="6AD96A7E" w14:textId="60216F9E" w:rsidR="00C13A4E" w:rsidRPr="00121D9F" w:rsidRDefault="00AC6640" w:rsidP="00DE6EBF">
            <w:pPr>
              <w:pStyle w:val="TableParagraph"/>
              <w:spacing w:after="240" w:line="360" w:lineRule="auto"/>
              <w:ind w:left="124"/>
              <w:rPr>
                <w:rFonts w:asciiTheme="majorBidi" w:hAnsiTheme="majorBidi" w:cstheme="majorBidi"/>
                <w:b/>
                <w:bCs/>
                <w:spacing w:val="-5"/>
                <w:sz w:val="24"/>
                <w:lang w:val="en-US"/>
              </w:rPr>
            </w:pPr>
            <w:r>
              <w:rPr>
                <w:rFonts w:asciiTheme="majorBidi" w:hAnsiTheme="majorBidi" w:cstheme="majorBidi"/>
                <w:b/>
                <w:bCs/>
                <w:spacing w:val="-5"/>
                <w:sz w:val="24"/>
                <w:lang w:val="en-US"/>
              </w:rPr>
              <w:t>6</w:t>
            </w:r>
          </w:p>
        </w:tc>
      </w:tr>
      <w:tr w:rsidR="00C13A4E" w:rsidRPr="00121D9F" w14:paraId="04A96A31" w14:textId="77777777" w:rsidTr="00B34042">
        <w:trPr>
          <w:trHeight w:val="304"/>
          <w:jc w:val="center"/>
        </w:trPr>
        <w:tc>
          <w:tcPr>
            <w:tcW w:w="8764" w:type="dxa"/>
          </w:tcPr>
          <w:p w14:paraId="41C18D84" w14:textId="23EC2755" w:rsidR="00C13A4E" w:rsidRPr="00121D9F" w:rsidRDefault="00000000" w:rsidP="00DE6EBF">
            <w:pPr>
              <w:spacing w:after="240" w:line="360" w:lineRule="auto"/>
              <w:ind w:left="360"/>
              <w:rPr>
                <w:rStyle w:val="Hyperlink"/>
                <w:rFonts w:asciiTheme="majorBidi" w:hAnsiTheme="majorBidi" w:cstheme="majorBidi"/>
                <w:color w:val="auto"/>
                <w:spacing w:val="-2"/>
                <w:sz w:val="24"/>
                <w:szCs w:val="24"/>
                <w:u w:val="none"/>
                <w:lang w:val="en-US"/>
              </w:rPr>
            </w:pPr>
            <w:hyperlink w:anchor="_2.2_The_Nine–Pillar" w:history="1">
              <w:r w:rsidR="00C13A4E" w:rsidRPr="001524BB">
                <w:rPr>
                  <w:rStyle w:val="Hyperlink"/>
                  <w:rFonts w:asciiTheme="majorBidi" w:hAnsiTheme="majorBidi" w:cstheme="majorBidi"/>
                  <w:b/>
                  <w:bCs/>
                  <w:color w:val="auto"/>
                  <w:spacing w:val="-2"/>
                  <w:sz w:val="24"/>
                  <w:szCs w:val="24"/>
                  <w:u w:val="none"/>
                </w:rPr>
                <w:t>FIGURE</w:t>
              </w:r>
              <w:r w:rsidR="00C13A4E" w:rsidRPr="001524BB">
                <w:rPr>
                  <w:rStyle w:val="Hyperlink"/>
                  <w:rFonts w:asciiTheme="majorBidi" w:hAnsiTheme="majorBidi" w:cstheme="majorBidi"/>
                  <w:b/>
                  <w:bCs/>
                  <w:color w:val="auto"/>
                  <w:spacing w:val="-2"/>
                  <w:sz w:val="24"/>
                  <w:szCs w:val="24"/>
                  <w:u w:val="none"/>
                  <w:lang w:val="en-US"/>
                </w:rPr>
                <w:t xml:space="preserve"> 3</w:t>
              </w:r>
              <w:r w:rsidR="001524BB">
                <w:rPr>
                  <w:rStyle w:val="Hyperlink"/>
                  <w:rFonts w:asciiTheme="majorBidi" w:hAnsiTheme="majorBidi" w:cstheme="majorBidi"/>
                  <w:b/>
                  <w:bCs/>
                  <w:color w:val="auto"/>
                  <w:spacing w:val="-2"/>
                  <w:sz w:val="24"/>
                  <w:szCs w:val="24"/>
                  <w:u w:val="none"/>
                  <w:lang w:val="en-US"/>
                </w:rPr>
                <w:t>.</w:t>
              </w:r>
              <w:r w:rsidR="00C13A4E" w:rsidRPr="00121D9F">
                <w:rPr>
                  <w:rStyle w:val="Hyperlink"/>
                  <w:rFonts w:asciiTheme="majorBidi" w:hAnsiTheme="majorBidi" w:cstheme="majorBidi"/>
                  <w:color w:val="auto"/>
                  <w:spacing w:val="-2"/>
                  <w:sz w:val="24"/>
                  <w:szCs w:val="24"/>
                  <w:u w:val="none"/>
                </w:rPr>
                <w:t xml:space="preserve"> Sports Policy Factors Affecting International Success</w:t>
              </w:r>
              <w:r w:rsidR="00C13A4E" w:rsidRPr="00121D9F">
                <w:rPr>
                  <w:rStyle w:val="Hyperlink"/>
                  <w:rFonts w:asciiTheme="majorBidi" w:hAnsiTheme="majorBidi" w:cstheme="majorBidi"/>
                  <w:color w:val="auto"/>
                  <w:spacing w:val="-2"/>
                  <w:sz w:val="24"/>
                  <w:szCs w:val="24"/>
                  <w:u w:val="none"/>
                  <w:lang w:val="en-US"/>
                </w:rPr>
                <w:t xml:space="preserve"> ……………….</w:t>
              </w:r>
            </w:hyperlink>
          </w:p>
        </w:tc>
        <w:tc>
          <w:tcPr>
            <w:tcW w:w="862" w:type="dxa"/>
          </w:tcPr>
          <w:p w14:paraId="395ECB48" w14:textId="4E55FDB6" w:rsidR="00C13A4E" w:rsidRPr="00121D9F" w:rsidRDefault="004C1841" w:rsidP="00DE6EBF">
            <w:pPr>
              <w:pStyle w:val="TableParagraph"/>
              <w:spacing w:after="240" w:line="360" w:lineRule="auto"/>
              <w:ind w:left="124"/>
              <w:rPr>
                <w:rFonts w:asciiTheme="majorBidi" w:hAnsiTheme="majorBidi" w:cstheme="majorBidi"/>
                <w:b/>
                <w:bCs/>
                <w:spacing w:val="-5"/>
                <w:sz w:val="24"/>
                <w:lang w:val="en-US"/>
              </w:rPr>
            </w:pPr>
            <w:r>
              <w:rPr>
                <w:rFonts w:asciiTheme="majorBidi" w:hAnsiTheme="majorBidi" w:cstheme="majorBidi"/>
                <w:b/>
                <w:bCs/>
                <w:spacing w:val="-5"/>
                <w:sz w:val="24"/>
                <w:lang w:val="en-US"/>
              </w:rPr>
              <w:t>8</w:t>
            </w:r>
          </w:p>
        </w:tc>
      </w:tr>
      <w:tr w:rsidR="00D87809" w:rsidRPr="00121D9F" w14:paraId="137A02B4" w14:textId="77777777" w:rsidTr="00B34042">
        <w:trPr>
          <w:trHeight w:val="304"/>
          <w:jc w:val="center"/>
        </w:trPr>
        <w:tc>
          <w:tcPr>
            <w:tcW w:w="8764" w:type="dxa"/>
          </w:tcPr>
          <w:p w14:paraId="7B4F4033" w14:textId="61E2091A" w:rsidR="00D87809" w:rsidRPr="00121D9F" w:rsidRDefault="00000000" w:rsidP="00D87809">
            <w:pPr>
              <w:spacing w:after="240" w:line="360" w:lineRule="auto"/>
              <w:ind w:left="360"/>
              <w:rPr>
                <w:rStyle w:val="Hyperlink"/>
                <w:rFonts w:asciiTheme="majorBidi" w:hAnsiTheme="majorBidi" w:cstheme="majorBidi"/>
                <w:color w:val="auto"/>
                <w:spacing w:val="-2"/>
                <w:sz w:val="24"/>
                <w:szCs w:val="24"/>
                <w:u w:val="none"/>
              </w:rPr>
            </w:pPr>
            <w:hyperlink w:anchor="_METHODS" w:history="1">
              <w:r w:rsidR="00D87809" w:rsidRPr="001524BB">
                <w:rPr>
                  <w:rStyle w:val="Hyperlink"/>
                  <w:rFonts w:asciiTheme="majorBidi" w:hAnsiTheme="majorBidi" w:cstheme="majorBidi"/>
                  <w:b/>
                  <w:bCs/>
                  <w:color w:val="auto"/>
                  <w:spacing w:val="-2"/>
                  <w:sz w:val="24"/>
                  <w:szCs w:val="24"/>
                  <w:u w:val="none"/>
                </w:rPr>
                <w:t>FIGURE 4</w:t>
              </w:r>
              <w:r w:rsidR="001524BB">
                <w:rPr>
                  <w:rStyle w:val="Hyperlink"/>
                  <w:rFonts w:asciiTheme="majorBidi" w:hAnsiTheme="majorBidi" w:cstheme="majorBidi"/>
                  <w:b/>
                  <w:bCs/>
                  <w:color w:val="auto"/>
                  <w:spacing w:val="-2"/>
                  <w:sz w:val="24"/>
                  <w:szCs w:val="24"/>
                  <w:u w:val="none"/>
                  <w:lang w:val="en-US"/>
                </w:rPr>
                <w:t>.</w:t>
              </w:r>
              <w:r w:rsidR="00D87809" w:rsidRPr="00121D9F">
                <w:rPr>
                  <w:rStyle w:val="Hyperlink"/>
                  <w:rFonts w:asciiTheme="majorBidi" w:hAnsiTheme="majorBidi" w:cstheme="majorBidi"/>
                  <w:color w:val="auto"/>
                  <w:spacing w:val="-2"/>
                  <w:sz w:val="24"/>
                  <w:szCs w:val="24"/>
                  <w:u w:val="none"/>
                </w:rPr>
                <w:t xml:space="preserve"> Tools to collect data to conduct the same research in all countries…….</w:t>
              </w:r>
            </w:hyperlink>
          </w:p>
        </w:tc>
        <w:tc>
          <w:tcPr>
            <w:tcW w:w="862" w:type="dxa"/>
          </w:tcPr>
          <w:p w14:paraId="2A5ED765" w14:textId="61A5D925" w:rsidR="00D87809" w:rsidRPr="00121D9F" w:rsidRDefault="004C1841" w:rsidP="00DE6EBF">
            <w:pPr>
              <w:pStyle w:val="TableParagraph"/>
              <w:spacing w:after="240" w:line="360" w:lineRule="auto"/>
              <w:ind w:left="124"/>
              <w:rPr>
                <w:rFonts w:asciiTheme="majorBidi" w:hAnsiTheme="majorBidi" w:cstheme="majorBidi"/>
                <w:b/>
                <w:bCs/>
                <w:spacing w:val="-5"/>
                <w:sz w:val="24"/>
                <w:lang w:val="en-US"/>
              </w:rPr>
            </w:pPr>
            <w:r>
              <w:rPr>
                <w:rFonts w:asciiTheme="majorBidi" w:hAnsiTheme="majorBidi" w:cstheme="majorBidi"/>
                <w:b/>
                <w:bCs/>
                <w:spacing w:val="-5"/>
                <w:sz w:val="24"/>
                <w:lang w:val="en-US"/>
              </w:rPr>
              <w:t>1</w:t>
            </w:r>
            <w:r w:rsidR="00AC6640">
              <w:rPr>
                <w:rFonts w:asciiTheme="majorBidi" w:hAnsiTheme="majorBidi" w:cstheme="majorBidi"/>
                <w:b/>
                <w:bCs/>
                <w:spacing w:val="-5"/>
                <w:sz w:val="24"/>
                <w:lang w:val="en-US"/>
              </w:rPr>
              <w:t>3</w:t>
            </w:r>
          </w:p>
        </w:tc>
      </w:tr>
    </w:tbl>
    <w:p w14:paraId="39ADEBFE" w14:textId="77777777" w:rsidR="00C13A4E" w:rsidRPr="00121D9F" w:rsidRDefault="00C13A4E" w:rsidP="00C13A4E">
      <w:pPr>
        <w:spacing w:line="360" w:lineRule="auto"/>
        <w:jc w:val="lowKashida"/>
        <w:rPr>
          <w:rFonts w:asciiTheme="majorBidi" w:hAnsiTheme="majorBidi" w:cstheme="majorBidi"/>
          <w:b/>
          <w:bCs/>
          <w:sz w:val="24"/>
          <w:szCs w:val="24"/>
          <w:lang w:val="en-GB"/>
        </w:rPr>
      </w:pPr>
    </w:p>
    <w:p w14:paraId="0E458F27" w14:textId="728091EB" w:rsidR="00EA5745" w:rsidRPr="00121D9F" w:rsidRDefault="00EA5745" w:rsidP="00EA5745">
      <w:pPr>
        <w:pStyle w:val="Heading2"/>
        <w:jc w:val="center"/>
        <w:rPr>
          <w:rFonts w:asciiTheme="majorBidi" w:hAnsiTheme="majorBidi" w:cstheme="majorBidi"/>
          <w:sz w:val="28"/>
          <w:szCs w:val="28"/>
        </w:rPr>
      </w:pPr>
      <w:bookmarkStart w:id="8" w:name="_Toc168480864"/>
      <w:bookmarkStart w:id="9" w:name="_Toc168651616"/>
      <w:r w:rsidRPr="00121D9F">
        <w:rPr>
          <w:rFonts w:asciiTheme="majorBidi" w:hAnsiTheme="majorBidi" w:cstheme="majorBidi"/>
          <w:sz w:val="28"/>
          <w:szCs w:val="28"/>
        </w:rPr>
        <w:t>L</w:t>
      </w:r>
      <w:r w:rsidR="00624FE8">
        <w:rPr>
          <w:rFonts w:asciiTheme="majorBidi" w:hAnsiTheme="majorBidi" w:cstheme="majorBidi"/>
          <w:sz w:val="28"/>
          <w:szCs w:val="28"/>
        </w:rPr>
        <w:t>I</w:t>
      </w:r>
      <w:r w:rsidRPr="00121D9F">
        <w:rPr>
          <w:rFonts w:asciiTheme="majorBidi" w:hAnsiTheme="majorBidi" w:cstheme="majorBidi"/>
          <w:sz w:val="28"/>
          <w:szCs w:val="28"/>
        </w:rPr>
        <w:t>ST OF CHARTS</w:t>
      </w:r>
      <w:bookmarkEnd w:id="8"/>
      <w:bookmarkEnd w:id="9"/>
    </w:p>
    <w:tbl>
      <w:tblPr>
        <w:tblStyle w:val="TableGrid"/>
        <w:tblW w:w="96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8764"/>
        <w:gridCol w:w="862"/>
      </w:tblGrid>
      <w:tr w:rsidR="006122E2" w:rsidRPr="00121D9F" w14:paraId="33DCEE0B" w14:textId="77777777" w:rsidTr="00B34042">
        <w:trPr>
          <w:trHeight w:val="304"/>
          <w:jc w:val="center"/>
        </w:trPr>
        <w:tc>
          <w:tcPr>
            <w:tcW w:w="8764" w:type="dxa"/>
          </w:tcPr>
          <w:p w14:paraId="1D917342" w14:textId="47235AB5" w:rsidR="00EA5745" w:rsidRPr="00121D9F" w:rsidRDefault="00000000" w:rsidP="00DE6EBF">
            <w:pPr>
              <w:spacing w:after="240" w:line="360" w:lineRule="auto"/>
              <w:ind w:left="360"/>
              <w:rPr>
                <w:rStyle w:val="Hyperlink"/>
                <w:rFonts w:asciiTheme="majorBidi" w:hAnsiTheme="majorBidi" w:cstheme="majorBidi"/>
                <w:color w:val="auto"/>
                <w:spacing w:val="-2"/>
                <w:szCs w:val="24"/>
                <w:u w:val="none"/>
              </w:rPr>
            </w:pPr>
            <w:hyperlink w:anchor="_RESULT" w:history="1">
              <w:r w:rsidR="001524BB" w:rsidRPr="001524BB">
                <w:rPr>
                  <w:rStyle w:val="Hyperlink"/>
                  <w:rFonts w:asciiTheme="majorBidi" w:hAnsiTheme="majorBidi" w:cstheme="majorBidi"/>
                  <w:b/>
                  <w:bCs/>
                  <w:color w:val="auto"/>
                  <w:spacing w:val="-2"/>
                  <w:sz w:val="24"/>
                  <w:szCs w:val="24"/>
                  <w:u w:val="none"/>
                </w:rPr>
                <w:t xml:space="preserve">CHART </w:t>
              </w:r>
              <w:r w:rsidR="00EA5745" w:rsidRPr="001524BB">
                <w:rPr>
                  <w:rStyle w:val="Hyperlink"/>
                  <w:rFonts w:asciiTheme="majorBidi" w:hAnsiTheme="majorBidi" w:cstheme="majorBidi"/>
                  <w:b/>
                  <w:bCs/>
                  <w:color w:val="auto"/>
                  <w:spacing w:val="-2"/>
                  <w:sz w:val="24"/>
                  <w:szCs w:val="24"/>
                  <w:u w:val="none"/>
                </w:rPr>
                <w:t>1</w:t>
              </w:r>
              <w:r w:rsidR="001524BB">
                <w:rPr>
                  <w:rStyle w:val="Hyperlink"/>
                  <w:rFonts w:asciiTheme="majorBidi" w:hAnsiTheme="majorBidi" w:cstheme="majorBidi"/>
                  <w:b/>
                  <w:bCs/>
                  <w:color w:val="auto"/>
                  <w:spacing w:val="-2"/>
                  <w:sz w:val="24"/>
                  <w:szCs w:val="24"/>
                  <w:u w:val="none"/>
                  <w:lang w:val="en-US"/>
                </w:rPr>
                <w:t>.</w:t>
              </w:r>
              <w:r w:rsidR="00EA5745" w:rsidRPr="00121D9F">
                <w:rPr>
                  <w:rStyle w:val="Hyperlink"/>
                  <w:rFonts w:asciiTheme="majorBidi" w:hAnsiTheme="majorBidi" w:cstheme="majorBidi"/>
                  <w:color w:val="auto"/>
                  <w:spacing w:val="-2"/>
                  <w:sz w:val="24"/>
                  <w:szCs w:val="24"/>
                  <w:u w:val="none"/>
                </w:rPr>
                <w:t xml:space="preserve"> Descriptive Statistics (Demographic information)  …</w:t>
              </w:r>
              <w:r w:rsidR="00F4612F" w:rsidRPr="00121D9F">
                <w:rPr>
                  <w:rStyle w:val="Hyperlink"/>
                  <w:rFonts w:asciiTheme="majorBidi" w:hAnsiTheme="majorBidi" w:cstheme="majorBidi"/>
                  <w:color w:val="auto"/>
                  <w:spacing w:val="-2"/>
                  <w:sz w:val="24"/>
                  <w:szCs w:val="24"/>
                  <w:u w:val="none"/>
                </w:rPr>
                <w:t>………</w:t>
              </w:r>
              <w:r w:rsidR="001524BB">
                <w:rPr>
                  <w:rStyle w:val="Hyperlink"/>
                  <w:rFonts w:asciiTheme="majorBidi" w:hAnsiTheme="majorBidi" w:cstheme="majorBidi"/>
                  <w:color w:val="auto"/>
                  <w:spacing w:val="-2"/>
                  <w:sz w:val="24"/>
                  <w:szCs w:val="24"/>
                  <w:u w:val="none"/>
                  <w:lang w:val="en-US"/>
                </w:rPr>
                <w:t>…</w:t>
              </w:r>
              <w:r w:rsidR="00F4612F" w:rsidRPr="00121D9F">
                <w:rPr>
                  <w:rStyle w:val="Hyperlink"/>
                  <w:rFonts w:asciiTheme="majorBidi" w:hAnsiTheme="majorBidi" w:cstheme="majorBidi"/>
                  <w:color w:val="auto"/>
                  <w:spacing w:val="-2"/>
                  <w:sz w:val="24"/>
                  <w:szCs w:val="24"/>
                  <w:u w:val="none"/>
                </w:rPr>
                <w:t>……….</w:t>
              </w:r>
              <w:r w:rsidR="00EA5745" w:rsidRPr="00121D9F">
                <w:rPr>
                  <w:rStyle w:val="Hyperlink"/>
                  <w:rFonts w:asciiTheme="majorBidi" w:hAnsiTheme="majorBidi" w:cstheme="majorBidi"/>
                  <w:color w:val="auto"/>
                  <w:spacing w:val="-2"/>
                  <w:sz w:val="24"/>
                  <w:szCs w:val="24"/>
                  <w:u w:val="none"/>
                </w:rPr>
                <w:t>…</w:t>
              </w:r>
            </w:hyperlink>
          </w:p>
        </w:tc>
        <w:tc>
          <w:tcPr>
            <w:tcW w:w="862" w:type="dxa"/>
          </w:tcPr>
          <w:p w14:paraId="6FFF6545" w14:textId="30671FDD" w:rsidR="00EA5745" w:rsidRPr="00121D9F" w:rsidRDefault="004C1841" w:rsidP="00EA5745">
            <w:pPr>
              <w:pStyle w:val="TableParagraph"/>
              <w:spacing w:line="360" w:lineRule="auto"/>
              <w:ind w:left="124"/>
              <w:rPr>
                <w:rFonts w:asciiTheme="majorBidi" w:hAnsiTheme="majorBidi" w:cstheme="majorBidi"/>
                <w:b/>
                <w:bCs/>
                <w:sz w:val="24"/>
                <w:lang w:val="en-US"/>
              </w:rPr>
            </w:pPr>
            <w:r>
              <w:rPr>
                <w:rFonts w:asciiTheme="majorBidi" w:hAnsiTheme="majorBidi" w:cstheme="majorBidi"/>
                <w:b/>
                <w:bCs/>
                <w:spacing w:val="-5"/>
                <w:sz w:val="24"/>
                <w:lang w:val="en-US"/>
              </w:rPr>
              <w:t>1</w:t>
            </w:r>
            <w:r w:rsidR="00AC6640">
              <w:rPr>
                <w:rFonts w:asciiTheme="majorBidi" w:hAnsiTheme="majorBidi" w:cstheme="majorBidi"/>
                <w:b/>
                <w:bCs/>
                <w:spacing w:val="-5"/>
                <w:sz w:val="24"/>
                <w:lang w:val="en-US"/>
              </w:rPr>
              <w:t>7</w:t>
            </w:r>
          </w:p>
        </w:tc>
      </w:tr>
    </w:tbl>
    <w:p w14:paraId="20CD6B54" w14:textId="77777777" w:rsidR="00C85673" w:rsidRPr="00121D9F" w:rsidRDefault="00C85673" w:rsidP="007553A6">
      <w:pPr>
        <w:spacing w:line="360" w:lineRule="auto"/>
        <w:jc w:val="lowKashida"/>
        <w:rPr>
          <w:rFonts w:asciiTheme="majorBidi" w:hAnsiTheme="majorBidi" w:cstheme="majorBidi"/>
          <w:b/>
          <w:bCs/>
          <w:sz w:val="24"/>
          <w:szCs w:val="24"/>
          <w:lang w:val="en-GB"/>
        </w:rPr>
      </w:pPr>
    </w:p>
    <w:p w14:paraId="26BCB6A7" w14:textId="77777777" w:rsidR="00E10ABC" w:rsidRPr="00121D9F" w:rsidRDefault="00E10ABC" w:rsidP="007553A6">
      <w:pPr>
        <w:spacing w:line="360" w:lineRule="auto"/>
        <w:jc w:val="lowKashida"/>
        <w:rPr>
          <w:rFonts w:asciiTheme="majorBidi" w:hAnsiTheme="majorBidi" w:cstheme="majorBidi"/>
          <w:b/>
          <w:bCs/>
          <w:sz w:val="24"/>
          <w:szCs w:val="24"/>
          <w:lang w:val="en-GB"/>
        </w:rPr>
      </w:pPr>
    </w:p>
    <w:p w14:paraId="4F76034A" w14:textId="77777777" w:rsidR="00E10ABC" w:rsidRPr="00121D9F" w:rsidRDefault="00E10ABC" w:rsidP="007553A6">
      <w:pPr>
        <w:spacing w:line="360" w:lineRule="auto"/>
        <w:jc w:val="lowKashida"/>
        <w:rPr>
          <w:rFonts w:asciiTheme="majorBidi" w:hAnsiTheme="majorBidi" w:cstheme="majorBidi"/>
          <w:b/>
          <w:bCs/>
          <w:sz w:val="24"/>
          <w:szCs w:val="24"/>
          <w:lang w:val="en-GB"/>
        </w:rPr>
      </w:pPr>
    </w:p>
    <w:p w14:paraId="33A6BE87" w14:textId="77777777" w:rsidR="00E10ABC" w:rsidRDefault="00E10ABC" w:rsidP="007553A6">
      <w:pPr>
        <w:spacing w:line="360" w:lineRule="auto"/>
        <w:jc w:val="lowKashida"/>
        <w:rPr>
          <w:rFonts w:asciiTheme="majorBidi" w:hAnsiTheme="majorBidi" w:cstheme="majorBidi"/>
          <w:b/>
          <w:bCs/>
          <w:sz w:val="24"/>
          <w:szCs w:val="24"/>
          <w:lang w:val="en-GB"/>
        </w:rPr>
      </w:pPr>
    </w:p>
    <w:p w14:paraId="745954E6" w14:textId="77777777" w:rsidR="008865EC" w:rsidRPr="00121D9F" w:rsidRDefault="008865EC" w:rsidP="007553A6">
      <w:pPr>
        <w:spacing w:line="360" w:lineRule="auto"/>
        <w:jc w:val="lowKashida"/>
        <w:rPr>
          <w:rFonts w:asciiTheme="majorBidi" w:hAnsiTheme="majorBidi" w:cstheme="majorBidi"/>
          <w:b/>
          <w:bCs/>
          <w:sz w:val="24"/>
          <w:szCs w:val="24"/>
          <w:lang w:val="en-GB"/>
        </w:rPr>
      </w:pPr>
    </w:p>
    <w:p w14:paraId="303C2CBE" w14:textId="77777777" w:rsidR="00E10ABC" w:rsidRPr="00121D9F" w:rsidRDefault="00E10ABC" w:rsidP="007553A6">
      <w:pPr>
        <w:spacing w:line="360" w:lineRule="auto"/>
        <w:jc w:val="lowKashida"/>
        <w:rPr>
          <w:rFonts w:asciiTheme="majorBidi" w:hAnsiTheme="majorBidi" w:cstheme="majorBidi"/>
          <w:b/>
          <w:bCs/>
          <w:sz w:val="24"/>
          <w:szCs w:val="24"/>
          <w:lang w:val="en-GB"/>
        </w:rPr>
      </w:pPr>
    </w:p>
    <w:p w14:paraId="06AE8FF3" w14:textId="77777777" w:rsidR="00E10ABC" w:rsidRPr="00121D9F" w:rsidRDefault="00E10ABC" w:rsidP="007553A6">
      <w:pPr>
        <w:spacing w:line="360" w:lineRule="auto"/>
        <w:jc w:val="lowKashida"/>
        <w:rPr>
          <w:rFonts w:asciiTheme="majorBidi" w:hAnsiTheme="majorBidi" w:cstheme="majorBidi"/>
          <w:b/>
          <w:bCs/>
          <w:sz w:val="24"/>
          <w:szCs w:val="24"/>
          <w:lang w:val="en-GB"/>
        </w:rPr>
      </w:pPr>
    </w:p>
    <w:p w14:paraId="7DFA99C3" w14:textId="77777777" w:rsidR="00E10ABC" w:rsidRPr="00121D9F" w:rsidRDefault="00E10ABC" w:rsidP="007553A6">
      <w:pPr>
        <w:spacing w:line="360" w:lineRule="auto"/>
        <w:jc w:val="lowKashida"/>
        <w:rPr>
          <w:rFonts w:asciiTheme="majorBidi" w:hAnsiTheme="majorBidi" w:cstheme="majorBidi"/>
          <w:b/>
          <w:bCs/>
          <w:sz w:val="24"/>
          <w:szCs w:val="24"/>
          <w:lang w:val="en-GB"/>
        </w:rPr>
      </w:pPr>
    </w:p>
    <w:p w14:paraId="596BE75B" w14:textId="77777777" w:rsidR="00E10ABC" w:rsidRDefault="00E10ABC" w:rsidP="007553A6">
      <w:pPr>
        <w:spacing w:line="360" w:lineRule="auto"/>
        <w:jc w:val="lowKashida"/>
        <w:rPr>
          <w:rFonts w:asciiTheme="majorBidi" w:hAnsiTheme="majorBidi" w:cstheme="majorBidi"/>
          <w:b/>
          <w:bCs/>
          <w:sz w:val="24"/>
          <w:szCs w:val="24"/>
          <w:lang w:val="en-GB"/>
        </w:rPr>
      </w:pPr>
    </w:p>
    <w:p w14:paraId="59D8A702" w14:textId="77777777" w:rsidR="00C90AF8" w:rsidRPr="00121D9F" w:rsidRDefault="00C90AF8" w:rsidP="007553A6">
      <w:pPr>
        <w:spacing w:line="360" w:lineRule="auto"/>
        <w:jc w:val="lowKashida"/>
        <w:rPr>
          <w:rFonts w:asciiTheme="majorBidi" w:hAnsiTheme="majorBidi" w:cstheme="majorBidi"/>
          <w:b/>
          <w:bCs/>
          <w:sz w:val="24"/>
          <w:szCs w:val="24"/>
          <w:lang w:val="en-GB"/>
        </w:rPr>
      </w:pPr>
    </w:p>
    <w:p w14:paraId="03626215" w14:textId="77777777" w:rsidR="00E10ABC" w:rsidRPr="00121D9F" w:rsidRDefault="00E10ABC" w:rsidP="007553A6">
      <w:pPr>
        <w:spacing w:line="360" w:lineRule="auto"/>
        <w:jc w:val="lowKashida"/>
        <w:rPr>
          <w:rFonts w:asciiTheme="majorBidi" w:hAnsiTheme="majorBidi" w:cstheme="majorBidi"/>
          <w:b/>
          <w:bCs/>
          <w:sz w:val="24"/>
          <w:szCs w:val="24"/>
          <w:lang w:val="en-GB"/>
        </w:rPr>
      </w:pPr>
    </w:p>
    <w:p w14:paraId="28202C88" w14:textId="77777777" w:rsidR="00E10ABC" w:rsidRPr="00121D9F" w:rsidRDefault="00E10ABC" w:rsidP="007553A6">
      <w:pPr>
        <w:spacing w:line="360" w:lineRule="auto"/>
        <w:jc w:val="lowKashida"/>
        <w:rPr>
          <w:rFonts w:asciiTheme="majorBidi" w:hAnsiTheme="majorBidi" w:cstheme="majorBidi"/>
          <w:b/>
          <w:bCs/>
          <w:sz w:val="24"/>
          <w:szCs w:val="24"/>
          <w:lang w:val="en-GB"/>
        </w:rPr>
      </w:pPr>
    </w:p>
    <w:p w14:paraId="4747FDE3" w14:textId="77777777" w:rsidR="00E10ABC" w:rsidRDefault="00E10ABC" w:rsidP="007553A6">
      <w:pPr>
        <w:spacing w:line="360" w:lineRule="auto"/>
        <w:jc w:val="lowKashida"/>
        <w:rPr>
          <w:rFonts w:asciiTheme="majorBidi" w:hAnsiTheme="majorBidi" w:cstheme="majorBidi"/>
          <w:b/>
          <w:bCs/>
          <w:sz w:val="24"/>
          <w:szCs w:val="24"/>
          <w:lang w:val="en-GB"/>
        </w:rPr>
      </w:pPr>
    </w:p>
    <w:p w14:paraId="5111A930" w14:textId="2123B75E" w:rsidR="00EA5745" w:rsidRPr="00121D9F" w:rsidRDefault="00EA5745" w:rsidP="00EA5745">
      <w:pPr>
        <w:pStyle w:val="Heading2"/>
        <w:jc w:val="center"/>
        <w:rPr>
          <w:rFonts w:asciiTheme="majorBidi" w:hAnsiTheme="majorBidi" w:cstheme="majorBidi"/>
          <w:sz w:val="28"/>
          <w:szCs w:val="28"/>
        </w:rPr>
      </w:pPr>
      <w:bookmarkStart w:id="10" w:name="_LEST_OF_TABLES"/>
      <w:bookmarkStart w:id="11" w:name="_Toc168480865"/>
      <w:bookmarkStart w:id="12" w:name="_Toc168651617"/>
      <w:bookmarkEnd w:id="10"/>
      <w:r w:rsidRPr="00121D9F">
        <w:rPr>
          <w:rFonts w:asciiTheme="majorBidi" w:hAnsiTheme="majorBidi" w:cstheme="majorBidi"/>
          <w:sz w:val="28"/>
          <w:szCs w:val="28"/>
        </w:rPr>
        <w:lastRenderedPageBreak/>
        <w:t>L</w:t>
      </w:r>
      <w:r w:rsidR="00624FE8">
        <w:rPr>
          <w:rFonts w:asciiTheme="majorBidi" w:hAnsiTheme="majorBidi" w:cstheme="majorBidi"/>
          <w:sz w:val="28"/>
          <w:szCs w:val="28"/>
        </w:rPr>
        <w:t>I</w:t>
      </w:r>
      <w:r w:rsidRPr="00121D9F">
        <w:rPr>
          <w:rFonts w:asciiTheme="majorBidi" w:hAnsiTheme="majorBidi" w:cstheme="majorBidi"/>
          <w:sz w:val="28"/>
          <w:szCs w:val="28"/>
        </w:rPr>
        <w:t>ST OF TABLES</w:t>
      </w:r>
      <w:bookmarkEnd w:id="11"/>
      <w:bookmarkEnd w:id="12"/>
    </w:p>
    <w:tbl>
      <w:tblPr>
        <w:tblStyle w:val="TableGrid"/>
        <w:tblW w:w="96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8764"/>
        <w:gridCol w:w="862"/>
      </w:tblGrid>
      <w:tr w:rsidR="005D261F" w:rsidRPr="00121D9F" w14:paraId="03982FE8" w14:textId="77777777" w:rsidTr="00B34042">
        <w:trPr>
          <w:trHeight w:val="304"/>
          <w:jc w:val="center"/>
        </w:trPr>
        <w:tc>
          <w:tcPr>
            <w:tcW w:w="8764" w:type="dxa"/>
          </w:tcPr>
          <w:p w14:paraId="2D9472D3" w14:textId="0408FE6B" w:rsidR="00EA5745" w:rsidRPr="00121D9F" w:rsidRDefault="00000000" w:rsidP="00EE365D">
            <w:pPr>
              <w:ind w:left="360"/>
              <w:rPr>
                <w:rStyle w:val="Hyperlink"/>
                <w:rFonts w:asciiTheme="majorBidi" w:hAnsiTheme="majorBidi" w:cstheme="majorBidi"/>
                <w:color w:val="auto"/>
                <w:spacing w:val="-2"/>
                <w:sz w:val="24"/>
                <w:szCs w:val="24"/>
                <w:u w:val="none"/>
              </w:rPr>
            </w:pPr>
            <w:hyperlink w:anchor="_1.1_SURVEYING_ATHLETES" w:history="1">
              <w:r w:rsidR="00EA5745" w:rsidRPr="001524BB">
                <w:rPr>
                  <w:rStyle w:val="Hyperlink"/>
                  <w:rFonts w:asciiTheme="majorBidi" w:hAnsiTheme="majorBidi" w:cstheme="majorBidi"/>
                  <w:b/>
                  <w:bCs/>
                  <w:color w:val="auto"/>
                  <w:spacing w:val="-2"/>
                  <w:sz w:val="24"/>
                  <w:szCs w:val="24"/>
                  <w:u w:val="none"/>
                </w:rPr>
                <w:t>Table 1</w:t>
              </w:r>
              <w:r w:rsidR="001524BB">
                <w:rPr>
                  <w:rStyle w:val="Hyperlink"/>
                  <w:rFonts w:asciiTheme="majorBidi" w:hAnsiTheme="majorBidi" w:cstheme="majorBidi"/>
                  <w:b/>
                  <w:bCs/>
                  <w:color w:val="auto"/>
                  <w:spacing w:val="-2"/>
                  <w:sz w:val="24"/>
                  <w:szCs w:val="24"/>
                  <w:u w:val="none"/>
                  <w:lang w:val="en-US"/>
                </w:rPr>
                <w:t>.</w:t>
              </w:r>
              <w:r w:rsidR="00EA5745" w:rsidRPr="00121D9F">
                <w:rPr>
                  <w:rStyle w:val="Hyperlink"/>
                  <w:rFonts w:asciiTheme="majorBidi" w:hAnsiTheme="majorBidi" w:cstheme="majorBidi"/>
                  <w:color w:val="auto"/>
                  <w:spacing w:val="-2"/>
                  <w:sz w:val="24"/>
                  <w:szCs w:val="24"/>
                  <w:u w:val="none"/>
                </w:rPr>
                <w:t xml:space="preserve"> Types of sports targeted in the Athletes Survey</w:t>
              </w:r>
              <w:r w:rsidR="00EA5745" w:rsidRPr="00121D9F">
                <w:rPr>
                  <w:rStyle w:val="Hyperlink"/>
                  <w:rFonts w:asciiTheme="majorBidi" w:hAnsiTheme="majorBidi" w:cstheme="majorBidi"/>
                  <w:color w:val="auto"/>
                  <w:spacing w:val="-2"/>
                  <w:sz w:val="24"/>
                  <w:szCs w:val="24"/>
                  <w:u w:val="none"/>
                  <w:lang w:val="en-US"/>
                </w:rPr>
                <w:t xml:space="preserve"> </w:t>
              </w:r>
              <w:r w:rsidR="00EA5745" w:rsidRPr="00121D9F">
                <w:rPr>
                  <w:rStyle w:val="Hyperlink"/>
                  <w:rFonts w:asciiTheme="majorBidi" w:hAnsiTheme="majorBidi" w:cstheme="majorBidi"/>
                  <w:color w:val="auto"/>
                  <w:spacing w:val="-2"/>
                  <w:sz w:val="24"/>
                  <w:szCs w:val="24"/>
                  <w:u w:val="none"/>
                </w:rPr>
                <w:t xml:space="preserve"> ……</w:t>
              </w:r>
              <w:r w:rsidR="00F4612F" w:rsidRPr="00121D9F">
                <w:rPr>
                  <w:rStyle w:val="Hyperlink"/>
                  <w:rFonts w:asciiTheme="majorBidi" w:hAnsiTheme="majorBidi" w:cstheme="majorBidi"/>
                  <w:color w:val="auto"/>
                  <w:spacing w:val="-2"/>
                  <w:sz w:val="24"/>
                  <w:szCs w:val="24"/>
                  <w:u w:val="none"/>
                  <w:lang w:val="en-US"/>
                </w:rPr>
                <w:t>…………….</w:t>
              </w:r>
              <w:r w:rsidR="00EA5745" w:rsidRPr="00121D9F">
                <w:rPr>
                  <w:rStyle w:val="Hyperlink"/>
                  <w:rFonts w:asciiTheme="majorBidi" w:hAnsiTheme="majorBidi" w:cstheme="majorBidi"/>
                  <w:color w:val="auto"/>
                  <w:spacing w:val="-2"/>
                  <w:sz w:val="24"/>
                  <w:szCs w:val="24"/>
                  <w:u w:val="none"/>
                </w:rPr>
                <w:t>……</w:t>
              </w:r>
              <w:r w:rsidR="00F4612F" w:rsidRPr="00121D9F">
                <w:rPr>
                  <w:rStyle w:val="Hyperlink"/>
                  <w:rFonts w:asciiTheme="majorBidi" w:hAnsiTheme="majorBidi" w:cstheme="majorBidi"/>
                  <w:color w:val="auto"/>
                  <w:spacing w:val="-2"/>
                  <w:sz w:val="24"/>
                  <w:szCs w:val="24"/>
                  <w:u w:val="none"/>
                  <w:lang w:val="en-US"/>
                </w:rPr>
                <w:t>…</w:t>
              </w:r>
            </w:hyperlink>
          </w:p>
        </w:tc>
        <w:tc>
          <w:tcPr>
            <w:tcW w:w="862" w:type="dxa"/>
          </w:tcPr>
          <w:p w14:paraId="3305E112" w14:textId="1A114DF0" w:rsidR="00EA5745" w:rsidRPr="00121D9F" w:rsidRDefault="004C1841" w:rsidP="00EE365D">
            <w:pPr>
              <w:pStyle w:val="TableParagraph"/>
              <w:ind w:left="124"/>
              <w:rPr>
                <w:rFonts w:asciiTheme="majorBidi" w:hAnsiTheme="majorBidi" w:cstheme="majorBidi"/>
                <w:sz w:val="24"/>
                <w:szCs w:val="24"/>
                <w:lang w:val="en-US"/>
              </w:rPr>
            </w:pPr>
            <w:r>
              <w:rPr>
                <w:rFonts w:asciiTheme="majorBidi" w:hAnsiTheme="majorBidi" w:cstheme="majorBidi"/>
                <w:spacing w:val="-5"/>
                <w:sz w:val="24"/>
                <w:szCs w:val="24"/>
                <w:lang w:val="en-US"/>
              </w:rPr>
              <w:t>13</w:t>
            </w:r>
          </w:p>
        </w:tc>
      </w:tr>
      <w:tr w:rsidR="005D261F" w:rsidRPr="00121D9F" w14:paraId="0D51266E" w14:textId="77777777" w:rsidTr="00B34042">
        <w:trPr>
          <w:trHeight w:val="304"/>
          <w:jc w:val="center"/>
        </w:trPr>
        <w:tc>
          <w:tcPr>
            <w:tcW w:w="8764" w:type="dxa"/>
          </w:tcPr>
          <w:p w14:paraId="5A351F01" w14:textId="3BD70659" w:rsidR="00F4612F" w:rsidRPr="00121D9F" w:rsidRDefault="00000000" w:rsidP="00EE365D">
            <w:pPr>
              <w:ind w:left="360"/>
              <w:rPr>
                <w:rStyle w:val="Hyperlink"/>
                <w:rFonts w:asciiTheme="majorBidi" w:hAnsiTheme="majorBidi" w:cstheme="majorBidi"/>
                <w:color w:val="auto"/>
                <w:spacing w:val="-2"/>
                <w:sz w:val="24"/>
                <w:szCs w:val="24"/>
                <w:u w:val="none"/>
                <w:lang w:val="en-US"/>
              </w:rPr>
            </w:pPr>
            <w:hyperlink w:anchor="_RESULT" w:history="1">
              <w:r w:rsidR="00F4612F" w:rsidRPr="001524BB">
                <w:rPr>
                  <w:rStyle w:val="Hyperlink"/>
                  <w:rFonts w:asciiTheme="majorBidi" w:hAnsiTheme="majorBidi" w:cstheme="majorBidi"/>
                  <w:b/>
                  <w:bCs/>
                  <w:color w:val="auto"/>
                  <w:spacing w:val="-2"/>
                  <w:sz w:val="24"/>
                  <w:szCs w:val="24"/>
                  <w:u w:val="none"/>
                </w:rPr>
                <w:t>Table 2</w:t>
              </w:r>
              <w:r w:rsidR="001524BB">
                <w:rPr>
                  <w:rStyle w:val="Hyperlink"/>
                  <w:rFonts w:asciiTheme="majorBidi" w:hAnsiTheme="majorBidi" w:cstheme="majorBidi"/>
                  <w:b/>
                  <w:bCs/>
                  <w:color w:val="auto"/>
                  <w:spacing w:val="-2"/>
                  <w:sz w:val="24"/>
                  <w:szCs w:val="24"/>
                  <w:u w:val="none"/>
                  <w:lang w:val="en-US"/>
                </w:rPr>
                <w:t>.</w:t>
              </w:r>
              <w:r w:rsidR="00F4612F" w:rsidRPr="00121D9F">
                <w:rPr>
                  <w:rStyle w:val="Hyperlink"/>
                  <w:rFonts w:asciiTheme="majorBidi" w:hAnsiTheme="majorBidi" w:cstheme="majorBidi"/>
                  <w:color w:val="auto"/>
                  <w:spacing w:val="-2"/>
                  <w:sz w:val="24"/>
                  <w:szCs w:val="24"/>
                  <w:u w:val="none"/>
                </w:rPr>
                <w:t xml:space="preserve"> Provides a way to categorize levels of agreement or disagreement on a given topic</w:t>
              </w:r>
              <w:r w:rsidR="00F4612F" w:rsidRPr="00121D9F">
                <w:rPr>
                  <w:rStyle w:val="Hyperlink"/>
                  <w:rFonts w:asciiTheme="majorBidi" w:hAnsiTheme="majorBidi" w:cstheme="majorBidi"/>
                  <w:color w:val="auto"/>
                  <w:spacing w:val="-2"/>
                  <w:sz w:val="24"/>
                  <w:szCs w:val="24"/>
                  <w:u w:val="none"/>
                  <w:lang w:val="en-US"/>
                </w:rPr>
                <w:t xml:space="preserve"> </w:t>
              </w:r>
              <w:r w:rsidR="00F4612F" w:rsidRPr="00121D9F">
                <w:rPr>
                  <w:rStyle w:val="Hyperlink"/>
                  <w:rFonts w:asciiTheme="majorBidi" w:hAnsiTheme="majorBidi" w:cstheme="majorBidi"/>
                  <w:color w:val="auto"/>
                  <w:spacing w:val="-2"/>
                  <w:sz w:val="24"/>
                  <w:szCs w:val="24"/>
                  <w:u w:val="none"/>
                </w:rPr>
                <w:t>………………</w:t>
              </w:r>
              <w:r w:rsidR="00F4612F" w:rsidRPr="00121D9F">
                <w:rPr>
                  <w:rStyle w:val="Hyperlink"/>
                  <w:rFonts w:asciiTheme="majorBidi" w:hAnsiTheme="majorBidi" w:cstheme="majorBidi"/>
                  <w:color w:val="auto"/>
                  <w:spacing w:val="-2"/>
                  <w:sz w:val="24"/>
                  <w:szCs w:val="24"/>
                  <w:u w:val="none"/>
                  <w:lang w:val="en-US"/>
                </w:rPr>
                <w:t>…………………………………..………………………</w:t>
              </w:r>
            </w:hyperlink>
            <w:r w:rsidR="00D744BF">
              <w:rPr>
                <w:rStyle w:val="Hyperlink"/>
                <w:rFonts w:asciiTheme="majorBidi" w:hAnsiTheme="majorBidi" w:cstheme="majorBidi"/>
                <w:color w:val="auto"/>
                <w:spacing w:val="-2"/>
                <w:sz w:val="24"/>
                <w:szCs w:val="24"/>
                <w:u w:val="none"/>
                <w:lang w:val="en-US"/>
              </w:rPr>
              <w:t>…….</w:t>
            </w:r>
          </w:p>
        </w:tc>
        <w:tc>
          <w:tcPr>
            <w:tcW w:w="862" w:type="dxa"/>
          </w:tcPr>
          <w:p w14:paraId="42F35D5A" w14:textId="6ACF0B8A" w:rsidR="00F4612F" w:rsidRPr="00121D9F" w:rsidRDefault="00A5425A"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1</w:t>
            </w:r>
            <w:r w:rsidR="00A9046C">
              <w:rPr>
                <w:rFonts w:asciiTheme="majorBidi" w:hAnsiTheme="majorBidi" w:cstheme="majorBidi"/>
                <w:spacing w:val="-5"/>
                <w:sz w:val="24"/>
                <w:szCs w:val="24"/>
                <w:lang w:val="en-US"/>
              </w:rPr>
              <w:t>8</w:t>
            </w:r>
          </w:p>
        </w:tc>
      </w:tr>
      <w:tr w:rsidR="005D261F" w:rsidRPr="00121D9F" w14:paraId="33257B32" w14:textId="77777777" w:rsidTr="00B34042">
        <w:trPr>
          <w:trHeight w:val="304"/>
          <w:jc w:val="center"/>
        </w:trPr>
        <w:tc>
          <w:tcPr>
            <w:tcW w:w="8764" w:type="dxa"/>
          </w:tcPr>
          <w:p w14:paraId="711014A8" w14:textId="431B57E1" w:rsidR="00F4612F" w:rsidRPr="00121D9F" w:rsidRDefault="00000000" w:rsidP="00EE365D">
            <w:pPr>
              <w:ind w:left="360"/>
              <w:rPr>
                <w:rStyle w:val="Hyperlink"/>
                <w:rFonts w:asciiTheme="majorBidi" w:hAnsiTheme="majorBidi" w:cstheme="majorBidi"/>
                <w:color w:val="auto"/>
                <w:spacing w:val="-2"/>
                <w:sz w:val="24"/>
                <w:szCs w:val="24"/>
                <w:u w:val="none"/>
              </w:rPr>
            </w:pPr>
            <w:hyperlink w:anchor="_1._Athletes" w:history="1">
              <w:r w:rsidR="004A1889" w:rsidRPr="001524BB">
                <w:rPr>
                  <w:rStyle w:val="Hyperlink"/>
                  <w:rFonts w:asciiTheme="majorBidi" w:hAnsiTheme="majorBidi" w:cstheme="majorBidi"/>
                  <w:b/>
                  <w:bCs/>
                  <w:color w:val="auto"/>
                  <w:spacing w:val="-2"/>
                  <w:sz w:val="24"/>
                  <w:szCs w:val="24"/>
                  <w:u w:val="none"/>
                </w:rPr>
                <w:t xml:space="preserve">Table </w:t>
              </w:r>
              <w:r w:rsidR="004A1889" w:rsidRPr="001524BB">
                <w:rPr>
                  <w:rStyle w:val="Hyperlink"/>
                  <w:rFonts w:asciiTheme="majorBidi" w:hAnsiTheme="majorBidi" w:cstheme="majorBidi"/>
                  <w:b/>
                  <w:bCs/>
                  <w:color w:val="auto"/>
                  <w:spacing w:val="-2"/>
                  <w:sz w:val="24"/>
                  <w:szCs w:val="24"/>
                  <w:u w:val="none"/>
                  <w:lang w:val="en-US"/>
                </w:rPr>
                <w:t>3</w:t>
              </w:r>
              <w:r w:rsidR="001524BB">
                <w:rPr>
                  <w:rStyle w:val="Hyperlink"/>
                  <w:rFonts w:asciiTheme="majorBidi" w:hAnsiTheme="majorBidi" w:cstheme="majorBidi"/>
                  <w:b/>
                  <w:bCs/>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 xml:space="preserve"> information about the distribution of activities among the participants in the Athletes Survey </w:t>
              </w:r>
              <w:r w:rsidR="004A1889" w:rsidRPr="00121D9F">
                <w:rPr>
                  <w:rStyle w:val="Hyperlink"/>
                  <w:rFonts w:asciiTheme="majorBidi" w:hAnsiTheme="majorBidi" w:cstheme="majorBidi"/>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w:t>
              </w:r>
              <w:r w:rsidR="004A1889" w:rsidRPr="00121D9F">
                <w:rPr>
                  <w:rStyle w:val="Hyperlink"/>
                  <w:rFonts w:asciiTheme="majorBidi" w:hAnsiTheme="majorBidi" w:cstheme="majorBidi"/>
                  <w:color w:val="auto"/>
                  <w:spacing w:val="-2"/>
                  <w:sz w:val="24"/>
                  <w:szCs w:val="24"/>
                  <w:u w:val="none"/>
                  <w:lang w:val="en-US"/>
                </w:rPr>
                <w:t>…………………………………..………………………</w:t>
              </w:r>
            </w:hyperlink>
            <w:r w:rsidR="00D744BF">
              <w:rPr>
                <w:rStyle w:val="Hyperlink"/>
                <w:rFonts w:asciiTheme="majorBidi" w:hAnsiTheme="majorBidi" w:cstheme="majorBidi"/>
                <w:color w:val="auto"/>
                <w:spacing w:val="-2"/>
                <w:sz w:val="24"/>
                <w:szCs w:val="24"/>
                <w:u w:val="none"/>
                <w:lang w:val="en-US"/>
              </w:rPr>
              <w:t>….</w:t>
            </w:r>
          </w:p>
        </w:tc>
        <w:tc>
          <w:tcPr>
            <w:tcW w:w="862" w:type="dxa"/>
          </w:tcPr>
          <w:p w14:paraId="10F57210" w14:textId="2EEDCB9C" w:rsidR="00F4612F" w:rsidRPr="00121D9F" w:rsidRDefault="00A5425A"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18</w:t>
            </w:r>
          </w:p>
        </w:tc>
      </w:tr>
      <w:tr w:rsidR="005D261F" w:rsidRPr="00121D9F" w14:paraId="1EC26F95" w14:textId="77777777" w:rsidTr="00B34042">
        <w:trPr>
          <w:trHeight w:val="304"/>
          <w:jc w:val="center"/>
        </w:trPr>
        <w:tc>
          <w:tcPr>
            <w:tcW w:w="8764" w:type="dxa"/>
          </w:tcPr>
          <w:p w14:paraId="1789C66A" w14:textId="05AB8FBD" w:rsidR="004A1889" w:rsidRPr="00121D9F" w:rsidRDefault="00000000" w:rsidP="00EE365D">
            <w:pPr>
              <w:ind w:left="360"/>
              <w:rPr>
                <w:rStyle w:val="Hyperlink"/>
                <w:rFonts w:asciiTheme="majorBidi" w:hAnsiTheme="majorBidi" w:cstheme="majorBidi"/>
                <w:color w:val="auto"/>
                <w:spacing w:val="-2"/>
                <w:sz w:val="24"/>
                <w:szCs w:val="24"/>
                <w:u w:val="none"/>
              </w:rPr>
            </w:pPr>
            <w:hyperlink w:anchor="_1._Athletes" w:history="1">
              <w:r w:rsidR="004A1889" w:rsidRPr="001524BB">
                <w:rPr>
                  <w:rStyle w:val="Hyperlink"/>
                  <w:rFonts w:asciiTheme="majorBidi" w:hAnsiTheme="majorBidi" w:cstheme="majorBidi"/>
                  <w:b/>
                  <w:bCs/>
                  <w:color w:val="auto"/>
                  <w:spacing w:val="-2"/>
                  <w:sz w:val="24"/>
                  <w:szCs w:val="24"/>
                  <w:u w:val="none"/>
                </w:rPr>
                <w:t>Table 4</w:t>
              </w:r>
              <w:r w:rsidR="001524BB">
                <w:rPr>
                  <w:rStyle w:val="Hyperlink"/>
                  <w:rFonts w:asciiTheme="majorBidi" w:hAnsiTheme="majorBidi" w:cstheme="majorBidi"/>
                  <w:b/>
                  <w:bCs/>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 xml:space="preserve"> The average and evaluation of different pillars related to elite sports in the Athletes Survey …………………………………………..……………………</w:t>
              </w:r>
              <w:r w:rsidR="00D744BF">
                <w:rPr>
                  <w:rStyle w:val="Hyperlink"/>
                  <w:rFonts w:asciiTheme="majorBidi" w:hAnsiTheme="majorBidi" w:cstheme="majorBidi"/>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w:t>
              </w:r>
            </w:hyperlink>
          </w:p>
        </w:tc>
        <w:tc>
          <w:tcPr>
            <w:tcW w:w="862" w:type="dxa"/>
          </w:tcPr>
          <w:p w14:paraId="1B8D820A" w14:textId="378300D0" w:rsidR="004A1889" w:rsidRPr="00121D9F" w:rsidRDefault="00A5425A"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19</w:t>
            </w:r>
          </w:p>
        </w:tc>
      </w:tr>
      <w:tr w:rsidR="004A1889" w:rsidRPr="00121D9F" w14:paraId="0453DF9F" w14:textId="77777777" w:rsidTr="00B34042">
        <w:trPr>
          <w:trHeight w:val="304"/>
          <w:jc w:val="center"/>
        </w:trPr>
        <w:tc>
          <w:tcPr>
            <w:tcW w:w="8764" w:type="dxa"/>
          </w:tcPr>
          <w:p w14:paraId="3E95F72E" w14:textId="3907D3F2" w:rsidR="004A1889" w:rsidRPr="00121D9F" w:rsidRDefault="00000000" w:rsidP="00EE365D">
            <w:pPr>
              <w:ind w:left="360"/>
              <w:rPr>
                <w:rStyle w:val="Hyperlink"/>
                <w:rFonts w:asciiTheme="majorBidi" w:hAnsiTheme="majorBidi" w:cstheme="majorBidi"/>
                <w:color w:val="auto"/>
                <w:spacing w:val="-2"/>
                <w:sz w:val="24"/>
                <w:szCs w:val="24"/>
                <w:u w:val="none"/>
              </w:rPr>
            </w:pPr>
            <w:hyperlink w:anchor="_2._Coaches" w:history="1">
              <w:r w:rsidR="004A1889" w:rsidRPr="001524BB">
                <w:rPr>
                  <w:rStyle w:val="Hyperlink"/>
                  <w:rFonts w:asciiTheme="majorBidi" w:hAnsiTheme="majorBidi" w:cstheme="majorBidi"/>
                  <w:b/>
                  <w:bCs/>
                  <w:color w:val="auto"/>
                  <w:spacing w:val="-2"/>
                  <w:sz w:val="24"/>
                  <w:szCs w:val="24"/>
                  <w:u w:val="none"/>
                </w:rPr>
                <w:t xml:space="preserve">Table </w:t>
              </w:r>
              <w:r w:rsidR="004A1889" w:rsidRPr="001524BB">
                <w:rPr>
                  <w:rStyle w:val="Hyperlink"/>
                  <w:rFonts w:asciiTheme="majorBidi" w:hAnsiTheme="majorBidi" w:cstheme="majorBidi"/>
                  <w:b/>
                  <w:bCs/>
                  <w:color w:val="auto"/>
                  <w:spacing w:val="-2"/>
                  <w:sz w:val="24"/>
                  <w:szCs w:val="24"/>
                  <w:u w:val="none"/>
                  <w:lang w:val="en-US"/>
                </w:rPr>
                <w:t>5</w:t>
              </w:r>
              <w:r w:rsidR="001524BB">
                <w:rPr>
                  <w:rStyle w:val="Hyperlink"/>
                  <w:rFonts w:asciiTheme="majorBidi" w:hAnsiTheme="majorBidi" w:cstheme="majorBidi"/>
                  <w:b/>
                  <w:bCs/>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 xml:space="preserve"> information about the distribution of activities among the participants in the Coaches Survey …………………………………………..……………………</w:t>
              </w:r>
              <w:r w:rsidR="00D744BF">
                <w:rPr>
                  <w:rStyle w:val="Hyperlink"/>
                  <w:rFonts w:asciiTheme="majorBidi" w:hAnsiTheme="majorBidi" w:cstheme="majorBidi"/>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w:t>
              </w:r>
            </w:hyperlink>
          </w:p>
        </w:tc>
        <w:tc>
          <w:tcPr>
            <w:tcW w:w="862" w:type="dxa"/>
          </w:tcPr>
          <w:p w14:paraId="1A387E59" w14:textId="7B762B89" w:rsidR="004A1889" w:rsidRPr="00121D9F" w:rsidRDefault="00A9046C"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20</w:t>
            </w:r>
          </w:p>
        </w:tc>
      </w:tr>
      <w:tr w:rsidR="005D261F" w:rsidRPr="00121D9F" w14:paraId="5BEFE7AC" w14:textId="77777777" w:rsidTr="00B34042">
        <w:trPr>
          <w:trHeight w:val="304"/>
          <w:jc w:val="center"/>
        </w:trPr>
        <w:tc>
          <w:tcPr>
            <w:tcW w:w="8764" w:type="dxa"/>
          </w:tcPr>
          <w:p w14:paraId="7E058200" w14:textId="4CACFECB" w:rsidR="004A1889" w:rsidRPr="00121D9F" w:rsidRDefault="00000000" w:rsidP="00EE365D">
            <w:pPr>
              <w:ind w:left="360"/>
              <w:rPr>
                <w:rStyle w:val="Hyperlink"/>
                <w:rFonts w:asciiTheme="majorBidi" w:hAnsiTheme="majorBidi" w:cstheme="majorBidi"/>
                <w:color w:val="auto"/>
                <w:spacing w:val="-2"/>
                <w:sz w:val="24"/>
                <w:szCs w:val="24"/>
                <w:u w:val="none"/>
              </w:rPr>
            </w:pPr>
            <w:hyperlink w:anchor="_2._Coaches" w:history="1">
              <w:r w:rsidR="0078480A" w:rsidRPr="001524BB">
                <w:rPr>
                  <w:rStyle w:val="Hyperlink"/>
                  <w:rFonts w:asciiTheme="majorBidi" w:hAnsiTheme="majorBidi" w:cstheme="majorBidi"/>
                  <w:b/>
                  <w:bCs/>
                  <w:color w:val="auto"/>
                  <w:spacing w:val="-2"/>
                  <w:sz w:val="24"/>
                  <w:szCs w:val="24"/>
                  <w:u w:val="none"/>
                </w:rPr>
                <w:t>Table 6</w:t>
              </w:r>
              <w:r w:rsidR="001524BB">
                <w:rPr>
                  <w:rStyle w:val="Hyperlink"/>
                  <w:rFonts w:asciiTheme="majorBidi" w:hAnsiTheme="majorBidi" w:cstheme="majorBidi"/>
                  <w:b/>
                  <w:bCs/>
                  <w:color w:val="auto"/>
                  <w:spacing w:val="-2"/>
                  <w:sz w:val="24"/>
                  <w:szCs w:val="24"/>
                  <w:u w:val="none"/>
                  <w:lang w:val="en-US"/>
                </w:rPr>
                <w:t>.</w:t>
              </w:r>
              <w:r w:rsidR="0078480A" w:rsidRPr="00121D9F">
                <w:rPr>
                  <w:rStyle w:val="Hyperlink"/>
                  <w:rFonts w:asciiTheme="majorBidi" w:hAnsiTheme="majorBidi" w:cstheme="majorBidi"/>
                  <w:color w:val="auto"/>
                  <w:spacing w:val="-2"/>
                  <w:sz w:val="24"/>
                  <w:szCs w:val="24"/>
                  <w:u w:val="none"/>
                </w:rPr>
                <w:t xml:space="preserve"> The average and evaluation of different pillars related to elite sports in the Coaches Survey …………………………………………..…………………</w:t>
              </w:r>
              <w:r w:rsidR="00D744BF">
                <w:rPr>
                  <w:rStyle w:val="Hyperlink"/>
                  <w:rFonts w:asciiTheme="majorBidi" w:hAnsiTheme="majorBidi" w:cstheme="majorBidi"/>
                  <w:color w:val="auto"/>
                  <w:spacing w:val="-2"/>
                  <w:sz w:val="24"/>
                  <w:szCs w:val="24"/>
                  <w:u w:val="none"/>
                  <w:lang w:val="en-US"/>
                </w:rPr>
                <w:t>…</w:t>
              </w:r>
              <w:r w:rsidR="0078480A" w:rsidRPr="00121D9F">
                <w:rPr>
                  <w:rStyle w:val="Hyperlink"/>
                  <w:rFonts w:asciiTheme="majorBidi" w:hAnsiTheme="majorBidi" w:cstheme="majorBidi"/>
                  <w:color w:val="auto"/>
                  <w:spacing w:val="-2"/>
                  <w:sz w:val="24"/>
                  <w:szCs w:val="24"/>
                  <w:u w:val="none"/>
                </w:rPr>
                <w:t>……</w:t>
              </w:r>
            </w:hyperlink>
          </w:p>
        </w:tc>
        <w:tc>
          <w:tcPr>
            <w:tcW w:w="862" w:type="dxa"/>
          </w:tcPr>
          <w:p w14:paraId="34592BBE" w14:textId="38FAE6FA" w:rsidR="004A1889" w:rsidRPr="00121D9F" w:rsidRDefault="00A9046C"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21</w:t>
            </w:r>
          </w:p>
        </w:tc>
      </w:tr>
      <w:tr w:rsidR="005D261F" w:rsidRPr="00121D9F" w14:paraId="4124561C" w14:textId="77777777" w:rsidTr="00B34042">
        <w:trPr>
          <w:trHeight w:val="304"/>
          <w:jc w:val="center"/>
        </w:trPr>
        <w:tc>
          <w:tcPr>
            <w:tcW w:w="8764" w:type="dxa"/>
          </w:tcPr>
          <w:p w14:paraId="30ED64B8" w14:textId="1124EE14" w:rsidR="004A1889" w:rsidRPr="00121D9F" w:rsidRDefault="00000000" w:rsidP="00EE365D">
            <w:pPr>
              <w:ind w:left="360"/>
              <w:rPr>
                <w:rStyle w:val="Hyperlink"/>
                <w:rFonts w:asciiTheme="majorBidi" w:hAnsiTheme="majorBidi" w:cstheme="majorBidi"/>
                <w:color w:val="auto"/>
                <w:spacing w:val="-2"/>
                <w:sz w:val="24"/>
                <w:szCs w:val="24"/>
                <w:u w:val="none"/>
              </w:rPr>
            </w:pPr>
            <w:hyperlink w:anchor="_3._Managers" w:history="1">
              <w:r w:rsidR="0078480A" w:rsidRPr="001524BB">
                <w:rPr>
                  <w:rStyle w:val="Hyperlink"/>
                  <w:rFonts w:asciiTheme="majorBidi" w:hAnsiTheme="majorBidi" w:cstheme="majorBidi"/>
                  <w:b/>
                  <w:bCs/>
                  <w:color w:val="auto"/>
                  <w:spacing w:val="-2"/>
                  <w:sz w:val="24"/>
                  <w:szCs w:val="24"/>
                  <w:u w:val="none"/>
                </w:rPr>
                <w:t>Table 7</w:t>
              </w:r>
              <w:r w:rsidR="001524BB">
                <w:rPr>
                  <w:rStyle w:val="Hyperlink"/>
                  <w:rFonts w:asciiTheme="majorBidi" w:hAnsiTheme="majorBidi" w:cstheme="majorBidi"/>
                  <w:b/>
                  <w:bCs/>
                  <w:color w:val="auto"/>
                  <w:spacing w:val="-2"/>
                  <w:sz w:val="24"/>
                  <w:szCs w:val="24"/>
                  <w:u w:val="none"/>
                  <w:lang w:val="en-US"/>
                </w:rPr>
                <w:t>.</w:t>
              </w:r>
              <w:r w:rsidR="0078480A" w:rsidRPr="00121D9F">
                <w:rPr>
                  <w:rStyle w:val="Hyperlink"/>
                  <w:rFonts w:asciiTheme="majorBidi" w:hAnsiTheme="majorBidi" w:cstheme="majorBidi"/>
                  <w:color w:val="auto"/>
                  <w:spacing w:val="-2"/>
                  <w:sz w:val="24"/>
                  <w:szCs w:val="24"/>
                  <w:u w:val="none"/>
                </w:rPr>
                <w:t xml:space="preserve"> The average and evaluation of different pillars related to elite sports in the Managers Survey………………………………………..…………………</w:t>
              </w:r>
              <w:r w:rsidR="00D744BF">
                <w:rPr>
                  <w:rStyle w:val="Hyperlink"/>
                  <w:rFonts w:asciiTheme="majorBidi" w:hAnsiTheme="majorBidi" w:cstheme="majorBidi"/>
                  <w:color w:val="auto"/>
                  <w:spacing w:val="-2"/>
                  <w:sz w:val="24"/>
                  <w:szCs w:val="24"/>
                  <w:u w:val="none"/>
                  <w:lang w:val="en-US"/>
                </w:rPr>
                <w:t>..……</w:t>
              </w:r>
              <w:r w:rsidR="0078480A" w:rsidRPr="00121D9F">
                <w:rPr>
                  <w:rStyle w:val="Hyperlink"/>
                  <w:rFonts w:asciiTheme="majorBidi" w:hAnsiTheme="majorBidi" w:cstheme="majorBidi"/>
                  <w:color w:val="auto"/>
                  <w:spacing w:val="-2"/>
                  <w:sz w:val="24"/>
                  <w:szCs w:val="24"/>
                  <w:u w:val="none"/>
                </w:rPr>
                <w:t>…</w:t>
              </w:r>
            </w:hyperlink>
          </w:p>
        </w:tc>
        <w:tc>
          <w:tcPr>
            <w:tcW w:w="862" w:type="dxa"/>
          </w:tcPr>
          <w:p w14:paraId="1E3DBA64" w14:textId="65F0C1A5" w:rsidR="004A1889" w:rsidRPr="00121D9F" w:rsidRDefault="00A9046C"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22</w:t>
            </w:r>
          </w:p>
        </w:tc>
      </w:tr>
      <w:tr w:rsidR="004A1889" w:rsidRPr="00121D9F" w14:paraId="209C0B20" w14:textId="77777777" w:rsidTr="00B34042">
        <w:trPr>
          <w:trHeight w:val="304"/>
          <w:jc w:val="center"/>
        </w:trPr>
        <w:tc>
          <w:tcPr>
            <w:tcW w:w="8764" w:type="dxa"/>
          </w:tcPr>
          <w:p w14:paraId="49F5F447" w14:textId="3E3C4A08" w:rsidR="004A1889" w:rsidRPr="00121D9F" w:rsidRDefault="00000000" w:rsidP="00EE365D">
            <w:pPr>
              <w:ind w:left="360"/>
              <w:rPr>
                <w:rStyle w:val="Hyperlink"/>
                <w:rFonts w:asciiTheme="majorBidi" w:hAnsiTheme="majorBidi" w:cstheme="majorBidi"/>
                <w:color w:val="auto"/>
                <w:spacing w:val="-2"/>
                <w:sz w:val="24"/>
                <w:szCs w:val="24"/>
                <w:u w:val="none"/>
              </w:rPr>
            </w:pPr>
            <w:hyperlink w:anchor="_4.2_CONCEPT_OF" w:history="1">
              <w:r w:rsidR="004A1889" w:rsidRPr="001524BB">
                <w:rPr>
                  <w:rStyle w:val="Hyperlink"/>
                  <w:rFonts w:asciiTheme="majorBidi" w:hAnsiTheme="majorBidi" w:cstheme="majorBidi"/>
                  <w:b/>
                  <w:bCs/>
                  <w:color w:val="auto"/>
                  <w:spacing w:val="-2"/>
                  <w:sz w:val="24"/>
                  <w:szCs w:val="24"/>
                  <w:u w:val="none"/>
                </w:rPr>
                <w:t xml:space="preserve">Table </w:t>
              </w:r>
              <w:r w:rsidR="004A1889" w:rsidRPr="001524BB">
                <w:rPr>
                  <w:rStyle w:val="Hyperlink"/>
                  <w:rFonts w:asciiTheme="majorBidi" w:hAnsiTheme="majorBidi" w:cstheme="majorBidi"/>
                  <w:b/>
                  <w:bCs/>
                  <w:color w:val="auto"/>
                  <w:spacing w:val="-2"/>
                  <w:sz w:val="24"/>
                  <w:szCs w:val="24"/>
                  <w:u w:val="none"/>
                  <w:lang w:val="en-US"/>
                </w:rPr>
                <w:t>8</w:t>
              </w:r>
              <w:r w:rsidR="001524BB">
                <w:rPr>
                  <w:rStyle w:val="Hyperlink"/>
                  <w:rFonts w:asciiTheme="majorBidi" w:hAnsiTheme="majorBidi" w:cstheme="majorBidi"/>
                  <w:b/>
                  <w:bCs/>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lang w:val="en-US"/>
                </w:rPr>
                <w:t xml:space="preserve"> D</w:t>
              </w:r>
              <w:r w:rsidR="004A1889" w:rsidRPr="00121D9F">
                <w:rPr>
                  <w:rStyle w:val="Hyperlink"/>
                  <w:rFonts w:asciiTheme="majorBidi" w:hAnsiTheme="majorBidi" w:cstheme="majorBidi"/>
                  <w:color w:val="auto"/>
                  <w:spacing w:val="-2"/>
                  <w:sz w:val="24"/>
                  <w:szCs w:val="24"/>
                  <w:u w:val="none"/>
                </w:rPr>
                <w:t>ata related to Pillar 1: Financial Support</w:t>
              </w:r>
              <w:r w:rsidR="004A1889" w:rsidRPr="00121D9F">
                <w:rPr>
                  <w:rStyle w:val="Hyperlink"/>
                  <w:rFonts w:asciiTheme="majorBidi" w:hAnsiTheme="majorBidi" w:cstheme="majorBidi"/>
                  <w:color w:val="auto"/>
                  <w:spacing w:val="-2"/>
                  <w:sz w:val="24"/>
                  <w:szCs w:val="24"/>
                  <w:u w:val="none"/>
                  <w:lang w:val="en-US"/>
                </w:rPr>
                <w:t xml:space="preserve"> </w:t>
              </w:r>
              <w:r w:rsidR="004A1889" w:rsidRPr="00121D9F">
                <w:rPr>
                  <w:rStyle w:val="Hyperlink"/>
                  <w:rFonts w:asciiTheme="majorBidi" w:hAnsiTheme="majorBidi" w:cstheme="majorBidi"/>
                  <w:color w:val="auto"/>
                  <w:spacing w:val="-2"/>
                  <w:sz w:val="24"/>
                  <w:szCs w:val="24"/>
                  <w:u w:val="none"/>
                </w:rPr>
                <w:t>……..……………………</w:t>
              </w:r>
              <w:r w:rsidR="00D744BF">
                <w:rPr>
                  <w:rStyle w:val="Hyperlink"/>
                  <w:rFonts w:asciiTheme="majorBidi" w:hAnsiTheme="majorBidi" w:cstheme="majorBidi"/>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w:t>
              </w:r>
            </w:hyperlink>
          </w:p>
        </w:tc>
        <w:tc>
          <w:tcPr>
            <w:tcW w:w="862" w:type="dxa"/>
          </w:tcPr>
          <w:p w14:paraId="7BA9151E" w14:textId="5D64F640" w:rsidR="004A1889" w:rsidRPr="00121D9F" w:rsidRDefault="00A9046C"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26</w:t>
            </w:r>
          </w:p>
        </w:tc>
      </w:tr>
      <w:tr w:rsidR="005D261F" w:rsidRPr="00121D9F" w14:paraId="73CB9982" w14:textId="77777777" w:rsidTr="00B34042">
        <w:trPr>
          <w:trHeight w:val="304"/>
          <w:jc w:val="center"/>
        </w:trPr>
        <w:tc>
          <w:tcPr>
            <w:tcW w:w="8764" w:type="dxa"/>
          </w:tcPr>
          <w:p w14:paraId="12B1BB79" w14:textId="25DDB37D" w:rsidR="004A1889" w:rsidRPr="00121D9F" w:rsidRDefault="00000000" w:rsidP="00EE365D">
            <w:pPr>
              <w:ind w:left="360"/>
              <w:rPr>
                <w:rStyle w:val="Hyperlink"/>
                <w:rFonts w:asciiTheme="majorBidi" w:hAnsiTheme="majorBidi" w:cstheme="majorBidi"/>
                <w:color w:val="auto"/>
                <w:spacing w:val="-2"/>
                <w:sz w:val="24"/>
                <w:szCs w:val="24"/>
                <w:u w:val="none"/>
              </w:rPr>
            </w:pPr>
            <w:hyperlink w:anchor="_5.2_CONCEPT_OF" w:history="1">
              <w:r w:rsidR="004A1889" w:rsidRPr="001524BB">
                <w:rPr>
                  <w:rStyle w:val="Hyperlink"/>
                  <w:rFonts w:asciiTheme="majorBidi" w:hAnsiTheme="majorBidi" w:cstheme="majorBidi"/>
                  <w:b/>
                  <w:bCs/>
                  <w:color w:val="auto"/>
                  <w:spacing w:val="-2"/>
                  <w:sz w:val="24"/>
                  <w:szCs w:val="24"/>
                  <w:u w:val="none"/>
                </w:rPr>
                <w:t xml:space="preserve">Table </w:t>
              </w:r>
              <w:r w:rsidR="004A1889" w:rsidRPr="001524BB">
                <w:rPr>
                  <w:rStyle w:val="Hyperlink"/>
                  <w:rFonts w:asciiTheme="majorBidi" w:hAnsiTheme="majorBidi" w:cstheme="majorBidi"/>
                  <w:b/>
                  <w:bCs/>
                  <w:color w:val="auto"/>
                  <w:spacing w:val="-2"/>
                  <w:sz w:val="24"/>
                  <w:szCs w:val="24"/>
                  <w:u w:val="none"/>
                  <w:lang w:val="en-US"/>
                </w:rPr>
                <w:t>9</w:t>
              </w:r>
              <w:r w:rsidR="001524BB">
                <w:rPr>
                  <w:rStyle w:val="Hyperlink"/>
                  <w:rFonts w:asciiTheme="majorBidi" w:hAnsiTheme="majorBidi" w:cstheme="majorBidi"/>
                  <w:b/>
                  <w:bCs/>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lang w:val="en-US"/>
                </w:rPr>
                <w:t xml:space="preserve"> D</w:t>
              </w:r>
              <w:r w:rsidR="004A1889" w:rsidRPr="00121D9F">
                <w:rPr>
                  <w:rStyle w:val="Hyperlink"/>
                  <w:rFonts w:asciiTheme="majorBidi" w:hAnsiTheme="majorBidi" w:cstheme="majorBidi"/>
                  <w:color w:val="auto"/>
                  <w:spacing w:val="-2"/>
                  <w:sz w:val="24"/>
                  <w:szCs w:val="24"/>
                  <w:u w:val="none"/>
                </w:rPr>
                <w:t>ata related to Pillar 2: governance, regulation, and structure (concept of athletes)…</w:t>
              </w:r>
              <w:r w:rsidR="004A1889" w:rsidRPr="00121D9F">
                <w:rPr>
                  <w:rStyle w:val="Hyperlink"/>
                  <w:rFonts w:asciiTheme="majorBidi" w:hAnsiTheme="majorBidi" w:cstheme="majorBidi"/>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w:t>
              </w:r>
            </w:hyperlink>
          </w:p>
        </w:tc>
        <w:tc>
          <w:tcPr>
            <w:tcW w:w="862" w:type="dxa"/>
          </w:tcPr>
          <w:p w14:paraId="4771CCD3" w14:textId="73E5C99C" w:rsidR="004A1889" w:rsidRPr="00121D9F" w:rsidRDefault="00A9046C"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31</w:t>
            </w:r>
          </w:p>
        </w:tc>
      </w:tr>
      <w:tr w:rsidR="004A1889" w:rsidRPr="00121D9F" w14:paraId="64FA1C5A" w14:textId="77777777" w:rsidTr="00B34042">
        <w:trPr>
          <w:trHeight w:val="304"/>
          <w:jc w:val="center"/>
        </w:trPr>
        <w:tc>
          <w:tcPr>
            <w:tcW w:w="8764" w:type="dxa"/>
          </w:tcPr>
          <w:p w14:paraId="59929AE3" w14:textId="17EC5732" w:rsidR="004A1889" w:rsidRPr="00121D9F" w:rsidRDefault="00000000" w:rsidP="00EE365D">
            <w:pPr>
              <w:ind w:left="360"/>
              <w:rPr>
                <w:rStyle w:val="Hyperlink"/>
                <w:rFonts w:asciiTheme="majorBidi" w:hAnsiTheme="majorBidi" w:cstheme="majorBidi"/>
                <w:color w:val="auto"/>
                <w:spacing w:val="-2"/>
                <w:sz w:val="24"/>
                <w:szCs w:val="24"/>
                <w:u w:val="none"/>
              </w:rPr>
            </w:pPr>
            <w:hyperlink w:anchor="_5.2_CONCEPT_OF" w:history="1">
              <w:r w:rsidR="004A1889" w:rsidRPr="001524BB">
                <w:rPr>
                  <w:rStyle w:val="Hyperlink"/>
                  <w:rFonts w:asciiTheme="majorBidi" w:hAnsiTheme="majorBidi" w:cstheme="majorBidi"/>
                  <w:b/>
                  <w:bCs/>
                  <w:color w:val="auto"/>
                  <w:spacing w:val="-2"/>
                  <w:sz w:val="24"/>
                  <w:szCs w:val="24"/>
                  <w:u w:val="none"/>
                </w:rPr>
                <w:t xml:space="preserve">Table </w:t>
              </w:r>
              <w:r w:rsidR="004A1889" w:rsidRPr="001524BB">
                <w:rPr>
                  <w:rStyle w:val="Hyperlink"/>
                  <w:rFonts w:asciiTheme="majorBidi" w:hAnsiTheme="majorBidi" w:cstheme="majorBidi"/>
                  <w:b/>
                  <w:bCs/>
                  <w:color w:val="auto"/>
                  <w:spacing w:val="-2"/>
                  <w:sz w:val="24"/>
                  <w:szCs w:val="24"/>
                  <w:u w:val="none"/>
                  <w:lang w:val="en-US"/>
                </w:rPr>
                <w:t>10</w:t>
              </w:r>
              <w:r w:rsidR="001524BB">
                <w:rPr>
                  <w:rStyle w:val="Hyperlink"/>
                  <w:rFonts w:asciiTheme="majorBidi" w:hAnsiTheme="majorBidi" w:cstheme="majorBidi"/>
                  <w:b/>
                  <w:bCs/>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lang w:val="en-US"/>
                </w:rPr>
                <w:t xml:space="preserve"> D</w:t>
              </w:r>
              <w:r w:rsidR="004A1889" w:rsidRPr="00121D9F">
                <w:rPr>
                  <w:rStyle w:val="Hyperlink"/>
                  <w:rFonts w:asciiTheme="majorBidi" w:hAnsiTheme="majorBidi" w:cstheme="majorBidi"/>
                  <w:color w:val="auto"/>
                  <w:spacing w:val="-2"/>
                  <w:sz w:val="24"/>
                  <w:szCs w:val="24"/>
                  <w:u w:val="none"/>
                </w:rPr>
                <w:t>ata related to Pillar 2: governance, regulation, and structure (concept of coaches)……</w:t>
              </w:r>
              <w:r w:rsidR="004A1889" w:rsidRPr="00121D9F">
                <w:rPr>
                  <w:rStyle w:val="Hyperlink"/>
                  <w:rFonts w:asciiTheme="majorBidi" w:hAnsiTheme="majorBidi" w:cstheme="majorBidi"/>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w:t>
              </w:r>
            </w:hyperlink>
          </w:p>
        </w:tc>
        <w:tc>
          <w:tcPr>
            <w:tcW w:w="862" w:type="dxa"/>
          </w:tcPr>
          <w:p w14:paraId="684CCA4F" w14:textId="3B7567ED" w:rsidR="004A1889" w:rsidRPr="00121D9F" w:rsidRDefault="00A9046C"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32</w:t>
            </w:r>
          </w:p>
        </w:tc>
      </w:tr>
      <w:tr w:rsidR="005D261F" w:rsidRPr="00121D9F" w14:paraId="240D271C" w14:textId="77777777" w:rsidTr="00B34042">
        <w:trPr>
          <w:trHeight w:val="304"/>
          <w:jc w:val="center"/>
        </w:trPr>
        <w:tc>
          <w:tcPr>
            <w:tcW w:w="8764" w:type="dxa"/>
          </w:tcPr>
          <w:p w14:paraId="5C24D8CC" w14:textId="212A431F" w:rsidR="004A1889" w:rsidRPr="00121D9F" w:rsidRDefault="00000000" w:rsidP="00EE365D">
            <w:pPr>
              <w:ind w:left="360"/>
              <w:rPr>
                <w:rStyle w:val="Hyperlink"/>
                <w:rFonts w:asciiTheme="majorBidi" w:hAnsiTheme="majorBidi" w:cstheme="majorBidi"/>
                <w:color w:val="auto"/>
                <w:spacing w:val="-2"/>
                <w:sz w:val="24"/>
                <w:szCs w:val="24"/>
                <w:u w:val="none"/>
              </w:rPr>
            </w:pPr>
            <w:hyperlink w:anchor="_7.2_CONCEPT_OF" w:history="1">
              <w:r w:rsidR="004A1889" w:rsidRPr="001524BB">
                <w:rPr>
                  <w:rStyle w:val="Hyperlink"/>
                  <w:rFonts w:asciiTheme="majorBidi" w:hAnsiTheme="majorBidi" w:cstheme="majorBidi"/>
                  <w:b/>
                  <w:bCs/>
                  <w:color w:val="auto"/>
                  <w:spacing w:val="-2"/>
                  <w:sz w:val="24"/>
                  <w:szCs w:val="24"/>
                  <w:u w:val="none"/>
                </w:rPr>
                <w:t xml:space="preserve">Table </w:t>
              </w:r>
              <w:r w:rsidR="004A1889" w:rsidRPr="001524BB">
                <w:rPr>
                  <w:rStyle w:val="Hyperlink"/>
                  <w:rFonts w:asciiTheme="majorBidi" w:hAnsiTheme="majorBidi" w:cstheme="majorBidi"/>
                  <w:b/>
                  <w:bCs/>
                  <w:color w:val="auto"/>
                  <w:spacing w:val="-2"/>
                  <w:sz w:val="24"/>
                  <w:szCs w:val="24"/>
                  <w:u w:val="none"/>
                  <w:lang w:val="en-US"/>
                </w:rPr>
                <w:t>11</w:t>
              </w:r>
              <w:r w:rsidR="001524BB">
                <w:rPr>
                  <w:rStyle w:val="Hyperlink"/>
                  <w:rFonts w:asciiTheme="majorBidi" w:hAnsiTheme="majorBidi" w:cstheme="majorBidi"/>
                  <w:b/>
                  <w:bCs/>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lang w:val="en-US"/>
                </w:rPr>
                <w:t xml:space="preserve"> D</w:t>
              </w:r>
              <w:r w:rsidR="004A1889" w:rsidRPr="00121D9F">
                <w:rPr>
                  <w:rStyle w:val="Hyperlink"/>
                  <w:rFonts w:asciiTheme="majorBidi" w:hAnsiTheme="majorBidi" w:cstheme="majorBidi"/>
                  <w:color w:val="auto"/>
                  <w:spacing w:val="-2"/>
                  <w:sz w:val="24"/>
                  <w:szCs w:val="24"/>
                  <w:u w:val="none"/>
                </w:rPr>
                <w:t xml:space="preserve">ata related to Pillar 4: talent identification </w:t>
              </w:r>
              <w:r w:rsidR="00B615F2" w:rsidRPr="00121D9F">
                <w:rPr>
                  <w:rStyle w:val="Hyperlink"/>
                  <w:rFonts w:asciiTheme="majorBidi" w:hAnsiTheme="majorBidi" w:cstheme="majorBidi"/>
                  <w:color w:val="auto"/>
                  <w:spacing w:val="-2"/>
                  <w:sz w:val="24"/>
                  <w:szCs w:val="24"/>
                  <w:u w:val="none"/>
                </w:rPr>
                <w:t>and</w:t>
              </w:r>
              <w:r w:rsidR="004A1889" w:rsidRPr="00121D9F">
                <w:rPr>
                  <w:rStyle w:val="Hyperlink"/>
                  <w:rFonts w:asciiTheme="majorBidi" w:hAnsiTheme="majorBidi" w:cstheme="majorBidi"/>
                  <w:color w:val="auto"/>
                  <w:spacing w:val="-2"/>
                  <w:sz w:val="24"/>
                  <w:szCs w:val="24"/>
                  <w:u w:val="none"/>
                </w:rPr>
                <w:t xml:space="preserve"> development (concept of athletes) ……</w:t>
              </w:r>
              <w:r w:rsidR="004A1889" w:rsidRPr="00121D9F">
                <w:rPr>
                  <w:rStyle w:val="Hyperlink"/>
                  <w:rFonts w:asciiTheme="majorBidi" w:hAnsiTheme="majorBidi" w:cstheme="majorBidi"/>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w:t>
              </w:r>
            </w:hyperlink>
          </w:p>
        </w:tc>
        <w:tc>
          <w:tcPr>
            <w:tcW w:w="862" w:type="dxa"/>
          </w:tcPr>
          <w:p w14:paraId="0C9DFD5A" w14:textId="10DF1F9F" w:rsidR="004A1889" w:rsidRPr="00121D9F" w:rsidRDefault="00A9046C"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39</w:t>
            </w:r>
          </w:p>
        </w:tc>
      </w:tr>
      <w:tr w:rsidR="004A1889" w:rsidRPr="00121D9F" w14:paraId="72DE34FA" w14:textId="77777777" w:rsidTr="00B34042">
        <w:trPr>
          <w:trHeight w:val="304"/>
          <w:jc w:val="center"/>
        </w:trPr>
        <w:tc>
          <w:tcPr>
            <w:tcW w:w="8764" w:type="dxa"/>
          </w:tcPr>
          <w:p w14:paraId="1FF14862" w14:textId="3DEF5A0C" w:rsidR="004A1889" w:rsidRPr="00121D9F" w:rsidRDefault="00000000" w:rsidP="00EE365D">
            <w:pPr>
              <w:ind w:left="360"/>
              <w:rPr>
                <w:rStyle w:val="Hyperlink"/>
                <w:rFonts w:asciiTheme="majorBidi" w:hAnsiTheme="majorBidi" w:cstheme="majorBidi"/>
                <w:color w:val="auto"/>
                <w:spacing w:val="-2"/>
                <w:sz w:val="24"/>
                <w:szCs w:val="24"/>
                <w:u w:val="none"/>
              </w:rPr>
            </w:pPr>
            <w:hyperlink w:anchor="_7.2_CONCEPT_OF" w:history="1">
              <w:r w:rsidR="004A1889" w:rsidRPr="001524BB">
                <w:rPr>
                  <w:rStyle w:val="Hyperlink"/>
                  <w:rFonts w:asciiTheme="majorBidi" w:hAnsiTheme="majorBidi" w:cstheme="majorBidi"/>
                  <w:b/>
                  <w:bCs/>
                  <w:color w:val="auto"/>
                  <w:spacing w:val="-2"/>
                  <w:sz w:val="24"/>
                  <w:szCs w:val="24"/>
                  <w:u w:val="none"/>
                </w:rPr>
                <w:t xml:space="preserve">Table </w:t>
              </w:r>
              <w:r w:rsidR="004A1889" w:rsidRPr="001524BB">
                <w:rPr>
                  <w:rStyle w:val="Hyperlink"/>
                  <w:rFonts w:asciiTheme="majorBidi" w:hAnsiTheme="majorBidi" w:cstheme="majorBidi"/>
                  <w:b/>
                  <w:bCs/>
                  <w:color w:val="auto"/>
                  <w:spacing w:val="-2"/>
                  <w:sz w:val="24"/>
                  <w:szCs w:val="24"/>
                  <w:u w:val="none"/>
                  <w:lang w:val="en-US"/>
                </w:rPr>
                <w:t>12</w:t>
              </w:r>
              <w:r w:rsidR="001524BB">
                <w:rPr>
                  <w:rStyle w:val="Hyperlink"/>
                  <w:rFonts w:asciiTheme="majorBidi" w:hAnsiTheme="majorBidi" w:cstheme="majorBidi"/>
                  <w:b/>
                  <w:bCs/>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lang w:val="en-US"/>
                </w:rPr>
                <w:t xml:space="preserve"> D</w:t>
              </w:r>
              <w:r w:rsidR="004A1889" w:rsidRPr="00121D9F">
                <w:rPr>
                  <w:rStyle w:val="Hyperlink"/>
                  <w:rFonts w:asciiTheme="majorBidi" w:hAnsiTheme="majorBidi" w:cstheme="majorBidi"/>
                  <w:color w:val="auto"/>
                  <w:spacing w:val="-2"/>
                  <w:sz w:val="24"/>
                  <w:szCs w:val="24"/>
                  <w:u w:val="none"/>
                </w:rPr>
                <w:t xml:space="preserve">ata related to Pillar 4: talent identification </w:t>
              </w:r>
              <w:r w:rsidR="00B615F2" w:rsidRPr="00121D9F">
                <w:rPr>
                  <w:rStyle w:val="Hyperlink"/>
                  <w:rFonts w:asciiTheme="majorBidi" w:hAnsiTheme="majorBidi" w:cstheme="majorBidi"/>
                  <w:color w:val="auto"/>
                  <w:spacing w:val="-2"/>
                  <w:sz w:val="24"/>
                  <w:szCs w:val="24"/>
                  <w:u w:val="none"/>
                </w:rPr>
                <w:t>and</w:t>
              </w:r>
              <w:r w:rsidR="004A1889" w:rsidRPr="00121D9F">
                <w:rPr>
                  <w:rStyle w:val="Hyperlink"/>
                  <w:rFonts w:asciiTheme="majorBidi" w:hAnsiTheme="majorBidi" w:cstheme="majorBidi"/>
                  <w:color w:val="auto"/>
                  <w:spacing w:val="-2"/>
                  <w:sz w:val="24"/>
                  <w:szCs w:val="24"/>
                  <w:u w:val="none"/>
                </w:rPr>
                <w:t xml:space="preserve"> development (concept of coaches)……</w:t>
              </w:r>
              <w:r w:rsidR="004A1889" w:rsidRPr="00121D9F">
                <w:rPr>
                  <w:rStyle w:val="Hyperlink"/>
                  <w:rFonts w:asciiTheme="majorBidi" w:hAnsiTheme="majorBidi" w:cstheme="majorBidi"/>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w:t>
              </w:r>
            </w:hyperlink>
          </w:p>
        </w:tc>
        <w:tc>
          <w:tcPr>
            <w:tcW w:w="862" w:type="dxa"/>
          </w:tcPr>
          <w:p w14:paraId="06728829" w14:textId="5AE8EA47" w:rsidR="004A1889" w:rsidRPr="00121D9F" w:rsidRDefault="00A9046C"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41</w:t>
            </w:r>
          </w:p>
        </w:tc>
      </w:tr>
      <w:tr w:rsidR="004A1889" w:rsidRPr="00121D9F" w14:paraId="7CDF5CEC" w14:textId="77777777" w:rsidTr="00B34042">
        <w:trPr>
          <w:trHeight w:val="304"/>
          <w:jc w:val="center"/>
        </w:trPr>
        <w:tc>
          <w:tcPr>
            <w:tcW w:w="8764" w:type="dxa"/>
          </w:tcPr>
          <w:p w14:paraId="3B8F431C" w14:textId="0B071A86" w:rsidR="004A1889" w:rsidRPr="00D744BF" w:rsidRDefault="00000000" w:rsidP="00EE365D">
            <w:pPr>
              <w:ind w:left="360"/>
              <w:rPr>
                <w:rStyle w:val="Hyperlink"/>
                <w:rFonts w:asciiTheme="majorBidi" w:hAnsiTheme="majorBidi" w:cstheme="majorBidi"/>
                <w:color w:val="auto"/>
                <w:spacing w:val="-2"/>
                <w:sz w:val="24"/>
                <w:szCs w:val="24"/>
                <w:u w:val="none"/>
                <w:lang w:val="en-US"/>
              </w:rPr>
            </w:pPr>
            <w:hyperlink w:anchor="_8.2_CONCEPT_OF" w:history="1">
              <w:r w:rsidR="004A1889" w:rsidRPr="001524BB">
                <w:rPr>
                  <w:rStyle w:val="Hyperlink"/>
                  <w:rFonts w:asciiTheme="majorBidi" w:hAnsiTheme="majorBidi" w:cstheme="majorBidi"/>
                  <w:b/>
                  <w:bCs/>
                  <w:color w:val="auto"/>
                  <w:spacing w:val="-2"/>
                  <w:sz w:val="24"/>
                  <w:szCs w:val="24"/>
                  <w:u w:val="none"/>
                </w:rPr>
                <w:t xml:space="preserve">Table </w:t>
              </w:r>
              <w:r w:rsidR="004A1889" w:rsidRPr="001524BB">
                <w:rPr>
                  <w:rStyle w:val="Hyperlink"/>
                  <w:rFonts w:asciiTheme="majorBidi" w:hAnsiTheme="majorBidi" w:cstheme="majorBidi"/>
                  <w:b/>
                  <w:bCs/>
                  <w:color w:val="auto"/>
                  <w:spacing w:val="-2"/>
                  <w:sz w:val="24"/>
                  <w:szCs w:val="24"/>
                  <w:u w:val="none"/>
                  <w:lang w:val="en-US"/>
                </w:rPr>
                <w:t>13</w:t>
              </w:r>
              <w:r w:rsidR="001524BB">
                <w:rPr>
                  <w:rStyle w:val="Hyperlink"/>
                  <w:rFonts w:asciiTheme="majorBidi" w:hAnsiTheme="majorBidi" w:cstheme="majorBidi"/>
                  <w:b/>
                  <w:bCs/>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lang w:val="en-US"/>
                </w:rPr>
                <w:t xml:space="preserve"> D</w:t>
              </w:r>
              <w:r w:rsidR="004A1889" w:rsidRPr="00121D9F">
                <w:rPr>
                  <w:rStyle w:val="Hyperlink"/>
                  <w:rFonts w:asciiTheme="majorBidi" w:hAnsiTheme="majorBidi" w:cstheme="majorBidi"/>
                  <w:color w:val="auto"/>
                  <w:spacing w:val="-2"/>
                  <w:sz w:val="24"/>
                  <w:szCs w:val="24"/>
                  <w:u w:val="none"/>
                </w:rPr>
                <w:t xml:space="preserve">ata related to Pillar 5: </w:t>
              </w:r>
              <w:r w:rsidR="004A1889" w:rsidRPr="00121D9F">
                <w:rPr>
                  <w:rStyle w:val="Hyperlink"/>
                  <w:rFonts w:asciiTheme="majorBidi" w:eastAsia="Calibri" w:hAnsiTheme="majorBidi" w:cstheme="majorBidi"/>
                  <w:color w:val="auto"/>
                  <w:spacing w:val="-2"/>
                  <w:sz w:val="24"/>
                  <w:szCs w:val="24"/>
                  <w:u w:val="none"/>
                </w:rPr>
                <w:t>(Post-) career support</w:t>
              </w:r>
              <w:r w:rsidR="004A1889" w:rsidRPr="00121D9F">
                <w:rPr>
                  <w:rStyle w:val="Hyperlink"/>
                  <w:rFonts w:asciiTheme="majorBidi" w:hAnsiTheme="majorBidi" w:cstheme="majorBidi"/>
                  <w:color w:val="auto"/>
                  <w:spacing w:val="-2"/>
                  <w:sz w:val="24"/>
                  <w:szCs w:val="24"/>
                  <w:u w:val="none"/>
                </w:rPr>
                <w:t xml:space="preserve"> (concept of athletes)……</w:t>
              </w:r>
              <w:r w:rsidR="004A1889" w:rsidRPr="00121D9F">
                <w:rPr>
                  <w:rStyle w:val="Hyperlink"/>
                  <w:rFonts w:asciiTheme="majorBidi" w:hAnsiTheme="majorBidi" w:cstheme="majorBidi"/>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w:t>
              </w:r>
            </w:hyperlink>
            <w:r w:rsidR="00D744BF">
              <w:rPr>
                <w:rStyle w:val="Hyperlink"/>
                <w:rFonts w:asciiTheme="majorBidi" w:hAnsiTheme="majorBidi" w:cstheme="majorBidi"/>
                <w:color w:val="auto"/>
                <w:spacing w:val="-2"/>
                <w:sz w:val="24"/>
                <w:szCs w:val="24"/>
                <w:u w:val="none"/>
                <w:lang w:val="en-US"/>
              </w:rPr>
              <w:t>.</w:t>
            </w:r>
          </w:p>
        </w:tc>
        <w:tc>
          <w:tcPr>
            <w:tcW w:w="862" w:type="dxa"/>
          </w:tcPr>
          <w:p w14:paraId="020E6257" w14:textId="6C295862" w:rsidR="004A1889" w:rsidRPr="00121D9F" w:rsidRDefault="00A9046C"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45</w:t>
            </w:r>
          </w:p>
        </w:tc>
      </w:tr>
      <w:tr w:rsidR="004A1889" w:rsidRPr="00121D9F" w14:paraId="015A6A65" w14:textId="77777777" w:rsidTr="00B34042">
        <w:trPr>
          <w:trHeight w:val="304"/>
          <w:jc w:val="center"/>
        </w:trPr>
        <w:tc>
          <w:tcPr>
            <w:tcW w:w="8764" w:type="dxa"/>
          </w:tcPr>
          <w:p w14:paraId="36A9A355" w14:textId="6C854624" w:rsidR="004A1889" w:rsidRPr="00121D9F" w:rsidRDefault="00000000" w:rsidP="00EE365D">
            <w:pPr>
              <w:ind w:left="360"/>
              <w:rPr>
                <w:rStyle w:val="Hyperlink"/>
                <w:rFonts w:asciiTheme="majorBidi" w:hAnsiTheme="majorBidi" w:cstheme="majorBidi"/>
                <w:color w:val="auto"/>
                <w:spacing w:val="-2"/>
                <w:sz w:val="24"/>
                <w:szCs w:val="24"/>
                <w:u w:val="none"/>
              </w:rPr>
            </w:pPr>
            <w:hyperlink w:anchor="_8.2_CONCEPT_OF" w:history="1">
              <w:r w:rsidR="004A1889" w:rsidRPr="001524BB">
                <w:rPr>
                  <w:rStyle w:val="Hyperlink"/>
                  <w:rFonts w:asciiTheme="majorBidi" w:hAnsiTheme="majorBidi" w:cstheme="majorBidi"/>
                  <w:b/>
                  <w:bCs/>
                  <w:color w:val="auto"/>
                  <w:spacing w:val="-2"/>
                  <w:sz w:val="24"/>
                  <w:szCs w:val="24"/>
                  <w:u w:val="none"/>
                </w:rPr>
                <w:t xml:space="preserve">Table </w:t>
              </w:r>
              <w:r w:rsidR="004A1889" w:rsidRPr="001524BB">
                <w:rPr>
                  <w:rStyle w:val="Hyperlink"/>
                  <w:rFonts w:asciiTheme="majorBidi" w:hAnsiTheme="majorBidi" w:cstheme="majorBidi"/>
                  <w:b/>
                  <w:bCs/>
                  <w:color w:val="auto"/>
                  <w:spacing w:val="-2"/>
                  <w:sz w:val="24"/>
                  <w:szCs w:val="24"/>
                  <w:u w:val="none"/>
                  <w:lang w:val="en-US"/>
                </w:rPr>
                <w:t>14</w:t>
              </w:r>
              <w:r w:rsidR="001524BB">
                <w:rPr>
                  <w:rStyle w:val="Hyperlink"/>
                  <w:rFonts w:asciiTheme="majorBidi" w:hAnsiTheme="majorBidi" w:cstheme="majorBidi"/>
                  <w:b/>
                  <w:bCs/>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 xml:space="preserve"> Data related to Pillar 5: (Post-) career support (concept of coaches)……</w:t>
              </w:r>
              <w:r w:rsidR="004A1889" w:rsidRPr="00121D9F">
                <w:rPr>
                  <w:rStyle w:val="Hyperlink"/>
                  <w:rFonts w:asciiTheme="majorBidi" w:hAnsiTheme="majorBidi" w:cstheme="majorBidi"/>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w:t>
              </w:r>
            </w:hyperlink>
          </w:p>
        </w:tc>
        <w:tc>
          <w:tcPr>
            <w:tcW w:w="862" w:type="dxa"/>
          </w:tcPr>
          <w:p w14:paraId="24EBB3B8" w14:textId="37AF6721" w:rsidR="004A1889" w:rsidRPr="00121D9F" w:rsidRDefault="00A9046C"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46</w:t>
            </w:r>
          </w:p>
        </w:tc>
      </w:tr>
      <w:tr w:rsidR="005D261F" w:rsidRPr="00121D9F" w14:paraId="43EFAEFB" w14:textId="77777777" w:rsidTr="00B34042">
        <w:trPr>
          <w:trHeight w:val="304"/>
          <w:jc w:val="center"/>
        </w:trPr>
        <w:tc>
          <w:tcPr>
            <w:tcW w:w="8764" w:type="dxa"/>
          </w:tcPr>
          <w:p w14:paraId="413A0CDA" w14:textId="7F77FE81" w:rsidR="004A1889" w:rsidRPr="00121D9F" w:rsidRDefault="00000000" w:rsidP="00EE365D">
            <w:pPr>
              <w:ind w:left="360"/>
              <w:rPr>
                <w:rStyle w:val="Hyperlink"/>
                <w:rFonts w:asciiTheme="majorBidi" w:hAnsiTheme="majorBidi" w:cstheme="majorBidi"/>
                <w:color w:val="auto"/>
                <w:spacing w:val="-2"/>
                <w:sz w:val="24"/>
                <w:szCs w:val="24"/>
                <w:u w:val="none"/>
              </w:rPr>
            </w:pPr>
            <w:hyperlink w:anchor="_9.2_CONCEPT_OF" w:history="1">
              <w:r w:rsidR="004A1889" w:rsidRPr="001524BB">
                <w:rPr>
                  <w:rStyle w:val="Hyperlink"/>
                  <w:rFonts w:asciiTheme="majorBidi" w:hAnsiTheme="majorBidi" w:cstheme="majorBidi"/>
                  <w:b/>
                  <w:bCs/>
                  <w:color w:val="auto"/>
                  <w:spacing w:val="-2"/>
                  <w:sz w:val="24"/>
                  <w:szCs w:val="24"/>
                  <w:u w:val="none"/>
                </w:rPr>
                <w:t xml:space="preserve">Table </w:t>
              </w:r>
              <w:r w:rsidR="004A1889" w:rsidRPr="001524BB">
                <w:rPr>
                  <w:rStyle w:val="Hyperlink"/>
                  <w:rFonts w:asciiTheme="majorBidi" w:hAnsiTheme="majorBidi" w:cstheme="majorBidi"/>
                  <w:b/>
                  <w:bCs/>
                  <w:color w:val="auto"/>
                  <w:spacing w:val="-2"/>
                  <w:sz w:val="24"/>
                  <w:szCs w:val="24"/>
                  <w:u w:val="none"/>
                  <w:lang w:val="en-US"/>
                </w:rPr>
                <w:t>15</w:t>
              </w:r>
              <w:r w:rsidR="001524BB">
                <w:rPr>
                  <w:rStyle w:val="Hyperlink"/>
                  <w:rFonts w:asciiTheme="majorBidi" w:hAnsiTheme="majorBidi" w:cstheme="majorBidi"/>
                  <w:b/>
                  <w:bCs/>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 xml:space="preserve"> Data related to Pillar 6: t</w:t>
              </w:r>
              <w:r w:rsidR="004A1889" w:rsidRPr="00121D9F">
                <w:rPr>
                  <w:rStyle w:val="Hyperlink"/>
                  <w:rFonts w:asciiTheme="majorBidi" w:eastAsia="Calibri" w:hAnsiTheme="majorBidi" w:cstheme="majorBidi"/>
                  <w:color w:val="auto"/>
                  <w:spacing w:val="-2"/>
                  <w:sz w:val="24"/>
                  <w:szCs w:val="24"/>
                  <w:u w:val="none"/>
                </w:rPr>
                <w:t xml:space="preserve">raining </w:t>
              </w:r>
              <w:r w:rsidR="004A1889" w:rsidRPr="00121D9F">
                <w:rPr>
                  <w:rStyle w:val="Hyperlink"/>
                  <w:rFonts w:asciiTheme="majorBidi" w:hAnsiTheme="majorBidi" w:cstheme="majorBidi"/>
                  <w:color w:val="auto"/>
                  <w:spacing w:val="-2"/>
                  <w:sz w:val="24"/>
                  <w:szCs w:val="24"/>
                  <w:u w:val="none"/>
                </w:rPr>
                <w:t>f</w:t>
              </w:r>
              <w:r w:rsidR="004A1889" w:rsidRPr="00121D9F">
                <w:rPr>
                  <w:rStyle w:val="Hyperlink"/>
                  <w:rFonts w:asciiTheme="majorBidi" w:eastAsia="Calibri" w:hAnsiTheme="majorBidi" w:cstheme="majorBidi"/>
                  <w:color w:val="auto"/>
                  <w:spacing w:val="-2"/>
                  <w:sz w:val="24"/>
                  <w:szCs w:val="24"/>
                  <w:u w:val="none"/>
                </w:rPr>
                <w:t>acilities</w:t>
              </w:r>
              <w:r w:rsidR="004A1889" w:rsidRPr="00121D9F">
                <w:rPr>
                  <w:rStyle w:val="Hyperlink"/>
                  <w:rFonts w:asciiTheme="majorBidi" w:hAnsiTheme="majorBidi" w:cstheme="majorBidi"/>
                  <w:color w:val="auto"/>
                  <w:spacing w:val="-2"/>
                  <w:sz w:val="24"/>
                  <w:szCs w:val="24"/>
                  <w:u w:val="none"/>
                </w:rPr>
                <w:t xml:space="preserve"> (concept of coaches)……</w:t>
              </w:r>
              <w:r w:rsidR="004A1889" w:rsidRPr="00121D9F">
                <w:rPr>
                  <w:rStyle w:val="Hyperlink"/>
                  <w:rFonts w:asciiTheme="majorBidi" w:hAnsiTheme="majorBidi" w:cstheme="majorBidi"/>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w:t>
              </w:r>
            </w:hyperlink>
          </w:p>
        </w:tc>
        <w:tc>
          <w:tcPr>
            <w:tcW w:w="862" w:type="dxa"/>
          </w:tcPr>
          <w:p w14:paraId="6B0BEF7E" w14:textId="5BE5D9DB" w:rsidR="004A1889" w:rsidRPr="00121D9F" w:rsidRDefault="00A9046C"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49</w:t>
            </w:r>
          </w:p>
        </w:tc>
      </w:tr>
      <w:tr w:rsidR="005D261F" w:rsidRPr="00121D9F" w14:paraId="6CDC43DC" w14:textId="77777777" w:rsidTr="00B34042">
        <w:trPr>
          <w:trHeight w:val="304"/>
          <w:jc w:val="center"/>
        </w:trPr>
        <w:tc>
          <w:tcPr>
            <w:tcW w:w="8764" w:type="dxa"/>
          </w:tcPr>
          <w:p w14:paraId="01D04FB0" w14:textId="6D62ACCA" w:rsidR="004A1889" w:rsidRPr="00121D9F" w:rsidRDefault="00000000" w:rsidP="00EE365D">
            <w:pPr>
              <w:ind w:left="360"/>
              <w:rPr>
                <w:rStyle w:val="Hyperlink"/>
                <w:rFonts w:asciiTheme="majorBidi" w:hAnsiTheme="majorBidi" w:cstheme="majorBidi"/>
                <w:color w:val="auto"/>
                <w:spacing w:val="-2"/>
                <w:sz w:val="24"/>
                <w:szCs w:val="24"/>
                <w:u w:val="none"/>
              </w:rPr>
            </w:pPr>
            <w:hyperlink w:anchor="_10.2_CONCEPT_OF" w:history="1">
              <w:r w:rsidR="004A1889" w:rsidRPr="001524BB">
                <w:rPr>
                  <w:rStyle w:val="Hyperlink"/>
                  <w:rFonts w:asciiTheme="majorBidi" w:hAnsiTheme="majorBidi" w:cstheme="majorBidi"/>
                  <w:b/>
                  <w:bCs/>
                  <w:color w:val="auto"/>
                  <w:spacing w:val="-2"/>
                  <w:sz w:val="24"/>
                  <w:szCs w:val="24"/>
                  <w:u w:val="none"/>
                </w:rPr>
                <w:t xml:space="preserve">Table </w:t>
              </w:r>
              <w:r w:rsidR="004A1889" w:rsidRPr="001524BB">
                <w:rPr>
                  <w:rStyle w:val="Hyperlink"/>
                  <w:rFonts w:asciiTheme="majorBidi" w:hAnsiTheme="majorBidi" w:cstheme="majorBidi"/>
                  <w:b/>
                  <w:bCs/>
                  <w:color w:val="auto"/>
                  <w:spacing w:val="-2"/>
                  <w:sz w:val="24"/>
                  <w:szCs w:val="24"/>
                  <w:u w:val="none"/>
                  <w:lang w:val="en-US"/>
                </w:rPr>
                <w:t>16</w:t>
              </w:r>
              <w:r w:rsidR="001524BB">
                <w:rPr>
                  <w:rStyle w:val="Hyperlink"/>
                  <w:rFonts w:asciiTheme="majorBidi" w:hAnsiTheme="majorBidi" w:cstheme="majorBidi"/>
                  <w:b/>
                  <w:bCs/>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 xml:space="preserve"> Data related to Pillar 7: Support and development of coaches (concept of athletes)……</w:t>
              </w:r>
              <w:r w:rsidR="004A1889" w:rsidRPr="00121D9F">
                <w:rPr>
                  <w:rStyle w:val="Hyperlink"/>
                  <w:rFonts w:asciiTheme="majorBidi" w:hAnsiTheme="majorBidi" w:cstheme="majorBidi"/>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w:t>
              </w:r>
            </w:hyperlink>
          </w:p>
        </w:tc>
        <w:tc>
          <w:tcPr>
            <w:tcW w:w="862" w:type="dxa"/>
          </w:tcPr>
          <w:p w14:paraId="2F8DC571" w14:textId="44460491" w:rsidR="004A1889" w:rsidRPr="00121D9F" w:rsidRDefault="00A9046C"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53</w:t>
            </w:r>
          </w:p>
        </w:tc>
      </w:tr>
      <w:tr w:rsidR="004A1889" w:rsidRPr="00121D9F" w14:paraId="092FE39E" w14:textId="77777777" w:rsidTr="00B34042">
        <w:trPr>
          <w:trHeight w:val="304"/>
          <w:jc w:val="center"/>
        </w:trPr>
        <w:tc>
          <w:tcPr>
            <w:tcW w:w="8764" w:type="dxa"/>
          </w:tcPr>
          <w:p w14:paraId="4753F6E6" w14:textId="72CE28FF" w:rsidR="004A1889" w:rsidRPr="00121D9F" w:rsidRDefault="00000000" w:rsidP="00EE365D">
            <w:pPr>
              <w:ind w:left="360"/>
              <w:rPr>
                <w:rStyle w:val="Hyperlink"/>
                <w:rFonts w:asciiTheme="majorBidi" w:hAnsiTheme="majorBidi" w:cstheme="majorBidi"/>
                <w:color w:val="auto"/>
                <w:spacing w:val="-2"/>
                <w:sz w:val="24"/>
                <w:szCs w:val="24"/>
                <w:u w:val="none"/>
              </w:rPr>
            </w:pPr>
            <w:hyperlink w:anchor="_10.2_CONCEPT_OF" w:history="1">
              <w:r w:rsidR="004A1889" w:rsidRPr="001524BB">
                <w:rPr>
                  <w:rStyle w:val="Hyperlink"/>
                  <w:rFonts w:asciiTheme="majorBidi" w:hAnsiTheme="majorBidi" w:cstheme="majorBidi"/>
                  <w:b/>
                  <w:bCs/>
                  <w:color w:val="auto"/>
                  <w:spacing w:val="-2"/>
                  <w:sz w:val="24"/>
                  <w:szCs w:val="24"/>
                  <w:u w:val="none"/>
                </w:rPr>
                <w:t xml:space="preserve">Table </w:t>
              </w:r>
              <w:r w:rsidR="004A1889" w:rsidRPr="001524BB">
                <w:rPr>
                  <w:rStyle w:val="Hyperlink"/>
                  <w:rFonts w:asciiTheme="majorBidi" w:hAnsiTheme="majorBidi" w:cstheme="majorBidi"/>
                  <w:b/>
                  <w:bCs/>
                  <w:color w:val="auto"/>
                  <w:spacing w:val="-2"/>
                  <w:sz w:val="24"/>
                  <w:szCs w:val="24"/>
                  <w:u w:val="none"/>
                  <w:lang w:val="en-US"/>
                </w:rPr>
                <w:t>17</w:t>
              </w:r>
              <w:r w:rsidR="001524BB">
                <w:rPr>
                  <w:rStyle w:val="Hyperlink"/>
                  <w:rFonts w:asciiTheme="majorBidi" w:hAnsiTheme="majorBidi" w:cstheme="majorBidi"/>
                  <w:b/>
                  <w:bCs/>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 xml:space="preserve"> Data related to Pillar 7: Support and development of coaches (concept of coaches)……</w:t>
              </w:r>
              <w:r w:rsidR="004A1889" w:rsidRPr="00121D9F">
                <w:rPr>
                  <w:rStyle w:val="Hyperlink"/>
                  <w:rFonts w:asciiTheme="majorBidi" w:hAnsiTheme="majorBidi" w:cstheme="majorBidi"/>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w:t>
              </w:r>
            </w:hyperlink>
          </w:p>
        </w:tc>
        <w:tc>
          <w:tcPr>
            <w:tcW w:w="862" w:type="dxa"/>
          </w:tcPr>
          <w:p w14:paraId="7B33B190" w14:textId="1921E7BD" w:rsidR="004A1889" w:rsidRPr="00121D9F" w:rsidRDefault="00A9046C"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54</w:t>
            </w:r>
          </w:p>
        </w:tc>
      </w:tr>
      <w:tr w:rsidR="004A1889" w:rsidRPr="00121D9F" w14:paraId="01F9D1EC" w14:textId="77777777" w:rsidTr="00B34042">
        <w:trPr>
          <w:trHeight w:val="304"/>
          <w:jc w:val="center"/>
        </w:trPr>
        <w:tc>
          <w:tcPr>
            <w:tcW w:w="8764" w:type="dxa"/>
          </w:tcPr>
          <w:p w14:paraId="13617415" w14:textId="39006AA6" w:rsidR="004A1889" w:rsidRPr="00121D9F" w:rsidRDefault="00000000" w:rsidP="00EE365D">
            <w:pPr>
              <w:ind w:left="360"/>
              <w:rPr>
                <w:rStyle w:val="Hyperlink"/>
                <w:rFonts w:asciiTheme="majorBidi" w:hAnsiTheme="majorBidi" w:cstheme="majorBidi"/>
                <w:color w:val="auto"/>
                <w:spacing w:val="-2"/>
                <w:sz w:val="24"/>
                <w:szCs w:val="24"/>
                <w:u w:val="none"/>
              </w:rPr>
            </w:pPr>
            <w:hyperlink w:anchor="_11.2_CONCEPT_OF" w:history="1">
              <w:r w:rsidR="004A1889" w:rsidRPr="001524BB">
                <w:rPr>
                  <w:rStyle w:val="Hyperlink"/>
                  <w:rFonts w:asciiTheme="majorBidi" w:hAnsiTheme="majorBidi" w:cstheme="majorBidi"/>
                  <w:b/>
                  <w:bCs/>
                  <w:color w:val="auto"/>
                  <w:spacing w:val="-2"/>
                  <w:sz w:val="24"/>
                  <w:szCs w:val="24"/>
                  <w:u w:val="none"/>
                </w:rPr>
                <w:t xml:space="preserve">Table </w:t>
              </w:r>
              <w:r w:rsidR="004A1889" w:rsidRPr="001524BB">
                <w:rPr>
                  <w:rStyle w:val="Hyperlink"/>
                  <w:rFonts w:asciiTheme="majorBidi" w:hAnsiTheme="majorBidi" w:cstheme="majorBidi"/>
                  <w:b/>
                  <w:bCs/>
                  <w:color w:val="auto"/>
                  <w:spacing w:val="-2"/>
                  <w:sz w:val="24"/>
                  <w:szCs w:val="24"/>
                  <w:u w:val="none"/>
                  <w:lang w:val="en-US"/>
                </w:rPr>
                <w:t>18</w:t>
              </w:r>
              <w:r w:rsidR="001524BB">
                <w:rPr>
                  <w:rStyle w:val="Hyperlink"/>
                  <w:rFonts w:asciiTheme="majorBidi" w:hAnsiTheme="majorBidi" w:cstheme="majorBidi"/>
                  <w:b/>
                  <w:bCs/>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 xml:space="preserve"> Data related to Pillar 8: N</w:t>
              </w:r>
              <w:r w:rsidR="004A1889" w:rsidRPr="00121D9F">
                <w:rPr>
                  <w:rStyle w:val="Hyperlink"/>
                  <w:rFonts w:asciiTheme="majorBidi" w:eastAsia="Calibri" w:hAnsiTheme="majorBidi" w:cstheme="majorBidi"/>
                  <w:color w:val="auto"/>
                  <w:spacing w:val="-2"/>
                  <w:sz w:val="24"/>
                  <w:szCs w:val="24"/>
                  <w:u w:val="none"/>
                </w:rPr>
                <w:t>ational and International Competitions</w:t>
              </w:r>
              <w:r w:rsidR="004A1889" w:rsidRPr="00121D9F">
                <w:rPr>
                  <w:rStyle w:val="Hyperlink"/>
                  <w:rFonts w:asciiTheme="majorBidi" w:hAnsiTheme="majorBidi" w:cstheme="majorBidi"/>
                  <w:color w:val="auto"/>
                  <w:spacing w:val="-2"/>
                  <w:sz w:val="24"/>
                  <w:szCs w:val="24"/>
                  <w:u w:val="none"/>
                </w:rPr>
                <w:t xml:space="preserve"> (concept of athletes)</w:t>
              </w:r>
              <w:r w:rsidR="004A1889" w:rsidRPr="00121D9F">
                <w:rPr>
                  <w:rStyle w:val="Hyperlink"/>
                  <w:rFonts w:asciiTheme="majorBidi" w:hAnsiTheme="majorBidi" w:cstheme="majorBidi"/>
                  <w:color w:val="auto"/>
                  <w:spacing w:val="-2"/>
                  <w:sz w:val="24"/>
                  <w:szCs w:val="24"/>
                  <w:u w:val="none"/>
                  <w:lang w:val="en-US"/>
                </w:rPr>
                <w:t>……………………………………</w:t>
              </w:r>
              <w:r w:rsidR="00D744BF">
                <w:rPr>
                  <w:rStyle w:val="Hyperlink"/>
                  <w:rFonts w:asciiTheme="majorBidi" w:hAnsiTheme="majorBidi" w:cstheme="majorBidi"/>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w:t>
              </w:r>
            </w:hyperlink>
          </w:p>
        </w:tc>
        <w:tc>
          <w:tcPr>
            <w:tcW w:w="862" w:type="dxa"/>
          </w:tcPr>
          <w:p w14:paraId="1CAF0905" w14:textId="5F7F5DC6" w:rsidR="004A1889" w:rsidRPr="00121D9F" w:rsidRDefault="00D063B4"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59</w:t>
            </w:r>
          </w:p>
        </w:tc>
      </w:tr>
      <w:tr w:rsidR="004A1889" w:rsidRPr="00121D9F" w14:paraId="2429A3D7" w14:textId="77777777" w:rsidTr="00B34042">
        <w:trPr>
          <w:trHeight w:val="304"/>
          <w:jc w:val="center"/>
        </w:trPr>
        <w:tc>
          <w:tcPr>
            <w:tcW w:w="8764" w:type="dxa"/>
          </w:tcPr>
          <w:p w14:paraId="5E4F6F39" w14:textId="18ADA082" w:rsidR="004A1889" w:rsidRPr="00121D9F" w:rsidRDefault="00000000" w:rsidP="00EE365D">
            <w:pPr>
              <w:ind w:left="360"/>
              <w:rPr>
                <w:rStyle w:val="Hyperlink"/>
                <w:rFonts w:asciiTheme="majorBidi" w:hAnsiTheme="majorBidi" w:cstheme="majorBidi"/>
                <w:color w:val="auto"/>
                <w:spacing w:val="-2"/>
                <w:sz w:val="24"/>
                <w:szCs w:val="24"/>
                <w:u w:val="none"/>
              </w:rPr>
            </w:pPr>
            <w:hyperlink w:anchor="_11.2_CONCEPT_OF" w:history="1">
              <w:r w:rsidR="004A1889" w:rsidRPr="001524BB">
                <w:rPr>
                  <w:rStyle w:val="Hyperlink"/>
                  <w:rFonts w:asciiTheme="majorBidi" w:hAnsiTheme="majorBidi" w:cstheme="majorBidi"/>
                  <w:b/>
                  <w:bCs/>
                  <w:color w:val="auto"/>
                  <w:spacing w:val="-2"/>
                  <w:sz w:val="24"/>
                  <w:szCs w:val="24"/>
                  <w:u w:val="none"/>
                </w:rPr>
                <w:t xml:space="preserve">Table </w:t>
              </w:r>
              <w:r w:rsidR="004A1889" w:rsidRPr="001524BB">
                <w:rPr>
                  <w:rStyle w:val="Hyperlink"/>
                  <w:rFonts w:asciiTheme="majorBidi" w:hAnsiTheme="majorBidi" w:cstheme="majorBidi"/>
                  <w:b/>
                  <w:bCs/>
                  <w:color w:val="auto"/>
                  <w:spacing w:val="-2"/>
                  <w:sz w:val="24"/>
                  <w:szCs w:val="24"/>
                  <w:u w:val="none"/>
                  <w:lang w:val="en-US"/>
                </w:rPr>
                <w:t>19</w:t>
              </w:r>
              <w:r w:rsidR="001524BB">
                <w:rPr>
                  <w:rStyle w:val="Hyperlink"/>
                  <w:rFonts w:asciiTheme="majorBidi" w:hAnsiTheme="majorBidi" w:cstheme="majorBidi"/>
                  <w:b/>
                  <w:bCs/>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 xml:space="preserve"> Data related to Pillar 8: N</w:t>
              </w:r>
              <w:r w:rsidR="004A1889" w:rsidRPr="00121D9F">
                <w:rPr>
                  <w:rStyle w:val="Hyperlink"/>
                  <w:rFonts w:asciiTheme="majorBidi" w:eastAsia="Calibri" w:hAnsiTheme="majorBidi" w:cstheme="majorBidi"/>
                  <w:color w:val="auto"/>
                  <w:spacing w:val="-2"/>
                  <w:sz w:val="24"/>
                  <w:szCs w:val="24"/>
                  <w:u w:val="none"/>
                </w:rPr>
                <w:t>ational and International Competitions</w:t>
              </w:r>
              <w:r w:rsidR="004A1889" w:rsidRPr="00121D9F">
                <w:rPr>
                  <w:rStyle w:val="Hyperlink"/>
                  <w:rFonts w:asciiTheme="majorBidi" w:hAnsiTheme="majorBidi" w:cstheme="majorBidi"/>
                  <w:color w:val="auto"/>
                  <w:spacing w:val="-2"/>
                  <w:sz w:val="24"/>
                  <w:szCs w:val="24"/>
                  <w:u w:val="none"/>
                </w:rPr>
                <w:t xml:space="preserve"> (concept of coaches)</w:t>
              </w:r>
              <w:r w:rsidR="004A1889" w:rsidRPr="00121D9F">
                <w:rPr>
                  <w:rStyle w:val="Hyperlink"/>
                  <w:rFonts w:asciiTheme="majorBidi" w:hAnsiTheme="majorBidi" w:cstheme="majorBidi"/>
                  <w:color w:val="auto"/>
                  <w:spacing w:val="-2"/>
                  <w:sz w:val="24"/>
                  <w:szCs w:val="24"/>
                  <w:u w:val="none"/>
                  <w:lang w:val="en-US"/>
                </w:rPr>
                <w:t>…………………………………</w:t>
              </w:r>
              <w:r w:rsidR="00D744BF">
                <w:rPr>
                  <w:rStyle w:val="Hyperlink"/>
                  <w:rFonts w:asciiTheme="majorBidi" w:hAnsiTheme="majorBidi" w:cstheme="majorBidi"/>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lang w:val="en-US"/>
                </w:rPr>
                <w:t>…….</w:t>
              </w:r>
              <w:r w:rsidR="004A1889" w:rsidRPr="00121D9F">
                <w:rPr>
                  <w:rStyle w:val="Hyperlink"/>
                  <w:rFonts w:asciiTheme="majorBidi" w:hAnsiTheme="majorBidi" w:cstheme="majorBidi"/>
                  <w:color w:val="auto"/>
                  <w:spacing w:val="-2"/>
                  <w:sz w:val="24"/>
                  <w:szCs w:val="24"/>
                  <w:u w:val="none"/>
                </w:rPr>
                <w:t>…..………………………</w:t>
              </w:r>
            </w:hyperlink>
          </w:p>
        </w:tc>
        <w:tc>
          <w:tcPr>
            <w:tcW w:w="862" w:type="dxa"/>
          </w:tcPr>
          <w:p w14:paraId="286ACC3A" w14:textId="2E1E0B45" w:rsidR="004A1889" w:rsidRPr="00121D9F" w:rsidRDefault="00D063B4"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60</w:t>
            </w:r>
          </w:p>
        </w:tc>
      </w:tr>
      <w:tr w:rsidR="00056060" w:rsidRPr="00121D9F" w14:paraId="15BABF31" w14:textId="77777777" w:rsidTr="00B34042">
        <w:trPr>
          <w:trHeight w:val="304"/>
          <w:jc w:val="center"/>
        </w:trPr>
        <w:tc>
          <w:tcPr>
            <w:tcW w:w="8764" w:type="dxa"/>
          </w:tcPr>
          <w:p w14:paraId="33159102" w14:textId="07547523" w:rsidR="00056060" w:rsidRPr="00121D9F" w:rsidRDefault="00000000" w:rsidP="00EE365D">
            <w:pPr>
              <w:ind w:left="360"/>
              <w:rPr>
                <w:rStyle w:val="Hyperlink"/>
                <w:rFonts w:asciiTheme="majorBidi" w:hAnsiTheme="majorBidi" w:cstheme="majorBidi"/>
                <w:color w:val="auto"/>
                <w:spacing w:val="-2"/>
                <w:sz w:val="24"/>
                <w:szCs w:val="24"/>
                <w:u w:val="none"/>
              </w:rPr>
            </w:pPr>
            <w:hyperlink w:anchor="_12.2_CONCEPT_OF" w:history="1">
              <w:r w:rsidR="00056060" w:rsidRPr="001524BB">
                <w:rPr>
                  <w:rStyle w:val="Hyperlink"/>
                  <w:rFonts w:asciiTheme="majorBidi" w:hAnsiTheme="majorBidi" w:cstheme="majorBidi"/>
                  <w:b/>
                  <w:bCs/>
                  <w:color w:val="auto"/>
                  <w:spacing w:val="-2"/>
                  <w:sz w:val="24"/>
                  <w:szCs w:val="24"/>
                  <w:u w:val="none"/>
                </w:rPr>
                <w:t xml:space="preserve">Table </w:t>
              </w:r>
              <w:r w:rsidR="00056060" w:rsidRPr="001524BB">
                <w:rPr>
                  <w:rStyle w:val="Hyperlink"/>
                  <w:rFonts w:asciiTheme="majorBidi" w:hAnsiTheme="majorBidi" w:cstheme="majorBidi"/>
                  <w:b/>
                  <w:bCs/>
                  <w:color w:val="auto"/>
                  <w:spacing w:val="-2"/>
                  <w:sz w:val="24"/>
                  <w:szCs w:val="24"/>
                  <w:u w:val="none"/>
                  <w:lang w:val="en-US"/>
                </w:rPr>
                <w:t>20</w:t>
              </w:r>
              <w:r w:rsidR="001524BB">
                <w:rPr>
                  <w:rStyle w:val="Hyperlink"/>
                  <w:rFonts w:asciiTheme="majorBidi" w:hAnsiTheme="majorBidi" w:cstheme="majorBidi"/>
                  <w:b/>
                  <w:bCs/>
                  <w:color w:val="auto"/>
                  <w:spacing w:val="-2"/>
                  <w:sz w:val="24"/>
                  <w:szCs w:val="24"/>
                  <w:u w:val="none"/>
                  <w:lang w:val="en-US"/>
                </w:rPr>
                <w:t>.</w:t>
              </w:r>
              <w:r w:rsidR="00056060" w:rsidRPr="00121D9F">
                <w:rPr>
                  <w:rStyle w:val="Hyperlink"/>
                  <w:rFonts w:asciiTheme="majorBidi" w:hAnsiTheme="majorBidi" w:cstheme="majorBidi"/>
                  <w:color w:val="auto"/>
                  <w:spacing w:val="-2"/>
                  <w:sz w:val="24"/>
                  <w:szCs w:val="24"/>
                  <w:u w:val="none"/>
                </w:rPr>
                <w:t xml:space="preserve"> Data related to Pilla</w:t>
              </w:r>
              <w:r w:rsidR="00056060" w:rsidRPr="00121D9F">
                <w:rPr>
                  <w:rStyle w:val="Hyperlink"/>
                  <w:rFonts w:asciiTheme="majorBidi" w:eastAsia="Calibri" w:hAnsiTheme="majorBidi" w:cstheme="majorBidi"/>
                  <w:color w:val="auto"/>
                  <w:spacing w:val="-2"/>
                  <w:sz w:val="24"/>
                  <w:szCs w:val="24"/>
                  <w:u w:val="none"/>
                </w:rPr>
                <w:t>r 9: Scientific Research and Innovation (concept of athletes)</w:t>
              </w:r>
              <w:r w:rsidR="00056060" w:rsidRPr="00121D9F">
                <w:rPr>
                  <w:rStyle w:val="Hyperlink"/>
                  <w:rFonts w:asciiTheme="majorBidi" w:hAnsiTheme="majorBidi" w:cstheme="majorBidi"/>
                  <w:color w:val="auto"/>
                  <w:spacing w:val="-2"/>
                  <w:sz w:val="24"/>
                  <w:szCs w:val="24"/>
                  <w:u w:val="none"/>
                  <w:lang w:val="en-US"/>
                </w:rPr>
                <w:t xml:space="preserve"> ……………………………………….</w:t>
              </w:r>
              <w:r w:rsidR="00056060" w:rsidRPr="00121D9F">
                <w:rPr>
                  <w:rStyle w:val="Hyperlink"/>
                  <w:rFonts w:asciiTheme="majorBidi" w:hAnsiTheme="majorBidi" w:cstheme="majorBidi"/>
                  <w:color w:val="auto"/>
                  <w:spacing w:val="-2"/>
                  <w:sz w:val="24"/>
                  <w:szCs w:val="24"/>
                  <w:u w:val="none"/>
                </w:rPr>
                <w:t>…..……………</w:t>
              </w:r>
              <w:r w:rsidR="005D261F" w:rsidRPr="00121D9F">
                <w:rPr>
                  <w:rStyle w:val="Hyperlink"/>
                  <w:rFonts w:asciiTheme="majorBidi" w:hAnsiTheme="majorBidi" w:cstheme="majorBidi"/>
                  <w:color w:val="auto"/>
                  <w:spacing w:val="-2"/>
                  <w:sz w:val="24"/>
                  <w:szCs w:val="24"/>
                  <w:u w:val="none"/>
                  <w:lang w:val="en-US"/>
                </w:rPr>
                <w:t>………….</w:t>
              </w:r>
              <w:r w:rsidR="00056060" w:rsidRPr="00121D9F">
                <w:rPr>
                  <w:rStyle w:val="Hyperlink"/>
                  <w:rFonts w:asciiTheme="majorBidi" w:hAnsiTheme="majorBidi" w:cstheme="majorBidi"/>
                  <w:color w:val="auto"/>
                  <w:spacing w:val="-2"/>
                  <w:sz w:val="24"/>
                  <w:szCs w:val="24"/>
                  <w:u w:val="none"/>
                </w:rPr>
                <w:t>…………</w:t>
              </w:r>
            </w:hyperlink>
          </w:p>
        </w:tc>
        <w:tc>
          <w:tcPr>
            <w:tcW w:w="862" w:type="dxa"/>
          </w:tcPr>
          <w:p w14:paraId="5D68BA2A" w14:textId="22596FCD" w:rsidR="00056060" w:rsidRPr="00121D9F" w:rsidRDefault="00D063B4"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65</w:t>
            </w:r>
          </w:p>
        </w:tc>
      </w:tr>
      <w:tr w:rsidR="00056060" w:rsidRPr="00121D9F" w14:paraId="07D69E6C" w14:textId="77777777" w:rsidTr="00B34042">
        <w:trPr>
          <w:trHeight w:val="304"/>
          <w:jc w:val="center"/>
        </w:trPr>
        <w:tc>
          <w:tcPr>
            <w:tcW w:w="8764" w:type="dxa"/>
          </w:tcPr>
          <w:p w14:paraId="4E19B8A0" w14:textId="03C2731F" w:rsidR="00056060" w:rsidRPr="00121D9F" w:rsidRDefault="00000000" w:rsidP="00EE365D">
            <w:pPr>
              <w:ind w:left="360"/>
              <w:rPr>
                <w:rStyle w:val="Hyperlink"/>
                <w:rFonts w:asciiTheme="majorBidi" w:hAnsiTheme="majorBidi" w:cstheme="majorBidi"/>
                <w:color w:val="auto"/>
                <w:spacing w:val="-2"/>
                <w:sz w:val="24"/>
                <w:szCs w:val="24"/>
                <w:u w:val="none"/>
                <w:lang w:val="en-US"/>
              </w:rPr>
            </w:pPr>
            <w:hyperlink w:anchor="_12.2_CONCEPT_OF" w:history="1">
              <w:r w:rsidR="00056060" w:rsidRPr="001524BB">
                <w:rPr>
                  <w:rStyle w:val="Hyperlink"/>
                  <w:rFonts w:asciiTheme="majorBidi" w:hAnsiTheme="majorBidi" w:cstheme="majorBidi"/>
                  <w:b/>
                  <w:bCs/>
                  <w:color w:val="auto"/>
                  <w:spacing w:val="-2"/>
                  <w:sz w:val="24"/>
                  <w:szCs w:val="24"/>
                  <w:u w:val="none"/>
                </w:rPr>
                <w:t xml:space="preserve">Table </w:t>
              </w:r>
              <w:r w:rsidR="00056060" w:rsidRPr="001524BB">
                <w:rPr>
                  <w:rStyle w:val="Hyperlink"/>
                  <w:rFonts w:asciiTheme="majorBidi" w:hAnsiTheme="majorBidi" w:cstheme="majorBidi"/>
                  <w:b/>
                  <w:bCs/>
                  <w:color w:val="auto"/>
                  <w:spacing w:val="-2"/>
                  <w:sz w:val="24"/>
                  <w:szCs w:val="24"/>
                  <w:u w:val="none"/>
                  <w:lang w:val="en-US"/>
                </w:rPr>
                <w:t>2</w:t>
              </w:r>
              <w:r w:rsidR="005D261F" w:rsidRPr="001524BB">
                <w:rPr>
                  <w:rStyle w:val="Hyperlink"/>
                  <w:rFonts w:asciiTheme="majorBidi" w:hAnsiTheme="majorBidi" w:cstheme="majorBidi"/>
                  <w:b/>
                  <w:bCs/>
                  <w:color w:val="auto"/>
                  <w:spacing w:val="-2"/>
                  <w:sz w:val="24"/>
                  <w:szCs w:val="24"/>
                  <w:u w:val="none"/>
                  <w:lang w:val="en-US"/>
                </w:rPr>
                <w:t>1</w:t>
              </w:r>
              <w:r w:rsidR="001524BB">
                <w:rPr>
                  <w:rStyle w:val="Hyperlink"/>
                  <w:rFonts w:asciiTheme="majorBidi" w:hAnsiTheme="majorBidi" w:cstheme="majorBidi"/>
                  <w:b/>
                  <w:bCs/>
                  <w:color w:val="auto"/>
                  <w:spacing w:val="-2"/>
                  <w:sz w:val="24"/>
                  <w:szCs w:val="24"/>
                  <w:u w:val="none"/>
                  <w:lang w:val="en-US"/>
                </w:rPr>
                <w:t>.</w:t>
              </w:r>
              <w:r w:rsidR="00056060" w:rsidRPr="00121D9F">
                <w:rPr>
                  <w:rStyle w:val="Hyperlink"/>
                  <w:rFonts w:asciiTheme="majorBidi" w:hAnsiTheme="majorBidi" w:cstheme="majorBidi"/>
                  <w:color w:val="auto"/>
                  <w:spacing w:val="-2"/>
                  <w:sz w:val="24"/>
                  <w:szCs w:val="24"/>
                  <w:u w:val="none"/>
                </w:rPr>
                <w:t xml:space="preserve"> Data related to Pilla</w:t>
              </w:r>
              <w:r w:rsidR="00056060" w:rsidRPr="00121D9F">
                <w:rPr>
                  <w:rStyle w:val="Hyperlink"/>
                  <w:rFonts w:asciiTheme="majorBidi" w:eastAsia="Calibri" w:hAnsiTheme="majorBidi" w:cstheme="majorBidi"/>
                  <w:color w:val="auto"/>
                  <w:spacing w:val="-2"/>
                  <w:sz w:val="24"/>
                  <w:szCs w:val="24"/>
                  <w:u w:val="none"/>
                </w:rPr>
                <w:t>r 9: Scientific Research and Innovation (concept of coaches)</w:t>
              </w:r>
              <w:r w:rsidR="00056060" w:rsidRPr="00121D9F">
                <w:rPr>
                  <w:rStyle w:val="Hyperlink"/>
                  <w:rFonts w:asciiTheme="majorBidi" w:hAnsiTheme="majorBidi" w:cstheme="majorBidi"/>
                  <w:color w:val="auto"/>
                  <w:spacing w:val="-2"/>
                  <w:sz w:val="24"/>
                  <w:szCs w:val="24"/>
                  <w:u w:val="none"/>
                  <w:lang w:val="en-US"/>
                </w:rPr>
                <w:t xml:space="preserve"> ……………………………………….</w:t>
              </w:r>
              <w:r w:rsidR="00056060" w:rsidRPr="00121D9F">
                <w:rPr>
                  <w:rStyle w:val="Hyperlink"/>
                  <w:rFonts w:asciiTheme="majorBidi" w:hAnsiTheme="majorBidi" w:cstheme="majorBidi"/>
                  <w:color w:val="auto"/>
                  <w:spacing w:val="-2"/>
                  <w:sz w:val="24"/>
                  <w:szCs w:val="24"/>
                  <w:u w:val="none"/>
                </w:rPr>
                <w:t>…..………………………</w:t>
              </w:r>
            </w:hyperlink>
            <w:r w:rsidR="005D261F" w:rsidRPr="00121D9F">
              <w:rPr>
                <w:rStyle w:val="Hyperlink"/>
                <w:rFonts w:asciiTheme="majorBidi" w:hAnsiTheme="majorBidi" w:cstheme="majorBidi"/>
                <w:color w:val="auto"/>
                <w:spacing w:val="-2"/>
                <w:sz w:val="24"/>
                <w:szCs w:val="24"/>
                <w:u w:val="none"/>
                <w:lang w:val="en-US"/>
              </w:rPr>
              <w:t>…………</w:t>
            </w:r>
          </w:p>
        </w:tc>
        <w:tc>
          <w:tcPr>
            <w:tcW w:w="862" w:type="dxa"/>
          </w:tcPr>
          <w:p w14:paraId="4BCCB8B4" w14:textId="25FC426B" w:rsidR="00056060" w:rsidRPr="00121D9F" w:rsidRDefault="00D063B4" w:rsidP="00EE365D">
            <w:pPr>
              <w:pStyle w:val="TableParagraph"/>
              <w:ind w:left="124"/>
              <w:rPr>
                <w:rFonts w:asciiTheme="majorBidi" w:hAnsiTheme="majorBidi" w:cstheme="majorBidi"/>
                <w:spacing w:val="-5"/>
                <w:sz w:val="24"/>
                <w:szCs w:val="24"/>
                <w:lang w:val="en-US"/>
              </w:rPr>
            </w:pPr>
            <w:r>
              <w:rPr>
                <w:rFonts w:asciiTheme="majorBidi" w:hAnsiTheme="majorBidi" w:cstheme="majorBidi"/>
                <w:spacing w:val="-5"/>
                <w:sz w:val="24"/>
                <w:szCs w:val="24"/>
                <w:lang w:val="en-US"/>
              </w:rPr>
              <w:t>66</w:t>
            </w:r>
          </w:p>
        </w:tc>
      </w:tr>
    </w:tbl>
    <w:p w14:paraId="0C27ABCB" w14:textId="77777777" w:rsidR="00C85673" w:rsidRPr="00121D9F" w:rsidRDefault="00C85673" w:rsidP="000A5BDA">
      <w:pPr>
        <w:spacing w:line="360" w:lineRule="auto"/>
        <w:jc w:val="lowKashida"/>
        <w:rPr>
          <w:rFonts w:asciiTheme="majorBidi" w:hAnsiTheme="majorBidi" w:cstheme="majorBidi"/>
          <w:sz w:val="24"/>
          <w:szCs w:val="24"/>
          <w:lang w:val="en-GB"/>
        </w:rPr>
      </w:pPr>
    </w:p>
    <w:p w14:paraId="7B2A76AC" w14:textId="77777777" w:rsidR="00C85673" w:rsidRPr="00121D9F" w:rsidRDefault="00C85673" w:rsidP="007553A6">
      <w:pPr>
        <w:spacing w:line="360" w:lineRule="auto"/>
        <w:jc w:val="lowKashida"/>
        <w:rPr>
          <w:rFonts w:asciiTheme="majorBidi" w:hAnsiTheme="majorBidi" w:cstheme="majorBidi"/>
          <w:b/>
          <w:bCs/>
          <w:sz w:val="24"/>
          <w:szCs w:val="24"/>
          <w:lang w:val="en-GB"/>
        </w:rPr>
      </w:pPr>
    </w:p>
    <w:p w14:paraId="6065EF08" w14:textId="004C63E8" w:rsidR="00AA0C56" w:rsidRPr="00121D9F" w:rsidRDefault="00AA0C56" w:rsidP="00AA0C56">
      <w:pPr>
        <w:pStyle w:val="Heading2"/>
        <w:jc w:val="center"/>
        <w:rPr>
          <w:rFonts w:asciiTheme="majorBidi" w:hAnsiTheme="majorBidi" w:cstheme="majorBidi"/>
          <w:sz w:val="28"/>
          <w:szCs w:val="28"/>
        </w:rPr>
      </w:pPr>
      <w:bookmarkStart w:id="13" w:name="_Toc168480866"/>
      <w:bookmarkStart w:id="14" w:name="_Toc168651618"/>
      <w:r w:rsidRPr="00121D9F">
        <w:rPr>
          <w:rFonts w:asciiTheme="majorBidi" w:hAnsiTheme="majorBidi" w:cstheme="majorBidi"/>
          <w:sz w:val="28"/>
          <w:szCs w:val="28"/>
        </w:rPr>
        <w:lastRenderedPageBreak/>
        <w:t>LEST OF ABBREVIATIONS</w:t>
      </w:r>
      <w:bookmarkEnd w:id="13"/>
      <w:bookmarkEnd w:id="14"/>
    </w:p>
    <w:tbl>
      <w:tblPr>
        <w:tblStyle w:val="TableGrid"/>
        <w:tblW w:w="962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1E0" w:firstRow="1" w:lastRow="1" w:firstColumn="1" w:lastColumn="1" w:noHBand="0" w:noVBand="0"/>
      </w:tblPr>
      <w:tblGrid>
        <w:gridCol w:w="5485"/>
        <w:gridCol w:w="4141"/>
      </w:tblGrid>
      <w:tr w:rsidR="00172240" w:rsidRPr="00121D9F" w14:paraId="2E94CED1" w14:textId="77777777" w:rsidTr="006608E1">
        <w:trPr>
          <w:trHeight w:val="304"/>
          <w:jc w:val="center"/>
        </w:trPr>
        <w:tc>
          <w:tcPr>
            <w:tcW w:w="5485" w:type="dxa"/>
          </w:tcPr>
          <w:p w14:paraId="2AB267BE" w14:textId="1A5F7D3A" w:rsidR="00172240" w:rsidRPr="00121D9F" w:rsidRDefault="00172240" w:rsidP="00C83D80">
            <w:pPr>
              <w:spacing w:line="360" w:lineRule="auto"/>
              <w:rPr>
                <w:rFonts w:asciiTheme="majorBidi" w:hAnsiTheme="majorBidi" w:cstheme="majorBidi"/>
                <w:b/>
                <w:bCs/>
                <w:sz w:val="24"/>
                <w:szCs w:val="24"/>
                <w:lang w:val="en-US"/>
              </w:rPr>
            </w:pPr>
            <w:r w:rsidRPr="00121D9F">
              <w:rPr>
                <w:rFonts w:asciiTheme="majorBidi" w:hAnsiTheme="majorBidi" w:cstheme="majorBidi"/>
                <w:b/>
                <w:bCs/>
                <w:sz w:val="24"/>
                <w:szCs w:val="24"/>
                <w:lang w:val="en-US"/>
              </w:rPr>
              <w:t xml:space="preserve">Abbreviation </w:t>
            </w:r>
          </w:p>
        </w:tc>
        <w:tc>
          <w:tcPr>
            <w:tcW w:w="4141" w:type="dxa"/>
          </w:tcPr>
          <w:p w14:paraId="1942B134" w14:textId="5C53E752" w:rsidR="00172240" w:rsidRPr="00121D9F" w:rsidRDefault="00172240" w:rsidP="00B34042">
            <w:pPr>
              <w:pStyle w:val="TableParagraph"/>
              <w:spacing w:line="360" w:lineRule="auto"/>
              <w:ind w:left="124"/>
              <w:rPr>
                <w:rFonts w:asciiTheme="majorBidi" w:hAnsiTheme="majorBidi" w:cstheme="majorBidi"/>
                <w:b/>
                <w:bCs/>
                <w:sz w:val="24"/>
                <w:szCs w:val="24"/>
                <w:lang w:val="en-GB"/>
              </w:rPr>
            </w:pPr>
            <w:r w:rsidRPr="00121D9F">
              <w:rPr>
                <w:rFonts w:asciiTheme="majorBidi" w:hAnsiTheme="majorBidi" w:cstheme="majorBidi"/>
                <w:b/>
                <w:bCs/>
                <w:sz w:val="24"/>
                <w:szCs w:val="24"/>
                <w:lang w:val="en-US"/>
              </w:rPr>
              <w:t>Definition</w:t>
            </w:r>
          </w:p>
        </w:tc>
      </w:tr>
      <w:tr w:rsidR="00AA0C56" w:rsidRPr="00121D9F" w14:paraId="110F11CB" w14:textId="77777777" w:rsidTr="006608E1">
        <w:trPr>
          <w:trHeight w:val="304"/>
          <w:jc w:val="center"/>
        </w:trPr>
        <w:tc>
          <w:tcPr>
            <w:tcW w:w="5485" w:type="dxa"/>
          </w:tcPr>
          <w:p w14:paraId="418FDDB9" w14:textId="0636CC35" w:rsidR="00AA0C56" w:rsidRPr="00121D9F" w:rsidRDefault="00AA0C56" w:rsidP="000A5BDA">
            <w:pPr>
              <w:spacing w:before="240" w:line="360" w:lineRule="auto"/>
              <w:rPr>
                <w:rFonts w:asciiTheme="majorBidi" w:hAnsiTheme="majorBidi" w:cstheme="majorBidi"/>
                <w:b/>
                <w:bCs/>
                <w:sz w:val="24"/>
                <w:szCs w:val="18"/>
                <w:lang w:val="en-US"/>
              </w:rPr>
            </w:pPr>
            <w:r w:rsidRPr="00121D9F">
              <w:rPr>
                <w:rFonts w:asciiTheme="majorBidi" w:hAnsiTheme="majorBidi" w:cstheme="majorBidi"/>
                <w:sz w:val="24"/>
                <w:szCs w:val="24"/>
                <w:lang w:val="en-US"/>
              </w:rPr>
              <w:t>MCSY …………………………………</w:t>
            </w:r>
            <w:r w:rsidR="006608E1" w:rsidRPr="00121D9F">
              <w:rPr>
                <w:rFonts w:asciiTheme="majorBidi" w:hAnsiTheme="majorBidi" w:cstheme="majorBidi"/>
                <w:sz w:val="24"/>
                <w:szCs w:val="24"/>
                <w:lang w:val="en-US"/>
              </w:rPr>
              <w:t>….</w:t>
            </w:r>
            <w:r w:rsidRPr="00121D9F">
              <w:rPr>
                <w:rFonts w:asciiTheme="majorBidi" w:hAnsiTheme="majorBidi" w:cstheme="majorBidi"/>
                <w:sz w:val="24"/>
                <w:szCs w:val="24"/>
                <w:lang w:val="en-US"/>
              </w:rPr>
              <w:t>………….</w:t>
            </w:r>
          </w:p>
        </w:tc>
        <w:tc>
          <w:tcPr>
            <w:tcW w:w="4141" w:type="dxa"/>
          </w:tcPr>
          <w:p w14:paraId="4739D78D" w14:textId="7990670D" w:rsidR="00AA0C56" w:rsidRPr="00121D9F" w:rsidRDefault="00AA0C56" w:rsidP="000A5BDA">
            <w:pPr>
              <w:pStyle w:val="TableParagraph"/>
              <w:spacing w:before="240" w:line="360" w:lineRule="auto"/>
              <w:ind w:left="124"/>
              <w:rPr>
                <w:rFonts w:asciiTheme="majorBidi" w:hAnsiTheme="majorBidi" w:cstheme="majorBidi"/>
                <w:sz w:val="24"/>
                <w:lang w:val="en-US"/>
              </w:rPr>
            </w:pPr>
            <w:r w:rsidRPr="00121D9F">
              <w:rPr>
                <w:rFonts w:asciiTheme="majorBidi" w:hAnsiTheme="majorBidi" w:cstheme="majorBidi"/>
                <w:sz w:val="24"/>
                <w:szCs w:val="24"/>
                <w:lang w:val="en-GB"/>
              </w:rPr>
              <w:t>Ministry of Culture, Sports and Youth</w:t>
            </w:r>
          </w:p>
        </w:tc>
      </w:tr>
      <w:tr w:rsidR="00AA0C56" w:rsidRPr="00121D9F" w14:paraId="33480D54" w14:textId="77777777" w:rsidTr="006608E1">
        <w:trPr>
          <w:trHeight w:val="304"/>
          <w:jc w:val="center"/>
        </w:trPr>
        <w:tc>
          <w:tcPr>
            <w:tcW w:w="5485" w:type="dxa"/>
          </w:tcPr>
          <w:p w14:paraId="31BCF301" w14:textId="3A621229" w:rsidR="00AA0C56" w:rsidRPr="00121D9F" w:rsidRDefault="00AA0C56" w:rsidP="000A5BDA">
            <w:pPr>
              <w:spacing w:before="240" w:line="360" w:lineRule="auto"/>
              <w:rPr>
                <w:rFonts w:asciiTheme="majorBidi" w:hAnsiTheme="majorBidi" w:cstheme="majorBidi"/>
                <w:sz w:val="24"/>
                <w:szCs w:val="24"/>
                <w:lang w:val="en-US"/>
              </w:rPr>
            </w:pPr>
            <w:r w:rsidRPr="00121D9F">
              <w:rPr>
                <w:rFonts w:asciiTheme="majorBidi" w:hAnsiTheme="majorBidi" w:cstheme="majorBidi"/>
                <w:sz w:val="24"/>
                <w:szCs w:val="24"/>
                <w:lang w:val="en-US"/>
              </w:rPr>
              <w:t>OOC ………………………………………</w:t>
            </w:r>
            <w:r w:rsidR="006935D6" w:rsidRPr="00121D9F">
              <w:rPr>
                <w:rFonts w:asciiTheme="majorBidi" w:hAnsiTheme="majorBidi" w:cstheme="majorBidi"/>
                <w:sz w:val="24"/>
                <w:szCs w:val="24"/>
                <w:lang w:val="en-US"/>
              </w:rPr>
              <w:t>….</w:t>
            </w:r>
            <w:r w:rsidRPr="00121D9F">
              <w:rPr>
                <w:rFonts w:asciiTheme="majorBidi" w:hAnsiTheme="majorBidi" w:cstheme="majorBidi"/>
                <w:sz w:val="24"/>
                <w:szCs w:val="24"/>
                <w:lang w:val="en-US"/>
              </w:rPr>
              <w:t>……....</w:t>
            </w:r>
          </w:p>
        </w:tc>
        <w:tc>
          <w:tcPr>
            <w:tcW w:w="4141" w:type="dxa"/>
          </w:tcPr>
          <w:p w14:paraId="38C33153" w14:textId="5A71B467" w:rsidR="00AA0C56" w:rsidRPr="00121D9F" w:rsidRDefault="00AA0C56" w:rsidP="000A5BDA">
            <w:pPr>
              <w:pStyle w:val="TableParagraph"/>
              <w:spacing w:before="240" w:line="360" w:lineRule="auto"/>
              <w:ind w:left="124"/>
              <w:rPr>
                <w:rFonts w:asciiTheme="majorBidi" w:hAnsiTheme="majorBidi" w:cstheme="majorBidi"/>
                <w:sz w:val="24"/>
                <w:szCs w:val="24"/>
                <w:lang w:val="en-GB"/>
              </w:rPr>
            </w:pPr>
            <w:r w:rsidRPr="00121D9F">
              <w:rPr>
                <w:rFonts w:asciiTheme="majorBidi" w:hAnsiTheme="majorBidi" w:cstheme="majorBidi"/>
                <w:sz w:val="24"/>
                <w:szCs w:val="24"/>
                <w:lang w:val="en-GB"/>
              </w:rPr>
              <w:t>Omani Olympic Committee</w:t>
            </w:r>
          </w:p>
        </w:tc>
      </w:tr>
      <w:tr w:rsidR="00104073" w:rsidRPr="00121D9F" w14:paraId="39574F84" w14:textId="77777777" w:rsidTr="006608E1">
        <w:trPr>
          <w:trHeight w:val="304"/>
          <w:jc w:val="center"/>
        </w:trPr>
        <w:tc>
          <w:tcPr>
            <w:tcW w:w="5485" w:type="dxa"/>
          </w:tcPr>
          <w:p w14:paraId="25484F7D" w14:textId="6EB33D0F" w:rsidR="00104073" w:rsidRPr="00121D9F" w:rsidRDefault="00104073" w:rsidP="000A5BDA">
            <w:pPr>
              <w:spacing w:before="240" w:line="360" w:lineRule="auto"/>
              <w:rPr>
                <w:rFonts w:asciiTheme="majorBidi" w:hAnsiTheme="majorBidi" w:cstheme="majorBidi"/>
                <w:sz w:val="24"/>
                <w:szCs w:val="24"/>
                <w:lang w:val="en-US"/>
              </w:rPr>
            </w:pPr>
            <w:r w:rsidRPr="00121D9F">
              <w:rPr>
                <w:rFonts w:asciiTheme="majorBidi" w:hAnsiTheme="majorBidi" w:cstheme="majorBidi"/>
                <w:sz w:val="24"/>
                <w:szCs w:val="24"/>
                <w:lang w:val="en-US"/>
              </w:rPr>
              <w:t>NGOs …………………………………………………</w:t>
            </w:r>
          </w:p>
        </w:tc>
        <w:tc>
          <w:tcPr>
            <w:tcW w:w="4141" w:type="dxa"/>
          </w:tcPr>
          <w:p w14:paraId="621E23FB" w14:textId="3180CBBD" w:rsidR="00104073" w:rsidRPr="00121D9F" w:rsidRDefault="00104073" w:rsidP="000A5BDA">
            <w:pPr>
              <w:pStyle w:val="TableParagraph"/>
              <w:spacing w:before="240" w:line="360" w:lineRule="auto"/>
              <w:ind w:left="124"/>
              <w:rPr>
                <w:rFonts w:asciiTheme="majorBidi" w:hAnsiTheme="majorBidi" w:cstheme="majorBidi"/>
                <w:sz w:val="24"/>
                <w:szCs w:val="24"/>
                <w:lang w:val="en-GB"/>
              </w:rPr>
            </w:pPr>
            <w:r w:rsidRPr="00121D9F">
              <w:rPr>
                <w:rFonts w:asciiTheme="majorBidi" w:hAnsiTheme="majorBidi" w:cstheme="majorBidi"/>
                <w:sz w:val="24"/>
                <w:szCs w:val="24"/>
                <w:lang w:val="en-GB"/>
              </w:rPr>
              <w:t>Non-governmental organizations</w:t>
            </w:r>
          </w:p>
        </w:tc>
      </w:tr>
      <w:tr w:rsidR="00AA0C56" w:rsidRPr="00121D9F" w14:paraId="2A318F72" w14:textId="77777777" w:rsidTr="006608E1">
        <w:trPr>
          <w:trHeight w:val="304"/>
          <w:jc w:val="center"/>
        </w:trPr>
        <w:tc>
          <w:tcPr>
            <w:tcW w:w="5485" w:type="dxa"/>
          </w:tcPr>
          <w:p w14:paraId="16FDC6D2" w14:textId="15CD1E92" w:rsidR="00AA0C56" w:rsidRPr="00121D9F" w:rsidRDefault="00AA0C56" w:rsidP="000A5BDA">
            <w:pPr>
              <w:spacing w:before="240" w:line="360" w:lineRule="auto"/>
              <w:rPr>
                <w:rFonts w:asciiTheme="majorBidi" w:hAnsiTheme="majorBidi" w:cstheme="majorBidi"/>
                <w:sz w:val="24"/>
                <w:szCs w:val="24"/>
                <w:lang w:val="en-US"/>
              </w:rPr>
            </w:pPr>
            <w:r w:rsidRPr="00121D9F">
              <w:rPr>
                <w:rFonts w:asciiTheme="majorBidi" w:hAnsiTheme="majorBidi" w:cstheme="majorBidi"/>
                <w:sz w:val="24"/>
                <w:szCs w:val="24"/>
                <w:lang w:val="en-US"/>
              </w:rPr>
              <w:t>IOC ……………………………………………</w:t>
            </w:r>
            <w:r w:rsidR="006608E1" w:rsidRPr="00121D9F">
              <w:rPr>
                <w:rFonts w:asciiTheme="majorBidi" w:hAnsiTheme="majorBidi" w:cstheme="majorBidi"/>
                <w:sz w:val="24"/>
                <w:szCs w:val="24"/>
                <w:lang w:val="en-US"/>
              </w:rPr>
              <w:t>….</w:t>
            </w:r>
            <w:r w:rsidRPr="00121D9F">
              <w:rPr>
                <w:rFonts w:asciiTheme="majorBidi" w:hAnsiTheme="majorBidi" w:cstheme="majorBidi"/>
                <w:sz w:val="24"/>
                <w:szCs w:val="24"/>
                <w:lang w:val="en-US"/>
              </w:rPr>
              <w:t>….</w:t>
            </w:r>
          </w:p>
        </w:tc>
        <w:tc>
          <w:tcPr>
            <w:tcW w:w="4141" w:type="dxa"/>
          </w:tcPr>
          <w:p w14:paraId="20C11439" w14:textId="46166A70" w:rsidR="00AA0C56" w:rsidRPr="00121D9F" w:rsidRDefault="00AA0C56" w:rsidP="000A5BDA">
            <w:pPr>
              <w:pStyle w:val="TableParagraph"/>
              <w:spacing w:before="240" w:line="360" w:lineRule="auto"/>
              <w:ind w:left="124"/>
              <w:rPr>
                <w:rFonts w:asciiTheme="majorBidi" w:hAnsiTheme="majorBidi" w:cstheme="majorBidi"/>
                <w:sz w:val="24"/>
                <w:szCs w:val="24"/>
                <w:lang w:val="en-GB"/>
              </w:rPr>
            </w:pPr>
            <w:r w:rsidRPr="00121D9F">
              <w:rPr>
                <w:rFonts w:asciiTheme="majorBidi" w:hAnsiTheme="majorBidi" w:cstheme="majorBidi"/>
                <w:sz w:val="24"/>
                <w:szCs w:val="24"/>
                <w:lang w:val="en-GB"/>
              </w:rPr>
              <w:t>International Olympic Committee</w:t>
            </w:r>
          </w:p>
        </w:tc>
      </w:tr>
      <w:tr w:rsidR="00263756" w:rsidRPr="00121D9F" w14:paraId="35E7A437" w14:textId="77777777" w:rsidTr="006608E1">
        <w:trPr>
          <w:trHeight w:val="304"/>
          <w:jc w:val="center"/>
        </w:trPr>
        <w:tc>
          <w:tcPr>
            <w:tcW w:w="5485" w:type="dxa"/>
          </w:tcPr>
          <w:p w14:paraId="59A69E46" w14:textId="5A57EC2A" w:rsidR="00263756" w:rsidRPr="00121D9F" w:rsidRDefault="00263756" w:rsidP="000A5BDA">
            <w:pPr>
              <w:spacing w:before="240" w:line="360" w:lineRule="auto"/>
              <w:rPr>
                <w:rFonts w:asciiTheme="majorBidi" w:hAnsiTheme="majorBidi" w:cstheme="majorBidi"/>
                <w:sz w:val="24"/>
                <w:szCs w:val="24"/>
                <w:lang w:val="en-US"/>
              </w:rPr>
            </w:pPr>
            <w:r w:rsidRPr="00121D9F">
              <w:rPr>
                <w:rFonts w:asciiTheme="majorBidi" w:hAnsiTheme="majorBidi" w:cstheme="majorBidi"/>
                <w:sz w:val="24"/>
                <w:szCs w:val="24"/>
                <w:lang w:val="en-US"/>
              </w:rPr>
              <w:t>NOC ………………………………………………</w:t>
            </w:r>
            <w:r w:rsidR="00B22EC1" w:rsidRPr="00121D9F">
              <w:rPr>
                <w:rFonts w:asciiTheme="majorBidi" w:hAnsiTheme="majorBidi" w:cstheme="majorBidi"/>
                <w:sz w:val="24"/>
                <w:szCs w:val="24"/>
                <w:lang w:val="en-US"/>
              </w:rPr>
              <w:t>….</w:t>
            </w:r>
          </w:p>
        </w:tc>
        <w:tc>
          <w:tcPr>
            <w:tcW w:w="4141" w:type="dxa"/>
          </w:tcPr>
          <w:p w14:paraId="6812D7A4" w14:textId="1F06DB26" w:rsidR="00263756" w:rsidRPr="00121D9F" w:rsidRDefault="00263756" w:rsidP="000A5BDA">
            <w:pPr>
              <w:pStyle w:val="TableParagraph"/>
              <w:spacing w:before="240" w:line="360" w:lineRule="auto"/>
              <w:ind w:left="124"/>
              <w:rPr>
                <w:rFonts w:asciiTheme="majorBidi" w:hAnsiTheme="majorBidi" w:cstheme="majorBidi"/>
                <w:sz w:val="24"/>
                <w:szCs w:val="24"/>
                <w:lang w:val="en-GB"/>
              </w:rPr>
            </w:pPr>
            <w:r w:rsidRPr="00121D9F">
              <w:rPr>
                <w:rFonts w:asciiTheme="majorBidi" w:hAnsiTheme="majorBidi" w:cstheme="majorBidi"/>
                <w:sz w:val="24"/>
                <w:szCs w:val="24"/>
                <w:lang w:val="en-US"/>
              </w:rPr>
              <w:t>National Olympic Committee</w:t>
            </w:r>
          </w:p>
        </w:tc>
      </w:tr>
      <w:tr w:rsidR="00C83D80" w:rsidRPr="00121D9F" w14:paraId="01073EDD" w14:textId="77777777" w:rsidTr="006608E1">
        <w:trPr>
          <w:trHeight w:val="304"/>
          <w:jc w:val="center"/>
        </w:trPr>
        <w:tc>
          <w:tcPr>
            <w:tcW w:w="5485" w:type="dxa"/>
          </w:tcPr>
          <w:p w14:paraId="72DBF6CA" w14:textId="4132D6DB" w:rsidR="00C83D80" w:rsidRPr="00121D9F" w:rsidRDefault="00C83D80" w:rsidP="000A5BDA">
            <w:pPr>
              <w:spacing w:before="240" w:line="360" w:lineRule="auto"/>
              <w:rPr>
                <w:rFonts w:asciiTheme="majorBidi" w:hAnsiTheme="majorBidi" w:cstheme="majorBidi"/>
                <w:sz w:val="24"/>
                <w:szCs w:val="24"/>
                <w:lang w:val="en-US"/>
              </w:rPr>
            </w:pPr>
            <w:r w:rsidRPr="00121D9F">
              <w:rPr>
                <w:rFonts w:asciiTheme="majorBidi" w:hAnsiTheme="majorBidi" w:cstheme="majorBidi"/>
                <w:sz w:val="24"/>
                <w:szCs w:val="24"/>
                <w:lang w:val="en-US"/>
              </w:rPr>
              <w:t>PE …………………………………………………….</w:t>
            </w:r>
          </w:p>
        </w:tc>
        <w:tc>
          <w:tcPr>
            <w:tcW w:w="4141" w:type="dxa"/>
          </w:tcPr>
          <w:p w14:paraId="7B97939F" w14:textId="4F76ACAB" w:rsidR="00C83D80" w:rsidRPr="00121D9F" w:rsidRDefault="00C83D80" w:rsidP="000A5BDA">
            <w:pPr>
              <w:pStyle w:val="TableParagraph"/>
              <w:spacing w:before="240" w:line="360" w:lineRule="auto"/>
              <w:ind w:left="124"/>
              <w:rPr>
                <w:rFonts w:asciiTheme="majorBidi" w:hAnsiTheme="majorBidi" w:cstheme="majorBidi"/>
                <w:sz w:val="24"/>
                <w:szCs w:val="24"/>
                <w:lang w:val="en-GB"/>
              </w:rPr>
            </w:pPr>
            <w:r w:rsidRPr="00121D9F">
              <w:rPr>
                <w:rFonts w:asciiTheme="majorBidi" w:hAnsiTheme="majorBidi" w:cstheme="majorBidi"/>
                <w:sz w:val="24"/>
                <w:szCs w:val="24"/>
                <w:lang w:val="en-GB"/>
              </w:rPr>
              <w:t>Physical Education</w:t>
            </w:r>
          </w:p>
        </w:tc>
      </w:tr>
      <w:tr w:rsidR="00ED7A52" w:rsidRPr="00121D9F" w14:paraId="1E2161FD" w14:textId="77777777" w:rsidTr="006608E1">
        <w:trPr>
          <w:trHeight w:val="304"/>
          <w:jc w:val="center"/>
        </w:trPr>
        <w:tc>
          <w:tcPr>
            <w:tcW w:w="5485" w:type="dxa"/>
          </w:tcPr>
          <w:p w14:paraId="1D6485BE" w14:textId="5C29913B" w:rsidR="00ED7A52" w:rsidRPr="00121D9F" w:rsidRDefault="00ED7A52" w:rsidP="000A5BDA">
            <w:pPr>
              <w:spacing w:before="240" w:line="360" w:lineRule="auto"/>
              <w:rPr>
                <w:rFonts w:asciiTheme="majorBidi" w:hAnsiTheme="majorBidi" w:cstheme="majorBidi"/>
                <w:sz w:val="24"/>
                <w:szCs w:val="24"/>
                <w:lang w:val="en-US"/>
              </w:rPr>
            </w:pPr>
            <w:r w:rsidRPr="00121D9F">
              <w:rPr>
                <w:rFonts w:asciiTheme="majorBidi" w:hAnsiTheme="majorBidi" w:cstheme="majorBidi"/>
                <w:sz w:val="24"/>
                <w:szCs w:val="24"/>
                <w:lang w:val="en-US"/>
              </w:rPr>
              <w:t>TID ……………………………………………………</w:t>
            </w:r>
          </w:p>
        </w:tc>
        <w:tc>
          <w:tcPr>
            <w:tcW w:w="4141" w:type="dxa"/>
          </w:tcPr>
          <w:p w14:paraId="346B9434" w14:textId="382BF19C" w:rsidR="00ED7A52" w:rsidRPr="00121D9F" w:rsidRDefault="00ED7A52" w:rsidP="000A5BDA">
            <w:pPr>
              <w:pStyle w:val="TableParagraph"/>
              <w:spacing w:before="240" w:line="360" w:lineRule="auto"/>
              <w:ind w:left="124"/>
              <w:rPr>
                <w:rFonts w:asciiTheme="majorBidi" w:hAnsiTheme="majorBidi" w:cstheme="majorBidi"/>
                <w:sz w:val="24"/>
                <w:szCs w:val="24"/>
                <w:lang w:val="en-GB"/>
              </w:rPr>
            </w:pPr>
            <w:r w:rsidRPr="00121D9F">
              <w:rPr>
                <w:rFonts w:asciiTheme="majorBidi" w:hAnsiTheme="majorBidi" w:cstheme="majorBidi"/>
                <w:sz w:val="24"/>
                <w:szCs w:val="24"/>
                <w:lang w:val="en-GB"/>
              </w:rPr>
              <w:t>Talent Identification and Development</w:t>
            </w:r>
          </w:p>
        </w:tc>
      </w:tr>
      <w:tr w:rsidR="0077274B" w:rsidRPr="00121D9F" w14:paraId="307FFA66" w14:textId="77777777" w:rsidTr="006608E1">
        <w:trPr>
          <w:trHeight w:val="304"/>
          <w:jc w:val="center"/>
        </w:trPr>
        <w:tc>
          <w:tcPr>
            <w:tcW w:w="5485" w:type="dxa"/>
          </w:tcPr>
          <w:p w14:paraId="3EC56237" w14:textId="7EF93C86" w:rsidR="0077274B" w:rsidRPr="00121D9F" w:rsidRDefault="0077274B" w:rsidP="000A5BDA">
            <w:pPr>
              <w:spacing w:before="240" w:line="360" w:lineRule="auto"/>
              <w:rPr>
                <w:rFonts w:asciiTheme="majorBidi" w:hAnsiTheme="majorBidi" w:cstheme="majorBidi"/>
                <w:sz w:val="24"/>
                <w:szCs w:val="24"/>
                <w:lang w:val="en-US"/>
              </w:rPr>
            </w:pPr>
            <w:r w:rsidRPr="00121D9F">
              <w:rPr>
                <w:rFonts w:asciiTheme="majorBidi" w:hAnsiTheme="majorBidi" w:cstheme="majorBidi"/>
                <w:sz w:val="24"/>
                <w:szCs w:val="24"/>
                <w:lang w:val="en-US" w:bidi="ar-OM"/>
              </w:rPr>
              <w:t>SD …………………………………………………….</w:t>
            </w:r>
          </w:p>
        </w:tc>
        <w:tc>
          <w:tcPr>
            <w:tcW w:w="4141" w:type="dxa"/>
          </w:tcPr>
          <w:p w14:paraId="35559D4A" w14:textId="39D0E1D4" w:rsidR="0077274B" w:rsidRPr="00121D9F" w:rsidRDefault="0077274B" w:rsidP="000A5BDA">
            <w:pPr>
              <w:pStyle w:val="TableParagraph"/>
              <w:spacing w:before="240" w:line="360" w:lineRule="auto"/>
              <w:ind w:left="124"/>
              <w:rPr>
                <w:rFonts w:asciiTheme="majorBidi" w:hAnsiTheme="majorBidi" w:cstheme="majorBidi"/>
                <w:sz w:val="24"/>
                <w:szCs w:val="24"/>
                <w:lang w:val="en-GB"/>
              </w:rPr>
            </w:pPr>
            <w:r w:rsidRPr="00121D9F">
              <w:rPr>
                <w:rFonts w:asciiTheme="majorBidi" w:hAnsiTheme="majorBidi" w:cstheme="majorBidi"/>
                <w:sz w:val="24"/>
                <w:szCs w:val="24"/>
                <w:lang w:val="en-GB"/>
              </w:rPr>
              <w:t>Standard Deviation</w:t>
            </w:r>
          </w:p>
        </w:tc>
      </w:tr>
      <w:tr w:rsidR="00ED7A52" w:rsidRPr="00121D9F" w14:paraId="3362C993" w14:textId="77777777" w:rsidTr="006608E1">
        <w:trPr>
          <w:trHeight w:val="304"/>
          <w:jc w:val="center"/>
        </w:trPr>
        <w:tc>
          <w:tcPr>
            <w:tcW w:w="5485" w:type="dxa"/>
          </w:tcPr>
          <w:p w14:paraId="73DDB349" w14:textId="680421C5" w:rsidR="00ED7A52" w:rsidRPr="00121D9F" w:rsidRDefault="00ED7A52" w:rsidP="000A5BDA">
            <w:pPr>
              <w:spacing w:before="240" w:line="360" w:lineRule="auto"/>
              <w:rPr>
                <w:rFonts w:asciiTheme="majorBidi" w:hAnsiTheme="majorBidi" w:cstheme="majorBidi"/>
                <w:sz w:val="24"/>
                <w:szCs w:val="24"/>
                <w:lang w:val="en-US"/>
              </w:rPr>
            </w:pPr>
            <w:r w:rsidRPr="00121D9F">
              <w:rPr>
                <w:rFonts w:asciiTheme="majorBidi" w:hAnsiTheme="majorBidi" w:cstheme="majorBidi"/>
                <w:sz w:val="24"/>
                <w:szCs w:val="24"/>
                <w:lang w:val="en-GB"/>
              </w:rPr>
              <w:t>ACP …………………………………………………...</w:t>
            </w:r>
          </w:p>
        </w:tc>
        <w:tc>
          <w:tcPr>
            <w:tcW w:w="4141" w:type="dxa"/>
          </w:tcPr>
          <w:p w14:paraId="1B33F5A0" w14:textId="6C39F1A7" w:rsidR="00ED7A52" w:rsidRPr="00121D9F" w:rsidRDefault="00ED7A52" w:rsidP="000A5BDA">
            <w:pPr>
              <w:pStyle w:val="TableParagraph"/>
              <w:spacing w:before="240" w:line="360" w:lineRule="auto"/>
              <w:ind w:left="124"/>
              <w:rPr>
                <w:rFonts w:asciiTheme="majorBidi" w:hAnsiTheme="majorBidi" w:cstheme="majorBidi"/>
                <w:sz w:val="24"/>
                <w:szCs w:val="24"/>
                <w:lang w:val="en-GB"/>
              </w:rPr>
            </w:pPr>
            <w:r w:rsidRPr="00121D9F">
              <w:rPr>
                <w:rFonts w:asciiTheme="majorBidi" w:hAnsiTheme="majorBidi" w:cstheme="majorBidi"/>
                <w:sz w:val="24"/>
                <w:szCs w:val="24"/>
                <w:lang w:val="en-GB"/>
              </w:rPr>
              <w:t>The Athlete Career Programme</w:t>
            </w:r>
          </w:p>
        </w:tc>
      </w:tr>
      <w:tr w:rsidR="00ED7A52" w:rsidRPr="00121D9F" w14:paraId="6CB131C8" w14:textId="77777777" w:rsidTr="006608E1">
        <w:trPr>
          <w:trHeight w:val="304"/>
          <w:jc w:val="center"/>
        </w:trPr>
        <w:tc>
          <w:tcPr>
            <w:tcW w:w="5485" w:type="dxa"/>
          </w:tcPr>
          <w:p w14:paraId="33C1BDAE" w14:textId="4B28200A" w:rsidR="00ED7A52" w:rsidRPr="00121D9F" w:rsidRDefault="00ED7A52" w:rsidP="000A5BDA">
            <w:pPr>
              <w:spacing w:before="240" w:line="360" w:lineRule="auto"/>
              <w:rPr>
                <w:rFonts w:asciiTheme="majorBidi" w:hAnsiTheme="majorBidi" w:cstheme="majorBidi"/>
                <w:sz w:val="24"/>
                <w:szCs w:val="24"/>
                <w:lang w:val="en-US"/>
              </w:rPr>
            </w:pPr>
            <w:r w:rsidRPr="00121D9F">
              <w:rPr>
                <w:rFonts w:asciiTheme="majorBidi" w:hAnsiTheme="majorBidi" w:cstheme="majorBidi"/>
                <w:sz w:val="24"/>
                <w:szCs w:val="24"/>
                <w:lang w:val="en-GB"/>
              </w:rPr>
              <w:t>AWP………………………………………………</w:t>
            </w:r>
            <w:r w:rsidR="006608E1" w:rsidRPr="00121D9F">
              <w:rPr>
                <w:rFonts w:asciiTheme="majorBidi" w:hAnsiTheme="majorBidi" w:cstheme="majorBidi"/>
                <w:sz w:val="24"/>
                <w:szCs w:val="24"/>
                <w:lang w:val="en-GB"/>
              </w:rPr>
              <w:t>….</w:t>
            </w:r>
          </w:p>
        </w:tc>
        <w:tc>
          <w:tcPr>
            <w:tcW w:w="4141" w:type="dxa"/>
          </w:tcPr>
          <w:p w14:paraId="2A968D23" w14:textId="25156602" w:rsidR="00ED7A52" w:rsidRPr="00121D9F" w:rsidRDefault="00ED7A52" w:rsidP="000A5BDA">
            <w:pPr>
              <w:pStyle w:val="TableParagraph"/>
              <w:spacing w:before="240" w:line="360" w:lineRule="auto"/>
              <w:ind w:left="124"/>
              <w:rPr>
                <w:rFonts w:asciiTheme="majorBidi" w:hAnsiTheme="majorBidi" w:cstheme="majorBidi"/>
                <w:sz w:val="24"/>
                <w:szCs w:val="24"/>
                <w:lang w:val="en-GB"/>
              </w:rPr>
            </w:pPr>
            <w:r w:rsidRPr="00121D9F">
              <w:rPr>
                <w:rFonts w:asciiTheme="majorBidi" w:hAnsiTheme="majorBidi" w:cstheme="majorBidi"/>
                <w:sz w:val="24"/>
                <w:szCs w:val="24"/>
                <w:lang w:val="en-GB"/>
              </w:rPr>
              <w:t>The Athlete Welfare Programme</w:t>
            </w:r>
          </w:p>
        </w:tc>
      </w:tr>
      <w:tr w:rsidR="00ED7A52" w:rsidRPr="00121D9F" w14:paraId="4F268D8A" w14:textId="77777777" w:rsidTr="006608E1">
        <w:trPr>
          <w:trHeight w:val="304"/>
          <w:jc w:val="center"/>
        </w:trPr>
        <w:tc>
          <w:tcPr>
            <w:tcW w:w="5485" w:type="dxa"/>
          </w:tcPr>
          <w:p w14:paraId="6705AD24" w14:textId="3FDFC3D7" w:rsidR="00ED7A52" w:rsidRPr="00121D9F" w:rsidRDefault="00ED7A52" w:rsidP="000A5BDA">
            <w:pPr>
              <w:spacing w:before="240" w:line="360" w:lineRule="auto"/>
              <w:rPr>
                <w:rFonts w:asciiTheme="majorBidi" w:hAnsiTheme="majorBidi" w:cstheme="majorBidi"/>
                <w:sz w:val="24"/>
                <w:szCs w:val="24"/>
                <w:lang w:val="en-US"/>
              </w:rPr>
            </w:pPr>
            <w:r w:rsidRPr="00121D9F">
              <w:rPr>
                <w:rFonts w:asciiTheme="majorBidi" w:hAnsiTheme="majorBidi" w:cstheme="majorBidi"/>
                <w:sz w:val="24"/>
                <w:szCs w:val="24"/>
                <w:lang w:val="en-GB"/>
              </w:rPr>
              <w:t>AAA…………………………………………………...</w:t>
            </w:r>
          </w:p>
        </w:tc>
        <w:tc>
          <w:tcPr>
            <w:tcW w:w="4141" w:type="dxa"/>
          </w:tcPr>
          <w:p w14:paraId="5FD024F4" w14:textId="531C424D" w:rsidR="00ED7A52" w:rsidRPr="00121D9F" w:rsidRDefault="00ED7A52" w:rsidP="000A5BDA">
            <w:pPr>
              <w:pStyle w:val="TableParagraph"/>
              <w:spacing w:before="240" w:line="360" w:lineRule="auto"/>
              <w:ind w:left="124"/>
              <w:rPr>
                <w:rFonts w:asciiTheme="majorBidi" w:hAnsiTheme="majorBidi" w:cstheme="majorBidi"/>
                <w:sz w:val="24"/>
                <w:szCs w:val="24"/>
                <w:lang w:val="en-GB"/>
              </w:rPr>
            </w:pPr>
            <w:r w:rsidRPr="00121D9F">
              <w:rPr>
                <w:rFonts w:asciiTheme="majorBidi" w:hAnsiTheme="majorBidi" w:cstheme="majorBidi"/>
                <w:sz w:val="24"/>
                <w:szCs w:val="24"/>
                <w:lang w:val="en-GB"/>
              </w:rPr>
              <w:t>The Athlete Alumni Association</w:t>
            </w:r>
          </w:p>
        </w:tc>
      </w:tr>
      <w:tr w:rsidR="00ED7A52" w:rsidRPr="00121D9F" w14:paraId="73C5E911" w14:textId="77777777" w:rsidTr="006608E1">
        <w:trPr>
          <w:trHeight w:val="304"/>
          <w:jc w:val="center"/>
        </w:trPr>
        <w:tc>
          <w:tcPr>
            <w:tcW w:w="5485" w:type="dxa"/>
          </w:tcPr>
          <w:p w14:paraId="0F09C4C3" w14:textId="7190EE6A" w:rsidR="00ED7A52" w:rsidRPr="00121D9F" w:rsidRDefault="00ED7A52" w:rsidP="000A5BDA">
            <w:pPr>
              <w:spacing w:before="240" w:line="360" w:lineRule="auto"/>
              <w:rPr>
                <w:rFonts w:asciiTheme="majorBidi" w:hAnsiTheme="majorBidi" w:cstheme="majorBidi"/>
                <w:sz w:val="24"/>
                <w:szCs w:val="24"/>
                <w:lang w:val="en-US"/>
              </w:rPr>
            </w:pPr>
            <w:r w:rsidRPr="00121D9F">
              <w:rPr>
                <w:rFonts w:asciiTheme="majorBidi" w:hAnsiTheme="majorBidi" w:cstheme="majorBidi"/>
                <w:sz w:val="24"/>
                <w:szCs w:val="24"/>
                <w:lang w:val="en-GB"/>
              </w:rPr>
              <w:t>AAP…………………………………………………...</w:t>
            </w:r>
          </w:p>
        </w:tc>
        <w:tc>
          <w:tcPr>
            <w:tcW w:w="4141" w:type="dxa"/>
          </w:tcPr>
          <w:p w14:paraId="04CE274A" w14:textId="14A9BA66" w:rsidR="00ED7A52" w:rsidRPr="00121D9F" w:rsidRDefault="00ED7A52" w:rsidP="000A5BDA">
            <w:pPr>
              <w:pStyle w:val="TableParagraph"/>
              <w:spacing w:before="240" w:line="360" w:lineRule="auto"/>
              <w:ind w:left="124"/>
              <w:rPr>
                <w:rFonts w:asciiTheme="majorBidi" w:hAnsiTheme="majorBidi" w:cstheme="majorBidi"/>
                <w:sz w:val="24"/>
                <w:szCs w:val="24"/>
                <w:lang w:val="en-GB"/>
              </w:rPr>
            </w:pPr>
            <w:r w:rsidRPr="00121D9F">
              <w:rPr>
                <w:rFonts w:asciiTheme="majorBidi" w:hAnsiTheme="majorBidi" w:cstheme="majorBidi"/>
                <w:sz w:val="24"/>
                <w:szCs w:val="24"/>
                <w:lang w:val="en-GB"/>
              </w:rPr>
              <w:t>The Athlete Ambassador Programme</w:t>
            </w:r>
          </w:p>
        </w:tc>
      </w:tr>
    </w:tbl>
    <w:p w14:paraId="6F0673A3" w14:textId="77777777" w:rsidR="00C85673" w:rsidRPr="00121D9F" w:rsidRDefault="00C85673" w:rsidP="007553A6">
      <w:pPr>
        <w:spacing w:line="360" w:lineRule="auto"/>
        <w:jc w:val="lowKashida"/>
        <w:rPr>
          <w:rFonts w:asciiTheme="majorBidi" w:hAnsiTheme="majorBidi" w:cstheme="majorBidi"/>
          <w:b/>
          <w:bCs/>
          <w:sz w:val="24"/>
          <w:szCs w:val="24"/>
        </w:rPr>
      </w:pPr>
    </w:p>
    <w:p w14:paraId="34A36763" w14:textId="77777777" w:rsidR="00C85673" w:rsidRPr="00121D9F" w:rsidRDefault="00C85673" w:rsidP="007553A6">
      <w:pPr>
        <w:spacing w:line="360" w:lineRule="auto"/>
        <w:jc w:val="lowKashida"/>
        <w:rPr>
          <w:rFonts w:asciiTheme="majorBidi" w:hAnsiTheme="majorBidi" w:cstheme="majorBidi"/>
          <w:b/>
          <w:bCs/>
          <w:sz w:val="24"/>
          <w:szCs w:val="24"/>
          <w:lang w:val="en-GB"/>
        </w:rPr>
      </w:pPr>
    </w:p>
    <w:p w14:paraId="57597D33" w14:textId="77777777" w:rsidR="00C85673" w:rsidRPr="00121D9F" w:rsidRDefault="00C85673" w:rsidP="007553A6">
      <w:pPr>
        <w:spacing w:line="360" w:lineRule="auto"/>
        <w:jc w:val="lowKashida"/>
        <w:rPr>
          <w:rFonts w:asciiTheme="majorBidi" w:hAnsiTheme="majorBidi" w:cstheme="majorBidi"/>
          <w:b/>
          <w:bCs/>
          <w:sz w:val="24"/>
          <w:szCs w:val="24"/>
          <w:lang w:val="en-GB"/>
        </w:rPr>
      </w:pPr>
    </w:p>
    <w:p w14:paraId="18924BFA" w14:textId="77777777" w:rsidR="00C85673" w:rsidRPr="00121D9F" w:rsidRDefault="00C85673" w:rsidP="007553A6">
      <w:pPr>
        <w:spacing w:line="360" w:lineRule="auto"/>
        <w:jc w:val="lowKashida"/>
        <w:rPr>
          <w:rFonts w:asciiTheme="majorBidi" w:hAnsiTheme="majorBidi" w:cstheme="majorBidi"/>
          <w:b/>
          <w:bCs/>
          <w:sz w:val="24"/>
          <w:szCs w:val="24"/>
          <w:lang w:val="en-GB"/>
        </w:rPr>
      </w:pPr>
    </w:p>
    <w:p w14:paraId="15044DD0" w14:textId="77777777" w:rsidR="00C85673" w:rsidRPr="00121D9F" w:rsidRDefault="00C85673" w:rsidP="007553A6">
      <w:pPr>
        <w:spacing w:line="360" w:lineRule="auto"/>
        <w:jc w:val="lowKashida"/>
        <w:rPr>
          <w:rFonts w:asciiTheme="majorBidi" w:hAnsiTheme="majorBidi" w:cstheme="majorBidi"/>
          <w:b/>
          <w:bCs/>
          <w:sz w:val="24"/>
          <w:szCs w:val="24"/>
          <w:lang w:val="en-GB"/>
        </w:rPr>
      </w:pPr>
    </w:p>
    <w:p w14:paraId="64E966E2" w14:textId="77777777" w:rsidR="000A5BDA" w:rsidRPr="00121D9F" w:rsidRDefault="000A5BDA" w:rsidP="007553A6">
      <w:pPr>
        <w:spacing w:line="360" w:lineRule="auto"/>
        <w:jc w:val="lowKashida"/>
        <w:rPr>
          <w:rFonts w:asciiTheme="majorBidi" w:hAnsiTheme="majorBidi" w:cstheme="majorBidi"/>
          <w:b/>
          <w:bCs/>
          <w:sz w:val="24"/>
          <w:szCs w:val="24"/>
          <w:lang w:val="en-GB"/>
        </w:rPr>
      </w:pPr>
    </w:p>
    <w:p w14:paraId="7D694AFA" w14:textId="77777777" w:rsidR="000A5BDA" w:rsidRPr="00121D9F" w:rsidRDefault="000A5BDA" w:rsidP="007553A6">
      <w:pPr>
        <w:spacing w:line="360" w:lineRule="auto"/>
        <w:jc w:val="lowKashida"/>
        <w:rPr>
          <w:rFonts w:asciiTheme="majorBidi" w:hAnsiTheme="majorBidi" w:cstheme="majorBidi"/>
          <w:b/>
          <w:bCs/>
          <w:sz w:val="24"/>
          <w:szCs w:val="24"/>
          <w:lang w:val="en-GB"/>
        </w:rPr>
      </w:pPr>
    </w:p>
    <w:p w14:paraId="5696EA77" w14:textId="77777777" w:rsidR="0078556F" w:rsidRDefault="0078556F" w:rsidP="007553A6">
      <w:pPr>
        <w:spacing w:line="360" w:lineRule="auto"/>
        <w:jc w:val="lowKashida"/>
        <w:rPr>
          <w:rFonts w:asciiTheme="majorBidi" w:hAnsiTheme="majorBidi" w:cstheme="majorBidi"/>
          <w:b/>
          <w:bCs/>
          <w:sz w:val="24"/>
          <w:szCs w:val="24"/>
          <w:lang w:val="en-GB"/>
        </w:rPr>
        <w:sectPr w:rsidR="0078556F" w:rsidSect="00212389">
          <w:footerReference w:type="default" r:id="rId9"/>
          <w:pgSz w:w="12240" w:h="15840"/>
          <w:pgMar w:top="1440" w:right="1440" w:bottom="1440" w:left="1440" w:header="720" w:footer="720" w:gutter="0"/>
          <w:pgNumType w:fmt="lowerRoman" w:start="1"/>
          <w:cols w:space="720"/>
          <w:titlePg/>
          <w:docGrid w:linePitch="360"/>
        </w:sectPr>
      </w:pPr>
    </w:p>
    <w:p w14:paraId="5A8F3F66" w14:textId="46950540" w:rsidR="009F1480" w:rsidRPr="00B979D7" w:rsidRDefault="009F1480" w:rsidP="00AD7451">
      <w:pPr>
        <w:pStyle w:val="Heading1"/>
        <w:spacing w:before="0" w:afterLines="30" w:after="72" w:line="360" w:lineRule="auto"/>
        <w:jc w:val="lowKashida"/>
        <w:rPr>
          <w:rFonts w:asciiTheme="majorBidi" w:hAnsiTheme="majorBidi"/>
          <w:b/>
          <w:bCs/>
          <w:color w:val="auto"/>
          <w:sz w:val="28"/>
          <w:szCs w:val="28"/>
          <w:lang w:val="en-US"/>
        </w:rPr>
      </w:pPr>
      <w:bookmarkStart w:id="15" w:name="_Toc168651619"/>
      <w:r w:rsidRPr="00B979D7">
        <w:rPr>
          <w:rFonts w:asciiTheme="majorBidi" w:hAnsiTheme="majorBidi"/>
          <w:b/>
          <w:bCs/>
          <w:color w:val="auto"/>
          <w:sz w:val="28"/>
          <w:szCs w:val="28"/>
          <w:lang w:val="en-US"/>
        </w:rPr>
        <w:lastRenderedPageBreak/>
        <w:t>CHAPT</w:t>
      </w:r>
      <w:r w:rsidR="00DB1BEE" w:rsidRPr="00B979D7">
        <w:rPr>
          <w:rFonts w:asciiTheme="majorBidi" w:hAnsiTheme="majorBidi"/>
          <w:b/>
          <w:bCs/>
          <w:color w:val="auto"/>
          <w:sz w:val="28"/>
          <w:szCs w:val="28"/>
          <w:lang w:val="en-US"/>
        </w:rPr>
        <w:t>E</w:t>
      </w:r>
      <w:r w:rsidRPr="00B979D7">
        <w:rPr>
          <w:rFonts w:asciiTheme="majorBidi" w:hAnsiTheme="majorBidi"/>
          <w:b/>
          <w:bCs/>
          <w:color w:val="auto"/>
          <w:sz w:val="28"/>
          <w:szCs w:val="28"/>
          <w:lang w:val="en-US"/>
        </w:rPr>
        <w:t>R I</w:t>
      </w:r>
      <w:bookmarkEnd w:id="15"/>
    </w:p>
    <w:p w14:paraId="3F7769D0" w14:textId="3C522979" w:rsidR="00261A43" w:rsidRPr="00B979D7" w:rsidRDefault="00261A43" w:rsidP="00AD7451">
      <w:pPr>
        <w:pStyle w:val="Heading2"/>
        <w:spacing w:before="0" w:beforeAutospacing="0" w:afterLines="30" w:after="72" w:afterAutospacing="0" w:line="360" w:lineRule="auto"/>
        <w:jc w:val="center"/>
        <w:rPr>
          <w:rFonts w:asciiTheme="majorBidi" w:hAnsiTheme="majorBidi" w:cstheme="majorBidi"/>
          <w:sz w:val="28"/>
          <w:szCs w:val="28"/>
        </w:rPr>
      </w:pPr>
      <w:bookmarkStart w:id="16" w:name="_Toc168651620"/>
      <w:r w:rsidRPr="00B979D7">
        <w:rPr>
          <w:rFonts w:asciiTheme="majorBidi" w:hAnsiTheme="majorBidi" w:cstheme="majorBidi"/>
          <w:sz w:val="28"/>
          <w:szCs w:val="28"/>
        </w:rPr>
        <w:t>INTRODUCTION</w:t>
      </w:r>
      <w:bookmarkEnd w:id="16"/>
    </w:p>
    <w:p w14:paraId="51D1CD15" w14:textId="1AB4EDF2" w:rsidR="00426115" w:rsidRPr="00B979D7" w:rsidRDefault="00426115" w:rsidP="00AD7451">
      <w:pPr>
        <w:pStyle w:val="Heading3"/>
        <w:spacing w:before="0" w:afterLines="30" w:after="72" w:line="360" w:lineRule="auto"/>
        <w:ind w:firstLine="720"/>
        <w:rPr>
          <w:rFonts w:asciiTheme="majorBidi" w:hAnsiTheme="majorBidi"/>
          <w:b/>
          <w:bCs/>
          <w:color w:val="auto"/>
          <w:sz w:val="52"/>
          <w:szCs w:val="52"/>
        </w:rPr>
      </w:pPr>
      <w:bookmarkStart w:id="17" w:name="_Toc128399290"/>
      <w:bookmarkStart w:id="18" w:name="_Toc168651621"/>
      <w:r w:rsidRPr="00B979D7">
        <w:rPr>
          <w:rFonts w:asciiTheme="majorBidi" w:hAnsiTheme="majorBidi"/>
          <w:b/>
          <w:bCs/>
          <w:color w:val="auto"/>
          <w:sz w:val="28"/>
          <w:szCs w:val="52"/>
          <w:lang w:val="en-US"/>
        </w:rPr>
        <w:t xml:space="preserve">1. </w:t>
      </w:r>
      <w:r w:rsidR="002A2DA9" w:rsidRPr="00B979D7">
        <w:rPr>
          <w:rFonts w:asciiTheme="majorBidi" w:hAnsiTheme="majorBidi"/>
          <w:b/>
          <w:bCs/>
          <w:color w:val="auto"/>
          <w:sz w:val="28"/>
          <w:szCs w:val="52"/>
          <w:lang w:val="en-US"/>
        </w:rPr>
        <w:t>BACKGROUND OF THE STUDY</w:t>
      </w:r>
      <w:bookmarkEnd w:id="17"/>
      <w:bookmarkEnd w:id="18"/>
    </w:p>
    <w:p w14:paraId="58A57180" w14:textId="3FFC1B52" w:rsidR="00261A43" w:rsidRPr="00920A09" w:rsidRDefault="00261A43" w:rsidP="00AD7451">
      <w:pPr>
        <w:spacing w:afterLines="30" w:after="72" w:line="360" w:lineRule="auto"/>
        <w:ind w:firstLine="720"/>
        <w:jc w:val="lowKashida"/>
        <w:rPr>
          <w:rFonts w:asciiTheme="majorBidi" w:hAnsiTheme="majorBidi" w:cstheme="majorBidi"/>
          <w:sz w:val="24"/>
          <w:szCs w:val="24"/>
          <w:lang w:val="en-US"/>
        </w:rPr>
      </w:pPr>
      <w:r w:rsidRPr="00920A09">
        <w:rPr>
          <w:rFonts w:asciiTheme="majorBidi" w:hAnsiTheme="majorBidi" w:cstheme="majorBidi"/>
          <w:sz w:val="24"/>
          <w:szCs w:val="24"/>
          <w:lang w:val="en-US"/>
        </w:rPr>
        <w:t xml:space="preserve">The success of any athlete or team increasingly depends on the ability of the national system to perform and effectively use all relevant resources for the benefit of elite sport. Some countries have </w:t>
      </w:r>
      <w:r w:rsidR="001E126E" w:rsidRPr="00920A09">
        <w:rPr>
          <w:rFonts w:asciiTheme="majorBidi" w:hAnsiTheme="majorBidi" w:cstheme="majorBidi"/>
          <w:sz w:val="24"/>
          <w:szCs w:val="24"/>
          <w:lang w:val="en-US"/>
        </w:rPr>
        <w:t>greatly succeeded</w:t>
      </w:r>
      <w:r w:rsidRPr="00920A09">
        <w:rPr>
          <w:rFonts w:asciiTheme="majorBidi" w:hAnsiTheme="majorBidi" w:cstheme="majorBidi"/>
          <w:sz w:val="24"/>
          <w:szCs w:val="24"/>
          <w:lang w:val="en-US"/>
        </w:rPr>
        <w:t xml:space="preserve"> in international sports due to high-level investment in comprehensive national sports systems. Some countries do not have th</w:t>
      </w:r>
      <w:r w:rsidR="00C41ABD">
        <w:rPr>
          <w:rFonts w:asciiTheme="majorBidi" w:hAnsiTheme="majorBidi" w:cstheme="majorBidi"/>
          <w:sz w:val="24"/>
          <w:szCs w:val="24"/>
          <w:lang w:val="en-US"/>
        </w:rPr>
        <w:t>at</w:t>
      </w:r>
      <w:r w:rsidRPr="00920A09">
        <w:rPr>
          <w:rFonts w:asciiTheme="majorBidi" w:hAnsiTheme="majorBidi" w:cstheme="majorBidi"/>
          <w:sz w:val="24"/>
          <w:szCs w:val="24"/>
          <w:lang w:val="en-US"/>
        </w:rPr>
        <w:t xml:space="preserve"> option since basic needs are imposed on them, and others set different priorities. Various studies have attempted to explain the differences in the Olympic success of nations using socioeconomic determinants such as wealth, population, and politics. However, these factors are beyond the control of sports politics in the short term.</w:t>
      </w:r>
      <w:r w:rsidRPr="00920A09">
        <w:rPr>
          <w:rFonts w:asciiTheme="majorBidi" w:hAnsiTheme="majorBidi" w:cstheme="majorBidi"/>
          <w:sz w:val="24"/>
          <w:szCs w:val="24"/>
        </w:rPr>
        <w:t xml:space="preserve"> </w:t>
      </w:r>
    </w:p>
    <w:p w14:paraId="5E0023E0" w14:textId="5C5E6E46" w:rsidR="00261A43" w:rsidRPr="00920A09" w:rsidRDefault="00261A43" w:rsidP="00AD7451">
      <w:pPr>
        <w:spacing w:afterLines="30" w:after="72" w:line="360" w:lineRule="auto"/>
        <w:ind w:firstLine="720"/>
        <w:jc w:val="lowKashida"/>
        <w:rPr>
          <w:rFonts w:asciiTheme="majorBidi" w:hAnsiTheme="majorBidi" w:cstheme="majorBidi"/>
          <w:sz w:val="24"/>
          <w:szCs w:val="24"/>
          <w:rtl/>
          <w:lang w:val="en-US"/>
        </w:rPr>
      </w:pPr>
      <w:r w:rsidRPr="00920A09">
        <w:rPr>
          <w:rFonts w:asciiTheme="majorBidi" w:hAnsiTheme="majorBidi" w:cstheme="majorBidi"/>
          <w:sz w:val="24"/>
          <w:szCs w:val="24"/>
          <w:lang w:val="en-US"/>
        </w:rPr>
        <w:t xml:space="preserve">Governments and agencies invest large sums of money in elite sports to compete against other countries and achieve better athletic performance. However, it is </w:t>
      </w:r>
      <w:r w:rsidR="00DB1BEE" w:rsidRPr="00920A09">
        <w:rPr>
          <w:rFonts w:asciiTheme="majorBidi" w:hAnsiTheme="majorBidi" w:cstheme="majorBidi"/>
          <w:sz w:val="24"/>
          <w:szCs w:val="24"/>
          <w:lang w:val="en-US"/>
        </w:rPr>
        <w:t>un</w:t>
      </w:r>
      <w:r w:rsidRPr="00920A09">
        <w:rPr>
          <w:rFonts w:asciiTheme="majorBidi" w:hAnsiTheme="majorBidi" w:cstheme="majorBidi"/>
          <w:sz w:val="24"/>
          <w:szCs w:val="24"/>
          <w:lang w:val="en-US"/>
        </w:rPr>
        <w:t>known how sports policies can affect improved athletic performance. Th</w:t>
      </w:r>
      <w:r w:rsidR="00C41ABD">
        <w:rPr>
          <w:rFonts w:asciiTheme="majorBidi" w:hAnsiTheme="majorBidi" w:cstheme="majorBidi"/>
          <w:sz w:val="24"/>
          <w:szCs w:val="24"/>
          <w:lang w:val="en-US"/>
        </w:rPr>
        <w:t>at</w:t>
      </w:r>
      <w:r w:rsidRPr="00920A09">
        <w:rPr>
          <w:rFonts w:asciiTheme="majorBidi" w:hAnsiTheme="majorBidi" w:cstheme="majorBidi"/>
          <w:sz w:val="24"/>
          <w:szCs w:val="24"/>
          <w:lang w:val="en-US"/>
        </w:rPr>
        <w:t>, in turn, makes it difficult for politicians to set the right priorities for their sports policies. Although many attempts have been made to explain why some countries succeed more than others, the relationship between policies and success is unclear.</w:t>
      </w:r>
    </w:p>
    <w:p w14:paraId="466D2330" w14:textId="38795758" w:rsidR="00261A43" w:rsidRPr="00920A09" w:rsidRDefault="00261A43" w:rsidP="00AD7451">
      <w:pPr>
        <w:spacing w:afterLines="30" w:after="72" w:line="360" w:lineRule="auto"/>
        <w:ind w:firstLine="720"/>
        <w:jc w:val="lowKashida"/>
        <w:rPr>
          <w:rFonts w:asciiTheme="majorBidi" w:hAnsiTheme="majorBidi" w:cstheme="majorBidi"/>
          <w:sz w:val="24"/>
          <w:szCs w:val="24"/>
          <w:lang w:val="en-US"/>
        </w:rPr>
      </w:pPr>
      <w:r w:rsidRPr="00920A09">
        <w:rPr>
          <w:rFonts w:asciiTheme="majorBidi" w:hAnsiTheme="majorBidi" w:cstheme="majorBidi"/>
          <w:sz w:val="24"/>
          <w:szCs w:val="24"/>
          <w:lang w:val="en-US"/>
        </w:rPr>
        <w:t>At the end of 2002, Italy, Belgium, Canada, the United Kingdom, Norway, and the Netherlands launched an international comparative study on high-performance sports policies. These six countries and their research groups saw the need to study the relationship between sports policy and the sporting success of the countries concerned to compare. Hence</w:t>
      </w:r>
      <w:r w:rsidR="00B615F2">
        <w:rPr>
          <w:rFonts w:asciiTheme="majorBidi" w:hAnsiTheme="majorBidi" w:cstheme="majorBidi"/>
          <w:sz w:val="24"/>
          <w:szCs w:val="24"/>
          <w:lang w:val="en-US"/>
        </w:rPr>
        <w:t>,</w:t>
      </w:r>
      <w:r w:rsidRPr="00920A09">
        <w:rPr>
          <w:rFonts w:asciiTheme="majorBidi" w:hAnsiTheme="majorBidi" w:cstheme="majorBidi"/>
          <w:sz w:val="24"/>
          <w:szCs w:val="24"/>
          <w:lang w:val="en-US"/>
        </w:rPr>
        <w:t xml:space="preserve"> the name SPLISS Sports Policy Factors Leading to International Sports Success. The model has </w:t>
      </w:r>
      <w:r w:rsidR="00B615F2">
        <w:rPr>
          <w:rFonts w:asciiTheme="majorBidi" w:hAnsiTheme="majorBidi" w:cstheme="majorBidi"/>
          <w:sz w:val="24"/>
          <w:szCs w:val="24"/>
          <w:lang w:val="en-US"/>
        </w:rPr>
        <w:t>frequently been</w:t>
      </w:r>
      <w:r w:rsidRPr="00920A09">
        <w:rPr>
          <w:rFonts w:asciiTheme="majorBidi" w:hAnsiTheme="majorBidi" w:cstheme="majorBidi"/>
          <w:sz w:val="24"/>
          <w:szCs w:val="24"/>
          <w:lang w:val="en-US"/>
        </w:rPr>
        <w:t xml:space="preserve"> discussed </w:t>
      </w:r>
      <w:r w:rsidR="00DB1BEE" w:rsidRPr="00920A09">
        <w:rPr>
          <w:rFonts w:asciiTheme="majorBidi" w:hAnsiTheme="majorBidi" w:cstheme="majorBidi"/>
          <w:sz w:val="24"/>
          <w:szCs w:val="24"/>
          <w:lang w:val="en-US"/>
        </w:rPr>
        <w:t>at</w:t>
      </w:r>
      <w:r w:rsidRPr="00920A09">
        <w:rPr>
          <w:rFonts w:asciiTheme="majorBidi" w:hAnsiTheme="majorBidi" w:cstheme="majorBidi"/>
          <w:sz w:val="24"/>
          <w:szCs w:val="24"/>
          <w:lang w:val="en-US"/>
        </w:rPr>
        <w:t xml:space="preserve"> international conferences such as the European Association for Sports Management Conference and the European College of Sport Science Congress. Furthermore, it was used as a diagnostic tool for sports policy plans by the U</w:t>
      </w:r>
      <w:r w:rsidR="00CA59CD" w:rsidRPr="00920A09">
        <w:rPr>
          <w:rFonts w:asciiTheme="majorBidi" w:hAnsiTheme="majorBidi" w:cstheme="majorBidi"/>
          <w:sz w:val="24"/>
          <w:szCs w:val="24"/>
          <w:lang w:val="en-US"/>
        </w:rPr>
        <w:t>.K.</w:t>
      </w:r>
      <w:r w:rsidRPr="00920A09">
        <w:rPr>
          <w:rFonts w:asciiTheme="majorBidi" w:hAnsiTheme="majorBidi" w:cstheme="majorBidi"/>
          <w:sz w:val="24"/>
          <w:szCs w:val="24"/>
          <w:lang w:val="en-US"/>
        </w:rPr>
        <w:t xml:space="preserve"> for the London 2012 Olympic Games and for diagnosing sports policies in Northern Ireland.</w:t>
      </w:r>
      <w:r w:rsidRPr="00920A09">
        <w:rPr>
          <w:rFonts w:asciiTheme="majorBidi" w:hAnsiTheme="majorBidi" w:cstheme="majorBidi"/>
          <w:sz w:val="24"/>
          <w:szCs w:val="24"/>
          <w:rtl/>
          <w:lang w:val="en-US"/>
        </w:rPr>
        <w:t xml:space="preserve"> </w:t>
      </w:r>
      <w:r w:rsidRPr="00920A09">
        <w:rPr>
          <w:rFonts w:asciiTheme="majorBidi" w:hAnsiTheme="majorBidi" w:cstheme="majorBidi"/>
          <w:sz w:val="24"/>
          <w:szCs w:val="24"/>
          <w:lang w:val="en-US"/>
        </w:rPr>
        <w:t>In 2009, using a multi-method research protocol to collect and analyze a large amount of data on the nine pillars and critical success factors, spliss 2.0 was released, comparing sports policies in 15 countries: Australia, Belgium, Brazil, Canada, South Korea, Denmark, Spain, Estonia, Finland, France, Netherlands, Northern Ire- land, Japan, Portugal, and Switzerland.</w:t>
      </w:r>
    </w:p>
    <w:p w14:paraId="39034BEC" w14:textId="360F26B5" w:rsidR="00426115" w:rsidRPr="00B979D7" w:rsidRDefault="00426115" w:rsidP="00AD7451">
      <w:pPr>
        <w:pStyle w:val="Heading3"/>
        <w:spacing w:before="0" w:afterLines="30" w:after="72" w:line="360" w:lineRule="auto"/>
        <w:ind w:firstLine="720"/>
        <w:rPr>
          <w:rFonts w:asciiTheme="majorBidi" w:hAnsiTheme="majorBidi"/>
          <w:b/>
          <w:bCs/>
          <w:color w:val="auto"/>
          <w:sz w:val="52"/>
          <w:szCs w:val="52"/>
        </w:rPr>
      </w:pPr>
      <w:bookmarkStart w:id="19" w:name="_Toc168651622"/>
      <w:r w:rsidRPr="00B979D7">
        <w:rPr>
          <w:rFonts w:asciiTheme="majorBidi" w:hAnsiTheme="majorBidi"/>
          <w:b/>
          <w:bCs/>
          <w:color w:val="auto"/>
          <w:sz w:val="28"/>
          <w:szCs w:val="52"/>
          <w:lang w:val="en-US"/>
        </w:rPr>
        <w:lastRenderedPageBreak/>
        <w:t xml:space="preserve">2. </w:t>
      </w:r>
      <w:bookmarkStart w:id="20" w:name="_Toc128399291"/>
      <w:r w:rsidR="002A2DA9" w:rsidRPr="00B979D7">
        <w:rPr>
          <w:rFonts w:asciiTheme="majorBidi" w:hAnsiTheme="majorBidi"/>
          <w:b/>
          <w:bCs/>
          <w:color w:val="auto"/>
          <w:sz w:val="28"/>
          <w:szCs w:val="52"/>
          <w:lang w:val="en-US"/>
        </w:rPr>
        <w:t>SIGNIFICANCE OF THE STUDY</w:t>
      </w:r>
      <w:bookmarkEnd w:id="19"/>
      <w:r w:rsidRPr="00B979D7">
        <w:rPr>
          <w:rFonts w:asciiTheme="majorBidi" w:hAnsiTheme="majorBidi"/>
          <w:b/>
          <w:bCs/>
          <w:color w:val="auto"/>
          <w:sz w:val="28"/>
          <w:szCs w:val="52"/>
          <w:lang w:val="en-US"/>
        </w:rPr>
        <w:t xml:space="preserve"> </w:t>
      </w:r>
      <w:bookmarkEnd w:id="20"/>
    </w:p>
    <w:p w14:paraId="676365A2" w14:textId="2218A7A8" w:rsidR="00261A43" w:rsidRPr="00920A09" w:rsidRDefault="00261A43" w:rsidP="00AD7451">
      <w:pPr>
        <w:spacing w:afterLines="30" w:after="72" w:line="360" w:lineRule="auto"/>
        <w:ind w:firstLine="720"/>
        <w:jc w:val="lowKashida"/>
        <w:rPr>
          <w:rFonts w:asciiTheme="majorBidi" w:hAnsiTheme="majorBidi" w:cstheme="majorBidi"/>
          <w:sz w:val="24"/>
          <w:szCs w:val="24"/>
        </w:rPr>
      </w:pPr>
      <w:r w:rsidRPr="00920A09">
        <w:rPr>
          <w:rFonts w:asciiTheme="majorBidi" w:hAnsiTheme="majorBidi" w:cstheme="majorBidi"/>
          <w:sz w:val="24"/>
          <w:szCs w:val="24"/>
          <w:lang w:val="en-US"/>
        </w:rPr>
        <w:t xml:space="preserve">In general, sport in Sultanate of Oman, for more than 50 years, has </w:t>
      </w:r>
      <w:r w:rsidR="005C3CC7" w:rsidRPr="00920A09">
        <w:rPr>
          <w:rFonts w:asciiTheme="majorBidi" w:hAnsiTheme="majorBidi" w:cstheme="majorBidi"/>
          <w:sz w:val="24"/>
          <w:szCs w:val="24"/>
          <w:lang w:val="en-US"/>
        </w:rPr>
        <w:t>undergone</w:t>
      </w:r>
      <w:r w:rsidRPr="00920A09">
        <w:rPr>
          <w:rFonts w:asciiTheme="majorBidi" w:hAnsiTheme="majorBidi" w:cstheme="majorBidi"/>
          <w:sz w:val="24"/>
          <w:szCs w:val="24"/>
          <w:lang w:val="en-US"/>
        </w:rPr>
        <w:t xml:space="preserve"> various stages of planning and implementation according to the strategies and plans of different governmental and legislative bodies within the country and international, Olympic, regional, and global bodies from outside the country. Sultanate of Oman is the only country in the Middle East, specifically in the Arabian Gulf, that did not win an Olympic medal. The sports community is looking for the reasons for the ineffectiveness of </w:t>
      </w:r>
      <w:r w:rsidR="00B615F2">
        <w:rPr>
          <w:rFonts w:asciiTheme="majorBidi" w:hAnsiTheme="majorBidi" w:cstheme="majorBidi"/>
          <w:sz w:val="24"/>
          <w:szCs w:val="24"/>
          <w:lang w:val="en-US"/>
        </w:rPr>
        <w:t xml:space="preserve">the </w:t>
      </w:r>
      <w:r w:rsidRPr="00920A09">
        <w:rPr>
          <w:rFonts w:asciiTheme="majorBidi" w:hAnsiTheme="majorBidi" w:cstheme="majorBidi"/>
          <w:sz w:val="24"/>
          <w:szCs w:val="24"/>
          <w:lang w:val="en-US"/>
        </w:rPr>
        <w:t xml:space="preserve">elite sports policy in Sultanate of Oman. There are 15 sports federations and </w:t>
      </w:r>
      <w:r w:rsidR="00794769" w:rsidRPr="00920A09">
        <w:rPr>
          <w:rFonts w:asciiTheme="majorBidi" w:hAnsiTheme="majorBidi" w:cstheme="majorBidi"/>
          <w:sz w:val="24"/>
          <w:szCs w:val="24"/>
          <w:lang w:val="en-US"/>
        </w:rPr>
        <w:t>more than 22</w:t>
      </w:r>
      <w:r w:rsidRPr="00920A09">
        <w:rPr>
          <w:rFonts w:asciiTheme="majorBidi" w:hAnsiTheme="majorBidi" w:cstheme="majorBidi"/>
          <w:sz w:val="24"/>
          <w:szCs w:val="24"/>
          <w:lang w:val="en-US"/>
        </w:rPr>
        <w:t xml:space="preserve"> sports committees</w:t>
      </w:r>
      <w:r w:rsidR="001D64A9">
        <w:rPr>
          <w:rStyle w:val="FootnoteReference"/>
          <w:rFonts w:asciiTheme="majorBidi" w:hAnsiTheme="majorBidi" w:cstheme="majorBidi"/>
          <w:sz w:val="24"/>
          <w:szCs w:val="24"/>
          <w:lang w:val="en-US"/>
        </w:rPr>
        <w:footnoteReference w:id="1"/>
      </w:r>
      <w:r w:rsidRPr="00920A09">
        <w:rPr>
          <w:rFonts w:asciiTheme="majorBidi" w:hAnsiTheme="majorBidi" w:cstheme="majorBidi"/>
          <w:sz w:val="24"/>
          <w:szCs w:val="24"/>
          <w:lang w:val="en-US"/>
        </w:rPr>
        <w:t xml:space="preserve"> working to supervise the national teams in Oman - cooperating with government institutions such as ministries and the National Olympic Committee</w:t>
      </w:r>
      <w:r w:rsidR="0077274B" w:rsidRPr="00920A09">
        <w:rPr>
          <w:rFonts w:asciiTheme="majorBidi" w:hAnsiTheme="majorBidi" w:cstheme="majorBidi"/>
          <w:sz w:val="24"/>
          <w:szCs w:val="24"/>
          <w:lang w:val="en-US"/>
        </w:rPr>
        <w:t xml:space="preserve"> (NOC)</w:t>
      </w:r>
      <w:r w:rsidR="00DB1BEE" w:rsidRPr="00920A09">
        <w:rPr>
          <w:rFonts w:asciiTheme="majorBidi" w:hAnsiTheme="majorBidi" w:cstheme="majorBidi"/>
          <w:sz w:val="24"/>
          <w:szCs w:val="24"/>
          <w:lang w:val="en-US"/>
        </w:rPr>
        <w:t>.</w:t>
      </w:r>
    </w:p>
    <w:p w14:paraId="55729198" w14:textId="65044ECB" w:rsidR="0071727F" w:rsidRPr="00920A09" w:rsidRDefault="00DB1BEE" w:rsidP="00AD7451">
      <w:pPr>
        <w:spacing w:afterLines="30" w:after="72" w:line="360" w:lineRule="auto"/>
        <w:ind w:firstLine="720"/>
        <w:jc w:val="lowKashida"/>
        <w:rPr>
          <w:rFonts w:asciiTheme="majorBidi" w:hAnsiTheme="majorBidi" w:cstheme="majorBidi"/>
          <w:sz w:val="24"/>
          <w:szCs w:val="24"/>
          <w:lang w:val="en-US"/>
        </w:rPr>
      </w:pPr>
      <w:r w:rsidRPr="00920A09">
        <w:rPr>
          <w:rFonts w:asciiTheme="majorBidi" w:hAnsiTheme="majorBidi" w:cstheme="majorBidi"/>
          <w:sz w:val="24"/>
          <w:szCs w:val="24"/>
          <w:lang w:val="en-US"/>
        </w:rPr>
        <w:t>Omani sports policy and its implementation were studied in th</w:t>
      </w:r>
      <w:r w:rsidR="00C41ABD">
        <w:rPr>
          <w:rFonts w:asciiTheme="majorBidi" w:hAnsiTheme="majorBidi" w:cstheme="majorBidi"/>
          <w:sz w:val="24"/>
          <w:szCs w:val="24"/>
          <w:lang w:val="en-US"/>
        </w:rPr>
        <w:t>e</w:t>
      </w:r>
      <w:r w:rsidRPr="00920A09">
        <w:rPr>
          <w:rFonts w:asciiTheme="majorBidi" w:hAnsiTheme="majorBidi" w:cstheme="majorBidi"/>
          <w:sz w:val="24"/>
          <w:szCs w:val="24"/>
          <w:lang w:val="en-US"/>
        </w:rPr>
        <w:t xml:space="preserve"> research. The research purpose relates to the political planning process of Oman's sports strategy, which aims to make Oman an attractive country for high-level sports competitions</w:t>
      </w:r>
      <w:r w:rsidR="00261A43" w:rsidRPr="00920A09">
        <w:rPr>
          <w:rFonts w:asciiTheme="majorBidi" w:hAnsiTheme="majorBidi" w:cstheme="majorBidi"/>
          <w:sz w:val="24"/>
          <w:szCs w:val="24"/>
          <w:lang w:val="en-US"/>
        </w:rPr>
        <w:t xml:space="preserve">. To determine how much input Oman invests in its elite sports policy, </w:t>
      </w:r>
      <w:r w:rsidR="0071727F" w:rsidRPr="00920A09">
        <w:rPr>
          <w:rFonts w:asciiTheme="majorBidi" w:hAnsiTheme="majorBidi" w:cstheme="majorBidi"/>
          <w:sz w:val="24"/>
          <w:szCs w:val="24"/>
          <w:lang w:val="en-US"/>
        </w:rPr>
        <w:t>Analyze the output, the outcome, and success in the sports field. The paper will also provide an overview of select sport policy in Oman. The study initiative works with many Omani sports sector experts and political partners. Many of Oman's top elite athletes</w:t>
      </w:r>
      <w:r w:rsidR="00F101D4">
        <w:rPr>
          <w:rStyle w:val="FootnoteReference"/>
          <w:rFonts w:asciiTheme="majorBidi" w:hAnsiTheme="majorBidi" w:cstheme="majorBidi"/>
          <w:sz w:val="24"/>
          <w:szCs w:val="24"/>
          <w:lang w:val="en-US"/>
        </w:rPr>
        <w:footnoteReference w:id="2"/>
      </w:r>
      <w:r w:rsidR="0071727F" w:rsidRPr="00920A09">
        <w:rPr>
          <w:rFonts w:asciiTheme="majorBidi" w:hAnsiTheme="majorBidi" w:cstheme="majorBidi"/>
          <w:sz w:val="24"/>
          <w:szCs w:val="24"/>
          <w:lang w:val="en-US"/>
        </w:rPr>
        <w:t>, coaches</w:t>
      </w:r>
      <w:r w:rsidR="00F101D4">
        <w:rPr>
          <w:rStyle w:val="FootnoteReference"/>
          <w:rFonts w:asciiTheme="majorBidi" w:hAnsiTheme="majorBidi" w:cstheme="majorBidi"/>
          <w:sz w:val="24"/>
          <w:szCs w:val="24"/>
          <w:lang w:val="en-US"/>
        </w:rPr>
        <w:footnoteReference w:id="3"/>
      </w:r>
      <w:r w:rsidR="0071727F" w:rsidRPr="00920A09">
        <w:rPr>
          <w:rFonts w:asciiTheme="majorBidi" w:hAnsiTheme="majorBidi" w:cstheme="majorBidi"/>
          <w:sz w:val="24"/>
          <w:szCs w:val="24"/>
          <w:lang w:val="en-US"/>
        </w:rPr>
        <w:t>, and managers</w:t>
      </w:r>
      <w:r w:rsidR="00F101D4">
        <w:rPr>
          <w:rStyle w:val="FootnoteReference"/>
          <w:rFonts w:asciiTheme="majorBidi" w:hAnsiTheme="majorBidi" w:cstheme="majorBidi"/>
          <w:sz w:val="24"/>
          <w:szCs w:val="24"/>
          <w:lang w:val="en-US"/>
        </w:rPr>
        <w:footnoteReference w:id="4"/>
      </w:r>
      <w:r w:rsidR="0071727F" w:rsidRPr="00920A09">
        <w:rPr>
          <w:rFonts w:asciiTheme="majorBidi" w:hAnsiTheme="majorBidi" w:cstheme="majorBidi"/>
          <w:sz w:val="24"/>
          <w:szCs w:val="24"/>
          <w:lang w:val="en-US"/>
        </w:rPr>
        <w:t xml:space="preserve"> will be part of the project.</w:t>
      </w:r>
      <w:r w:rsidR="001D64A9">
        <w:rPr>
          <w:rFonts w:asciiTheme="majorBidi" w:hAnsiTheme="majorBidi" w:cstheme="majorBidi"/>
          <w:sz w:val="24"/>
          <w:szCs w:val="24"/>
          <w:lang w:val="en-US"/>
        </w:rPr>
        <w:t xml:space="preserve"> </w:t>
      </w:r>
    </w:p>
    <w:p w14:paraId="1B186BB5" w14:textId="31F42770" w:rsidR="00261A43" w:rsidRPr="00B979D7" w:rsidRDefault="00426115" w:rsidP="00AD7451">
      <w:pPr>
        <w:pStyle w:val="Heading3"/>
        <w:spacing w:before="0" w:afterLines="30" w:after="72" w:line="360" w:lineRule="auto"/>
        <w:ind w:firstLine="720"/>
        <w:rPr>
          <w:rFonts w:asciiTheme="majorBidi" w:hAnsiTheme="majorBidi"/>
          <w:b/>
          <w:bCs/>
          <w:color w:val="auto"/>
          <w:sz w:val="28"/>
          <w:szCs w:val="52"/>
          <w:lang w:val="en-US"/>
        </w:rPr>
      </w:pPr>
      <w:bookmarkStart w:id="21" w:name="_Toc168651623"/>
      <w:r w:rsidRPr="00B979D7">
        <w:rPr>
          <w:rFonts w:asciiTheme="majorBidi" w:hAnsiTheme="majorBidi"/>
          <w:b/>
          <w:bCs/>
          <w:color w:val="auto"/>
          <w:sz w:val="28"/>
          <w:szCs w:val="52"/>
          <w:lang w:val="en-US"/>
        </w:rPr>
        <w:t xml:space="preserve">3. </w:t>
      </w:r>
      <w:r w:rsidR="002A2DA9" w:rsidRPr="00B979D7">
        <w:rPr>
          <w:rFonts w:asciiTheme="majorBidi" w:hAnsiTheme="majorBidi"/>
          <w:b/>
          <w:bCs/>
          <w:color w:val="auto"/>
          <w:sz w:val="28"/>
          <w:szCs w:val="52"/>
          <w:lang w:val="en-US"/>
        </w:rPr>
        <w:t>AIM OF THE STUDY</w:t>
      </w:r>
      <w:bookmarkEnd w:id="21"/>
    </w:p>
    <w:p w14:paraId="12E8D1A1" w14:textId="02948958" w:rsidR="00261A43" w:rsidRPr="00920A09" w:rsidRDefault="00261A43" w:rsidP="00AD7451">
      <w:pPr>
        <w:spacing w:afterLines="30" w:after="72" w:line="360" w:lineRule="auto"/>
        <w:ind w:firstLine="720"/>
        <w:jc w:val="lowKashida"/>
        <w:rPr>
          <w:rFonts w:asciiTheme="majorBidi" w:hAnsiTheme="majorBidi" w:cstheme="majorBidi"/>
          <w:sz w:val="24"/>
          <w:szCs w:val="24"/>
          <w:rtl/>
          <w:lang w:val="en-US"/>
        </w:rPr>
      </w:pPr>
      <w:r w:rsidRPr="00920A09">
        <w:rPr>
          <w:rFonts w:asciiTheme="majorBidi" w:hAnsiTheme="majorBidi" w:cstheme="majorBidi"/>
          <w:sz w:val="24"/>
          <w:szCs w:val="24"/>
          <w:lang w:val="en-US"/>
        </w:rPr>
        <w:t>The main objective of th</w:t>
      </w:r>
      <w:r w:rsidR="00C41ABD">
        <w:rPr>
          <w:rFonts w:asciiTheme="majorBidi" w:hAnsiTheme="majorBidi" w:cstheme="majorBidi"/>
          <w:sz w:val="24"/>
          <w:szCs w:val="24"/>
          <w:lang w:val="en-US"/>
        </w:rPr>
        <w:t>e</w:t>
      </w:r>
      <w:r w:rsidRPr="00920A09">
        <w:rPr>
          <w:rFonts w:asciiTheme="majorBidi" w:hAnsiTheme="majorBidi" w:cstheme="majorBidi"/>
          <w:sz w:val="24"/>
          <w:szCs w:val="24"/>
          <w:lang w:val="en-US"/>
        </w:rPr>
        <w:t xml:space="preserve"> academic thesis is to provide a detailed description of the Omani sports policies, </w:t>
      </w:r>
      <w:r w:rsidR="00DB1BEE" w:rsidRPr="00920A09">
        <w:rPr>
          <w:rFonts w:asciiTheme="majorBidi" w:hAnsiTheme="majorBidi" w:cstheme="majorBidi"/>
          <w:sz w:val="24"/>
          <w:szCs w:val="24"/>
          <w:lang w:val="en-US"/>
        </w:rPr>
        <w:t>considering</w:t>
      </w:r>
      <w:r w:rsidRPr="00920A09">
        <w:rPr>
          <w:rFonts w:asciiTheme="majorBidi" w:hAnsiTheme="majorBidi" w:cstheme="majorBidi"/>
          <w:sz w:val="24"/>
          <w:szCs w:val="24"/>
          <w:lang w:val="en-US"/>
        </w:rPr>
        <w:t xml:space="preserve"> each of the nine pillars of the theoretical model </w:t>
      </w:r>
      <w:r w:rsidR="00DB1BEE" w:rsidRPr="00920A09">
        <w:rPr>
          <w:rFonts w:asciiTheme="majorBidi" w:hAnsiTheme="majorBidi" w:cstheme="majorBidi"/>
          <w:sz w:val="24"/>
          <w:szCs w:val="24"/>
          <w:lang w:val="en-US"/>
        </w:rPr>
        <w:t xml:space="preserve">and </w:t>
      </w:r>
      <w:r w:rsidRPr="00920A09">
        <w:rPr>
          <w:rFonts w:asciiTheme="majorBidi" w:hAnsiTheme="majorBidi" w:cstheme="majorBidi"/>
          <w:sz w:val="24"/>
          <w:szCs w:val="24"/>
          <w:lang w:val="en-US"/>
        </w:rPr>
        <w:t>identifying the strengths and new opportunities for the Omani sports policy.</w:t>
      </w:r>
    </w:p>
    <w:p w14:paraId="08BEBCEC" w14:textId="26E4A5F5" w:rsidR="00261A43" w:rsidRPr="00920A09" w:rsidRDefault="00261A43" w:rsidP="00AD7451">
      <w:pPr>
        <w:spacing w:afterLines="30" w:after="72" w:line="360" w:lineRule="auto"/>
        <w:ind w:firstLine="720"/>
        <w:jc w:val="lowKashida"/>
        <w:rPr>
          <w:rFonts w:asciiTheme="majorBidi" w:hAnsiTheme="majorBidi" w:cstheme="majorBidi"/>
          <w:sz w:val="24"/>
          <w:szCs w:val="24"/>
          <w:lang w:val="en-US"/>
        </w:rPr>
      </w:pPr>
      <w:r w:rsidRPr="00920A09">
        <w:rPr>
          <w:rFonts w:asciiTheme="majorBidi" w:hAnsiTheme="majorBidi" w:cstheme="majorBidi"/>
          <w:sz w:val="24"/>
          <w:szCs w:val="24"/>
          <w:lang w:val="en-US"/>
        </w:rPr>
        <w:lastRenderedPageBreak/>
        <w:t>The research also aims to study and understand whether (and how) sports policies help national (Olympic) athletes win Olympic competitions and evaluate the efficiency and effectiveness of Omani elite sport</w:t>
      </w:r>
      <w:r w:rsidR="00CA59CD" w:rsidRPr="00920A09">
        <w:rPr>
          <w:rFonts w:asciiTheme="majorBidi" w:hAnsiTheme="majorBidi" w:cstheme="majorBidi"/>
          <w:sz w:val="24"/>
          <w:szCs w:val="24"/>
          <w:lang w:val="en-US"/>
        </w:rPr>
        <w:t>s</w:t>
      </w:r>
      <w:r w:rsidRPr="00920A09">
        <w:rPr>
          <w:rFonts w:asciiTheme="majorBidi" w:hAnsiTheme="majorBidi" w:cstheme="majorBidi"/>
          <w:sz w:val="24"/>
          <w:szCs w:val="24"/>
          <w:lang w:val="en-US"/>
        </w:rPr>
        <w:t xml:space="preserve"> policy. Th</w:t>
      </w:r>
      <w:r w:rsidR="00C41ABD">
        <w:rPr>
          <w:rFonts w:asciiTheme="majorBidi" w:hAnsiTheme="majorBidi" w:cstheme="majorBidi"/>
          <w:sz w:val="24"/>
          <w:szCs w:val="24"/>
          <w:lang w:val="en-US"/>
        </w:rPr>
        <w:t>e</w:t>
      </w:r>
      <w:r w:rsidRPr="00920A09">
        <w:rPr>
          <w:rFonts w:asciiTheme="majorBidi" w:hAnsiTheme="majorBidi" w:cstheme="majorBidi"/>
          <w:sz w:val="24"/>
          <w:szCs w:val="24"/>
          <w:lang w:val="en-US"/>
        </w:rPr>
        <w:t xml:space="preserve"> research project has three sub-objectives:</w:t>
      </w:r>
    </w:p>
    <w:p w14:paraId="18625C63" w14:textId="5E87615A" w:rsidR="00261A43" w:rsidRPr="00920A09" w:rsidRDefault="00DB1BEE" w:rsidP="00AD7451">
      <w:pPr>
        <w:pStyle w:val="ListParagraph"/>
        <w:numPr>
          <w:ilvl w:val="0"/>
          <w:numId w:val="11"/>
        </w:numPr>
        <w:spacing w:afterLines="30" w:after="72" w:line="360" w:lineRule="auto"/>
        <w:jc w:val="lowKashida"/>
        <w:rPr>
          <w:rFonts w:asciiTheme="majorBidi" w:hAnsiTheme="majorBidi" w:cstheme="majorBidi"/>
          <w:sz w:val="24"/>
          <w:szCs w:val="24"/>
        </w:rPr>
      </w:pPr>
      <w:r w:rsidRPr="00920A09">
        <w:rPr>
          <w:rFonts w:asciiTheme="majorBidi" w:hAnsiTheme="majorBidi" w:cstheme="majorBidi"/>
          <w:sz w:val="24"/>
          <w:szCs w:val="24"/>
        </w:rPr>
        <w:t>Use new theoretical and methodological expertise to help Omani government officials understand the success of elite sports policy</w:t>
      </w:r>
      <w:r w:rsidR="00261A43" w:rsidRPr="00920A09">
        <w:rPr>
          <w:rFonts w:asciiTheme="majorBidi" w:hAnsiTheme="majorBidi" w:cstheme="majorBidi"/>
          <w:sz w:val="24"/>
          <w:szCs w:val="24"/>
        </w:rPr>
        <w:t>.</w:t>
      </w:r>
    </w:p>
    <w:p w14:paraId="107F13B7" w14:textId="77777777" w:rsidR="00261A43" w:rsidRPr="00920A09" w:rsidRDefault="00261A43" w:rsidP="00AD7451">
      <w:pPr>
        <w:pStyle w:val="ListParagraph"/>
        <w:numPr>
          <w:ilvl w:val="0"/>
          <w:numId w:val="11"/>
        </w:numPr>
        <w:spacing w:afterLines="30" w:after="72" w:line="360" w:lineRule="auto"/>
        <w:jc w:val="lowKashida"/>
        <w:rPr>
          <w:rFonts w:asciiTheme="majorBidi" w:hAnsiTheme="majorBidi" w:cstheme="majorBidi"/>
          <w:sz w:val="24"/>
          <w:szCs w:val="24"/>
        </w:rPr>
      </w:pPr>
      <w:r w:rsidRPr="00920A09">
        <w:rPr>
          <w:rFonts w:asciiTheme="majorBidi" w:hAnsiTheme="majorBidi" w:cstheme="majorBidi"/>
          <w:sz w:val="24"/>
          <w:szCs w:val="24"/>
        </w:rPr>
        <w:t>Researching the relationship between sports policy variables and international sports success strengthens and refines the theoretical model.</w:t>
      </w:r>
    </w:p>
    <w:p w14:paraId="76240D79" w14:textId="77777777" w:rsidR="00261A43" w:rsidRPr="00920A09" w:rsidRDefault="00261A43" w:rsidP="00AD7451">
      <w:pPr>
        <w:pStyle w:val="ListParagraph"/>
        <w:numPr>
          <w:ilvl w:val="0"/>
          <w:numId w:val="11"/>
        </w:numPr>
        <w:spacing w:afterLines="30" w:after="72" w:line="360" w:lineRule="auto"/>
        <w:jc w:val="lowKashida"/>
        <w:rPr>
          <w:rFonts w:asciiTheme="majorBidi" w:hAnsiTheme="majorBidi" w:cstheme="majorBidi"/>
          <w:sz w:val="24"/>
          <w:szCs w:val="24"/>
        </w:rPr>
      </w:pPr>
      <w:r w:rsidRPr="00920A09">
        <w:rPr>
          <w:rFonts w:asciiTheme="majorBidi" w:hAnsiTheme="majorBidi" w:cstheme="majorBidi"/>
          <w:sz w:val="24"/>
          <w:szCs w:val="24"/>
        </w:rPr>
        <w:t>The research focuses on developing a methodology used by Omani politicians and academics to determine the effectiveness of elite sports programs in Sultanate of Oman.</w:t>
      </w:r>
    </w:p>
    <w:p w14:paraId="7EE7068A" w14:textId="4EB67FA0" w:rsidR="00426115" w:rsidRPr="00B979D7" w:rsidRDefault="00426115" w:rsidP="00AD7451">
      <w:pPr>
        <w:pStyle w:val="Heading3"/>
        <w:spacing w:before="0" w:afterLines="30" w:after="72" w:line="360" w:lineRule="auto"/>
        <w:ind w:firstLine="720"/>
        <w:rPr>
          <w:rFonts w:asciiTheme="majorBidi" w:hAnsiTheme="majorBidi"/>
          <w:b/>
          <w:bCs/>
          <w:color w:val="auto"/>
          <w:sz w:val="28"/>
          <w:szCs w:val="52"/>
          <w:lang w:val="en-US"/>
        </w:rPr>
      </w:pPr>
      <w:bookmarkStart w:id="22" w:name="_Toc168651624"/>
      <w:r w:rsidRPr="00B979D7">
        <w:rPr>
          <w:rFonts w:asciiTheme="majorBidi" w:hAnsiTheme="majorBidi"/>
          <w:b/>
          <w:bCs/>
          <w:color w:val="auto"/>
          <w:sz w:val="28"/>
          <w:szCs w:val="52"/>
          <w:lang w:val="en-US"/>
        </w:rPr>
        <w:t xml:space="preserve">4. </w:t>
      </w:r>
      <w:r w:rsidR="002A2DA9" w:rsidRPr="00B979D7">
        <w:rPr>
          <w:rFonts w:asciiTheme="majorBidi" w:hAnsiTheme="majorBidi"/>
          <w:b/>
          <w:bCs/>
          <w:color w:val="auto"/>
          <w:sz w:val="28"/>
          <w:szCs w:val="52"/>
          <w:lang w:val="en-US"/>
        </w:rPr>
        <w:t>LIMITATIONS OF THE STUDY</w:t>
      </w:r>
      <w:bookmarkStart w:id="23" w:name="_Toc128399294"/>
      <w:bookmarkEnd w:id="22"/>
      <w:r w:rsidRPr="00B979D7">
        <w:rPr>
          <w:rFonts w:asciiTheme="majorBidi" w:hAnsiTheme="majorBidi"/>
          <w:b/>
          <w:bCs/>
          <w:color w:val="auto"/>
          <w:sz w:val="28"/>
          <w:szCs w:val="52"/>
          <w:lang w:val="en-US"/>
        </w:rPr>
        <w:t xml:space="preserve"> </w:t>
      </w:r>
      <w:bookmarkEnd w:id="23"/>
    </w:p>
    <w:p w14:paraId="24F9E0CD" w14:textId="495B1359" w:rsidR="00261A43" w:rsidRPr="00920A09" w:rsidRDefault="00261A43" w:rsidP="00AD7451">
      <w:pPr>
        <w:spacing w:afterLines="30" w:after="72" w:line="360" w:lineRule="auto"/>
        <w:ind w:firstLine="720"/>
        <w:jc w:val="lowKashida"/>
        <w:rPr>
          <w:rFonts w:asciiTheme="majorBidi" w:hAnsiTheme="majorBidi" w:cstheme="majorBidi"/>
          <w:sz w:val="24"/>
          <w:szCs w:val="24"/>
          <w:lang w:val="en-US"/>
        </w:rPr>
      </w:pPr>
      <w:r w:rsidRPr="00920A09">
        <w:rPr>
          <w:rFonts w:asciiTheme="majorBidi" w:hAnsiTheme="majorBidi" w:cstheme="majorBidi"/>
          <w:sz w:val="24"/>
          <w:szCs w:val="24"/>
          <w:lang w:val="en-US"/>
        </w:rPr>
        <w:t xml:space="preserve">The research below is divided into several sections. First, </w:t>
      </w:r>
      <w:r w:rsidR="005C3CC7" w:rsidRPr="00920A09">
        <w:rPr>
          <w:rFonts w:asciiTheme="majorBidi" w:hAnsiTheme="majorBidi" w:cstheme="majorBidi"/>
          <w:sz w:val="24"/>
          <w:szCs w:val="24"/>
          <w:lang w:val="en-US"/>
        </w:rPr>
        <w:t>the existing literature is analyzed</w:t>
      </w:r>
      <w:r w:rsidRPr="00920A09">
        <w:rPr>
          <w:rFonts w:asciiTheme="majorBidi" w:hAnsiTheme="majorBidi" w:cstheme="majorBidi"/>
          <w:sz w:val="24"/>
          <w:szCs w:val="24"/>
          <w:lang w:val="en-US"/>
        </w:rPr>
        <w:t xml:space="preserve"> with a detailed explanation of the theoretical model used. The methods used are described, </w:t>
      </w:r>
      <w:r w:rsidR="00B615F2">
        <w:rPr>
          <w:rFonts w:asciiTheme="majorBidi" w:hAnsiTheme="majorBidi" w:cstheme="majorBidi"/>
          <w:sz w:val="24"/>
          <w:szCs w:val="24"/>
          <w:lang w:val="en-US"/>
        </w:rPr>
        <w:t xml:space="preserve">and </w:t>
      </w:r>
      <w:r w:rsidRPr="00920A09">
        <w:rPr>
          <w:rFonts w:asciiTheme="majorBidi" w:hAnsiTheme="majorBidi" w:cstheme="majorBidi"/>
          <w:sz w:val="24"/>
          <w:szCs w:val="24"/>
          <w:lang w:val="en-US"/>
        </w:rPr>
        <w:t xml:space="preserve">then results are presented in </w:t>
      </w:r>
      <w:r w:rsidR="007F6712" w:rsidRPr="00920A09">
        <w:rPr>
          <w:rFonts w:asciiTheme="majorBidi" w:hAnsiTheme="majorBidi" w:cstheme="majorBidi"/>
          <w:sz w:val="24"/>
          <w:szCs w:val="24"/>
          <w:lang w:val="en-US"/>
        </w:rPr>
        <w:t>three</w:t>
      </w:r>
      <w:r w:rsidRPr="00920A09">
        <w:rPr>
          <w:rFonts w:asciiTheme="majorBidi" w:hAnsiTheme="majorBidi" w:cstheme="majorBidi"/>
          <w:sz w:val="24"/>
          <w:szCs w:val="24"/>
          <w:lang w:val="en-US"/>
        </w:rPr>
        <w:t xml:space="preserve"> sections:</w:t>
      </w:r>
    </w:p>
    <w:p w14:paraId="2131E7E6" w14:textId="608ADCD6" w:rsidR="00261A43" w:rsidRPr="00920A09" w:rsidRDefault="00261A43" w:rsidP="00AD7451">
      <w:pPr>
        <w:pStyle w:val="ListParagraph"/>
        <w:numPr>
          <w:ilvl w:val="0"/>
          <w:numId w:val="12"/>
        </w:numPr>
        <w:spacing w:afterLines="30" w:after="72" w:line="360" w:lineRule="auto"/>
        <w:jc w:val="lowKashida"/>
        <w:rPr>
          <w:rFonts w:asciiTheme="majorBidi" w:hAnsiTheme="majorBidi" w:cstheme="majorBidi"/>
          <w:sz w:val="24"/>
          <w:szCs w:val="24"/>
        </w:rPr>
      </w:pPr>
      <w:r w:rsidRPr="00920A09">
        <w:rPr>
          <w:rFonts w:asciiTheme="majorBidi" w:hAnsiTheme="majorBidi" w:cstheme="majorBidi"/>
          <w:sz w:val="24"/>
          <w:szCs w:val="24"/>
        </w:rPr>
        <w:t>What is being developed</w:t>
      </w:r>
    </w:p>
    <w:p w14:paraId="129A2AB7" w14:textId="6707199C" w:rsidR="00261A43" w:rsidRPr="00920A09" w:rsidRDefault="00F95738" w:rsidP="00AD7451">
      <w:pPr>
        <w:pStyle w:val="ListParagraph"/>
        <w:numPr>
          <w:ilvl w:val="0"/>
          <w:numId w:val="12"/>
        </w:numPr>
        <w:spacing w:afterLines="30" w:after="72" w:line="360" w:lineRule="auto"/>
        <w:jc w:val="lowKashida"/>
        <w:rPr>
          <w:rFonts w:asciiTheme="majorBidi" w:hAnsiTheme="majorBidi" w:cstheme="majorBidi"/>
          <w:sz w:val="24"/>
          <w:szCs w:val="24"/>
        </w:rPr>
      </w:pPr>
      <w:r w:rsidRPr="00920A09">
        <w:rPr>
          <w:rFonts w:asciiTheme="majorBidi" w:hAnsiTheme="majorBidi" w:cstheme="majorBidi"/>
          <w:sz w:val="24"/>
          <w:szCs w:val="24"/>
        </w:rPr>
        <w:t>Concept of athletes and coaches</w:t>
      </w:r>
    </w:p>
    <w:p w14:paraId="3F655EE2" w14:textId="2552FBA2" w:rsidR="00261A43" w:rsidRPr="00920A09" w:rsidRDefault="00261A43" w:rsidP="00AD7451">
      <w:pPr>
        <w:pStyle w:val="ListParagraph"/>
        <w:numPr>
          <w:ilvl w:val="0"/>
          <w:numId w:val="12"/>
        </w:numPr>
        <w:spacing w:afterLines="30" w:after="72" w:line="360" w:lineRule="auto"/>
        <w:jc w:val="lowKashida"/>
        <w:rPr>
          <w:rFonts w:asciiTheme="majorBidi" w:hAnsiTheme="majorBidi" w:cstheme="majorBidi"/>
          <w:sz w:val="24"/>
          <w:szCs w:val="24"/>
        </w:rPr>
      </w:pPr>
      <w:r w:rsidRPr="00920A09">
        <w:rPr>
          <w:rFonts w:asciiTheme="majorBidi" w:hAnsiTheme="majorBidi" w:cstheme="majorBidi"/>
          <w:sz w:val="24"/>
          <w:szCs w:val="24"/>
        </w:rPr>
        <w:t>Strengths and opportunities</w:t>
      </w:r>
    </w:p>
    <w:p w14:paraId="376D0626" w14:textId="003CAE93" w:rsidR="00426115" w:rsidRPr="00B979D7" w:rsidRDefault="00426115" w:rsidP="00AD7451">
      <w:pPr>
        <w:pStyle w:val="Heading3"/>
        <w:spacing w:before="0" w:afterLines="30" w:after="72" w:line="360" w:lineRule="auto"/>
        <w:ind w:firstLine="720"/>
        <w:rPr>
          <w:rFonts w:asciiTheme="majorBidi" w:hAnsiTheme="majorBidi"/>
          <w:b/>
          <w:bCs/>
          <w:color w:val="auto"/>
          <w:sz w:val="28"/>
          <w:szCs w:val="52"/>
          <w:lang w:val="en-US"/>
        </w:rPr>
      </w:pPr>
      <w:bookmarkStart w:id="24" w:name="_Toc128399295"/>
      <w:bookmarkStart w:id="25" w:name="_Toc168651625"/>
      <w:r w:rsidRPr="00B979D7">
        <w:rPr>
          <w:rFonts w:asciiTheme="majorBidi" w:hAnsiTheme="majorBidi"/>
          <w:b/>
          <w:bCs/>
          <w:color w:val="auto"/>
          <w:sz w:val="28"/>
          <w:szCs w:val="52"/>
          <w:lang w:val="en-US"/>
        </w:rPr>
        <w:t xml:space="preserve">5. </w:t>
      </w:r>
      <w:r w:rsidR="00DA2CD0" w:rsidRPr="00B979D7">
        <w:rPr>
          <w:rFonts w:asciiTheme="majorBidi" w:hAnsiTheme="majorBidi"/>
          <w:b/>
          <w:bCs/>
          <w:color w:val="auto"/>
          <w:sz w:val="28"/>
          <w:szCs w:val="52"/>
          <w:lang w:val="en-US"/>
        </w:rPr>
        <w:t>QUESTIONS OF STUDY</w:t>
      </w:r>
      <w:bookmarkEnd w:id="24"/>
      <w:bookmarkEnd w:id="25"/>
    </w:p>
    <w:p w14:paraId="4DE05C97" w14:textId="6EE6D5E1" w:rsidR="00261A43" w:rsidRPr="00920A09" w:rsidRDefault="00E77D0D" w:rsidP="00AD7451">
      <w:pPr>
        <w:spacing w:afterLines="30" w:after="72" w:line="360" w:lineRule="auto"/>
        <w:ind w:firstLine="720"/>
        <w:jc w:val="lowKashida"/>
        <w:rPr>
          <w:rFonts w:asciiTheme="majorBidi" w:hAnsiTheme="majorBidi" w:cstheme="majorBidi"/>
          <w:sz w:val="24"/>
          <w:szCs w:val="24"/>
          <w:lang w:val="en-GB"/>
        </w:rPr>
      </w:pPr>
      <w:r w:rsidRPr="00E77D0D">
        <w:rPr>
          <w:rFonts w:asciiTheme="majorBidi" w:hAnsiTheme="majorBidi" w:cstheme="majorBidi"/>
          <w:sz w:val="24"/>
          <w:szCs w:val="24"/>
          <w:lang w:val="en-US"/>
        </w:rPr>
        <w:t>Finally, the opportunities for study are indicated, which will answer why the Sultanate of Oman did not win an Olympic medal and how sports policymakers in the Sultanate of Oman influence athletes' success.</w:t>
      </w:r>
    </w:p>
    <w:p w14:paraId="2D426B2E" w14:textId="51A6A060" w:rsidR="00F85B36" w:rsidRDefault="00261A43" w:rsidP="00AD7451">
      <w:pPr>
        <w:spacing w:afterLines="30" w:after="72" w:line="360" w:lineRule="auto"/>
        <w:ind w:firstLine="720"/>
        <w:jc w:val="lowKashida"/>
        <w:rPr>
          <w:rFonts w:asciiTheme="majorBidi" w:hAnsiTheme="majorBidi" w:cstheme="majorBidi"/>
          <w:sz w:val="24"/>
          <w:szCs w:val="24"/>
          <w:lang w:val="en-GB"/>
        </w:rPr>
      </w:pPr>
      <w:r w:rsidRPr="00920A09">
        <w:rPr>
          <w:rFonts w:asciiTheme="majorBidi" w:hAnsiTheme="majorBidi" w:cstheme="majorBidi"/>
          <w:sz w:val="24"/>
          <w:szCs w:val="24"/>
          <w:lang w:val="en-GB"/>
        </w:rPr>
        <w:t>These are the critical questions about Oman's policy in high-performance sport</w:t>
      </w:r>
      <w:r w:rsidR="00DB1BEE" w:rsidRPr="00920A09">
        <w:rPr>
          <w:rFonts w:asciiTheme="majorBidi" w:hAnsiTheme="majorBidi" w:cstheme="majorBidi"/>
          <w:sz w:val="24"/>
          <w:szCs w:val="24"/>
          <w:lang w:val="en-GB"/>
        </w:rPr>
        <w:t>s</w:t>
      </w:r>
      <w:r w:rsidRPr="00920A09">
        <w:rPr>
          <w:rFonts w:asciiTheme="majorBidi" w:hAnsiTheme="majorBidi" w:cstheme="majorBidi"/>
          <w:sz w:val="24"/>
          <w:szCs w:val="24"/>
          <w:lang w:val="en-GB"/>
        </w:rPr>
        <w:t xml:space="preserve"> that will</w:t>
      </w:r>
      <w:r w:rsidRPr="0038798C">
        <w:rPr>
          <w:rFonts w:asciiTheme="majorBidi" w:hAnsiTheme="majorBidi" w:cstheme="majorBidi"/>
          <w:sz w:val="24"/>
          <w:szCs w:val="24"/>
          <w:lang w:val="en-GB"/>
        </w:rPr>
        <w:t xml:space="preserve"> answer the thesis </w:t>
      </w:r>
      <w:r w:rsidRPr="00D476BA">
        <w:rPr>
          <w:rFonts w:asciiTheme="majorBidi" w:hAnsiTheme="majorBidi" w:cstheme="majorBidi"/>
          <w:b/>
          <w:bCs/>
          <w:i/>
          <w:iCs/>
          <w:sz w:val="24"/>
          <w:szCs w:val="24"/>
          <w:lang w:val="en-GB"/>
        </w:rPr>
        <w:t>"Sports Policy Factors Leading to the Success of Olympic Sports (SPLSS -Oman)."</w:t>
      </w:r>
      <w:r w:rsidRPr="00D476BA">
        <w:rPr>
          <w:rFonts w:asciiTheme="majorBidi" w:hAnsiTheme="majorBidi" w:cstheme="majorBidi"/>
          <w:b/>
          <w:bCs/>
          <w:sz w:val="24"/>
          <w:szCs w:val="24"/>
          <w:lang w:val="en-GB"/>
        </w:rPr>
        <w:t xml:space="preserve"> </w:t>
      </w:r>
      <w:r w:rsidRPr="0038798C">
        <w:rPr>
          <w:rFonts w:asciiTheme="majorBidi" w:hAnsiTheme="majorBidi" w:cstheme="majorBidi"/>
          <w:sz w:val="24"/>
          <w:szCs w:val="24"/>
          <w:lang w:val="en-GB"/>
        </w:rPr>
        <w:t>Building a unique Omani system to support the development of elite athletes</w:t>
      </w:r>
      <w:r w:rsidR="00473F55">
        <w:rPr>
          <w:rFonts w:asciiTheme="majorBidi" w:hAnsiTheme="majorBidi" w:cstheme="majorBidi"/>
          <w:sz w:val="24"/>
          <w:szCs w:val="24"/>
          <w:lang w:val="en-GB"/>
        </w:rPr>
        <w:t>,</w:t>
      </w:r>
      <w:r w:rsidR="00917F1A">
        <w:rPr>
          <w:rFonts w:asciiTheme="majorBidi" w:hAnsiTheme="majorBidi" w:cstheme="majorBidi"/>
          <w:sz w:val="24"/>
          <w:szCs w:val="24"/>
          <w:lang w:val="en-GB"/>
        </w:rPr>
        <w:t xml:space="preserve"> </w:t>
      </w:r>
      <w:r w:rsidR="00473F55">
        <w:rPr>
          <w:rFonts w:asciiTheme="majorBidi" w:hAnsiTheme="majorBidi" w:cstheme="majorBidi"/>
          <w:sz w:val="24"/>
          <w:szCs w:val="24"/>
          <w:lang w:val="en-GB"/>
        </w:rPr>
        <w:t>t</w:t>
      </w:r>
      <w:r w:rsidR="00F85B36" w:rsidRPr="0038798C">
        <w:rPr>
          <w:rFonts w:asciiTheme="majorBidi" w:hAnsiTheme="majorBidi" w:cstheme="majorBidi"/>
          <w:sz w:val="24"/>
          <w:szCs w:val="24"/>
          <w:lang w:val="en-GB"/>
        </w:rPr>
        <w:t xml:space="preserve">he step is to study the elite sports environment in Oman, which will explore top-level athletes, superior coaches, and high-performing managers. The research methodology will collect and evaluate detailed data on the nine pillars and critical success factors. </w:t>
      </w:r>
    </w:p>
    <w:p w14:paraId="492BC162" w14:textId="77777777" w:rsidR="00946AFD" w:rsidRDefault="00946AFD" w:rsidP="00D47107">
      <w:pPr>
        <w:spacing w:after="30" w:line="360" w:lineRule="auto"/>
        <w:ind w:firstLine="720"/>
        <w:jc w:val="lowKashida"/>
        <w:rPr>
          <w:rFonts w:asciiTheme="majorBidi" w:hAnsiTheme="majorBidi" w:cstheme="majorBidi"/>
          <w:sz w:val="24"/>
          <w:szCs w:val="24"/>
          <w:lang w:val="en-GB"/>
        </w:rPr>
      </w:pPr>
    </w:p>
    <w:p w14:paraId="4C73F5E4" w14:textId="77777777" w:rsidR="00946AFD" w:rsidRPr="0038798C" w:rsidRDefault="00946AFD" w:rsidP="00D47107">
      <w:pPr>
        <w:spacing w:after="30" w:line="360" w:lineRule="auto"/>
        <w:ind w:firstLine="720"/>
        <w:jc w:val="lowKashida"/>
        <w:rPr>
          <w:rFonts w:asciiTheme="majorBidi" w:hAnsiTheme="majorBidi" w:cstheme="majorBidi"/>
          <w:sz w:val="24"/>
          <w:szCs w:val="24"/>
          <w:lang w:val="en-GB"/>
        </w:rPr>
      </w:pPr>
    </w:p>
    <w:p w14:paraId="7763D26D" w14:textId="6D9601F4" w:rsidR="009F1480" w:rsidRPr="00B979D7" w:rsidRDefault="009F1480" w:rsidP="00AD7451">
      <w:pPr>
        <w:pStyle w:val="Heading1"/>
        <w:spacing w:before="0" w:afterLines="30" w:after="72" w:line="360" w:lineRule="auto"/>
        <w:jc w:val="lowKashida"/>
        <w:rPr>
          <w:lang w:val="en-US"/>
        </w:rPr>
      </w:pPr>
      <w:bookmarkStart w:id="26" w:name="_Toc168651626"/>
      <w:r w:rsidRPr="00B979D7">
        <w:rPr>
          <w:rFonts w:asciiTheme="majorBidi" w:hAnsiTheme="majorBidi"/>
          <w:b/>
          <w:bCs/>
          <w:color w:val="auto"/>
          <w:sz w:val="28"/>
          <w:szCs w:val="28"/>
          <w:lang w:val="en-US"/>
        </w:rPr>
        <w:lastRenderedPageBreak/>
        <w:t>CHAPTER II</w:t>
      </w:r>
      <w:bookmarkEnd w:id="26"/>
    </w:p>
    <w:p w14:paraId="2ED5EB86" w14:textId="7978D6AE" w:rsidR="009F1480" w:rsidRPr="00B979D7" w:rsidRDefault="009F1480" w:rsidP="00AD7451">
      <w:pPr>
        <w:pStyle w:val="Heading2"/>
        <w:spacing w:before="0" w:beforeAutospacing="0" w:afterLines="30" w:after="72" w:afterAutospacing="0" w:line="360" w:lineRule="auto"/>
        <w:jc w:val="center"/>
        <w:rPr>
          <w:sz w:val="28"/>
          <w:szCs w:val="28"/>
        </w:rPr>
      </w:pPr>
      <w:bookmarkStart w:id="27" w:name="_Toc168651627"/>
      <w:r w:rsidRPr="00B979D7">
        <w:rPr>
          <w:sz w:val="28"/>
          <w:szCs w:val="28"/>
        </w:rPr>
        <w:t>BIBLIOGRA</w:t>
      </w:r>
      <w:r w:rsidR="006B48AF" w:rsidRPr="00B979D7">
        <w:rPr>
          <w:sz w:val="28"/>
          <w:szCs w:val="28"/>
        </w:rPr>
        <w:t>PHY REVIEW</w:t>
      </w:r>
      <w:bookmarkEnd w:id="27"/>
    </w:p>
    <w:p w14:paraId="57C438F3" w14:textId="0C54AEF2" w:rsidR="006B48AF" w:rsidRPr="00B979D7" w:rsidRDefault="006B48AF" w:rsidP="00AD7451">
      <w:pPr>
        <w:pStyle w:val="Heading3"/>
        <w:spacing w:before="0" w:afterLines="30" w:after="72" w:line="360" w:lineRule="auto"/>
        <w:rPr>
          <w:rFonts w:asciiTheme="majorBidi" w:hAnsiTheme="majorBidi"/>
          <w:b/>
          <w:bCs/>
          <w:color w:val="auto"/>
          <w:sz w:val="28"/>
          <w:szCs w:val="28"/>
          <w:lang w:val="en-US"/>
        </w:rPr>
      </w:pPr>
      <w:bookmarkStart w:id="28" w:name="_1._The_Structure"/>
      <w:bookmarkStart w:id="29" w:name="_Toc168651628"/>
      <w:bookmarkEnd w:id="28"/>
      <w:r w:rsidRPr="00B979D7">
        <w:rPr>
          <w:rFonts w:asciiTheme="majorBidi" w:hAnsiTheme="majorBidi"/>
          <w:b/>
          <w:bCs/>
          <w:color w:val="auto"/>
          <w:sz w:val="28"/>
          <w:szCs w:val="28"/>
          <w:lang w:val="en-US"/>
        </w:rPr>
        <w:t xml:space="preserve">1. The Structure of High-Performance Sports Policy in Sultanate </w:t>
      </w:r>
      <w:r w:rsidR="004B081C" w:rsidRPr="00B979D7">
        <w:rPr>
          <w:rFonts w:asciiTheme="majorBidi" w:hAnsiTheme="majorBidi"/>
          <w:b/>
          <w:bCs/>
          <w:color w:val="auto"/>
          <w:sz w:val="28"/>
          <w:szCs w:val="28"/>
          <w:lang w:val="en-US"/>
        </w:rPr>
        <w:t>of</w:t>
      </w:r>
      <w:r w:rsidRPr="00B979D7">
        <w:rPr>
          <w:rFonts w:asciiTheme="majorBidi" w:hAnsiTheme="majorBidi"/>
          <w:b/>
          <w:bCs/>
          <w:color w:val="auto"/>
          <w:sz w:val="28"/>
          <w:szCs w:val="28"/>
          <w:lang w:val="en-US"/>
        </w:rPr>
        <w:t xml:space="preserve"> Oman</w:t>
      </w:r>
      <w:bookmarkEnd w:id="29"/>
    </w:p>
    <w:p w14:paraId="11C48192" w14:textId="4ED0AFDB" w:rsidR="00261A43" w:rsidRPr="0038798C" w:rsidRDefault="00261A43" w:rsidP="00AD7451">
      <w:pPr>
        <w:spacing w:afterLines="30" w:after="72" w:line="360" w:lineRule="auto"/>
        <w:ind w:firstLine="720"/>
        <w:jc w:val="lowKashida"/>
        <w:rPr>
          <w:rFonts w:asciiTheme="majorBidi" w:hAnsiTheme="majorBidi" w:cstheme="majorBidi"/>
          <w:sz w:val="24"/>
          <w:szCs w:val="24"/>
          <w:lang w:val="en-GB"/>
        </w:rPr>
      </w:pPr>
      <w:r w:rsidRPr="0038798C">
        <w:rPr>
          <w:rFonts w:asciiTheme="majorBidi" w:hAnsiTheme="majorBidi" w:cstheme="majorBidi"/>
          <w:sz w:val="24"/>
          <w:szCs w:val="24"/>
          <w:lang w:val="en-GB"/>
        </w:rPr>
        <w:t xml:space="preserve">The historical context in Sultanate of Oman, in short, has gone through divisions in the organizational and legislative structure of the sports sector in Sultanate of Oman since 1970, which was considered the nucleus of change in the </w:t>
      </w:r>
      <w:r w:rsidR="001E126E">
        <w:rPr>
          <w:rFonts w:asciiTheme="majorBidi" w:hAnsiTheme="majorBidi" w:cstheme="majorBidi"/>
          <w:sz w:val="24"/>
          <w:szCs w:val="24"/>
          <w:lang w:val="en-GB"/>
        </w:rPr>
        <w:t>political and legislative organizational development</w:t>
      </w:r>
      <w:r w:rsidRPr="0038798C">
        <w:rPr>
          <w:rFonts w:asciiTheme="majorBidi" w:hAnsiTheme="majorBidi" w:cstheme="majorBidi"/>
          <w:sz w:val="24"/>
          <w:szCs w:val="24"/>
          <w:lang w:val="en-GB"/>
        </w:rPr>
        <w:t>. Since the sport was in the organization and planning within the government sector, the executive work belong</w:t>
      </w:r>
      <w:r w:rsidR="0078480A">
        <w:rPr>
          <w:rFonts w:asciiTheme="majorBidi" w:hAnsiTheme="majorBidi" w:cstheme="majorBidi"/>
          <w:sz w:val="24"/>
          <w:szCs w:val="24"/>
          <w:lang w:val="en-GB"/>
        </w:rPr>
        <w:t>ed</w:t>
      </w:r>
      <w:r w:rsidRPr="0038798C">
        <w:rPr>
          <w:rFonts w:asciiTheme="majorBidi" w:hAnsiTheme="majorBidi" w:cstheme="majorBidi"/>
          <w:sz w:val="24"/>
          <w:szCs w:val="24"/>
          <w:lang w:val="en-GB"/>
        </w:rPr>
        <w:t xml:space="preserve"> to the clubs, federations, and the</w:t>
      </w:r>
      <w:r w:rsidR="00D80794">
        <w:rPr>
          <w:rFonts w:asciiTheme="majorBidi" w:hAnsiTheme="majorBidi" w:cstheme="majorBidi"/>
          <w:sz w:val="24"/>
          <w:szCs w:val="24"/>
          <w:lang w:val="en-GB"/>
        </w:rPr>
        <w:t xml:space="preserve"> OOC </w:t>
      </w:r>
      <w:r w:rsidRPr="0038798C">
        <w:rPr>
          <w:rFonts w:asciiTheme="majorBidi" w:hAnsiTheme="majorBidi" w:cstheme="majorBidi"/>
          <w:sz w:val="24"/>
          <w:szCs w:val="24"/>
          <w:lang w:val="en-GB"/>
        </w:rPr>
        <w:t xml:space="preserve">in various sports. </w:t>
      </w:r>
      <w:r w:rsidR="00CA59CD" w:rsidRPr="0038798C">
        <w:rPr>
          <w:rFonts w:asciiTheme="majorBidi" w:hAnsiTheme="majorBidi" w:cstheme="majorBidi"/>
          <w:sz w:val="24"/>
          <w:szCs w:val="24"/>
          <w:lang w:val="en-GB"/>
        </w:rPr>
        <w:t>Many</w:t>
      </w:r>
      <w:r w:rsidRPr="0038798C">
        <w:rPr>
          <w:rFonts w:asciiTheme="majorBidi" w:hAnsiTheme="majorBidi" w:cstheme="majorBidi"/>
          <w:sz w:val="24"/>
          <w:szCs w:val="24"/>
          <w:lang w:val="en-GB"/>
        </w:rPr>
        <w:t xml:space="preserve"> councils and funds have been announced </w:t>
      </w:r>
      <w:r w:rsidR="00CA59CD" w:rsidRPr="0038798C">
        <w:rPr>
          <w:rFonts w:asciiTheme="majorBidi" w:hAnsiTheme="majorBidi" w:cstheme="majorBidi"/>
          <w:sz w:val="24"/>
          <w:szCs w:val="24"/>
          <w:lang w:val="en-GB"/>
        </w:rPr>
        <w:t xml:space="preserve">as </w:t>
      </w:r>
      <w:r w:rsidRPr="0038798C">
        <w:rPr>
          <w:rFonts w:asciiTheme="majorBidi" w:hAnsiTheme="majorBidi" w:cstheme="majorBidi"/>
          <w:sz w:val="24"/>
          <w:szCs w:val="24"/>
          <w:lang w:val="en-GB"/>
        </w:rPr>
        <w:t xml:space="preserve">interested in supporting high-level sports and sports institutions that need support in their external participation. The Sultan of Oman issued a royal decree to form the Youth Welfare Council in 1982. One of its most important objectives was to develop strategic plans for the sports and youth sector. The Sultan of Oman also issued a royal decree to form a fund to support sports activities in 1993. One of its objectives is to finance promising and professional athletes, bodies, and sports programs. </w:t>
      </w:r>
    </w:p>
    <w:p w14:paraId="68AB706F" w14:textId="298C3A69" w:rsidR="00C55E21" w:rsidRDefault="00C55E21" w:rsidP="00AD7451">
      <w:pPr>
        <w:spacing w:afterLines="30" w:after="72" w:line="360" w:lineRule="auto"/>
        <w:ind w:firstLine="720"/>
        <w:jc w:val="lowKashida"/>
        <w:rPr>
          <w:rFonts w:asciiTheme="majorBidi" w:hAnsiTheme="majorBidi" w:cstheme="majorBidi"/>
          <w:b/>
          <w:bCs/>
          <w:sz w:val="24"/>
          <w:szCs w:val="24"/>
          <w:lang w:val="en-US"/>
        </w:rPr>
      </w:pPr>
      <w:bookmarkStart w:id="30" w:name="_Hlk108972757"/>
      <w:r w:rsidRPr="0038798C">
        <w:rPr>
          <w:rFonts w:asciiTheme="majorBidi" w:hAnsiTheme="majorBidi" w:cstheme="majorBidi"/>
          <w:sz w:val="24"/>
          <w:szCs w:val="24"/>
          <w:lang w:val="en-GB"/>
        </w:rPr>
        <w:t>The current sports structure in Oman has been organized from the perspective of two systems</w:t>
      </w:r>
      <w:r w:rsidR="00B615F2">
        <w:rPr>
          <w:rFonts w:asciiTheme="majorBidi" w:hAnsiTheme="majorBidi" w:cstheme="majorBidi"/>
          <w:sz w:val="24"/>
          <w:szCs w:val="24"/>
          <w:lang w:val="en-GB"/>
        </w:rPr>
        <w:t>,</w:t>
      </w:r>
      <w:r w:rsidRPr="0038798C">
        <w:rPr>
          <w:rFonts w:asciiTheme="majorBidi" w:hAnsiTheme="majorBidi" w:cstheme="majorBidi"/>
          <w:sz w:val="24"/>
          <w:szCs w:val="24"/>
          <w:lang w:val="en-GB"/>
        </w:rPr>
        <w:t xml:space="preserve"> governmental organizations</w:t>
      </w:r>
      <w:r w:rsidR="00B615F2">
        <w:rPr>
          <w:rFonts w:asciiTheme="majorBidi" w:hAnsiTheme="majorBidi" w:cstheme="majorBidi"/>
          <w:sz w:val="24"/>
          <w:szCs w:val="24"/>
          <w:lang w:val="en-GB"/>
        </w:rPr>
        <w:t>,</w:t>
      </w:r>
      <w:r w:rsidRPr="0038798C">
        <w:rPr>
          <w:rFonts w:asciiTheme="majorBidi" w:hAnsiTheme="majorBidi" w:cstheme="majorBidi"/>
          <w:sz w:val="24"/>
          <w:szCs w:val="24"/>
          <w:lang w:val="en-GB"/>
        </w:rPr>
        <w:t xml:space="preserve"> and non-governmental organizations, covering three levels of action: national, state, and local </w:t>
      </w:r>
      <w:r w:rsidRPr="00D476BA">
        <w:rPr>
          <w:rFonts w:asciiTheme="majorBidi" w:hAnsiTheme="majorBidi" w:cstheme="majorBidi"/>
          <w:b/>
          <w:bCs/>
          <w:i/>
          <w:iCs/>
          <w:sz w:val="24"/>
          <w:szCs w:val="24"/>
          <w:lang w:val="en-GB"/>
        </w:rPr>
        <w:t>(Figure 1).</w:t>
      </w:r>
      <w:r w:rsidRPr="0038798C">
        <w:rPr>
          <w:rFonts w:asciiTheme="majorBidi" w:hAnsiTheme="majorBidi" w:cstheme="majorBidi"/>
          <w:b/>
          <w:bCs/>
          <w:sz w:val="24"/>
          <w:szCs w:val="24"/>
          <w:lang w:val="en-GB"/>
        </w:rPr>
        <w:t xml:space="preserve"> </w:t>
      </w:r>
      <w:r w:rsidR="00763DEE">
        <w:rPr>
          <w:rFonts w:asciiTheme="majorBidi" w:hAnsiTheme="majorBidi" w:cstheme="majorBidi"/>
          <w:sz w:val="24"/>
          <w:szCs w:val="24"/>
          <w:lang w:val="en-GB"/>
        </w:rPr>
        <w:t>International laws and regulations have updated sports legislation in Sultanate of Oman</w:t>
      </w:r>
      <w:r w:rsidRPr="0038798C">
        <w:rPr>
          <w:rFonts w:asciiTheme="majorBidi" w:hAnsiTheme="majorBidi" w:cstheme="majorBidi"/>
          <w:sz w:val="24"/>
          <w:szCs w:val="24"/>
          <w:lang w:val="en-GB"/>
        </w:rPr>
        <w:t>. The main feature has been the democratization of sports organizations in Sultanate of Oman. The government encouraged sports practices and organized and supervised sports federations and clubs. The Omani sports organization was decentralized due to gradual political openness. It granted autonomy to the organization and management of sports organizations and associations and the sports directors of sports bodies</w:t>
      </w:r>
      <w:r w:rsidRPr="0038798C">
        <w:rPr>
          <w:rFonts w:asciiTheme="majorBidi" w:hAnsiTheme="majorBidi" w:cstheme="majorBidi"/>
          <w:b/>
          <w:bCs/>
          <w:sz w:val="24"/>
          <w:szCs w:val="24"/>
          <w:lang w:val="en-US"/>
        </w:rPr>
        <w:t>.</w:t>
      </w:r>
    </w:p>
    <w:bookmarkEnd w:id="30"/>
    <w:p w14:paraId="5B37B2EA" w14:textId="4FE37FCE" w:rsidR="00261A43" w:rsidRPr="00FC6E3C" w:rsidRDefault="00AD7451" w:rsidP="00AD7451">
      <w:pPr>
        <w:spacing w:afterLines="30" w:after="72" w:line="360" w:lineRule="auto"/>
        <w:rPr>
          <w:rFonts w:asciiTheme="majorBidi" w:hAnsiTheme="majorBidi" w:cstheme="majorBidi"/>
          <w:rtl/>
          <w:lang w:val="en-GB"/>
        </w:rPr>
      </w:pPr>
      <w:r w:rsidRPr="0038798C">
        <w:rPr>
          <w:rFonts w:asciiTheme="majorBidi" w:hAnsiTheme="majorBidi" w:cstheme="majorBidi"/>
          <w:noProof/>
          <w:sz w:val="18"/>
        </w:rPr>
        <mc:AlternateContent>
          <mc:Choice Requires="wpg">
            <w:drawing>
              <wp:anchor distT="0" distB="0" distL="114300" distR="114300" simplePos="0" relativeHeight="251661312" behindDoc="0" locked="0" layoutInCell="1" allowOverlap="1" wp14:anchorId="39887DD0" wp14:editId="4608C487">
                <wp:simplePos x="0" y="0"/>
                <wp:positionH relativeFrom="margin">
                  <wp:posOffset>0</wp:posOffset>
                </wp:positionH>
                <wp:positionV relativeFrom="paragraph">
                  <wp:posOffset>156020</wp:posOffset>
                </wp:positionV>
                <wp:extent cx="4405630" cy="1864360"/>
                <wp:effectExtent l="0" t="0" r="13970" b="2540"/>
                <wp:wrapSquare wrapText="bothSides"/>
                <wp:docPr id="63" name="Group 63"/>
                <wp:cNvGraphicFramePr/>
                <a:graphic xmlns:a="http://schemas.openxmlformats.org/drawingml/2006/main">
                  <a:graphicData uri="http://schemas.microsoft.com/office/word/2010/wordprocessingGroup">
                    <wpg:wgp>
                      <wpg:cNvGrpSpPr/>
                      <wpg:grpSpPr>
                        <a:xfrm>
                          <a:off x="0" y="0"/>
                          <a:ext cx="4405630" cy="1864360"/>
                          <a:chOff x="0" y="0"/>
                          <a:chExt cx="3942715" cy="2080895"/>
                        </a:xfrm>
                      </wpg:grpSpPr>
                      <wpg:grpSp>
                        <wpg:cNvPr id="179" name="docshapegroup22"/>
                        <wpg:cNvGrpSpPr>
                          <a:grpSpLocks/>
                        </wpg:cNvGrpSpPr>
                        <wpg:grpSpPr bwMode="auto">
                          <a:xfrm>
                            <a:off x="0" y="0"/>
                            <a:ext cx="3942715" cy="2080895"/>
                            <a:chOff x="1573" y="240"/>
                            <a:chExt cx="6209" cy="3277"/>
                          </a:xfrm>
                        </wpg:grpSpPr>
                        <wps:wsp>
                          <wps:cNvPr id="180" name="docshape23"/>
                          <wps:cNvSpPr>
                            <a:spLocks/>
                          </wps:cNvSpPr>
                          <wps:spPr bwMode="auto">
                            <a:xfrm>
                              <a:off x="1573" y="240"/>
                              <a:ext cx="6209" cy="1829"/>
                            </a:xfrm>
                            <a:custGeom>
                              <a:avLst/>
                              <a:gdLst>
                                <a:gd name="T0" fmla="+- 0 1573 1573"/>
                                <a:gd name="T1" fmla="*/ T0 w 6209"/>
                                <a:gd name="T2" fmla="+- 0 545 241"/>
                                <a:gd name="T3" fmla="*/ 545 h 1829"/>
                                <a:gd name="T4" fmla="+- 0 1582 1573"/>
                                <a:gd name="T5" fmla="*/ T4 w 6209"/>
                                <a:gd name="T6" fmla="+- 0 475 241"/>
                                <a:gd name="T7" fmla="*/ 475 h 1829"/>
                                <a:gd name="T8" fmla="+- 0 1607 1573"/>
                                <a:gd name="T9" fmla="*/ T8 w 6209"/>
                                <a:gd name="T10" fmla="+- 0 411 241"/>
                                <a:gd name="T11" fmla="*/ 411 h 1829"/>
                                <a:gd name="T12" fmla="+- 0 1647 1573"/>
                                <a:gd name="T13" fmla="*/ T12 w 6209"/>
                                <a:gd name="T14" fmla="+- 0 355 241"/>
                                <a:gd name="T15" fmla="*/ 355 h 1829"/>
                                <a:gd name="T16" fmla="+- 0 1699 1573"/>
                                <a:gd name="T17" fmla="*/ T16 w 6209"/>
                                <a:gd name="T18" fmla="+- 0 307 241"/>
                                <a:gd name="T19" fmla="*/ 307 h 1829"/>
                                <a:gd name="T20" fmla="+- 0 1762 1573"/>
                                <a:gd name="T21" fmla="*/ T20 w 6209"/>
                                <a:gd name="T22" fmla="+- 0 271 241"/>
                                <a:gd name="T23" fmla="*/ 271 h 1829"/>
                                <a:gd name="T24" fmla="+- 0 1833 1573"/>
                                <a:gd name="T25" fmla="*/ T24 w 6209"/>
                                <a:gd name="T26" fmla="+- 0 249 241"/>
                                <a:gd name="T27" fmla="*/ 249 h 1829"/>
                                <a:gd name="T28" fmla="+- 0 1911 1573"/>
                                <a:gd name="T29" fmla="*/ T28 w 6209"/>
                                <a:gd name="T30" fmla="+- 0 241 241"/>
                                <a:gd name="T31" fmla="*/ 241 h 1829"/>
                                <a:gd name="T32" fmla="+- 0 7444 1573"/>
                                <a:gd name="T33" fmla="*/ T32 w 6209"/>
                                <a:gd name="T34" fmla="+- 0 241 241"/>
                                <a:gd name="T35" fmla="*/ 241 h 1829"/>
                                <a:gd name="T36" fmla="+- 0 7521 1573"/>
                                <a:gd name="T37" fmla="*/ T36 w 6209"/>
                                <a:gd name="T38" fmla="+- 0 249 241"/>
                                <a:gd name="T39" fmla="*/ 249 h 1829"/>
                                <a:gd name="T40" fmla="+- 0 7592 1573"/>
                                <a:gd name="T41" fmla="*/ T40 w 6209"/>
                                <a:gd name="T42" fmla="+- 0 271 241"/>
                                <a:gd name="T43" fmla="*/ 271 h 1829"/>
                                <a:gd name="T44" fmla="+- 0 7655 1573"/>
                                <a:gd name="T45" fmla="*/ T44 w 6209"/>
                                <a:gd name="T46" fmla="+- 0 307 241"/>
                                <a:gd name="T47" fmla="*/ 307 h 1829"/>
                                <a:gd name="T48" fmla="+- 0 7707 1573"/>
                                <a:gd name="T49" fmla="*/ T48 w 6209"/>
                                <a:gd name="T50" fmla="+- 0 355 241"/>
                                <a:gd name="T51" fmla="*/ 355 h 1829"/>
                                <a:gd name="T52" fmla="+- 0 7747 1573"/>
                                <a:gd name="T53" fmla="*/ T52 w 6209"/>
                                <a:gd name="T54" fmla="+- 0 411 241"/>
                                <a:gd name="T55" fmla="*/ 411 h 1829"/>
                                <a:gd name="T56" fmla="+- 0 7772 1573"/>
                                <a:gd name="T57" fmla="*/ T56 w 6209"/>
                                <a:gd name="T58" fmla="+- 0 475 241"/>
                                <a:gd name="T59" fmla="*/ 475 h 1829"/>
                                <a:gd name="T60" fmla="+- 0 7781 1573"/>
                                <a:gd name="T61" fmla="*/ T60 w 6209"/>
                                <a:gd name="T62" fmla="+- 0 545 241"/>
                                <a:gd name="T63" fmla="*/ 545 h 1829"/>
                                <a:gd name="T64" fmla="+- 0 7781 1573"/>
                                <a:gd name="T65" fmla="*/ T64 w 6209"/>
                                <a:gd name="T66" fmla="+- 0 1764 241"/>
                                <a:gd name="T67" fmla="*/ 1764 h 1829"/>
                                <a:gd name="T68" fmla="+- 0 7772 1573"/>
                                <a:gd name="T69" fmla="*/ T68 w 6209"/>
                                <a:gd name="T70" fmla="+- 0 1834 241"/>
                                <a:gd name="T71" fmla="*/ 1834 h 1829"/>
                                <a:gd name="T72" fmla="+- 0 7747 1573"/>
                                <a:gd name="T73" fmla="*/ T72 w 6209"/>
                                <a:gd name="T74" fmla="+- 0 1898 241"/>
                                <a:gd name="T75" fmla="*/ 1898 h 1829"/>
                                <a:gd name="T76" fmla="+- 0 7707 1573"/>
                                <a:gd name="T77" fmla="*/ T76 w 6209"/>
                                <a:gd name="T78" fmla="+- 0 1955 241"/>
                                <a:gd name="T79" fmla="*/ 1955 h 1829"/>
                                <a:gd name="T80" fmla="+- 0 7655 1573"/>
                                <a:gd name="T81" fmla="*/ T80 w 6209"/>
                                <a:gd name="T82" fmla="+- 0 2002 241"/>
                                <a:gd name="T83" fmla="*/ 2002 h 1829"/>
                                <a:gd name="T84" fmla="+- 0 7592 1573"/>
                                <a:gd name="T85" fmla="*/ T84 w 6209"/>
                                <a:gd name="T86" fmla="+- 0 2038 241"/>
                                <a:gd name="T87" fmla="*/ 2038 h 1829"/>
                                <a:gd name="T88" fmla="+- 0 7521 1573"/>
                                <a:gd name="T89" fmla="*/ T88 w 6209"/>
                                <a:gd name="T90" fmla="+- 0 2061 241"/>
                                <a:gd name="T91" fmla="*/ 2061 h 1829"/>
                                <a:gd name="T92" fmla="+- 0 7444 1573"/>
                                <a:gd name="T93" fmla="*/ T92 w 6209"/>
                                <a:gd name="T94" fmla="+- 0 2069 241"/>
                                <a:gd name="T95" fmla="*/ 2069 h 1829"/>
                                <a:gd name="T96" fmla="+- 0 1911 1573"/>
                                <a:gd name="T97" fmla="*/ T96 w 6209"/>
                                <a:gd name="T98" fmla="+- 0 2069 241"/>
                                <a:gd name="T99" fmla="*/ 2069 h 1829"/>
                                <a:gd name="T100" fmla="+- 0 1833 1573"/>
                                <a:gd name="T101" fmla="*/ T100 w 6209"/>
                                <a:gd name="T102" fmla="+- 0 2061 241"/>
                                <a:gd name="T103" fmla="*/ 2061 h 1829"/>
                                <a:gd name="T104" fmla="+- 0 1762 1573"/>
                                <a:gd name="T105" fmla="*/ T104 w 6209"/>
                                <a:gd name="T106" fmla="+- 0 2038 241"/>
                                <a:gd name="T107" fmla="*/ 2038 h 1829"/>
                                <a:gd name="T108" fmla="+- 0 1699 1573"/>
                                <a:gd name="T109" fmla="*/ T108 w 6209"/>
                                <a:gd name="T110" fmla="+- 0 2002 241"/>
                                <a:gd name="T111" fmla="*/ 2002 h 1829"/>
                                <a:gd name="T112" fmla="+- 0 1647 1573"/>
                                <a:gd name="T113" fmla="*/ T112 w 6209"/>
                                <a:gd name="T114" fmla="+- 0 1955 241"/>
                                <a:gd name="T115" fmla="*/ 1955 h 1829"/>
                                <a:gd name="T116" fmla="+- 0 1607 1573"/>
                                <a:gd name="T117" fmla="*/ T116 w 6209"/>
                                <a:gd name="T118" fmla="+- 0 1898 241"/>
                                <a:gd name="T119" fmla="*/ 1898 h 1829"/>
                                <a:gd name="T120" fmla="+- 0 1582 1573"/>
                                <a:gd name="T121" fmla="*/ T120 w 6209"/>
                                <a:gd name="T122" fmla="+- 0 1834 241"/>
                                <a:gd name="T123" fmla="*/ 1834 h 1829"/>
                                <a:gd name="T124" fmla="+- 0 1573 1573"/>
                                <a:gd name="T125" fmla="*/ T124 w 6209"/>
                                <a:gd name="T126" fmla="+- 0 1764 241"/>
                                <a:gd name="T127" fmla="*/ 1764 h 1829"/>
                                <a:gd name="T128" fmla="+- 0 1573 1573"/>
                                <a:gd name="T129" fmla="*/ T128 w 6209"/>
                                <a:gd name="T130" fmla="+- 0 545 241"/>
                                <a:gd name="T131" fmla="*/ 545 h 182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Lst>
                              <a:rect l="0" t="0" r="r" b="b"/>
                              <a:pathLst>
                                <a:path w="6209" h="1829">
                                  <a:moveTo>
                                    <a:pt x="0" y="304"/>
                                  </a:moveTo>
                                  <a:lnTo>
                                    <a:pt x="9" y="234"/>
                                  </a:lnTo>
                                  <a:lnTo>
                                    <a:pt x="34" y="170"/>
                                  </a:lnTo>
                                  <a:lnTo>
                                    <a:pt x="74" y="114"/>
                                  </a:lnTo>
                                  <a:lnTo>
                                    <a:pt x="126" y="66"/>
                                  </a:lnTo>
                                  <a:lnTo>
                                    <a:pt x="189" y="30"/>
                                  </a:lnTo>
                                  <a:lnTo>
                                    <a:pt x="260" y="8"/>
                                  </a:lnTo>
                                  <a:lnTo>
                                    <a:pt x="338" y="0"/>
                                  </a:lnTo>
                                  <a:lnTo>
                                    <a:pt x="5871" y="0"/>
                                  </a:lnTo>
                                  <a:lnTo>
                                    <a:pt x="5948" y="8"/>
                                  </a:lnTo>
                                  <a:lnTo>
                                    <a:pt x="6019" y="30"/>
                                  </a:lnTo>
                                  <a:lnTo>
                                    <a:pt x="6082" y="66"/>
                                  </a:lnTo>
                                  <a:lnTo>
                                    <a:pt x="6134" y="114"/>
                                  </a:lnTo>
                                  <a:lnTo>
                                    <a:pt x="6174" y="170"/>
                                  </a:lnTo>
                                  <a:lnTo>
                                    <a:pt x="6199" y="234"/>
                                  </a:lnTo>
                                  <a:lnTo>
                                    <a:pt x="6208" y="304"/>
                                  </a:lnTo>
                                  <a:lnTo>
                                    <a:pt x="6208" y="1523"/>
                                  </a:lnTo>
                                  <a:lnTo>
                                    <a:pt x="6199" y="1593"/>
                                  </a:lnTo>
                                  <a:lnTo>
                                    <a:pt x="6174" y="1657"/>
                                  </a:lnTo>
                                  <a:lnTo>
                                    <a:pt x="6134" y="1714"/>
                                  </a:lnTo>
                                  <a:lnTo>
                                    <a:pt x="6082" y="1761"/>
                                  </a:lnTo>
                                  <a:lnTo>
                                    <a:pt x="6019" y="1797"/>
                                  </a:lnTo>
                                  <a:lnTo>
                                    <a:pt x="5948" y="1820"/>
                                  </a:lnTo>
                                  <a:lnTo>
                                    <a:pt x="5871" y="1828"/>
                                  </a:lnTo>
                                  <a:lnTo>
                                    <a:pt x="338" y="1828"/>
                                  </a:lnTo>
                                  <a:lnTo>
                                    <a:pt x="260" y="1820"/>
                                  </a:lnTo>
                                  <a:lnTo>
                                    <a:pt x="189" y="1797"/>
                                  </a:lnTo>
                                  <a:lnTo>
                                    <a:pt x="126" y="1761"/>
                                  </a:lnTo>
                                  <a:lnTo>
                                    <a:pt x="74" y="1714"/>
                                  </a:lnTo>
                                  <a:lnTo>
                                    <a:pt x="34" y="1657"/>
                                  </a:lnTo>
                                  <a:lnTo>
                                    <a:pt x="9" y="1593"/>
                                  </a:lnTo>
                                  <a:lnTo>
                                    <a:pt x="0" y="1523"/>
                                  </a:lnTo>
                                  <a:lnTo>
                                    <a:pt x="0" y="304"/>
                                  </a:lnTo>
                                  <a:close/>
                                </a:path>
                              </a:pathLst>
                            </a:custGeom>
                            <a:noFill/>
                            <a:ln w="3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1" name="docshape24"/>
                          <wps:cNvSpPr>
                            <a:spLocks/>
                          </wps:cNvSpPr>
                          <wps:spPr bwMode="auto">
                            <a:xfrm flipH="1">
                              <a:off x="4987" y="242"/>
                              <a:ext cx="72" cy="3143"/>
                            </a:xfrm>
                            <a:custGeom>
                              <a:avLst/>
                              <a:gdLst>
                                <a:gd name="T0" fmla="+- 0 1042 242"/>
                                <a:gd name="T1" fmla="*/ 1042 h 3320"/>
                                <a:gd name="T2" fmla="+- 0 3562 242"/>
                                <a:gd name="T3" fmla="*/ 3562 h 3320"/>
                                <a:gd name="T4" fmla="+- 0 242 242"/>
                                <a:gd name="T5" fmla="*/ 242 h 3320"/>
                                <a:gd name="T6" fmla="+- 0 586 242"/>
                                <a:gd name="T7" fmla="*/ 586 h 3320"/>
                              </a:gdLst>
                              <a:ahLst/>
                              <a:cxnLst>
                                <a:cxn ang="0">
                                  <a:pos x="0" y="T1"/>
                                </a:cxn>
                                <a:cxn ang="0">
                                  <a:pos x="0" y="T3"/>
                                </a:cxn>
                                <a:cxn ang="0">
                                  <a:pos x="0" y="T5"/>
                                </a:cxn>
                                <a:cxn ang="0">
                                  <a:pos x="0" y="T7"/>
                                </a:cxn>
                              </a:cxnLst>
                              <a:rect l="0" t="0" r="r" b="b"/>
                              <a:pathLst>
                                <a:path h="3320">
                                  <a:moveTo>
                                    <a:pt x="0" y="800"/>
                                  </a:moveTo>
                                  <a:lnTo>
                                    <a:pt x="0" y="3320"/>
                                  </a:lnTo>
                                  <a:moveTo>
                                    <a:pt x="0" y="0"/>
                                  </a:moveTo>
                                  <a:lnTo>
                                    <a:pt x="0" y="344"/>
                                  </a:lnTo>
                                </a:path>
                              </a:pathLst>
                            </a:custGeom>
                            <a:noFill/>
                            <a:ln w="3023">
                              <a:solidFill>
                                <a:srgbClr val="000000"/>
                              </a:solidFill>
                              <a:prstDash val="sysDash"/>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3" name="Line 185"/>
                          <wps:cNvCnPr>
                            <a:cxnSpLocks noChangeShapeType="1"/>
                          </wps:cNvCnPr>
                          <wps:spPr bwMode="auto">
                            <a:xfrm>
                              <a:off x="5827" y="833"/>
                              <a:ext cx="234" cy="0"/>
                            </a:xfrm>
                            <a:prstGeom prst="line">
                              <a:avLst/>
                            </a:prstGeom>
                            <a:noFill/>
                            <a:ln w="3023">
                              <a:solidFill>
                                <a:srgbClr val="010101"/>
                              </a:solidFill>
                              <a:round/>
                              <a:headEnd/>
                              <a:tailEnd/>
                            </a:ln>
                            <a:extLst>
                              <a:ext uri="{909E8E84-426E-40DD-AFC4-6F175D3DCCD1}">
                                <a14:hiddenFill xmlns:a14="http://schemas.microsoft.com/office/drawing/2010/main">
                                  <a:noFill/>
                                </a14:hiddenFill>
                              </a:ext>
                            </a:extLst>
                          </wps:spPr>
                          <wps:bodyPr/>
                        </wps:wsp>
                        <wps:wsp>
                          <wps:cNvPr id="184" name="docshape25"/>
                          <wps:cNvSpPr>
                            <a:spLocks/>
                          </wps:cNvSpPr>
                          <wps:spPr bwMode="auto">
                            <a:xfrm>
                              <a:off x="6562" y="1042"/>
                              <a:ext cx="234" cy="175"/>
                            </a:xfrm>
                            <a:custGeom>
                              <a:avLst/>
                              <a:gdLst>
                                <a:gd name="T0" fmla="+- 0 6795 6562"/>
                                <a:gd name="T1" fmla="*/ T0 w 234"/>
                                <a:gd name="T2" fmla="+- 0 1042 1042"/>
                                <a:gd name="T3" fmla="*/ 1042 h 175"/>
                                <a:gd name="T4" fmla="+- 0 6795 6562"/>
                                <a:gd name="T5" fmla="*/ T4 w 234"/>
                                <a:gd name="T6" fmla="+- 0 1129 1042"/>
                                <a:gd name="T7" fmla="*/ 1129 h 175"/>
                                <a:gd name="T8" fmla="+- 0 6562 6562"/>
                                <a:gd name="T9" fmla="*/ T8 w 234"/>
                                <a:gd name="T10" fmla="+- 0 1129 1042"/>
                                <a:gd name="T11" fmla="*/ 1129 h 175"/>
                                <a:gd name="T12" fmla="+- 0 6562 6562"/>
                                <a:gd name="T13" fmla="*/ T12 w 234"/>
                                <a:gd name="T14" fmla="+- 0 1217 1042"/>
                                <a:gd name="T15" fmla="*/ 1217 h 175"/>
                              </a:gdLst>
                              <a:ahLst/>
                              <a:cxnLst>
                                <a:cxn ang="0">
                                  <a:pos x="T1" y="T3"/>
                                </a:cxn>
                                <a:cxn ang="0">
                                  <a:pos x="T5" y="T7"/>
                                </a:cxn>
                                <a:cxn ang="0">
                                  <a:pos x="T9" y="T11"/>
                                </a:cxn>
                                <a:cxn ang="0">
                                  <a:pos x="T13" y="T15"/>
                                </a:cxn>
                              </a:cxnLst>
                              <a:rect l="0" t="0" r="r" b="b"/>
                              <a:pathLst>
                                <a:path w="234" h="175">
                                  <a:moveTo>
                                    <a:pt x="233" y="0"/>
                                  </a:moveTo>
                                  <a:lnTo>
                                    <a:pt x="233" y="87"/>
                                  </a:lnTo>
                                  <a:lnTo>
                                    <a:pt x="0" y="87"/>
                                  </a:lnTo>
                                  <a:lnTo>
                                    <a:pt x="0" y="175"/>
                                  </a:lnTo>
                                </a:path>
                              </a:pathLst>
                            </a:custGeom>
                            <a:noFill/>
                            <a:ln w="3023">
                              <a:solidFill>
                                <a:srgbClr val="010101"/>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85" name="Line 183"/>
                          <wps:cNvCnPr>
                            <a:cxnSpLocks noChangeShapeType="1"/>
                          </wps:cNvCnPr>
                          <wps:spPr bwMode="auto">
                            <a:xfrm>
                              <a:off x="4030" y="833"/>
                              <a:ext cx="282" cy="0"/>
                            </a:xfrm>
                            <a:prstGeom prst="line">
                              <a:avLst/>
                            </a:prstGeom>
                            <a:noFill/>
                            <a:ln w="3023">
                              <a:solidFill>
                                <a:srgbClr val="010101"/>
                              </a:solidFill>
                              <a:round/>
                              <a:headEnd/>
                              <a:tailEnd/>
                            </a:ln>
                            <a:extLst>
                              <a:ext uri="{909E8E84-426E-40DD-AFC4-6F175D3DCCD1}">
                                <a14:hiddenFill xmlns:a14="http://schemas.microsoft.com/office/drawing/2010/main">
                                  <a:noFill/>
                                </a14:hiddenFill>
                              </a:ext>
                            </a:extLst>
                          </wps:spPr>
                          <wps:bodyPr/>
                        </wps:wsp>
                        <wps:wsp>
                          <wps:cNvPr id="188" name="Line 180"/>
                          <wps:cNvCnPr>
                            <a:cxnSpLocks noChangeShapeType="1"/>
                            <a:stCxn id="196" idx="2"/>
                          </wps:cNvCnPr>
                          <wps:spPr bwMode="auto">
                            <a:xfrm flipH="1">
                              <a:off x="6563" y="1840"/>
                              <a:ext cx="1" cy="1281"/>
                            </a:xfrm>
                            <a:prstGeom prst="line">
                              <a:avLst/>
                            </a:prstGeom>
                            <a:noFill/>
                            <a:ln w="3378">
                              <a:solidFill>
                                <a:srgbClr val="010101"/>
                              </a:solidFill>
                              <a:round/>
                              <a:headEnd/>
                              <a:tailEnd/>
                            </a:ln>
                            <a:extLst>
                              <a:ext uri="{909E8E84-426E-40DD-AFC4-6F175D3DCCD1}">
                                <a14:hiddenFill xmlns:a14="http://schemas.microsoft.com/office/drawing/2010/main">
                                  <a:noFill/>
                                </a14:hiddenFill>
                              </a:ext>
                            </a:extLst>
                          </wps:spPr>
                          <wps:bodyPr/>
                        </wps:wsp>
                        <wps:wsp>
                          <wps:cNvPr id="189" name="docshape26"/>
                          <wps:cNvSpPr txBox="1">
                            <a:spLocks noChangeArrowheads="1"/>
                          </wps:cNvSpPr>
                          <wps:spPr bwMode="auto">
                            <a:xfrm>
                              <a:off x="2600" y="299"/>
                              <a:ext cx="1828"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A38BA6" w14:textId="77777777" w:rsidR="00261A43" w:rsidRPr="00CA1E8F" w:rsidRDefault="00261A43" w:rsidP="00261A43">
                                <w:pPr>
                                  <w:spacing w:before="4"/>
                                  <w:rPr>
                                    <w:b/>
                                    <w:bCs/>
                                    <w:sz w:val="15"/>
                                  </w:rPr>
                                </w:pPr>
                                <w:r w:rsidRPr="00CA1E8F">
                                  <w:rPr>
                                    <w:b/>
                                    <w:bCs/>
                                    <w:w w:val="95"/>
                                    <w:sz w:val="15"/>
                                    <w:lang w:val="en"/>
                                  </w:rPr>
                                  <w:t>Governmental</w:t>
                                </w:r>
                                <w:r w:rsidRPr="00CA1E8F">
                                  <w:rPr>
                                    <w:b/>
                                    <w:bCs/>
                                    <w:spacing w:val="-2"/>
                                    <w:w w:val="95"/>
                                    <w:sz w:val="15"/>
                                    <w:lang w:val="en"/>
                                  </w:rPr>
                                  <w:t xml:space="preserve"> organizations</w:t>
                                </w:r>
                              </w:p>
                            </w:txbxContent>
                          </wps:txbx>
                          <wps:bodyPr rot="0" vert="horz" wrap="square" lIns="0" tIns="0" rIns="0" bIns="0" anchor="t" anchorCtr="0" upright="1">
                            <a:noAutofit/>
                          </wps:bodyPr>
                        </wps:wsp>
                        <wps:wsp>
                          <wps:cNvPr id="190" name="docshape27"/>
                          <wps:cNvSpPr txBox="1">
                            <a:spLocks noChangeArrowheads="1"/>
                          </wps:cNvSpPr>
                          <wps:spPr bwMode="auto">
                            <a:xfrm>
                              <a:off x="5384" y="299"/>
                              <a:ext cx="2218" cy="18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311819" w14:textId="7CADF215" w:rsidR="00261A43" w:rsidRPr="00CA1E8F" w:rsidRDefault="00261A43" w:rsidP="00261A43">
                                <w:pPr>
                                  <w:spacing w:before="4"/>
                                  <w:rPr>
                                    <w:b/>
                                    <w:bCs/>
                                    <w:sz w:val="15"/>
                                  </w:rPr>
                                </w:pPr>
                                <w:r w:rsidRPr="00CA1E8F">
                                  <w:rPr>
                                    <w:b/>
                                    <w:bCs/>
                                    <w:w w:val="95"/>
                                    <w:sz w:val="15"/>
                                    <w:lang w:val="en"/>
                                  </w:rPr>
                                  <w:t>Non-</w:t>
                                </w:r>
                                <w:r w:rsidR="005B45A1">
                                  <w:rPr>
                                    <w:b/>
                                    <w:bCs/>
                                    <w:w w:val="95"/>
                                    <w:sz w:val="15"/>
                                    <w:lang w:val="en"/>
                                  </w:rPr>
                                  <w:t xml:space="preserve"> </w:t>
                                </w:r>
                                <w:r w:rsidRPr="00CA1E8F">
                                  <w:rPr>
                                    <w:b/>
                                    <w:bCs/>
                                    <w:w w:val="95"/>
                                    <w:sz w:val="15"/>
                                    <w:lang w:val="en"/>
                                  </w:rPr>
                                  <w:t>governmental</w:t>
                                </w:r>
                                <w:r w:rsidR="005B45A1">
                                  <w:rPr>
                                    <w:b/>
                                    <w:bCs/>
                                    <w:w w:val="95"/>
                                    <w:sz w:val="15"/>
                                    <w:lang w:val="en"/>
                                  </w:rPr>
                                  <w:t xml:space="preserve"> </w:t>
                                </w:r>
                                <w:r w:rsidRPr="00CA1E8F">
                                  <w:rPr>
                                    <w:b/>
                                    <w:bCs/>
                                    <w:spacing w:val="-2"/>
                                    <w:w w:val="95"/>
                                    <w:sz w:val="15"/>
                                    <w:lang w:val="en"/>
                                  </w:rPr>
                                  <w:t>organizations</w:t>
                                </w:r>
                              </w:p>
                            </w:txbxContent>
                          </wps:txbx>
                          <wps:bodyPr rot="0" vert="horz" wrap="square" lIns="0" tIns="0" rIns="0" bIns="0" anchor="t" anchorCtr="0" upright="1">
                            <a:noAutofit/>
                          </wps:bodyPr>
                        </wps:wsp>
                        <wps:wsp>
                          <wps:cNvPr id="191" name="docshape28"/>
                          <wps:cNvSpPr txBox="1">
                            <a:spLocks noChangeArrowheads="1"/>
                          </wps:cNvSpPr>
                          <wps:spPr bwMode="auto">
                            <a:xfrm>
                              <a:off x="1741" y="1123"/>
                              <a:ext cx="557" cy="33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766B25" w14:textId="77777777" w:rsidR="00261A43" w:rsidRPr="00CA1E8F" w:rsidRDefault="00261A43" w:rsidP="00261A43">
                                <w:pPr>
                                  <w:spacing w:before="25" w:line="204" w:lineRule="auto"/>
                                  <w:ind w:left="82" w:hanging="83"/>
                                  <w:rPr>
                                    <w:b/>
                                    <w:bCs/>
                                    <w:sz w:val="15"/>
                                  </w:rPr>
                                </w:pPr>
                                <w:r w:rsidRPr="00CA1E8F">
                                  <w:rPr>
                                    <w:b/>
                                    <w:bCs/>
                                    <w:spacing w:val="-2"/>
                                    <w:w w:val="95"/>
                                    <w:sz w:val="15"/>
                                    <w:lang w:val="en"/>
                                  </w:rPr>
                                  <w:t xml:space="preserve">National </w:t>
                                </w:r>
                                <w:r w:rsidRPr="00CA1E8F">
                                  <w:rPr>
                                    <w:b/>
                                    <w:bCs/>
                                    <w:spacing w:val="-2"/>
                                    <w:sz w:val="15"/>
                                    <w:lang w:val="en"/>
                                  </w:rPr>
                                  <w:t>level</w:t>
                                </w:r>
                              </w:p>
                            </w:txbxContent>
                          </wps:txbx>
                          <wps:bodyPr rot="0" vert="horz" wrap="square" lIns="0" tIns="0" rIns="0" bIns="0" anchor="t" anchorCtr="0" upright="1">
                            <a:noAutofit/>
                          </wps:bodyPr>
                        </wps:wsp>
                        <wps:wsp>
                          <wps:cNvPr id="192" name="docshape29"/>
                          <wps:cNvSpPr txBox="1">
                            <a:spLocks noChangeArrowheads="1"/>
                          </wps:cNvSpPr>
                          <wps:spPr bwMode="auto">
                            <a:xfrm>
                              <a:off x="1703" y="2277"/>
                              <a:ext cx="646" cy="12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F95225" w14:textId="77777777" w:rsidR="00261A43" w:rsidRPr="00CA1E8F" w:rsidRDefault="00261A43" w:rsidP="00261A43">
                                <w:pPr>
                                  <w:spacing w:before="20" w:line="211" w:lineRule="auto"/>
                                  <w:ind w:left="134" w:right="176" w:firstLine="3"/>
                                  <w:rPr>
                                    <w:b/>
                                    <w:bCs/>
                                    <w:sz w:val="15"/>
                                  </w:rPr>
                                </w:pPr>
                                <w:r w:rsidRPr="00CA1E8F">
                                  <w:rPr>
                                    <w:b/>
                                    <w:bCs/>
                                    <w:spacing w:val="-2"/>
                                    <w:w w:val="90"/>
                                    <w:sz w:val="15"/>
                                    <w:lang w:val="en"/>
                                  </w:rPr>
                                  <w:t>State</w:t>
                                </w:r>
                                <w:r w:rsidRPr="00CA1E8F">
                                  <w:rPr>
                                    <w:b/>
                                    <w:bCs/>
                                    <w:spacing w:val="-2"/>
                                    <w:sz w:val="15"/>
                                    <w:lang w:val="en"/>
                                  </w:rPr>
                                  <w:t xml:space="preserve"> level</w:t>
                                </w:r>
                              </w:p>
                              <w:p w14:paraId="52D117E7" w14:textId="77777777" w:rsidR="00261A43" w:rsidRPr="00CA1E8F" w:rsidRDefault="00261A43" w:rsidP="00261A43">
                                <w:pPr>
                                  <w:spacing w:before="8"/>
                                  <w:rPr>
                                    <w:b/>
                                    <w:bCs/>
                                    <w:sz w:val="16"/>
                                  </w:rPr>
                                </w:pPr>
                              </w:p>
                              <w:p w14:paraId="3A8ED72E" w14:textId="77777777" w:rsidR="00261A43" w:rsidRPr="00CA1E8F" w:rsidRDefault="00261A43" w:rsidP="00261A43">
                                <w:pPr>
                                  <w:spacing w:before="8"/>
                                  <w:rPr>
                                    <w:b/>
                                    <w:bCs/>
                                    <w:sz w:val="16"/>
                                  </w:rPr>
                                </w:pPr>
                              </w:p>
                              <w:p w14:paraId="14E1C685" w14:textId="77777777" w:rsidR="00261A43" w:rsidRPr="00CA1E8F" w:rsidRDefault="00261A43" w:rsidP="00261A43">
                                <w:pPr>
                                  <w:spacing w:before="111" w:line="208" w:lineRule="auto"/>
                                  <w:ind w:left="99" w:right="195" w:firstLine="5"/>
                                  <w:rPr>
                                    <w:b/>
                                    <w:bCs/>
                                    <w:sz w:val="15"/>
                                  </w:rPr>
                                </w:pPr>
                                <w:r w:rsidRPr="00CA1E8F">
                                  <w:rPr>
                                    <w:b/>
                                    <w:bCs/>
                                    <w:spacing w:val="-2"/>
                                    <w:w w:val="95"/>
                                    <w:sz w:val="15"/>
                                    <w:lang w:val="en"/>
                                  </w:rPr>
                                  <w:t xml:space="preserve">Local </w:t>
                                </w:r>
                                <w:r w:rsidRPr="00CA1E8F">
                                  <w:rPr>
                                    <w:b/>
                                    <w:bCs/>
                                    <w:spacing w:val="-2"/>
                                    <w:sz w:val="15"/>
                                    <w:lang w:val="en"/>
                                  </w:rPr>
                                  <w:t>level</w:t>
                                </w:r>
                              </w:p>
                            </w:txbxContent>
                          </wps:txbx>
                          <wps:bodyPr rot="0" vert="horz" wrap="square" lIns="0" tIns="0" rIns="0" bIns="0" anchor="t" anchorCtr="0" upright="1">
                            <a:noAutofit/>
                          </wps:bodyPr>
                        </wps:wsp>
                        <wps:wsp>
                          <wps:cNvPr id="193" name="docshape30"/>
                          <wps:cNvSpPr txBox="1">
                            <a:spLocks noChangeArrowheads="1"/>
                          </wps:cNvSpPr>
                          <wps:spPr bwMode="auto">
                            <a:xfrm>
                              <a:off x="5592" y="3121"/>
                              <a:ext cx="1943" cy="273"/>
                            </a:xfrm>
                            <a:prstGeom prst="rect">
                              <a:avLst/>
                            </a:prstGeom>
                            <a:solidFill>
                              <a:srgbClr val="EFEFF0"/>
                            </a:solidFill>
                            <a:ln w="3023">
                              <a:solidFill>
                                <a:srgbClr val="000000"/>
                              </a:solidFill>
                              <a:miter lim="800000"/>
                              <a:headEnd/>
                              <a:tailEnd/>
                            </a:ln>
                          </wps:spPr>
                          <wps:txbx>
                            <w:txbxContent>
                              <w:p w14:paraId="3489A8BF" w14:textId="77777777" w:rsidR="00261A43" w:rsidRPr="00CA1E8F" w:rsidRDefault="00261A43" w:rsidP="00261A43">
                                <w:pPr>
                                  <w:jc w:val="center"/>
                                  <w:rPr>
                                    <w:spacing w:val="-2"/>
                                    <w:w w:val="95"/>
                                    <w:sz w:val="15"/>
                                    <w:lang w:val="en"/>
                                  </w:rPr>
                                </w:pPr>
                                <w:r w:rsidRPr="00CA1E8F">
                                  <w:rPr>
                                    <w:spacing w:val="-2"/>
                                    <w:w w:val="95"/>
                                    <w:sz w:val="15"/>
                                    <w:lang w:val="en"/>
                                  </w:rPr>
                                  <w:t>Clubs</w:t>
                                </w:r>
                                <w:r>
                                  <w:rPr>
                                    <w:spacing w:val="-2"/>
                                    <w:w w:val="95"/>
                                    <w:sz w:val="15"/>
                                    <w:lang w:val="en"/>
                                  </w:rPr>
                                  <w:t xml:space="preserve"> </w:t>
                                </w:r>
                                <w:r w:rsidRPr="00CA1E8F">
                                  <w:rPr>
                                    <w:spacing w:val="-2"/>
                                    <w:w w:val="95"/>
                                    <w:sz w:val="15"/>
                                    <w:lang w:val="en"/>
                                  </w:rPr>
                                  <w:t xml:space="preserve">sport </w:t>
                                </w:r>
                              </w:p>
                            </w:txbxContent>
                          </wps:txbx>
                          <wps:bodyPr rot="0" vert="horz" wrap="square" lIns="0" tIns="0" rIns="0" bIns="0" anchor="t" anchorCtr="0" upright="1">
                            <a:noAutofit/>
                          </wps:bodyPr>
                        </wps:wsp>
                        <wps:wsp>
                          <wps:cNvPr id="196" name="docshape33"/>
                          <wps:cNvSpPr txBox="1">
                            <a:spLocks noChangeArrowheads="1"/>
                          </wps:cNvSpPr>
                          <wps:spPr bwMode="auto">
                            <a:xfrm>
                              <a:off x="5592" y="1216"/>
                              <a:ext cx="1943" cy="624"/>
                            </a:xfrm>
                            <a:prstGeom prst="rect">
                              <a:avLst/>
                            </a:prstGeom>
                            <a:solidFill>
                              <a:srgbClr val="C4C6C8"/>
                            </a:solidFill>
                            <a:ln w="3023">
                              <a:solidFill>
                                <a:srgbClr val="000000"/>
                              </a:solidFill>
                              <a:miter lim="800000"/>
                              <a:headEnd/>
                              <a:tailEnd/>
                            </a:ln>
                          </wps:spPr>
                          <wps:txbx>
                            <w:txbxContent>
                              <w:p w14:paraId="201B655B" w14:textId="77777777" w:rsidR="00261A43" w:rsidRDefault="00261A43" w:rsidP="00261A43">
                                <w:pPr>
                                  <w:jc w:val="center"/>
                                  <w:rPr>
                                    <w:spacing w:val="-2"/>
                                    <w:w w:val="95"/>
                                    <w:sz w:val="15"/>
                                    <w:lang w:val="en"/>
                                  </w:rPr>
                                </w:pPr>
                              </w:p>
                              <w:p w14:paraId="560C0FDA" w14:textId="77777777" w:rsidR="00261A43" w:rsidRPr="00CA1E8F" w:rsidRDefault="00261A43" w:rsidP="00261A43">
                                <w:pPr>
                                  <w:jc w:val="center"/>
                                  <w:rPr>
                                    <w:spacing w:val="-2"/>
                                    <w:w w:val="95"/>
                                    <w:sz w:val="15"/>
                                    <w:lang w:val="en"/>
                                  </w:rPr>
                                </w:pPr>
                                <w:r w:rsidRPr="00CA1E8F">
                                  <w:rPr>
                                    <w:spacing w:val="-2"/>
                                    <w:w w:val="95"/>
                                    <w:sz w:val="15"/>
                                    <w:lang w:val="en"/>
                                  </w:rPr>
                                  <w:t>National Sport Federations</w:t>
                                </w:r>
                              </w:p>
                            </w:txbxContent>
                          </wps:txbx>
                          <wps:bodyPr rot="0" vert="horz" wrap="square" lIns="0" tIns="0" rIns="0" bIns="0" anchor="t" anchorCtr="0" upright="1">
                            <a:noAutofit/>
                          </wps:bodyPr>
                        </wps:wsp>
                        <wps:wsp>
                          <wps:cNvPr id="197" name="docshape34"/>
                          <wps:cNvSpPr txBox="1">
                            <a:spLocks noChangeArrowheads="1"/>
                          </wps:cNvSpPr>
                          <wps:spPr bwMode="auto">
                            <a:xfrm>
                              <a:off x="6060" y="586"/>
                              <a:ext cx="1474" cy="471"/>
                            </a:xfrm>
                            <a:prstGeom prst="rect">
                              <a:avLst/>
                            </a:prstGeom>
                            <a:solidFill>
                              <a:srgbClr val="B1B4B6"/>
                            </a:solidFill>
                            <a:ln w="3023">
                              <a:solidFill>
                                <a:srgbClr val="000000"/>
                              </a:solidFill>
                              <a:miter lim="800000"/>
                              <a:headEnd/>
                              <a:tailEnd/>
                            </a:ln>
                          </wps:spPr>
                          <wps:txbx>
                            <w:txbxContent>
                              <w:p w14:paraId="27C8F617" w14:textId="77777777" w:rsidR="00261A43" w:rsidRPr="00CA1E8F" w:rsidRDefault="00261A43" w:rsidP="00261A43">
                                <w:pPr>
                                  <w:jc w:val="center"/>
                                  <w:rPr>
                                    <w:spacing w:val="-2"/>
                                    <w:w w:val="95"/>
                                    <w:sz w:val="15"/>
                                    <w:lang w:val="en"/>
                                  </w:rPr>
                                </w:pPr>
                                <w:r w:rsidRPr="00CA1E8F">
                                  <w:rPr>
                                    <w:spacing w:val="-2"/>
                                    <w:w w:val="95"/>
                                    <w:sz w:val="15"/>
                                    <w:lang w:val="en"/>
                                  </w:rPr>
                                  <w:t>OMAN Olympic Committee (OOC)</w:t>
                                </w:r>
                              </w:p>
                            </w:txbxContent>
                          </wps:txbx>
                          <wps:bodyPr rot="0" vert="horz" wrap="square" lIns="0" tIns="0" rIns="0" bIns="0" anchor="t" anchorCtr="0" upright="1">
                            <a:noAutofit/>
                          </wps:bodyPr>
                        </wps:wsp>
                        <wps:wsp>
                          <wps:cNvPr id="198" name="docshape35"/>
                          <wps:cNvSpPr txBox="1">
                            <a:spLocks noChangeArrowheads="1"/>
                          </wps:cNvSpPr>
                          <wps:spPr bwMode="auto">
                            <a:xfrm>
                              <a:off x="4206" y="586"/>
                              <a:ext cx="1705" cy="471"/>
                            </a:xfrm>
                            <a:prstGeom prst="rect">
                              <a:avLst/>
                            </a:prstGeom>
                            <a:solidFill>
                              <a:srgbClr val="DADBDC"/>
                            </a:solidFill>
                            <a:ln w="3023">
                              <a:solidFill>
                                <a:srgbClr val="000000"/>
                              </a:solidFill>
                              <a:miter lim="800000"/>
                              <a:headEnd/>
                              <a:tailEnd/>
                            </a:ln>
                          </wps:spPr>
                          <wps:txbx>
                            <w:txbxContent>
                              <w:p w14:paraId="6395864D" w14:textId="77777777" w:rsidR="00261A43" w:rsidRPr="00CA1E8F" w:rsidRDefault="00261A43" w:rsidP="00261A43">
                                <w:pPr>
                                  <w:jc w:val="center"/>
                                  <w:rPr>
                                    <w:spacing w:val="-2"/>
                                    <w:w w:val="95"/>
                                    <w:sz w:val="15"/>
                                    <w:lang w:val="en"/>
                                  </w:rPr>
                                </w:pPr>
                                <w:r w:rsidRPr="00CA1E8F">
                                  <w:rPr>
                                    <w:spacing w:val="-2"/>
                                    <w:w w:val="95"/>
                                    <w:sz w:val="15"/>
                                    <w:lang w:val="en"/>
                                  </w:rPr>
                                  <w:t>High Performance Sport COMMITTEE</w:t>
                                </w:r>
                              </w:p>
                            </w:txbxContent>
                          </wps:txbx>
                          <wps:bodyPr rot="0" vert="horz" wrap="square" lIns="0" tIns="0" rIns="0" bIns="0" anchor="t" anchorCtr="0" upright="1">
                            <a:noAutofit/>
                          </wps:bodyPr>
                        </wps:wsp>
                        <wps:wsp>
                          <wps:cNvPr id="199" name="docshape36"/>
                          <wps:cNvSpPr txBox="1">
                            <a:spLocks noChangeArrowheads="1"/>
                          </wps:cNvSpPr>
                          <wps:spPr bwMode="auto">
                            <a:xfrm>
                              <a:off x="2514" y="586"/>
                              <a:ext cx="1516" cy="471"/>
                            </a:xfrm>
                            <a:prstGeom prst="rect">
                              <a:avLst/>
                            </a:prstGeom>
                            <a:solidFill>
                              <a:schemeClr val="tx2">
                                <a:lumMod val="40000"/>
                                <a:lumOff val="60000"/>
                              </a:schemeClr>
                            </a:solidFill>
                            <a:ln w="6350">
                              <a:headEnd/>
                              <a:tailEnd/>
                            </a:ln>
                          </wps:spPr>
                          <wps:style>
                            <a:lnRef idx="2">
                              <a:schemeClr val="dk1"/>
                            </a:lnRef>
                            <a:fillRef idx="1">
                              <a:schemeClr val="lt1"/>
                            </a:fillRef>
                            <a:effectRef idx="0">
                              <a:schemeClr val="dk1"/>
                            </a:effectRef>
                            <a:fontRef idx="minor">
                              <a:schemeClr val="dk1"/>
                            </a:fontRef>
                          </wps:style>
                          <wps:txbx>
                            <w:txbxContent>
                              <w:p w14:paraId="7A4E2FC8" w14:textId="77777777" w:rsidR="00261A43" w:rsidRPr="00CA1E8F" w:rsidRDefault="00261A43" w:rsidP="00261A43">
                                <w:pPr>
                                  <w:jc w:val="center"/>
                                  <w:rPr>
                                    <w:spacing w:val="-2"/>
                                    <w:w w:val="95"/>
                                    <w:sz w:val="15"/>
                                    <w:lang w:val="en"/>
                                  </w:rPr>
                                </w:pPr>
                                <w:r>
                                  <w:rPr>
                                    <w:spacing w:val="-2"/>
                                    <w:w w:val="95"/>
                                    <w:sz w:val="15"/>
                                    <w:lang w:val="en"/>
                                  </w:rPr>
                                  <w:t>Ministry of sports Affairs</w:t>
                                </w:r>
                              </w:p>
                            </w:txbxContent>
                          </wps:txbx>
                          <wps:bodyPr rot="0" vert="horz" wrap="square" lIns="0" tIns="0" rIns="0" bIns="0" anchor="t" anchorCtr="0" upright="1">
                            <a:noAutofit/>
                          </wps:bodyPr>
                        </wps:wsp>
                        <wps:wsp>
                          <wps:cNvPr id="201" name="docshape38"/>
                          <wps:cNvSpPr txBox="1">
                            <a:spLocks noChangeArrowheads="1"/>
                          </wps:cNvSpPr>
                          <wps:spPr bwMode="auto">
                            <a:xfrm>
                              <a:off x="2736" y="2206"/>
                              <a:ext cx="1939" cy="499"/>
                            </a:xfrm>
                            <a:prstGeom prst="rect">
                              <a:avLst/>
                            </a:prstGeom>
                            <a:solidFill>
                              <a:srgbClr val="EFEFF0"/>
                            </a:solidFill>
                            <a:ln w="3023">
                              <a:solidFill>
                                <a:srgbClr val="000000"/>
                              </a:solidFill>
                              <a:miter lim="800000"/>
                              <a:headEnd/>
                              <a:tailEnd/>
                            </a:ln>
                          </wps:spPr>
                          <wps:txbx>
                            <w:txbxContent>
                              <w:p w14:paraId="248BF682" w14:textId="77777777" w:rsidR="00261A43" w:rsidRPr="00CA1E8F" w:rsidRDefault="00261A43" w:rsidP="00261A43">
                                <w:pPr>
                                  <w:jc w:val="center"/>
                                  <w:rPr>
                                    <w:spacing w:val="-2"/>
                                    <w:w w:val="95"/>
                                    <w:sz w:val="15"/>
                                    <w:lang w:val="en"/>
                                  </w:rPr>
                                </w:pPr>
                                <w:r w:rsidRPr="00CA1E8F">
                                  <w:rPr>
                                    <w:spacing w:val="-2"/>
                                    <w:w w:val="95"/>
                                    <w:sz w:val="15"/>
                                    <w:lang w:val="en"/>
                                  </w:rPr>
                                  <w:t>Directorates and Departments of the Ministry - for Sports</w:t>
                                </w:r>
                              </w:p>
                            </w:txbxContent>
                          </wps:txbx>
                          <wps:bodyPr rot="0" vert="horz" wrap="square" lIns="0" tIns="0" rIns="0" bIns="0" anchor="t" anchorCtr="0" upright="1">
                            <a:noAutofit/>
                          </wps:bodyPr>
                        </wps:wsp>
                      </wpg:grpSp>
                      <wps:wsp>
                        <wps:cNvPr id="186" name="Line 182"/>
                        <wps:cNvCnPr>
                          <a:cxnSpLocks noChangeShapeType="1"/>
                        </wps:cNvCnPr>
                        <wps:spPr bwMode="auto">
                          <a:xfrm>
                            <a:off x="768545" y="510493"/>
                            <a:ext cx="0" cy="347980"/>
                          </a:xfrm>
                          <a:prstGeom prst="line">
                            <a:avLst/>
                          </a:prstGeom>
                          <a:noFill/>
                          <a:ln w="3023">
                            <a:solidFill>
                              <a:srgbClr val="010101"/>
                            </a:solidFill>
                            <a:round/>
                            <a:headEnd/>
                            <a:tailEnd/>
                          </a:ln>
                          <a:extLst>
                            <a:ext uri="{909E8E84-426E-40DD-AFC4-6F175D3DCCD1}">
                              <a14:hiddenFill xmlns:a14="http://schemas.microsoft.com/office/drawing/2010/main">
                                <a:noFill/>
                              </a14:hiddenFill>
                            </a:ext>
                          </a:extLst>
                        </wps:spPr>
                        <wps:bodyPr/>
                      </wps:wsp>
                      <wps:wsp>
                        <wps:cNvPr id="187" name="Line 181"/>
                        <wps:cNvCnPr>
                          <a:cxnSpLocks noChangeShapeType="1"/>
                        </wps:cNvCnPr>
                        <wps:spPr bwMode="auto">
                          <a:xfrm>
                            <a:off x="757325" y="858302"/>
                            <a:ext cx="144780" cy="0"/>
                          </a:xfrm>
                          <a:prstGeom prst="line">
                            <a:avLst/>
                          </a:prstGeom>
                          <a:noFill/>
                          <a:ln w="3023">
                            <a:solidFill>
                              <a:srgbClr val="010101"/>
                            </a:solidFill>
                            <a:round/>
                            <a:headEnd/>
                            <a:tailEnd/>
                          </a:ln>
                          <a:extLst>
                            <a:ext uri="{909E8E84-426E-40DD-AFC4-6F175D3DCCD1}">
                              <a14:hiddenFill xmlns:a14="http://schemas.microsoft.com/office/drawing/2010/main">
                                <a:noFill/>
                              </a14:hiddenFill>
                            </a:ext>
                          </a:extLst>
                        </wps:spPr>
                        <wps:bodyPr/>
                      </wps:wsp>
                      <wps:wsp>
                        <wps:cNvPr id="195" name="docshape32"/>
                        <wps:cNvSpPr txBox="1">
                          <a:spLocks noChangeArrowheads="1"/>
                        </wps:cNvSpPr>
                        <wps:spPr bwMode="auto">
                          <a:xfrm>
                            <a:off x="920010" y="678788"/>
                            <a:ext cx="1114425" cy="335915"/>
                          </a:xfrm>
                          <a:prstGeom prst="rect">
                            <a:avLst/>
                          </a:prstGeom>
                          <a:solidFill>
                            <a:srgbClr val="C4C6C8"/>
                          </a:solidFill>
                          <a:ln w="3023">
                            <a:solidFill>
                              <a:srgbClr val="000000"/>
                            </a:solidFill>
                            <a:miter lim="800000"/>
                            <a:headEnd/>
                            <a:tailEnd/>
                          </a:ln>
                        </wps:spPr>
                        <wps:txbx>
                          <w:txbxContent>
                            <w:p w14:paraId="287C8D9A" w14:textId="77777777" w:rsidR="00261A43" w:rsidRPr="00CA1E8F" w:rsidRDefault="00261A43" w:rsidP="00261A43">
                              <w:pPr>
                                <w:jc w:val="center"/>
                                <w:rPr>
                                  <w:spacing w:val="-2"/>
                                  <w:w w:val="95"/>
                                  <w:sz w:val="15"/>
                                  <w:lang w:val="en"/>
                                </w:rPr>
                              </w:pPr>
                              <w:r w:rsidRPr="00CA1E8F">
                                <w:rPr>
                                  <w:spacing w:val="-2"/>
                                  <w:w w:val="95"/>
                                  <w:sz w:val="15"/>
                                  <w:lang w:val="en"/>
                                </w:rPr>
                                <w:t>Sports programs, activities and committees</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9887DD0" id="Group 63" o:spid="_x0000_s1026" style="position:absolute;margin-left:0;margin-top:12.3pt;width:346.9pt;height:146.8pt;z-index:251661312;mso-position-horizontal-relative:margin;mso-width-relative:margin;mso-height-relative:margin" coordsize="39427,2080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">
                <v:group id="docshapegroup22" o:spid="_x0000_s1027" style="position:absolute;width:39427;height:20808" coordorigin="1573,240" coordsize="6209,327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">
                  <v:shape id="docshape23" o:spid="_x0000_s1028" style="position:absolute;left:1573;top:240;width:6209;height:1829;visibility:visible;mso-wrap-style:square;v-text-anchor:top" coordsize="6209,182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" path="m,304l9,234,34,170,74,114,126,66,189,30,260,8,338,,5871,r77,8l6019,30r63,36l6134,114r40,56l6199,234r9,70l6208,1523r-9,70l6174,1657r-40,57l6082,1761r-63,36l5948,1820r-77,8l338,1828r-78,-8l189,1797r-63,-36l74,1714,34,1657,9,1593,,1523,,304xe" filled="f" strokeweight=".08397mm">
                    <v:path arrowok="t" o:connecttype="custom" o:connectlocs="0,545;9,475;34,411;74,355;126,307;189,271;260,249;338,241;5871,241;5948,249;6019,271;6082,307;6134,355;6174,411;6199,475;6208,545;6208,1764;6199,1834;6174,1898;6134,1955;6082,2002;6019,2038;5948,2061;5871,2069;338,2069;260,2061;189,2038;126,2002;74,1955;34,1898;9,1834;0,1764;0,545" o:connectangles="0,0,0,0,0,0,0,0,0,0,0,0,0,0,0,0,0,0,0,0,0,0,0,0,0,0,0,0,0,0,0,0,0"/>
                  </v:shape>
                  <v:shape id="docshape24" o:spid="_x0000_s1029" style="position:absolute;left:4987;top:242;width:72;height:3143;flip:x;visibility:visible;mso-wrap-style:square;v-text-anchor:top" coordsize="72,33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" path="m,800l,3320m,l,344e" filled="f" strokeweight=".08397mm">
                    <v:stroke dashstyle="3 1"/>
                    <v:path arrowok="t" o:connecttype="custom" o:connectlocs="0,986;0,3372;0,229;0,555" o:connectangles="0,0,0,0"/>
                  </v:shape>
                  <v:line id="Line 185" o:spid="_x0000_s1030" style="position:absolute;visibility:visible;mso-wrap-style:square" from="5827,833" to="6061,8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" strokecolor="#010101" strokeweight=".08397mm"/>
                  <v:shape id="docshape25" o:spid="_x0000_s1031" style="position:absolute;left:6562;top:1042;width:234;height:175;visibility:visible;mso-wrap-style:square;v-text-anchor:top" coordsize="234,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" path="m233,r,87l,87r,88e" filled="f" strokecolor="#010101" strokeweight=".08397mm">
                    <v:path arrowok="t" o:connecttype="custom" o:connectlocs="233,1042;233,1129;0,1129;0,1217" o:connectangles="0,0,0,0"/>
                  </v:shape>
                  <v:line id="Line 183" o:spid="_x0000_s1032" style="position:absolute;visibility:visible;mso-wrap-style:square" from="4030,833" to="4312,8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" strokecolor="#010101" strokeweight=".08397mm"/>
                  <v:line id="Line 180" o:spid="_x0000_s1033" style="position:absolute;flip:x;visibility:visible;mso-wrap-style:square" from="6563,1840" to="6564,31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" strokecolor="#010101" strokeweight=".09383mm"/>
                  <v:shapetype id="_x0000_t202" coordsize="21600,21600" o:spt="202" path="m,l,21600r21600,l21600,xe">
                    <v:stroke joinstyle="miter"/>
                    <v:path gradientshapeok="t" o:connecttype="rect"/>
                  </v:shapetype>
                  <v:shape id="docshape26" o:spid="_x0000_s1034" type="#_x0000_t202" style="position:absolute;left:2600;top:299;width:1828;height: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" filled="f" stroked="f">
                    <v:textbox inset="0,0,0,0">
                      <w:txbxContent>
                        <w:p w14:paraId="1FA38BA6" w14:textId="77777777" w:rsidR="00261A43" w:rsidRPr="00CA1E8F" w:rsidRDefault="00261A43" w:rsidP="00261A43">
                          <w:pPr>
                            <w:spacing w:before="4"/>
                            <w:rPr>
                              <w:b/>
                              <w:bCs/>
                              <w:sz w:val="15"/>
                            </w:rPr>
                          </w:pPr>
                          <w:r w:rsidRPr="00CA1E8F">
                            <w:rPr>
                              <w:b/>
                              <w:bCs/>
                              <w:w w:val="95"/>
                              <w:sz w:val="15"/>
                              <w:lang w:val="en"/>
                            </w:rPr>
                            <w:t>Governmental</w:t>
                          </w:r>
                          <w:r w:rsidRPr="00CA1E8F">
                            <w:rPr>
                              <w:b/>
                              <w:bCs/>
                              <w:spacing w:val="-2"/>
                              <w:w w:val="95"/>
                              <w:sz w:val="15"/>
                              <w:lang w:val="en"/>
                            </w:rPr>
                            <w:t xml:space="preserve"> organizations</w:t>
                          </w:r>
                        </w:p>
                      </w:txbxContent>
                    </v:textbox>
                  </v:shape>
                  <v:shape id="docshape27" o:spid="_x0000_s1035" type="#_x0000_t202" style="position:absolute;left:5384;top:299;width:2218;height:1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" filled="f" stroked="f">
                    <v:textbox inset="0,0,0,0">
                      <w:txbxContent>
                        <w:p w14:paraId="60311819" w14:textId="7CADF215" w:rsidR="00261A43" w:rsidRPr="00CA1E8F" w:rsidRDefault="00261A43" w:rsidP="00261A43">
                          <w:pPr>
                            <w:spacing w:before="4"/>
                            <w:rPr>
                              <w:b/>
                              <w:bCs/>
                              <w:sz w:val="15"/>
                            </w:rPr>
                          </w:pPr>
                          <w:r w:rsidRPr="00CA1E8F">
                            <w:rPr>
                              <w:b/>
                              <w:bCs/>
                              <w:w w:val="95"/>
                              <w:sz w:val="15"/>
                              <w:lang w:val="en"/>
                            </w:rPr>
                            <w:t>Non-</w:t>
                          </w:r>
                          <w:r w:rsidR="005B45A1">
                            <w:rPr>
                              <w:b/>
                              <w:bCs/>
                              <w:w w:val="95"/>
                              <w:sz w:val="15"/>
                              <w:lang w:val="en"/>
                            </w:rPr>
                            <w:t xml:space="preserve"> </w:t>
                          </w:r>
                          <w:r w:rsidRPr="00CA1E8F">
                            <w:rPr>
                              <w:b/>
                              <w:bCs/>
                              <w:w w:val="95"/>
                              <w:sz w:val="15"/>
                              <w:lang w:val="en"/>
                            </w:rPr>
                            <w:t>governmental</w:t>
                          </w:r>
                          <w:r w:rsidR="005B45A1">
                            <w:rPr>
                              <w:b/>
                              <w:bCs/>
                              <w:w w:val="95"/>
                              <w:sz w:val="15"/>
                              <w:lang w:val="en"/>
                            </w:rPr>
                            <w:t xml:space="preserve"> </w:t>
                          </w:r>
                          <w:r w:rsidRPr="00CA1E8F">
                            <w:rPr>
                              <w:b/>
                              <w:bCs/>
                              <w:spacing w:val="-2"/>
                              <w:w w:val="95"/>
                              <w:sz w:val="15"/>
                              <w:lang w:val="en"/>
                            </w:rPr>
                            <w:t>organizations</w:t>
                          </w:r>
                        </w:p>
                      </w:txbxContent>
                    </v:textbox>
                  </v:shape>
                  <v:shape id="docshape28" o:spid="_x0000_s1036" type="#_x0000_t202" style="position:absolute;left:1741;top:1123;width:557;height:3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" filled="f" stroked="f">
                    <v:textbox inset="0,0,0,0">
                      <w:txbxContent>
                        <w:p w14:paraId="56766B25" w14:textId="77777777" w:rsidR="00261A43" w:rsidRPr="00CA1E8F" w:rsidRDefault="00261A43" w:rsidP="00261A43">
                          <w:pPr>
                            <w:spacing w:before="25" w:line="204" w:lineRule="auto"/>
                            <w:ind w:left="82" w:hanging="83"/>
                            <w:rPr>
                              <w:b/>
                              <w:bCs/>
                              <w:sz w:val="15"/>
                            </w:rPr>
                          </w:pPr>
                          <w:r w:rsidRPr="00CA1E8F">
                            <w:rPr>
                              <w:b/>
                              <w:bCs/>
                              <w:spacing w:val="-2"/>
                              <w:w w:val="95"/>
                              <w:sz w:val="15"/>
                              <w:lang w:val="en"/>
                            </w:rPr>
                            <w:t xml:space="preserve">National </w:t>
                          </w:r>
                          <w:r w:rsidRPr="00CA1E8F">
                            <w:rPr>
                              <w:b/>
                              <w:bCs/>
                              <w:spacing w:val="-2"/>
                              <w:sz w:val="15"/>
                              <w:lang w:val="en"/>
                            </w:rPr>
                            <w:t>level</w:t>
                          </w:r>
                        </w:p>
                      </w:txbxContent>
                    </v:textbox>
                  </v:shape>
                  <v:shape id="docshape29" o:spid="_x0000_s1037" type="#_x0000_t202" style="position:absolute;left:1703;top:2277;width:646;height: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" filled="f" stroked="f">
                    <v:textbox inset="0,0,0,0">
                      <w:txbxContent>
                        <w:p w14:paraId="17F95225" w14:textId="77777777" w:rsidR="00261A43" w:rsidRPr="00CA1E8F" w:rsidRDefault="00261A43" w:rsidP="00261A43">
                          <w:pPr>
                            <w:spacing w:before="20" w:line="211" w:lineRule="auto"/>
                            <w:ind w:left="134" w:right="176" w:firstLine="3"/>
                            <w:rPr>
                              <w:b/>
                              <w:bCs/>
                              <w:sz w:val="15"/>
                            </w:rPr>
                          </w:pPr>
                          <w:r w:rsidRPr="00CA1E8F">
                            <w:rPr>
                              <w:b/>
                              <w:bCs/>
                              <w:spacing w:val="-2"/>
                              <w:w w:val="90"/>
                              <w:sz w:val="15"/>
                              <w:lang w:val="en"/>
                            </w:rPr>
                            <w:t>State</w:t>
                          </w:r>
                          <w:r w:rsidRPr="00CA1E8F">
                            <w:rPr>
                              <w:b/>
                              <w:bCs/>
                              <w:spacing w:val="-2"/>
                              <w:sz w:val="15"/>
                              <w:lang w:val="en"/>
                            </w:rPr>
                            <w:t xml:space="preserve"> level</w:t>
                          </w:r>
                        </w:p>
                        <w:p w14:paraId="52D117E7" w14:textId="77777777" w:rsidR="00261A43" w:rsidRPr="00CA1E8F" w:rsidRDefault="00261A43" w:rsidP="00261A43">
                          <w:pPr>
                            <w:spacing w:before="8"/>
                            <w:rPr>
                              <w:b/>
                              <w:bCs/>
                              <w:sz w:val="16"/>
                            </w:rPr>
                          </w:pPr>
                        </w:p>
                        <w:p w14:paraId="3A8ED72E" w14:textId="77777777" w:rsidR="00261A43" w:rsidRPr="00CA1E8F" w:rsidRDefault="00261A43" w:rsidP="00261A43">
                          <w:pPr>
                            <w:spacing w:before="8"/>
                            <w:rPr>
                              <w:b/>
                              <w:bCs/>
                              <w:sz w:val="16"/>
                            </w:rPr>
                          </w:pPr>
                        </w:p>
                        <w:p w14:paraId="14E1C685" w14:textId="77777777" w:rsidR="00261A43" w:rsidRPr="00CA1E8F" w:rsidRDefault="00261A43" w:rsidP="00261A43">
                          <w:pPr>
                            <w:spacing w:before="111" w:line="208" w:lineRule="auto"/>
                            <w:ind w:left="99" w:right="195" w:firstLine="5"/>
                            <w:rPr>
                              <w:b/>
                              <w:bCs/>
                              <w:sz w:val="15"/>
                            </w:rPr>
                          </w:pPr>
                          <w:r w:rsidRPr="00CA1E8F">
                            <w:rPr>
                              <w:b/>
                              <w:bCs/>
                              <w:spacing w:val="-2"/>
                              <w:w w:val="95"/>
                              <w:sz w:val="15"/>
                              <w:lang w:val="en"/>
                            </w:rPr>
                            <w:t xml:space="preserve">Local </w:t>
                          </w:r>
                          <w:r w:rsidRPr="00CA1E8F">
                            <w:rPr>
                              <w:b/>
                              <w:bCs/>
                              <w:spacing w:val="-2"/>
                              <w:sz w:val="15"/>
                              <w:lang w:val="en"/>
                            </w:rPr>
                            <w:t>level</w:t>
                          </w:r>
                        </w:p>
                      </w:txbxContent>
                    </v:textbox>
                  </v:shape>
                  <v:shape id="docshape30" o:spid="_x0000_s1038" type="#_x0000_t202" style="position:absolute;left:5592;top:3121;width:1943;height:2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" fillcolor="#efeff0" strokeweight=".08397mm">
                    <v:textbox inset="0,0,0,0">
                      <w:txbxContent>
                        <w:p w14:paraId="3489A8BF" w14:textId="77777777" w:rsidR="00261A43" w:rsidRPr="00CA1E8F" w:rsidRDefault="00261A43" w:rsidP="00261A43">
                          <w:pPr>
                            <w:jc w:val="center"/>
                            <w:rPr>
                              <w:spacing w:val="-2"/>
                              <w:w w:val="95"/>
                              <w:sz w:val="15"/>
                              <w:lang w:val="en"/>
                            </w:rPr>
                          </w:pPr>
                          <w:r w:rsidRPr="00CA1E8F">
                            <w:rPr>
                              <w:spacing w:val="-2"/>
                              <w:w w:val="95"/>
                              <w:sz w:val="15"/>
                              <w:lang w:val="en"/>
                            </w:rPr>
                            <w:t>Clubs</w:t>
                          </w:r>
                          <w:r>
                            <w:rPr>
                              <w:spacing w:val="-2"/>
                              <w:w w:val="95"/>
                              <w:sz w:val="15"/>
                              <w:lang w:val="en"/>
                            </w:rPr>
                            <w:t xml:space="preserve"> </w:t>
                          </w:r>
                          <w:r w:rsidRPr="00CA1E8F">
                            <w:rPr>
                              <w:spacing w:val="-2"/>
                              <w:w w:val="95"/>
                              <w:sz w:val="15"/>
                              <w:lang w:val="en"/>
                            </w:rPr>
                            <w:t xml:space="preserve">sport </w:t>
                          </w:r>
                        </w:p>
                      </w:txbxContent>
                    </v:textbox>
                  </v:shape>
                  <v:shape id="docshape33" o:spid="_x0000_s1039" type="#_x0000_t202" style="position:absolute;left:5592;top:1216;width:1943;height:62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" fillcolor="#c4c6c8" strokeweight=".08397mm">
                    <v:textbox inset="0,0,0,0">
                      <w:txbxContent>
                        <w:p w14:paraId="201B655B" w14:textId="77777777" w:rsidR="00261A43" w:rsidRDefault="00261A43" w:rsidP="00261A43">
                          <w:pPr>
                            <w:jc w:val="center"/>
                            <w:rPr>
                              <w:spacing w:val="-2"/>
                              <w:w w:val="95"/>
                              <w:sz w:val="15"/>
                              <w:lang w:val="en"/>
                            </w:rPr>
                          </w:pPr>
                        </w:p>
                        <w:p w14:paraId="560C0FDA" w14:textId="77777777" w:rsidR="00261A43" w:rsidRPr="00CA1E8F" w:rsidRDefault="00261A43" w:rsidP="00261A43">
                          <w:pPr>
                            <w:jc w:val="center"/>
                            <w:rPr>
                              <w:spacing w:val="-2"/>
                              <w:w w:val="95"/>
                              <w:sz w:val="15"/>
                              <w:lang w:val="en"/>
                            </w:rPr>
                          </w:pPr>
                          <w:r w:rsidRPr="00CA1E8F">
                            <w:rPr>
                              <w:spacing w:val="-2"/>
                              <w:w w:val="95"/>
                              <w:sz w:val="15"/>
                              <w:lang w:val="en"/>
                            </w:rPr>
                            <w:t>National Sport Federations</w:t>
                          </w:r>
                        </w:p>
                      </w:txbxContent>
                    </v:textbox>
                  </v:shape>
                  <v:shape id="docshape34" o:spid="_x0000_s1040" type="#_x0000_t202" style="position:absolute;left:6060;top:586;width:1474;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" fillcolor="#b1b4b6" strokeweight=".08397mm">
                    <v:textbox inset="0,0,0,0">
                      <w:txbxContent>
                        <w:p w14:paraId="27C8F617" w14:textId="77777777" w:rsidR="00261A43" w:rsidRPr="00CA1E8F" w:rsidRDefault="00261A43" w:rsidP="00261A43">
                          <w:pPr>
                            <w:jc w:val="center"/>
                            <w:rPr>
                              <w:spacing w:val="-2"/>
                              <w:w w:val="95"/>
                              <w:sz w:val="15"/>
                              <w:lang w:val="en"/>
                            </w:rPr>
                          </w:pPr>
                          <w:r w:rsidRPr="00CA1E8F">
                            <w:rPr>
                              <w:spacing w:val="-2"/>
                              <w:w w:val="95"/>
                              <w:sz w:val="15"/>
                              <w:lang w:val="en"/>
                            </w:rPr>
                            <w:t>OMAN Olympic Committee (OOC)</w:t>
                          </w:r>
                        </w:p>
                      </w:txbxContent>
                    </v:textbox>
                  </v:shape>
                  <v:shape id="docshape35" o:spid="_x0000_s1041" type="#_x0000_t202" style="position:absolute;left:4206;top:586;width:1705;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" fillcolor="#dadbdc" strokeweight=".08397mm">
                    <v:textbox inset="0,0,0,0">
                      <w:txbxContent>
                        <w:p w14:paraId="6395864D" w14:textId="77777777" w:rsidR="00261A43" w:rsidRPr="00CA1E8F" w:rsidRDefault="00261A43" w:rsidP="00261A43">
                          <w:pPr>
                            <w:jc w:val="center"/>
                            <w:rPr>
                              <w:spacing w:val="-2"/>
                              <w:w w:val="95"/>
                              <w:sz w:val="15"/>
                              <w:lang w:val="en"/>
                            </w:rPr>
                          </w:pPr>
                          <w:r w:rsidRPr="00CA1E8F">
                            <w:rPr>
                              <w:spacing w:val="-2"/>
                              <w:w w:val="95"/>
                              <w:sz w:val="15"/>
                              <w:lang w:val="en"/>
                            </w:rPr>
                            <w:t>High Performance Sport COMMITTEE</w:t>
                          </w:r>
                        </w:p>
                      </w:txbxContent>
                    </v:textbox>
                  </v:shape>
                  <v:shape id="docshape36" o:spid="_x0000_s1042" type="#_x0000_t202" style="position:absolute;left:2514;top:586;width:1516;height: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" fillcolor="#acb9ca [1311]" strokecolor="black [3200]" strokeweight=".5pt">
                    <v:textbox inset="0,0,0,0">
                      <w:txbxContent>
                        <w:p w14:paraId="7A4E2FC8" w14:textId="77777777" w:rsidR="00261A43" w:rsidRPr="00CA1E8F" w:rsidRDefault="00261A43" w:rsidP="00261A43">
                          <w:pPr>
                            <w:jc w:val="center"/>
                            <w:rPr>
                              <w:spacing w:val="-2"/>
                              <w:w w:val="95"/>
                              <w:sz w:val="15"/>
                              <w:lang w:val="en"/>
                            </w:rPr>
                          </w:pPr>
                          <w:r>
                            <w:rPr>
                              <w:spacing w:val="-2"/>
                              <w:w w:val="95"/>
                              <w:sz w:val="15"/>
                              <w:lang w:val="en"/>
                            </w:rPr>
                            <w:t>Ministry of sports Affairs</w:t>
                          </w:r>
                        </w:p>
                      </w:txbxContent>
                    </v:textbox>
                  </v:shape>
                  <v:shape id="docshape38" o:spid="_x0000_s1043" type="#_x0000_t202" style="position:absolute;left:2736;top:2206;width:1939;height:4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" fillcolor="#efeff0" strokeweight=".08397mm">
                    <v:textbox inset="0,0,0,0">
                      <w:txbxContent>
                        <w:p w14:paraId="248BF682" w14:textId="77777777" w:rsidR="00261A43" w:rsidRPr="00CA1E8F" w:rsidRDefault="00261A43" w:rsidP="00261A43">
                          <w:pPr>
                            <w:jc w:val="center"/>
                            <w:rPr>
                              <w:spacing w:val="-2"/>
                              <w:w w:val="95"/>
                              <w:sz w:val="15"/>
                              <w:lang w:val="en"/>
                            </w:rPr>
                          </w:pPr>
                          <w:r w:rsidRPr="00CA1E8F">
                            <w:rPr>
                              <w:spacing w:val="-2"/>
                              <w:w w:val="95"/>
                              <w:sz w:val="15"/>
                              <w:lang w:val="en"/>
                            </w:rPr>
                            <w:t>Directorates and Departments of the Ministry - for Sports</w:t>
                          </w:r>
                        </w:p>
                      </w:txbxContent>
                    </v:textbox>
                  </v:shape>
                </v:group>
                <v:line id="Line 182" o:spid="_x0000_s1044" style="position:absolute;visibility:visible;mso-wrap-style:square" from="7685,5104" to="7685,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" strokecolor="#010101" strokeweight=".08397mm"/>
                <v:line id="Line 181" o:spid="_x0000_s1045" style="position:absolute;visibility:visible;mso-wrap-style:square" from="7573,8583" to="9021,85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" strokecolor="#010101" strokeweight=".08397mm"/>
                <v:shape id="docshape32" o:spid="_x0000_s1046" type="#_x0000_t202" style="position:absolute;left:9200;top:6787;width:11144;height:33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" fillcolor="#c4c6c8" strokeweight=".08397mm">
                  <v:textbox inset="0,0,0,0">
                    <w:txbxContent>
                      <w:p w14:paraId="287C8D9A" w14:textId="77777777" w:rsidR="00261A43" w:rsidRPr="00CA1E8F" w:rsidRDefault="00261A43" w:rsidP="00261A43">
                        <w:pPr>
                          <w:jc w:val="center"/>
                          <w:rPr>
                            <w:spacing w:val="-2"/>
                            <w:w w:val="95"/>
                            <w:sz w:val="15"/>
                            <w:lang w:val="en"/>
                          </w:rPr>
                        </w:pPr>
                        <w:r w:rsidRPr="00CA1E8F">
                          <w:rPr>
                            <w:spacing w:val="-2"/>
                            <w:w w:val="95"/>
                            <w:sz w:val="15"/>
                            <w:lang w:val="en"/>
                          </w:rPr>
                          <w:t>Sports programs, activities and committees</w:t>
                        </w:r>
                      </w:p>
                    </w:txbxContent>
                  </v:textbox>
                </v:shape>
                <w10:wrap type="square" anchorx="margin"/>
              </v:group>
            </w:pict>
          </mc:Fallback>
        </mc:AlternateContent>
      </w:r>
      <w:r w:rsidR="00261A43" w:rsidRPr="00FC6E3C">
        <w:rPr>
          <w:rFonts w:asciiTheme="majorBidi" w:hAnsiTheme="majorBidi" w:cstheme="majorBidi"/>
          <w:lang w:val="en-GB"/>
        </w:rPr>
        <w:t>FIGURE 1. Structure of high-performance sports in Oman</w:t>
      </w:r>
    </w:p>
    <w:p w14:paraId="3FD630E3" w14:textId="5B2FB299" w:rsidR="00261A43" w:rsidRDefault="00261A43" w:rsidP="00AD7451">
      <w:pPr>
        <w:pStyle w:val="BodyText"/>
        <w:spacing w:before="114" w:afterLines="30" w:after="72"/>
        <w:rPr>
          <w:rFonts w:asciiTheme="majorBidi" w:hAnsiTheme="majorBidi" w:cstheme="majorBidi"/>
          <w:sz w:val="24"/>
          <w:szCs w:val="24"/>
          <w:lang w:val="en-GB"/>
        </w:rPr>
      </w:pPr>
    </w:p>
    <w:p w14:paraId="5787EAC4" w14:textId="77777777" w:rsidR="00D476BA" w:rsidRDefault="00D476BA" w:rsidP="00AD7451">
      <w:pPr>
        <w:spacing w:afterLines="30" w:after="72" w:line="360" w:lineRule="auto"/>
        <w:ind w:firstLine="720"/>
        <w:jc w:val="lowKashida"/>
        <w:rPr>
          <w:rFonts w:asciiTheme="majorBidi" w:hAnsiTheme="majorBidi" w:cstheme="majorBidi"/>
          <w:sz w:val="24"/>
          <w:szCs w:val="24"/>
          <w:lang w:val="en-GB"/>
        </w:rPr>
      </w:pPr>
    </w:p>
    <w:p w14:paraId="52B5C8C3" w14:textId="77777777" w:rsidR="00AD7451" w:rsidRDefault="00AD7451" w:rsidP="00AD7451">
      <w:pPr>
        <w:spacing w:afterLines="30" w:after="72" w:line="360" w:lineRule="auto"/>
        <w:ind w:firstLine="720"/>
        <w:jc w:val="lowKashida"/>
        <w:rPr>
          <w:rFonts w:asciiTheme="majorBidi" w:hAnsiTheme="majorBidi" w:cstheme="majorBidi"/>
          <w:sz w:val="24"/>
          <w:szCs w:val="24"/>
          <w:lang w:val="en-GB"/>
        </w:rPr>
      </w:pPr>
    </w:p>
    <w:p w14:paraId="17941ED5" w14:textId="77777777" w:rsidR="00AD7451" w:rsidRDefault="00AD7451" w:rsidP="00AD7451">
      <w:pPr>
        <w:spacing w:afterLines="30" w:after="72" w:line="360" w:lineRule="auto"/>
        <w:ind w:firstLine="720"/>
        <w:jc w:val="lowKashida"/>
        <w:rPr>
          <w:rFonts w:asciiTheme="majorBidi" w:hAnsiTheme="majorBidi" w:cstheme="majorBidi"/>
          <w:sz w:val="24"/>
          <w:szCs w:val="24"/>
          <w:lang w:val="en-GB"/>
        </w:rPr>
      </w:pPr>
    </w:p>
    <w:p w14:paraId="1E418B84" w14:textId="77777777" w:rsidR="00261A43" w:rsidRDefault="00261A43" w:rsidP="00AD7451">
      <w:pPr>
        <w:spacing w:before="218" w:afterLines="30" w:after="72"/>
        <w:ind w:left="403"/>
        <w:rPr>
          <w:rFonts w:asciiTheme="majorBidi" w:hAnsiTheme="majorBidi" w:cstheme="majorBidi"/>
          <w:lang w:val="en-GB"/>
        </w:rPr>
      </w:pPr>
      <w:r w:rsidRPr="00FC6E3C">
        <w:rPr>
          <w:rFonts w:asciiTheme="majorBidi" w:hAnsiTheme="majorBidi" w:cstheme="majorBidi"/>
          <w:i/>
          <w:iCs/>
          <w:lang w:val="en-GB"/>
        </w:rPr>
        <w:t xml:space="preserve">Source: </w:t>
      </w:r>
      <w:r w:rsidRPr="00FC6E3C">
        <w:rPr>
          <w:rFonts w:asciiTheme="majorBidi" w:hAnsiTheme="majorBidi" w:cstheme="majorBidi"/>
          <w:lang w:val="en-GB"/>
        </w:rPr>
        <w:t>(Ministry of Sports Affairs, 2016)</w:t>
      </w:r>
    </w:p>
    <w:p w14:paraId="23A2AFBA" w14:textId="276DEBC6" w:rsidR="00261A43" w:rsidRPr="0038798C" w:rsidRDefault="00261A43" w:rsidP="00AD7451">
      <w:pPr>
        <w:spacing w:before="240" w:afterLines="30" w:after="72" w:line="360" w:lineRule="auto"/>
        <w:ind w:firstLine="720"/>
        <w:jc w:val="lowKashida"/>
        <w:rPr>
          <w:rFonts w:asciiTheme="majorBidi" w:hAnsiTheme="majorBidi" w:cstheme="majorBidi"/>
          <w:sz w:val="24"/>
          <w:szCs w:val="24"/>
          <w:rtl/>
          <w:lang w:val="en-US"/>
        </w:rPr>
      </w:pPr>
      <w:r w:rsidRPr="0038798C">
        <w:rPr>
          <w:rFonts w:asciiTheme="majorBidi" w:hAnsiTheme="majorBidi" w:cstheme="majorBidi"/>
          <w:sz w:val="24"/>
          <w:szCs w:val="24"/>
          <w:lang w:val="en-US"/>
        </w:rPr>
        <w:lastRenderedPageBreak/>
        <w:t>The Ministry of Culture, Sports</w:t>
      </w:r>
      <w:r w:rsidR="00D476BA">
        <w:rPr>
          <w:rFonts w:asciiTheme="majorBidi" w:hAnsiTheme="majorBidi" w:cstheme="majorBidi"/>
          <w:sz w:val="24"/>
          <w:szCs w:val="24"/>
          <w:lang w:val="en-US"/>
        </w:rPr>
        <w:t>,</w:t>
      </w:r>
      <w:r w:rsidRPr="0038798C">
        <w:rPr>
          <w:rFonts w:asciiTheme="majorBidi" w:hAnsiTheme="majorBidi" w:cstheme="majorBidi"/>
          <w:sz w:val="24"/>
          <w:szCs w:val="24"/>
          <w:lang w:val="en-US"/>
        </w:rPr>
        <w:t xml:space="preserve"> and Youth </w:t>
      </w:r>
      <w:r w:rsidR="00D476BA">
        <w:rPr>
          <w:rFonts w:asciiTheme="majorBidi" w:hAnsiTheme="majorBidi" w:cstheme="majorBidi"/>
          <w:sz w:val="24"/>
          <w:szCs w:val="24"/>
          <w:lang w:val="en-US"/>
        </w:rPr>
        <w:t xml:space="preserve">(MCSY) </w:t>
      </w:r>
      <w:r w:rsidRPr="0038798C">
        <w:rPr>
          <w:rFonts w:asciiTheme="majorBidi" w:hAnsiTheme="majorBidi" w:cstheme="majorBidi"/>
          <w:sz w:val="24"/>
          <w:szCs w:val="24"/>
          <w:lang w:val="en-US"/>
        </w:rPr>
        <w:t>proposes laws, designs projects</w:t>
      </w:r>
      <w:r w:rsidR="00682746" w:rsidRPr="0038798C">
        <w:rPr>
          <w:rFonts w:asciiTheme="majorBidi" w:hAnsiTheme="majorBidi" w:cstheme="majorBidi"/>
          <w:sz w:val="24"/>
          <w:szCs w:val="24"/>
          <w:lang w:val="en-US"/>
        </w:rPr>
        <w:t>,</w:t>
      </w:r>
      <w:r w:rsidRPr="0038798C">
        <w:rPr>
          <w:rFonts w:asciiTheme="majorBidi" w:hAnsiTheme="majorBidi" w:cstheme="majorBidi"/>
          <w:sz w:val="24"/>
          <w:szCs w:val="24"/>
          <w:lang w:val="en-US"/>
        </w:rPr>
        <w:t xml:space="preserve"> and implements programs at the national level. These actions contribute to the development of sport in Sultanate of Oman.</w:t>
      </w:r>
      <w:r w:rsidRPr="0038798C">
        <w:rPr>
          <w:rFonts w:asciiTheme="majorBidi" w:hAnsiTheme="majorBidi" w:cstheme="majorBidi"/>
          <w:sz w:val="24"/>
          <w:szCs w:val="24"/>
          <w:rtl/>
          <w:lang w:val="en-US"/>
        </w:rPr>
        <w:t xml:space="preserve"> </w:t>
      </w:r>
      <w:r w:rsidRPr="0038798C">
        <w:rPr>
          <w:rFonts w:asciiTheme="majorBidi" w:hAnsiTheme="majorBidi" w:cstheme="majorBidi"/>
          <w:sz w:val="24"/>
          <w:szCs w:val="24"/>
          <w:lang w:val="en-US"/>
        </w:rPr>
        <w:t xml:space="preserve">The National Sports Federation is responsible for the development of Olympic sports and for sending Omani athletes to participate in the Olympic Games. In contrast to the governmental system, </w:t>
      </w:r>
      <w:r w:rsidR="005C3CC7">
        <w:rPr>
          <w:rFonts w:asciiTheme="majorBidi" w:hAnsiTheme="majorBidi" w:cstheme="majorBidi"/>
          <w:sz w:val="24"/>
          <w:szCs w:val="24"/>
          <w:lang w:val="en-US"/>
        </w:rPr>
        <w:t>there are more vertical (but not necessarily strategic) interactions in the non-governmental system</w:t>
      </w:r>
      <w:r w:rsidRPr="0038798C">
        <w:rPr>
          <w:rFonts w:asciiTheme="majorBidi" w:hAnsiTheme="majorBidi" w:cstheme="majorBidi"/>
          <w:sz w:val="24"/>
          <w:szCs w:val="24"/>
          <w:lang w:val="en-US"/>
        </w:rPr>
        <w:t xml:space="preserve">. </w:t>
      </w:r>
      <w:r w:rsidR="00682746" w:rsidRPr="0038798C">
        <w:rPr>
          <w:rFonts w:asciiTheme="majorBidi" w:hAnsiTheme="majorBidi" w:cstheme="majorBidi"/>
          <w:sz w:val="24"/>
          <w:szCs w:val="24"/>
          <w:lang w:val="en-US"/>
        </w:rPr>
        <w:t xml:space="preserve">They </w:t>
      </w:r>
      <w:r w:rsidR="00DB1BEE">
        <w:rPr>
          <w:rFonts w:asciiTheme="majorBidi" w:hAnsiTheme="majorBidi" w:cstheme="majorBidi"/>
          <w:sz w:val="24"/>
          <w:szCs w:val="24"/>
          <w:lang w:val="en-US"/>
        </w:rPr>
        <w:t>start</w:t>
      </w:r>
      <w:r w:rsidRPr="0038798C">
        <w:rPr>
          <w:rFonts w:asciiTheme="majorBidi" w:hAnsiTheme="majorBidi" w:cstheme="majorBidi"/>
          <w:sz w:val="24"/>
          <w:szCs w:val="24"/>
          <w:lang w:val="en-US"/>
        </w:rPr>
        <w:t xml:space="preserve"> with local clubs</w:t>
      </w:r>
      <w:r w:rsidR="00682746" w:rsidRPr="0038798C">
        <w:rPr>
          <w:rFonts w:asciiTheme="majorBidi" w:hAnsiTheme="majorBidi" w:cstheme="majorBidi"/>
          <w:sz w:val="24"/>
          <w:szCs w:val="24"/>
          <w:lang w:val="en-US"/>
        </w:rPr>
        <w:t xml:space="preserve"> represented </w:t>
      </w:r>
      <w:r w:rsidR="00DB1BEE">
        <w:rPr>
          <w:rFonts w:asciiTheme="majorBidi" w:hAnsiTheme="majorBidi" w:cstheme="majorBidi"/>
          <w:sz w:val="24"/>
          <w:szCs w:val="24"/>
          <w:lang w:val="en-US"/>
        </w:rPr>
        <w:t>by</w:t>
      </w:r>
      <w:r w:rsidR="00682746" w:rsidRPr="0038798C">
        <w:rPr>
          <w:rFonts w:asciiTheme="majorBidi" w:hAnsiTheme="majorBidi" w:cstheme="majorBidi"/>
          <w:sz w:val="24"/>
          <w:szCs w:val="24"/>
          <w:lang w:val="en-US"/>
        </w:rPr>
        <w:t xml:space="preserve"> the </w:t>
      </w:r>
      <w:r w:rsidR="00263756">
        <w:rPr>
          <w:rFonts w:asciiTheme="majorBidi" w:hAnsiTheme="majorBidi" w:cstheme="majorBidi"/>
          <w:sz w:val="24"/>
          <w:szCs w:val="24"/>
          <w:lang w:val="en-US"/>
        </w:rPr>
        <w:t>(NOC)</w:t>
      </w:r>
      <w:r w:rsidR="00682746" w:rsidRPr="0038798C">
        <w:rPr>
          <w:rFonts w:asciiTheme="majorBidi" w:hAnsiTheme="majorBidi" w:cstheme="majorBidi"/>
          <w:sz w:val="24"/>
          <w:szCs w:val="24"/>
          <w:lang w:val="en-US"/>
        </w:rPr>
        <w:t xml:space="preserve"> and</w:t>
      </w:r>
      <w:r w:rsidRPr="0038798C">
        <w:rPr>
          <w:rFonts w:asciiTheme="majorBidi" w:hAnsiTheme="majorBidi" w:cstheme="majorBidi"/>
          <w:sz w:val="24"/>
          <w:szCs w:val="24"/>
          <w:lang w:val="en-US"/>
        </w:rPr>
        <w:t xml:space="preserve"> international sports bodies.</w:t>
      </w:r>
      <w:r w:rsidRPr="0038798C">
        <w:rPr>
          <w:rFonts w:asciiTheme="majorBidi" w:hAnsiTheme="majorBidi" w:cstheme="majorBidi"/>
          <w:sz w:val="24"/>
          <w:szCs w:val="24"/>
          <w:rtl/>
          <w:lang w:val="en-US"/>
        </w:rPr>
        <w:t xml:space="preserve"> </w:t>
      </w:r>
      <w:r w:rsidRPr="0038798C">
        <w:rPr>
          <w:rFonts w:asciiTheme="majorBidi" w:hAnsiTheme="majorBidi" w:cstheme="majorBidi"/>
          <w:sz w:val="24"/>
          <w:szCs w:val="24"/>
          <w:lang w:val="en-US"/>
        </w:rPr>
        <w:t xml:space="preserve">The Omani sports policy structure has </w:t>
      </w:r>
      <w:r w:rsidR="00682746" w:rsidRPr="0038798C">
        <w:rPr>
          <w:rFonts w:asciiTheme="majorBidi" w:hAnsiTheme="majorBidi" w:cstheme="majorBidi"/>
          <w:sz w:val="24"/>
          <w:szCs w:val="24"/>
          <w:lang w:val="en-US"/>
        </w:rPr>
        <w:t>advantages and disadvantages, which lead to positive and negative consequences for developing high-performance sports</w:t>
      </w:r>
      <w:r w:rsidRPr="0038798C">
        <w:rPr>
          <w:rFonts w:asciiTheme="majorBidi" w:hAnsiTheme="majorBidi" w:cstheme="majorBidi"/>
          <w:sz w:val="24"/>
          <w:szCs w:val="24"/>
          <w:lang w:val="en-US"/>
        </w:rPr>
        <w:t>. Governmental and non-governmental organizations (at the national, state</w:t>
      </w:r>
      <w:r w:rsidR="00682746" w:rsidRPr="0038798C">
        <w:rPr>
          <w:rFonts w:asciiTheme="majorBidi" w:hAnsiTheme="majorBidi" w:cstheme="majorBidi"/>
          <w:sz w:val="24"/>
          <w:szCs w:val="24"/>
          <w:lang w:val="en-US"/>
        </w:rPr>
        <w:t>,</w:t>
      </w:r>
      <w:r w:rsidRPr="0038798C">
        <w:rPr>
          <w:rFonts w:asciiTheme="majorBidi" w:hAnsiTheme="majorBidi" w:cstheme="majorBidi"/>
          <w:sz w:val="24"/>
          <w:szCs w:val="24"/>
          <w:lang w:val="en-US"/>
        </w:rPr>
        <w:t xml:space="preserve"> and local levels) </w:t>
      </w:r>
      <w:r w:rsidR="00B615F2">
        <w:rPr>
          <w:rFonts w:asciiTheme="majorBidi" w:hAnsiTheme="majorBidi" w:cstheme="majorBidi"/>
          <w:sz w:val="24"/>
          <w:szCs w:val="24"/>
          <w:lang w:val="en-US"/>
        </w:rPr>
        <w:t>can</w:t>
      </w:r>
      <w:r w:rsidRPr="0038798C">
        <w:rPr>
          <w:rFonts w:asciiTheme="majorBidi" w:hAnsiTheme="majorBidi" w:cstheme="majorBidi"/>
          <w:sz w:val="24"/>
          <w:szCs w:val="24"/>
          <w:lang w:val="en-US"/>
        </w:rPr>
        <w:t xml:space="preserve"> develop sports policies </w:t>
      </w:r>
      <w:r w:rsidR="00682746" w:rsidRPr="0038798C">
        <w:rPr>
          <w:rFonts w:asciiTheme="majorBidi" w:hAnsiTheme="majorBidi" w:cstheme="majorBidi"/>
          <w:sz w:val="24"/>
          <w:szCs w:val="24"/>
          <w:lang w:val="en-US"/>
        </w:rPr>
        <w:t>following</w:t>
      </w:r>
      <w:r w:rsidRPr="0038798C">
        <w:rPr>
          <w:rFonts w:asciiTheme="majorBidi" w:hAnsiTheme="majorBidi" w:cstheme="majorBidi"/>
          <w:sz w:val="24"/>
          <w:szCs w:val="24"/>
          <w:lang w:val="en-US"/>
        </w:rPr>
        <w:t xml:space="preserve"> their realities and needs</w:t>
      </w:r>
      <w:r w:rsidR="00B615F2">
        <w:rPr>
          <w:rFonts w:asciiTheme="majorBidi" w:hAnsiTheme="majorBidi" w:cstheme="majorBidi"/>
          <w:sz w:val="24"/>
          <w:szCs w:val="24"/>
          <w:lang w:val="en-US"/>
        </w:rPr>
        <w:t>.</w:t>
      </w:r>
      <w:r w:rsidRPr="0038798C">
        <w:rPr>
          <w:rFonts w:asciiTheme="majorBidi" w:hAnsiTheme="majorBidi" w:cstheme="majorBidi"/>
          <w:sz w:val="24"/>
          <w:szCs w:val="24"/>
          <w:lang w:val="en-US"/>
        </w:rPr>
        <w:t xml:space="preserve"> At the same time, the lack of centralized minimum guidelines does not favor the consistent implementation of sports policies at the national level.</w:t>
      </w:r>
    </w:p>
    <w:p w14:paraId="757F3AC9" w14:textId="06C91B38" w:rsidR="006B48AF" w:rsidRPr="00B979D7" w:rsidRDefault="006B48AF" w:rsidP="00AD7451">
      <w:pPr>
        <w:pStyle w:val="Heading3"/>
        <w:spacing w:before="0" w:afterLines="30" w:after="72" w:line="360" w:lineRule="auto"/>
        <w:rPr>
          <w:rFonts w:asciiTheme="majorBidi" w:hAnsiTheme="majorBidi"/>
          <w:b/>
          <w:bCs/>
          <w:color w:val="auto"/>
          <w:sz w:val="28"/>
          <w:szCs w:val="28"/>
          <w:lang w:val="en-US"/>
        </w:rPr>
      </w:pPr>
      <w:bookmarkStart w:id="31" w:name="_Toc168651629"/>
      <w:r w:rsidRPr="00B979D7">
        <w:rPr>
          <w:rFonts w:asciiTheme="majorBidi" w:hAnsiTheme="majorBidi"/>
          <w:b/>
          <w:bCs/>
          <w:color w:val="auto"/>
          <w:sz w:val="28"/>
          <w:szCs w:val="28"/>
          <w:lang w:val="en-US"/>
        </w:rPr>
        <w:t>2. Theoretical Model: Factors Leading to International Sporting Success</w:t>
      </w:r>
      <w:bookmarkEnd w:id="31"/>
    </w:p>
    <w:p w14:paraId="0198A8E4" w14:textId="1D5265FD" w:rsidR="006B48AF" w:rsidRPr="00B979D7" w:rsidRDefault="006B48AF" w:rsidP="00AD7451">
      <w:pPr>
        <w:pStyle w:val="Heading4"/>
        <w:spacing w:before="0" w:afterLines="30" w:after="72" w:line="360" w:lineRule="auto"/>
        <w:ind w:firstLine="720"/>
        <w:rPr>
          <w:rFonts w:asciiTheme="majorBidi" w:hAnsiTheme="majorBidi"/>
          <w:b/>
          <w:bCs/>
          <w:i w:val="0"/>
          <w:iCs w:val="0"/>
          <w:color w:val="auto"/>
          <w:sz w:val="28"/>
          <w:szCs w:val="28"/>
          <w:lang w:val="en-US"/>
        </w:rPr>
      </w:pPr>
      <w:bookmarkStart w:id="32" w:name="_2.1_Classification_of"/>
      <w:bookmarkStart w:id="33" w:name="_Toc168651630"/>
      <w:bookmarkEnd w:id="32"/>
      <w:r w:rsidRPr="00B979D7">
        <w:rPr>
          <w:rFonts w:asciiTheme="majorBidi" w:hAnsiTheme="majorBidi"/>
          <w:b/>
          <w:bCs/>
          <w:i w:val="0"/>
          <w:iCs w:val="0"/>
          <w:color w:val="auto"/>
          <w:sz w:val="28"/>
          <w:szCs w:val="28"/>
          <w:lang w:val="en-US"/>
        </w:rPr>
        <w:t>2.1 Classification of Factors Leading to International Sporting Success</w:t>
      </w:r>
      <w:bookmarkEnd w:id="33"/>
    </w:p>
    <w:p w14:paraId="76EC2ADC" w14:textId="77777777" w:rsidR="00261A43" w:rsidRPr="0038798C" w:rsidRDefault="00261A43" w:rsidP="00AD7451">
      <w:pPr>
        <w:spacing w:afterLines="30" w:after="72" w:line="360" w:lineRule="auto"/>
        <w:ind w:firstLine="720"/>
        <w:jc w:val="lowKashida"/>
        <w:rPr>
          <w:rFonts w:asciiTheme="majorBidi" w:hAnsiTheme="majorBidi" w:cstheme="majorBidi"/>
          <w:sz w:val="24"/>
          <w:szCs w:val="24"/>
          <w:lang w:val="en-US"/>
        </w:rPr>
      </w:pPr>
      <w:r w:rsidRPr="0038798C">
        <w:rPr>
          <w:rFonts w:asciiTheme="majorBidi" w:hAnsiTheme="majorBidi" w:cstheme="majorBidi"/>
          <w:sz w:val="24"/>
          <w:szCs w:val="24"/>
          <w:lang w:val="en-US"/>
        </w:rPr>
        <w:t>The development of sports in a country can be attributed to strategic management. A systemic view of sports organizations is handy for identifying critical factors impacting performance and international sporting success.</w:t>
      </w:r>
    </w:p>
    <w:p w14:paraId="5D352FB5" w14:textId="7B758C58" w:rsidR="00261A43" w:rsidRPr="0038798C" w:rsidRDefault="00261A43" w:rsidP="00AD7451">
      <w:pPr>
        <w:spacing w:afterLines="30" w:after="72" w:line="360" w:lineRule="auto"/>
        <w:ind w:firstLine="720"/>
        <w:jc w:val="lowKashida"/>
        <w:rPr>
          <w:rFonts w:asciiTheme="majorBidi" w:hAnsiTheme="majorBidi" w:cstheme="majorBidi"/>
          <w:sz w:val="24"/>
          <w:szCs w:val="24"/>
          <w:rtl/>
          <w:lang w:val="en-US"/>
        </w:rPr>
      </w:pPr>
      <w:r w:rsidRPr="0038798C">
        <w:rPr>
          <w:rFonts w:asciiTheme="majorBidi" w:hAnsiTheme="majorBidi" w:cstheme="majorBidi"/>
          <w:sz w:val="24"/>
          <w:szCs w:val="24"/>
          <w:lang w:val="en-US"/>
        </w:rPr>
        <w:t>By making a detailed analysis of the existing literature, as reflected by De Bosscher, Bingham, Shibli, van Bottenbur</w:t>
      </w:r>
      <w:r w:rsidR="00DB1BEE">
        <w:rPr>
          <w:rFonts w:asciiTheme="majorBidi" w:hAnsiTheme="majorBidi" w:cstheme="majorBidi"/>
          <w:sz w:val="24"/>
          <w:szCs w:val="24"/>
          <w:lang w:val="en-US"/>
        </w:rPr>
        <w:t>,</w:t>
      </w:r>
      <w:r w:rsidRPr="0038798C">
        <w:rPr>
          <w:rFonts w:asciiTheme="majorBidi" w:hAnsiTheme="majorBidi" w:cstheme="majorBidi"/>
          <w:sz w:val="24"/>
          <w:szCs w:val="24"/>
          <w:lang w:val="en-US"/>
        </w:rPr>
        <w:t xml:space="preserve"> and De Knop 2008, it has been observed that </w:t>
      </w:r>
      <w:r w:rsidR="00815D19" w:rsidRPr="00815D19">
        <w:rPr>
          <w:rFonts w:asciiTheme="majorBidi" w:hAnsiTheme="majorBidi" w:cstheme="majorBidi"/>
          <w:sz w:val="24"/>
          <w:szCs w:val="24"/>
          <w:lang w:val="en-US"/>
        </w:rPr>
        <w:t xml:space="preserve">many </w:t>
      </w:r>
      <w:r w:rsidRPr="0038798C">
        <w:rPr>
          <w:rFonts w:asciiTheme="majorBidi" w:hAnsiTheme="majorBidi" w:cstheme="majorBidi"/>
          <w:sz w:val="24"/>
          <w:szCs w:val="24"/>
          <w:lang w:val="en-US"/>
        </w:rPr>
        <w:t>factors determine the success of high-level sport</w:t>
      </w:r>
      <w:r w:rsidR="00B615F2">
        <w:rPr>
          <w:rFonts w:asciiTheme="majorBidi" w:hAnsiTheme="majorBidi" w:cstheme="majorBidi"/>
          <w:sz w:val="24"/>
          <w:szCs w:val="24"/>
          <w:lang w:val="en-US"/>
        </w:rPr>
        <w:t>s</w:t>
      </w:r>
      <w:r w:rsidRPr="0038798C">
        <w:rPr>
          <w:rFonts w:asciiTheme="majorBidi" w:hAnsiTheme="majorBidi" w:cstheme="majorBidi"/>
          <w:sz w:val="24"/>
          <w:szCs w:val="24"/>
          <w:lang w:val="en-US"/>
        </w:rPr>
        <w:t>. These factors can be classified into three levels:</w:t>
      </w:r>
    </w:p>
    <w:p w14:paraId="5C742146" w14:textId="03B87886" w:rsidR="00261A43" w:rsidRPr="00EE7107" w:rsidRDefault="00261A43" w:rsidP="00AD7451">
      <w:pPr>
        <w:pStyle w:val="ListParagraph"/>
        <w:numPr>
          <w:ilvl w:val="0"/>
          <w:numId w:val="13"/>
        </w:numPr>
        <w:spacing w:before="218" w:afterLines="30" w:after="72" w:line="360" w:lineRule="auto"/>
        <w:jc w:val="lowKashida"/>
        <w:rPr>
          <w:rFonts w:asciiTheme="majorBidi" w:hAnsiTheme="majorBidi" w:cstheme="majorBidi"/>
          <w:i/>
          <w:iCs/>
          <w:lang w:val="en-GB"/>
        </w:rPr>
      </w:pPr>
      <w:r w:rsidRPr="00EE7107">
        <w:rPr>
          <w:rFonts w:asciiTheme="majorBidi" w:hAnsiTheme="majorBidi" w:cstheme="majorBidi"/>
          <w:b/>
          <w:bCs/>
          <w:sz w:val="24"/>
          <w:szCs w:val="24"/>
          <w:lang w:val="en-GB"/>
        </w:rPr>
        <w:t>Micro level:</w:t>
      </w:r>
      <w:r w:rsidRPr="00EE7107">
        <w:rPr>
          <w:rFonts w:asciiTheme="majorBidi" w:hAnsiTheme="majorBidi" w:cstheme="majorBidi"/>
          <w:sz w:val="24"/>
          <w:szCs w:val="24"/>
          <w:lang w:val="en-GB"/>
        </w:rPr>
        <w:t xml:space="preserve"> </w:t>
      </w:r>
      <w:r w:rsidR="00C41ABD">
        <w:rPr>
          <w:rFonts w:asciiTheme="majorBidi" w:hAnsiTheme="majorBidi" w:cstheme="majorBidi"/>
          <w:sz w:val="24"/>
          <w:szCs w:val="24"/>
          <w:lang w:val="en-GB"/>
        </w:rPr>
        <w:t>A</w:t>
      </w:r>
      <w:r w:rsidRPr="00EE7107">
        <w:rPr>
          <w:rFonts w:asciiTheme="majorBidi" w:hAnsiTheme="majorBidi" w:cstheme="majorBidi"/>
          <w:sz w:val="24"/>
          <w:szCs w:val="24"/>
          <w:lang w:val="en-GB"/>
        </w:rPr>
        <w:t>thletes at the individual level. Their genetic traits and closest context (family, friends, coaches, etc.). Many factors can be controlled at th</w:t>
      </w:r>
      <w:r w:rsidR="00C41ABD">
        <w:rPr>
          <w:rFonts w:asciiTheme="majorBidi" w:hAnsiTheme="majorBidi" w:cstheme="majorBidi"/>
          <w:sz w:val="24"/>
          <w:szCs w:val="24"/>
          <w:lang w:val="en-GB"/>
        </w:rPr>
        <w:t>at</w:t>
      </w:r>
      <w:r w:rsidRPr="00EE7107">
        <w:rPr>
          <w:rFonts w:asciiTheme="majorBidi" w:hAnsiTheme="majorBidi" w:cstheme="majorBidi"/>
          <w:sz w:val="24"/>
          <w:szCs w:val="24"/>
          <w:lang w:val="en-GB"/>
        </w:rPr>
        <w:t xml:space="preserve"> level, such as training techniques, tactics, psychological and medical support, etc., but others do not. </w:t>
      </w:r>
      <w:r w:rsidR="00DB1BEE" w:rsidRPr="00EE7107">
        <w:rPr>
          <w:rFonts w:asciiTheme="majorBidi" w:hAnsiTheme="majorBidi" w:cstheme="majorBidi"/>
          <w:sz w:val="24"/>
          <w:szCs w:val="24"/>
          <w:lang w:val="en-GB"/>
        </w:rPr>
        <w:t>An individual's genetics can control it</w:t>
      </w:r>
      <w:r w:rsidRPr="00EE7107">
        <w:rPr>
          <w:rFonts w:asciiTheme="majorBidi" w:hAnsiTheme="majorBidi" w:cstheme="majorBidi"/>
          <w:sz w:val="24"/>
          <w:szCs w:val="24"/>
          <w:lang w:val="en-GB"/>
        </w:rPr>
        <w:t>.</w:t>
      </w:r>
    </w:p>
    <w:p w14:paraId="6E2D5132" w14:textId="5700A083" w:rsidR="00261A43" w:rsidRPr="00EE7107" w:rsidRDefault="00261A43" w:rsidP="00AD7451">
      <w:pPr>
        <w:pStyle w:val="ListParagraph"/>
        <w:numPr>
          <w:ilvl w:val="0"/>
          <w:numId w:val="13"/>
        </w:numPr>
        <w:spacing w:before="218" w:afterLines="30" w:after="72" w:line="360" w:lineRule="auto"/>
        <w:jc w:val="lowKashida"/>
        <w:rPr>
          <w:rFonts w:asciiTheme="majorBidi" w:hAnsiTheme="majorBidi" w:cstheme="majorBidi"/>
          <w:i/>
          <w:iCs/>
          <w:lang w:val="en-GB"/>
        </w:rPr>
      </w:pPr>
      <w:r w:rsidRPr="00EE7107">
        <w:rPr>
          <w:rFonts w:asciiTheme="majorBidi" w:hAnsiTheme="majorBidi" w:cstheme="majorBidi"/>
          <w:b/>
          <w:bCs/>
          <w:sz w:val="24"/>
          <w:szCs w:val="24"/>
        </w:rPr>
        <w:t>Meso level:</w:t>
      </w:r>
      <w:r w:rsidRPr="00EE7107">
        <w:rPr>
          <w:rFonts w:asciiTheme="majorBidi" w:hAnsiTheme="majorBidi" w:cstheme="majorBidi"/>
          <w:sz w:val="24"/>
          <w:szCs w:val="24"/>
        </w:rPr>
        <w:t xml:space="preserve"> </w:t>
      </w:r>
      <w:r w:rsidR="00C41ABD">
        <w:rPr>
          <w:rFonts w:asciiTheme="majorBidi" w:hAnsiTheme="majorBidi" w:cstheme="majorBidi"/>
          <w:sz w:val="24"/>
          <w:szCs w:val="24"/>
        </w:rPr>
        <w:t>S</w:t>
      </w:r>
      <w:r w:rsidRPr="00EE7107">
        <w:rPr>
          <w:rFonts w:asciiTheme="majorBidi" w:hAnsiTheme="majorBidi" w:cstheme="majorBidi"/>
          <w:sz w:val="24"/>
          <w:szCs w:val="24"/>
        </w:rPr>
        <w:t>ports policies at th</w:t>
      </w:r>
      <w:r w:rsidR="00C41ABD">
        <w:rPr>
          <w:rFonts w:asciiTheme="majorBidi" w:hAnsiTheme="majorBidi" w:cstheme="majorBidi"/>
          <w:sz w:val="24"/>
          <w:szCs w:val="24"/>
        </w:rPr>
        <w:t>at</w:t>
      </w:r>
      <w:r w:rsidRPr="00EE7107">
        <w:rPr>
          <w:rFonts w:asciiTheme="majorBidi" w:hAnsiTheme="majorBidi" w:cstheme="majorBidi"/>
          <w:sz w:val="24"/>
          <w:szCs w:val="24"/>
        </w:rPr>
        <w:t xml:space="preserve"> level. It is considered that sports policies can affect sports performance in the long run.</w:t>
      </w:r>
    </w:p>
    <w:p w14:paraId="62953C7E" w14:textId="47644546" w:rsidR="00DF1294" w:rsidRPr="00DF1294" w:rsidRDefault="00261A43" w:rsidP="00AD7451">
      <w:pPr>
        <w:pStyle w:val="ListParagraph"/>
        <w:numPr>
          <w:ilvl w:val="0"/>
          <w:numId w:val="13"/>
        </w:numPr>
        <w:spacing w:before="218" w:afterLines="30" w:after="72" w:line="360" w:lineRule="auto"/>
        <w:jc w:val="lowKashida"/>
        <w:rPr>
          <w:rFonts w:asciiTheme="majorBidi" w:hAnsiTheme="majorBidi" w:cstheme="majorBidi"/>
          <w:i/>
          <w:iCs/>
          <w:lang w:val="en-GB"/>
        </w:rPr>
      </w:pPr>
      <w:r w:rsidRPr="00EE7107">
        <w:rPr>
          <w:rFonts w:asciiTheme="majorBidi" w:hAnsiTheme="majorBidi" w:cstheme="majorBidi"/>
          <w:b/>
          <w:bCs/>
          <w:sz w:val="24"/>
          <w:szCs w:val="24"/>
        </w:rPr>
        <w:t>Macro level:</w:t>
      </w:r>
      <w:r w:rsidRPr="00EE7107">
        <w:rPr>
          <w:rFonts w:asciiTheme="majorBidi" w:hAnsiTheme="majorBidi" w:cstheme="majorBidi"/>
          <w:sz w:val="24"/>
          <w:szCs w:val="24"/>
        </w:rPr>
        <w:t xml:space="preserve"> </w:t>
      </w:r>
      <w:r w:rsidR="00C41ABD">
        <w:rPr>
          <w:rFonts w:asciiTheme="majorBidi" w:hAnsiTheme="majorBidi" w:cstheme="majorBidi"/>
          <w:sz w:val="24"/>
          <w:szCs w:val="24"/>
        </w:rPr>
        <w:t>T</w:t>
      </w:r>
      <w:r w:rsidRPr="00EE7107">
        <w:rPr>
          <w:rFonts w:asciiTheme="majorBidi" w:hAnsiTheme="majorBidi" w:cstheme="majorBidi"/>
          <w:sz w:val="24"/>
          <w:szCs w:val="24"/>
        </w:rPr>
        <w:t xml:space="preserve">he social and cultural context, factors such as the economic well-being of the population, the size of the population, geographical and climatic differences, the political system, </w:t>
      </w:r>
      <w:r w:rsidR="00C41ABD">
        <w:rPr>
          <w:rFonts w:asciiTheme="majorBidi" w:hAnsiTheme="majorBidi" w:cstheme="majorBidi"/>
          <w:sz w:val="24"/>
          <w:szCs w:val="24"/>
        </w:rPr>
        <w:t xml:space="preserve">and </w:t>
      </w:r>
      <w:r w:rsidRPr="00EE7107">
        <w:rPr>
          <w:rFonts w:asciiTheme="majorBidi" w:hAnsiTheme="majorBidi" w:cstheme="majorBidi"/>
          <w:sz w:val="24"/>
          <w:szCs w:val="24"/>
        </w:rPr>
        <w:t>the cultural system,</w:t>
      </w:r>
      <w:r w:rsidR="00C41ABD">
        <w:rPr>
          <w:rFonts w:asciiTheme="majorBidi" w:hAnsiTheme="majorBidi" w:cstheme="majorBidi"/>
          <w:sz w:val="24"/>
          <w:szCs w:val="24"/>
        </w:rPr>
        <w:t xml:space="preserve"> </w:t>
      </w:r>
      <w:r w:rsidRPr="00EE7107">
        <w:rPr>
          <w:rFonts w:asciiTheme="majorBidi" w:hAnsiTheme="majorBidi" w:cstheme="majorBidi"/>
          <w:sz w:val="24"/>
          <w:szCs w:val="24"/>
        </w:rPr>
        <w:t>etc.</w:t>
      </w:r>
    </w:p>
    <w:p w14:paraId="5DD6B29B" w14:textId="16523201" w:rsidR="00261A43" w:rsidRDefault="00946AFD" w:rsidP="00AD7451">
      <w:pPr>
        <w:pStyle w:val="ListParagraph"/>
        <w:spacing w:before="218" w:afterLines="30" w:after="72" w:line="360" w:lineRule="auto"/>
        <w:ind w:left="763"/>
        <w:jc w:val="lowKashida"/>
        <w:rPr>
          <w:rFonts w:asciiTheme="majorBidi" w:hAnsiTheme="majorBidi" w:cstheme="majorBidi"/>
          <w:sz w:val="20"/>
          <w:szCs w:val="20"/>
          <w:lang w:val="en-GB"/>
        </w:rPr>
      </w:pPr>
      <w:r w:rsidRPr="00FC6E3C">
        <w:rPr>
          <w:b/>
          <w:bCs/>
          <w:noProof/>
          <w:sz w:val="20"/>
          <w:szCs w:val="20"/>
          <w:lang w:val="en"/>
        </w:rPr>
        <w:lastRenderedPageBreak/>
        <w:drawing>
          <wp:anchor distT="0" distB="0" distL="0" distR="0" simplePos="0" relativeHeight="251659264" behindDoc="0" locked="0" layoutInCell="1" allowOverlap="1" wp14:anchorId="32DB9EAA" wp14:editId="26889B18">
            <wp:simplePos x="0" y="0"/>
            <wp:positionH relativeFrom="page">
              <wp:posOffset>2098040</wp:posOffset>
            </wp:positionH>
            <wp:positionV relativeFrom="paragraph">
              <wp:posOffset>249745</wp:posOffset>
            </wp:positionV>
            <wp:extent cx="3773170" cy="2810510"/>
            <wp:effectExtent l="0" t="0" r="0" b="8890"/>
            <wp:wrapTopAndBottom/>
            <wp:docPr id="7" name="image1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14.jpeg"/>
                    <pic:cNvPicPr/>
                  </pic:nvPicPr>
                  <pic:blipFill>
                    <a:blip r:embed="rId10" cstate="print"/>
                    <a:stretch>
                      <a:fillRect/>
                    </a:stretch>
                  </pic:blipFill>
                  <pic:spPr>
                    <a:xfrm>
                      <a:off x="0" y="0"/>
                      <a:ext cx="3773170" cy="2810510"/>
                    </a:xfrm>
                    <a:prstGeom prst="rect">
                      <a:avLst/>
                    </a:prstGeom>
                  </pic:spPr>
                </pic:pic>
              </a:graphicData>
            </a:graphic>
          </wp:anchor>
        </w:drawing>
      </w:r>
      <w:r w:rsidR="00261A43" w:rsidRPr="00FC6E3C">
        <w:rPr>
          <w:rFonts w:asciiTheme="majorBidi" w:hAnsiTheme="majorBidi" w:cstheme="majorBidi"/>
          <w:sz w:val="20"/>
          <w:szCs w:val="20"/>
          <w:lang w:val="en-GB"/>
        </w:rPr>
        <w:t xml:space="preserve">Figure </w:t>
      </w:r>
      <w:r w:rsidR="00261A43" w:rsidRPr="00FC6E3C">
        <w:rPr>
          <w:rFonts w:asciiTheme="majorBidi" w:hAnsiTheme="majorBidi" w:cstheme="majorBidi"/>
          <w:sz w:val="20"/>
          <w:szCs w:val="20"/>
          <w:rtl/>
          <w:lang w:val="en-GB"/>
        </w:rPr>
        <w:t>2</w:t>
      </w:r>
      <w:r w:rsidR="00261A43" w:rsidRPr="00FC6E3C">
        <w:rPr>
          <w:rFonts w:asciiTheme="majorBidi" w:hAnsiTheme="majorBidi" w:cstheme="majorBidi"/>
          <w:sz w:val="20"/>
          <w:szCs w:val="20"/>
          <w:lang w:val="en-GB"/>
        </w:rPr>
        <w:t>. A model that links the factors at the individual and national level that determine sporting success</w:t>
      </w:r>
    </w:p>
    <w:p w14:paraId="108ED082" w14:textId="3DDE5AE7" w:rsidR="00261A43" w:rsidRPr="00FC6E3C" w:rsidRDefault="00261A43" w:rsidP="00AD7451">
      <w:pPr>
        <w:spacing w:afterLines="30" w:after="72"/>
        <w:ind w:firstLine="720"/>
        <w:rPr>
          <w:rFonts w:asciiTheme="majorBidi" w:hAnsiTheme="majorBidi" w:cstheme="majorBidi"/>
          <w:lang w:val="en-GB"/>
        </w:rPr>
      </w:pPr>
      <w:r w:rsidRPr="00FC6E3C">
        <w:rPr>
          <w:rFonts w:asciiTheme="majorBidi" w:hAnsiTheme="majorBidi" w:cstheme="majorBidi"/>
          <w:i/>
          <w:iCs/>
          <w:lang w:val="en-GB"/>
        </w:rPr>
        <w:t xml:space="preserve">Source: </w:t>
      </w:r>
      <w:r w:rsidRPr="00FC6E3C">
        <w:rPr>
          <w:rFonts w:asciiTheme="majorBidi" w:hAnsiTheme="majorBidi" w:cstheme="majorBidi"/>
          <w:lang w:val="en-GB"/>
        </w:rPr>
        <w:t>De Bosscher et al.,2006</w:t>
      </w:r>
    </w:p>
    <w:p w14:paraId="5E073DEC" w14:textId="47574077" w:rsidR="00261A43" w:rsidRPr="0038798C" w:rsidRDefault="00261A43" w:rsidP="00AD7451">
      <w:pPr>
        <w:spacing w:before="240" w:afterLines="30" w:after="72" w:line="360" w:lineRule="auto"/>
        <w:ind w:firstLine="720"/>
        <w:jc w:val="lowKashida"/>
        <w:rPr>
          <w:rFonts w:asciiTheme="majorBidi" w:hAnsiTheme="majorBidi" w:cstheme="majorBidi"/>
          <w:sz w:val="24"/>
          <w:szCs w:val="24"/>
          <w:rtl/>
          <w:lang w:val="en-GB"/>
        </w:rPr>
      </w:pPr>
      <w:r w:rsidRPr="0038798C">
        <w:rPr>
          <w:rFonts w:asciiTheme="majorBidi" w:hAnsiTheme="majorBidi" w:cstheme="majorBidi"/>
          <w:sz w:val="24"/>
          <w:szCs w:val="24"/>
          <w:lang w:val="en-GB"/>
        </w:rPr>
        <w:t xml:space="preserve">Several studies have shown that factors at </w:t>
      </w:r>
      <w:r w:rsidRPr="00EE7107">
        <w:rPr>
          <w:rFonts w:asciiTheme="majorBidi" w:hAnsiTheme="majorBidi" w:cstheme="majorBidi"/>
          <w:b/>
          <w:bCs/>
          <w:i/>
          <w:iCs/>
          <w:sz w:val="24"/>
          <w:szCs w:val="24"/>
          <w:lang w:val="en-GB"/>
        </w:rPr>
        <w:t>the macro</w:t>
      </w:r>
      <w:r w:rsidR="004C6633" w:rsidRPr="00EE7107">
        <w:rPr>
          <w:rFonts w:asciiTheme="majorBidi" w:hAnsiTheme="majorBidi" w:cstheme="majorBidi"/>
          <w:b/>
          <w:bCs/>
          <w:i/>
          <w:iCs/>
          <w:sz w:val="24"/>
          <w:szCs w:val="24"/>
          <w:lang w:val="en-GB"/>
        </w:rPr>
        <w:t xml:space="preserve"> </w:t>
      </w:r>
      <w:r w:rsidRPr="00EE7107">
        <w:rPr>
          <w:rFonts w:asciiTheme="majorBidi" w:hAnsiTheme="majorBidi" w:cstheme="majorBidi"/>
          <w:b/>
          <w:bCs/>
          <w:i/>
          <w:iCs/>
          <w:sz w:val="24"/>
          <w:szCs w:val="24"/>
          <w:lang w:val="en-GB"/>
        </w:rPr>
        <w:t>level</w:t>
      </w:r>
      <w:r w:rsidRPr="0038798C">
        <w:rPr>
          <w:rFonts w:asciiTheme="majorBidi" w:hAnsiTheme="majorBidi" w:cstheme="majorBidi"/>
          <w:sz w:val="24"/>
          <w:szCs w:val="24"/>
          <w:lang w:val="en-GB"/>
        </w:rPr>
        <w:t xml:space="preserve"> strongly influence athletic success. However, the common feature of these factors is that policymakers and the political system cannot control them. In addition, these factors, such as population size, are becoming less and less used to predict the sporting success of a country. Countries implement </w:t>
      </w:r>
      <w:r w:rsidRPr="00EE7107">
        <w:rPr>
          <w:rFonts w:asciiTheme="majorBidi" w:hAnsiTheme="majorBidi" w:cstheme="majorBidi"/>
          <w:b/>
          <w:bCs/>
          <w:i/>
          <w:iCs/>
          <w:sz w:val="24"/>
          <w:szCs w:val="24"/>
          <w:lang w:val="en-GB"/>
        </w:rPr>
        <w:t>"strategies"</w:t>
      </w:r>
      <w:r w:rsidRPr="0038798C">
        <w:rPr>
          <w:rFonts w:asciiTheme="majorBidi" w:hAnsiTheme="majorBidi" w:cstheme="majorBidi"/>
          <w:sz w:val="24"/>
          <w:szCs w:val="24"/>
          <w:lang w:val="en-GB"/>
        </w:rPr>
        <w:t xml:space="preserve"> to </w:t>
      </w:r>
      <w:r w:rsidRPr="00EE7107">
        <w:rPr>
          <w:rFonts w:asciiTheme="majorBidi" w:hAnsiTheme="majorBidi" w:cstheme="majorBidi"/>
          <w:b/>
          <w:bCs/>
          <w:i/>
          <w:iCs/>
          <w:sz w:val="24"/>
          <w:szCs w:val="24"/>
          <w:lang w:val="en-GB"/>
        </w:rPr>
        <w:t>"produce"</w:t>
      </w:r>
      <w:r w:rsidRPr="0038798C">
        <w:rPr>
          <w:rFonts w:asciiTheme="majorBidi" w:hAnsiTheme="majorBidi" w:cstheme="majorBidi"/>
          <w:sz w:val="24"/>
          <w:szCs w:val="24"/>
          <w:lang w:val="en-GB"/>
        </w:rPr>
        <w:t xml:space="preserve"> good athletes. These strategies are based on controllable rather than uncontrollable factors. In th</w:t>
      </w:r>
      <w:r w:rsidR="00C41ABD">
        <w:rPr>
          <w:rFonts w:asciiTheme="majorBidi" w:hAnsiTheme="majorBidi" w:cstheme="majorBidi"/>
          <w:sz w:val="24"/>
          <w:szCs w:val="24"/>
          <w:lang w:val="en-GB"/>
        </w:rPr>
        <w:t>at</w:t>
      </w:r>
      <w:r w:rsidRPr="0038798C">
        <w:rPr>
          <w:rFonts w:asciiTheme="majorBidi" w:hAnsiTheme="majorBidi" w:cstheme="majorBidi"/>
          <w:sz w:val="24"/>
          <w:szCs w:val="24"/>
          <w:lang w:val="en-GB"/>
        </w:rPr>
        <w:t xml:space="preserve"> sense, the control factors are related to the mathematical system. </w:t>
      </w:r>
    </w:p>
    <w:p w14:paraId="56DF6405" w14:textId="6BC0F810" w:rsidR="00261A43" w:rsidRPr="0038798C" w:rsidRDefault="00261A43" w:rsidP="00AD7451">
      <w:pPr>
        <w:spacing w:afterLines="30" w:after="72" w:line="360" w:lineRule="auto"/>
        <w:ind w:firstLine="720"/>
        <w:jc w:val="lowKashida"/>
        <w:rPr>
          <w:rFonts w:asciiTheme="majorBidi" w:hAnsiTheme="majorBidi" w:cstheme="majorBidi"/>
          <w:sz w:val="24"/>
          <w:szCs w:val="24"/>
          <w:rtl/>
          <w:lang w:val="en-GB"/>
        </w:rPr>
      </w:pPr>
      <w:r w:rsidRPr="0038798C">
        <w:rPr>
          <w:rFonts w:asciiTheme="majorBidi" w:hAnsiTheme="majorBidi" w:cstheme="majorBidi"/>
          <w:sz w:val="24"/>
          <w:szCs w:val="24"/>
          <w:lang w:val="en-GB"/>
        </w:rPr>
        <w:t xml:space="preserve">High-level athletes will have ample opportunities for success, subject to the effectiveness of sports policy and investment in high-level sports. At </w:t>
      </w:r>
      <w:r w:rsidRPr="00EE7107">
        <w:rPr>
          <w:rFonts w:asciiTheme="majorBidi" w:hAnsiTheme="majorBidi" w:cstheme="majorBidi"/>
          <w:b/>
          <w:bCs/>
          <w:i/>
          <w:iCs/>
          <w:sz w:val="24"/>
          <w:szCs w:val="24"/>
          <w:lang w:val="en-GB"/>
        </w:rPr>
        <w:t xml:space="preserve">the </w:t>
      </w:r>
      <w:r w:rsidRPr="00EE7107">
        <w:rPr>
          <w:rFonts w:asciiTheme="majorBidi" w:hAnsiTheme="majorBidi" w:cstheme="majorBidi"/>
          <w:b/>
          <w:bCs/>
          <w:i/>
          <w:iCs/>
          <w:sz w:val="24"/>
          <w:szCs w:val="24"/>
          <w:lang w:val="en-US"/>
        </w:rPr>
        <w:t>Meso</w:t>
      </w:r>
      <w:r w:rsidRPr="00EE7107">
        <w:rPr>
          <w:rFonts w:asciiTheme="majorBidi" w:hAnsiTheme="majorBidi" w:cstheme="majorBidi"/>
          <w:b/>
          <w:bCs/>
          <w:i/>
          <w:iCs/>
          <w:sz w:val="24"/>
          <w:szCs w:val="24"/>
          <w:lang w:val="en-GB"/>
        </w:rPr>
        <w:t xml:space="preserve"> level</w:t>
      </w:r>
      <w:r w:rsidRPr="00EE7107">
        <w:rPr>
          <w:rFonts w:asciiTheme="majorBidi" w:hAnsiTheme="majorBidi" w:cstheme="majorBidi"/>
          <w:i/>
          <w:iCs/>
          <w:sz w:val="24"/>
          <w:szCs w:val="24"/>
          <w:lang w:val="en-GB"/>
        </w:rPr>
        <w:t>,</w:t>
      </w:r>
      <w:r w:rsidRPr="0038798C">
        <w:rPr>
          <w:rFonts w:asciiTheme="majorBidi" w:hAnsiTheme="majorBidi" w:cstheme="majorBidi"/>
          <w:sz w:val="24"/>
          <w:szCs w:val="24"/>
          <w:lang w:val="en-GB"/>
        </w:rPr>
        <w:t xml:space="preserve"> the factors are determined entirely by sports policy. </w:t>
      </w:r>
      <w:r w:rsidR="00682746" w:rsidRPr="0038798C">
        <w:rPr>
          <w:rFonts w:asciiTheme="majorBidi" w:hAnsiTheme="majorBidi" w:cstheme="majorBidi"/>
          <w:sz w:val="24"/>
          <w:szCs w:val="24"/>
          <w:lang w:val="en-GB"/>
        </w:rPr>
        <w:t>Other factors can influence sporting success between the meso and macro level</w:t>
      </w:r>
      <w:r w:rsidRPr="0038798C">
        <w:rPr>
          <w:rFonts w:asciiTheme="majorBidi" w:hAnsiTheme="majorBidi" w:cstheme="majorBidi"/>
          <w:sz w:val="24"/>
          <w:szCs w:val="24"/>
          <w:lang w:val="en-GB"/>
        </w:rPr>
        <w:t>s, such as media coverage, a country's sporting traditions, and anti-doping culture. However, the policy can only have some long-term effects at these levels.</w:t>
      </w:r>
    </w:p>
    <w:p w14:paraId="530CF320" w14:textId="49EC6D9E" w:rsidR="00261A43" w:rsidRPr="0038798C" w:rsidRDefault="0071727F" w:rsidP="00AD7451">
      <w:pPr>
        <w:spacing w:afterLines="30" w:after="72" w:line="360" w:lineRule="auto"/>
        <w:ind w:firstLine="720"/>
        <w:jc w:val="lowKashida"/>
        <w:rPr>
          <w:rFonts w:asciiTheme="majorBidi" w:hAnsiTheme="majorBidi" w:cstheme="majorBidi"/>
          <w:sz w:val="24"/>
          <w:szCs w:val="24"/>
          <w:lang w:val="en-GB"/>
        </w:rPr>
      </w:pPr>
      <w:r w:rsidRPr="0071727F">
        <w:rPr>
          <w:rFonts w:asciiTheme="majorBidi" w:hAnsiTheme="majorBidi" w:cstheme="majorBidi"/>
          <w:sz w:val="24"/>
          <w:szCs w:val="24"/>
          <w:lang w:val="en-GB"/>
        </w:rPr>
        <w:t>Within th</w:t>
      </w:r>
      <w:r w:rsidR="00C41ABD">
        <w:rPr>
          <w:rFonts w:asciiTheme="majorBidi" w:hAnsiTheme="majorBidi" w:cstheme="majorBidi"/>
          <w:sz w:val="24"/>
          <w:szCs w:val="24"/>
          <w:lang w:val="en-GB"/>
        </w:rPr>
        <w:t>at</w:t>
      </w:r>
      <w:r w:rsidRPr="0071727F">
        <w:rPr>
          <w:rFonts w:asciiTheme="majorBidi" w:hAnsiTheme="majorBidi" w:cstheme="majorBidi"/>
          <w:sz w:val="24"/>
          <w:szCs w:val="24"/>
          <w:lang w:val="en-GB"/>
        </w:rPr>
        <w:t xml:space="preserve"> classification, factors affect a person's success and influence a country's athletic success. In th</w:t>
      </w:r>
      <w:r w:rsidR="00C41ABD">
        <w:rPr>
          <w:rFonts w:asciiTheme="majorBidi" w:hAnsiTheme="majorBidi" w:cstheme="majorBidi"/>
          <w:sz w:val="24"/>
          <w:szCs w:val="24"/>
          <w:lang w:val="en-GB"/>
        </w:rPr>
        <w:t>at</w:t>
      </w:r>
      <w:r w:rsidRPr="0071727F">
        <w:rPr>
          <w:rFonts w:asciiTheme="majorBidi" w:hAnsiTheme="majorBidi" w:cstheme="majorBidi"/>
          <w:sz w:val="24"/>
          <w:szCs w:val="24"/>
          <w:lang w:val="en-GB"/>
        </w:rPr>
        <w:t xml:space="preserve"> sense, the research focuses on the country's overall sporting success rather than a person's. </w:t>
      </w:r>
      <w:r w:rsidR="00261A43" w:rsidRPr="0038798C">
        <w:rPr>
          <w:rFonts w:asciiTheme="majorBidi" w:hAnsiTheme="majorBidi" w:cstheme="majorBidi"/>
          <w:sz w:val="24"/>
          <w:szCs w:val="24"/>
          <w:lang w:val="en-GB"/>
        </w:rPr>
        <w:t xml:space="preserve">Given the various factors </w:t>
      </w:r>
      <w:r w:rsidR="00763DEE">
        <w:rPr>
          <w:rFonts w:asciiTheme="majorBidi" w:hAnsiTheme="majorBidi" w:cstheme="majorBidi"/>
          <w:sz w:val="24"/>
          <w:szCs w:val="24"/>
          <w:lang w:val="en-GB"/>
        </w:rPr>
        <w:t>determining</w:t>
      </w:r>
      <w:r w:rsidR="00261A43" w:rsidRPr="0038798C">
        <w:rPr>
          <w:rFonts w:asciiTheme="majorBidi" w:hAnsiTheme="majorBidi" w:cstheme="majorBidi"/>
          <w:sz w:val="24"/>
          <w:szCs w:val="24"/>
          <w:lang w:val="en-GB"/>
        </w:rPr>
        <w:t xml:space="preserve"> the success of high-level sports, </w:t>
      </w:r>
      <w:r w:rsidR="00DB1BEE">
        <w:rPr>
          <w:rFonts w:asciiTheme="majorBidi" w:hAnsiTheme="majorBidi" w:cstheme="majorBidi"/>
          <w:sz w:val="24"/>
          <w:szCs w:val="24"/>
          <w:lang w:val="en-GB"/>
        </w:rPr>
        <w:t>the meso-level factors</w:t>
      </w:r>
      <w:r w:rsidR="00261A43" w:rsidRPr="0038798C">
        <w:rPr>
          <w:rFonts w:asciiTheme="majorBidi" w:hAnsiTheme="majorBidi" w:cstheme="majorBidi"/>
          <w:sz w:val="24"/>
          <w:szCs w:val="24"/>
          <w:lang w:val="en-GB"/>
        </w:rPr>
        <w:t xml:space="preserve"> can be influenced and changed. Several studies have focused on regulatory factors at th</w:t>
      </w:r>
      <w:r w:rsidR="00C41ABD">
        <w:rPr>
          <w:rFonts w:asciiTheme="majorBidi" w:hAnsiTheme="majorBidi" w:cstheme="majorBidi"/>
          <w:sz w:val="24"/>
          <w:szCs w:val="24"/>
          <w:lang w:val="en-GB"/>
        </w:rPr>
        <w:t>at</w:t>
      </w:r>
      <w:r w:rsidR="00261A43" w:rsidRPr="0038798C">
        <w:rPr>
          <w:rFonts w:asciiTheme="majorBidi" w:hAnsiTheme="majorBidi" w:cstheme="majorBidi"/>
          <w:sz w:val="24"/>
          <w:szCs w:val="24"/>
          <w:lang w:val="en-GB"/>
        </w:rPr>
        <w:t xml:space="preserve"> level. These existing studies can be categorized into three types: </w:t>
      </w:r>
    </w:p>
    <w:p w14:paraId="32D7EE43" w14:textId="44FC7499" w:rsidR="00261A43" w:rsidRPr="0038798C" w:rsidRDefault="00261A43" w:rsidP="00AD7451">
      <w:pPr>
        <w:pStyle w:val="ListParagraph"/>
        <w:numPr>
          <w:ilvl w:val="0"/>
          <w:numId w:val="1"/>
        </w:numPr>
        <w:spacing w:afterLines="30" w:after="72" w:line="360" w:lineRule="auto"/>
        <w:jc w:val="lowKashida"/>
        <w:rPr>
          <w:rFonts w:asciiTheme="majorBidi" w:hAnsiTheme="majorBidi" w:cstheme="majorBidi"/>
          <w:sz w:val="24"/>
          <w:szCs w:val="24"/>
        </w:rPr>
      </w:pPr>
      <w:r w:rsidRPr="0008719E">
        <w:rPr>
          <w:rFonts w:asciiTheme="majorBidi" w:hAnsiTheme="majorBidi" w:cstheme="majorBidi"/>
          <w:b/>
          <w:bCs/>
          <w:sz w:val="24"/>
          <w:szCs w:val="24"/>
        </w:rPr>
        <w:lastRenderedPageBreak/>
        <w:t>The first type</w:t>
      </w:r>
      <w:r w:rsidRPr="0038798C">
        <w:rPr>
          <w:rFonts w:asciiTheme="majorBidi" w:hAnsiTheme="majorBidi" w:cstheme="majorBidi"/>
          <w:sz w:val="24"/>
          <w:szCs w:val="24"/>
        </w:rPr>
        <w:t xml:space="preserve"> of study describes </w:t>
      </w:r>
      <w:r w:rsidRPr="00EE7107">
        <w:rPr>
          <w:rFonts w:asciiTheme="majorBidi" w:hAnsiTheme="majorBidi" w:cstheme="majorBidi"/>
          <w:i/>
          <w:iCs/>
          <w:sz w:val="24"/>
          <w:szCs w:val="24"/>
          <w:u w:val="single"/>
        </w:rPr>
        <w:t>countries' regulatory context</w:t>
      </w:r>
      <w:r w:rsidRPr="0038798C">
        <w:rPr>
          <w:rFonts w:asciiTheme="majorBidi" w:hAnsiTheme="majorBidi" w:cstheme="majorBidi"/>
          <w:sz w:val="24"/>
          <w:szCs w:val="24"/>
        </w:rPr>
        <w:t xml:space="preserve">. </w:t>
      </w:r>
      <w:r w:rsidR="00DB1BEE">
        <w:rPr>
          <w:rFonts w:asciiTheme="majorBidi" w:hAnsiTheme="majorBidi" w:cstheme="majorBidi"/>
          <w:sz w:val="24"/>
          <w:szCs w:val="24"/>
        </w:rPr>
        <w:t>A detailed description of sports policies is usually</w:t>
      </w:r>
      <w:r w:rsidRPr="0038798C">
        <w:rPr>
          <w:rFonts w:asciiTheme="majorBidi" w:hAnsiTheme="majorBidi" w:cstheme="majorBidi"/>
          <w:sz w:val="24"/>
          <w:szCs w:val="24"/>
        </w:rPr>
        <w:t xml:space="preserve"> made without comparing </w:t>
      </w:r>
      <w:r w:rsidR="00DB1BEE">
        <w:rPr>
          <w:rFonts w:asciiTheme="majorBidi" w:hAnsiTheme="majorBidi" w:cstheme="majorBidi"/>
          <w:sz w:val="24"/>
          <w:szCs w:val="24"/>
        </w:rPr>
        <w:t xml:space="preserve">them </w:t>
      </w:r>
      <w:r w:rsidRPr="0038798C">
        <w:rPr>
          <w:rFonts w:asciiTheme="majorBidi" w:hAnsiTheme="majorBidi" w:cstheme="majorBidi"/>
          <w:sz w:val="24"/>
          <w:szCs w:val="24"/>
        </w:rPr>
        <w:t xml:space="preserve">with </w:t>
      </w:r>
      <w:r w:rsidR="00B615F2">
        <w:rPr>
          <w:rFonts w:asciiTheme="majorBidi" w:hAnsiTheme="majorBidi" w:cstheme="majorBidi"/>
          <w:sz w:val="24"/>
          <w:szCs w:val="24"/>
        </w:rPr>
        <w:t xml:space="preserve">those of </w:t>
      </w:r>
      <w:r w:rsidRPr="0038798C">
        <w:rPr>
          <w:rFonts w:asciiTheme="majorBidi" w:hAnsiTheme="majorBidi" w:cstheme="majorBidi"/>
          <w:sz w:val="24"/>
          <w:szCs w:val="24"/>
        </w:rPr>
        <w:t>other countries.</w:t>
      </w:r>
    </w:p>
    <w:p w14:paraId="20DC5FCD" w14:textId="03FFD186" w:rsidR="00261A43" w:rsidRPr="0038798C" w:rsidRDefault="00261A43" w:rsidP="00AD7451">
      <w:pPr>
        <w:pStyle w:val="ListParagraph"/>
        <w:numPr>
          <w:ilvl w:val="0"/>
          <w:numId w:val="1"/>
        </w:numPr>
        <w:spacing w:afterLines="30" w:after="72" w:line="360" w:lineRule="auto"/>
        <w:jc w:val="lowKashida"/>
        <w:rPr>
          <w:rFonts w:asciiTheme="majorBidi" w:hAnsiTheme="majorBidi" w:cstheme="majorBidi"/>
          <w:sz w:val="24"/>
          <w:szCs w:val="24"/>
        </w:rPr>
      </w:pPr>
      <w:r w:rsidRPr="0008719E">
        <w:rPr>
          <w:rFonts w:asciiTheme="majorBidi" w:hAnsiTheme="majorBidi" w:cstheme="majorBidi"/>
          <w:b/>
          <w:bCs/>
          <w:sz w:val="24"/>
          <w:szCs w:val="24"/>
        </w:rPr>
        <w:t>Other recent studies</w:t>
      </w:r>
      <w:r w:rsidRPr="0038798C">
        <w:rPr>
          <w:rFonts w:asciiTheme="majorBidi" w:hAnsiTheme="majorBidi" w:cstheme="majorBidi"/>
          <w:sz w:val="24"/>
          <w:szCs w:val="24"/>
        </w:rPr>
        <w:t xml:space="preserve"> on public policies for high-level sports focus on </w:t>
      </w:r>
      <w:r w:rsidRPr="00EE7107">
        <w:rPr>
          <w:rFonts w:asciiTheme="majorBidi" w:hAnsiTheme="majorBidi" w:cstheme="majorBidi"/>
          <w:i/>
          <w:iCs/>
          <w:sz w:val="24"/>
          <w:szCs w:val="24"/>
          <w:u w:val="single"/>
        </w:rPr>
        <w:t>the processes of change</w:t>
      </w:r>
      <w:r w:rsidRPr="0038798C">
        <w:rPr>
          <w:rFonts w:asciiTheme="majorBidi" w:hAnsiTheme="majorBidi" w:cstheme="majorBidi"/>
          <w:sz w:val="24"/>
          <w:szCs w:val="24"/>
        </w:rPr>
        <w:t xml:space="preserve"> in high-level sports policies in various sports </w:t>
      </w:r>
      <w:r w:rsidRPr="00EE7107">
        <w:rPr>
          <w:rFonts w:asciiTheme="majorBidi" w:hAnsiTheme="majorBidi" w:cstheme="majorBidi"/>
          <w:i/>
          <w:iCs/>
          <w:sz w:val="24"/>
          <w:szCs w:val="24"/>
        </w:rPr>
        <w:t>(swimming, athletics, sailing, etc.)</w:t>
      </w:r>
      <w:r w:rsidRPr="0038798C">
        <w:rPr>
          <w:rFonts w:asciiTheme="majorBidi" w:hAnsiTheme="majorBidi" w:cstheme="majorBidi"/>
          <w:sz w:val="24"/>
          <w:szCs w:val="24"/>
        </w:rPr>
        <w:t xml:space="preserve"> and several countries </w:t>
      </w:r>
      <w:r w:rsidRPr="00EE7107">
        <w:rPr>
          <w:rFonts w:asciiTheme="majorBidi" w:hAnsiTheme="majorBidi" w:cstheme="majorBidi"/>
          <w:i/>
          <w:iCs/>
          <w:sz w:val="24"/>
          <w:szCs w:val="24"/>
        </w:rPr>
        <w:t>(Canada, UK, Australia ... etc.).</w:t>
      </w:r>
      <w:r w:rsidRPr="0038798C">
        <w:rPr>
          <w:rFonts w:asciiTheme="majorBidi" w:hAnsiTheme="majorBidi" w:cstheme="majorBidi"/>
          <w:sz w:val="24"/>
          <w:szCs w:val="24"/>
        </w:rPr>
        <w:t xml:space="preserve"> Th</w:t>
      </w:r>
      <w:r w:rsidR="00C41ABD">
        <w:rPr>
          <w:rFonts w:asciiTheme="majorBidi" w:hAnsiTheme="majorBidi" w:cstheme="majorBidi"/>
          <w:sz w:val="24"/>
          <w:szCs w:val="24"/>
        </w:rPr>
        <w:t>e</w:t>
      </w:r>
      <w:r w:rsidRPr="0038798C">
        <w:rPr>
          <w:rFonts w:asciiTheme="majorBidi" w:hAnsiTheme="majorBidi" w:cstheme="majorBidi"/>
          <w:sz w:val="24"/>
          <w:szCs w:val="24"/>
        </w:rPr>
        <w:t xml:space="preserve"> study analyzes similarities between countries and provides an in-depth analysis of four areas of sports policy: </w:t>
      </w:r>
    </w:p>
    <w:p w14:paraId="4153FEAF" w14:textId="7F282581" w:rsidR="00261A43" w:rsidRPr="0038798C" w:rsidRDefault="00DF427D" w:rsidP="00AD7451">
      <w:pPr>
        <w:pStyle w:val="ListParagraph"/>
        <w:numPr>
          <w:ilvl w:val="1"/>
          <w:numId w:val="1"/>
        </w:numPr>
        <w:spacing w:afterLines="30" w:after="72" w:line="360" w:lineRule="auto"/>
        <w:jc w:val="lowKashida"/>
        <w:rPr>
          <w:rFonts w:asciiTheme="majorBidi" w:hAnsiTheme="majorBidi" w:cstheme="majorBidi"/>
          <w:sz w:val="24"/>
          <w:szCs w:val="24"/>
        </w:rPr>
      </w:pPr>
      <w:r>
        <w:rPr>
          <w:rFonts w:asciiTheme="majorBidi" w:hAnsiTheme="majorBidi" w:cstheme="majorBidi"/>
          <w:sz w:val="24"/>
          <w:szCs w:val="24"/>
        </w:rPr>
        <w:t>D</w:t>
      </w:r>
      <w:r w:rsidR="00261A43" w:rsidRPr="0038798C">
        <w:rPr>
          <w:rFonts w:asciiTheme="majorBidi" w:hAnsiTheme="majorBidi" w:cstheme="majorBidi"/>
          <w:sz w:val="24"/>
          <w:szCs w:val="24"/>
        </w:rPr>
        <w:t>evelopment of facilities.</w:t>
      </w:r>
    </w:p>
    <w:p w14:paraId="4E5E56CA" w14:textId="54E98707" w:rsidR="00261A43" w:rsidRPr="0038798C" w:rsidRDefault="00DF427D" w:rsidP="00AD7451">
      <w:pPr>
        <w:pStyle w:val="ListParagraph"/>
        <w:numPr>
          <w:ilvl w:val="1"/>
          <w:numId w:val="1"/>
        </w:numPr>
        <w:spacing w:afterLines="30" w:after="72" w:line="360" w:lineRule="auto"/>
        <w:jc w:val="lowKashida"/>
        <w:rPr>
          <w:rFonts w:asciiTheme="majorBidi" w:hAnsiTheme="majorBidi" w:cstheme="majorBidi"/>
          <w:sz w:val="24"/>
          <w:szCs w:val="24"/>
        </w:rPr>
      </w:pPr>
      <w:r>
        <w:rPr>
          <w:rFonts w:asciiTheme="majorBidi" w:hAnsiTheme="majorBidi" w:cstheme="majorBidi"/>
          <w:sz w:val="24"/>
          <w:szCs w:val="24"/>
        </w:rPr>
        <w:t>T</w:t>
      </w:r>
      <w:r w:rsidR="00261A43" w:rsidRPr="0038798C">
        <w:rPr>
          <w:rFonts w:asciiTheme="majorBidi" w:hAnsiTheme="majorBidi" w:cstheme="majorBidi"/>
          <w:sz w:val="24"/>
          <w:szCs w:val="24"/>
        </w:rPr>
        <w:t>he emergence of full-time athletes.</w:t>
      </w:r>
    </w:p>
    <w:p w14:paraId="14346DB6" w14:textId="4B2FBB56" w:rsidR="00261A43" w:rsidRPr="0038798C" w:rsidRDefault="00DF427D" w:rsidP="00AD7451">
      <w:pPr>
        <w:pStyle w:val="ListParagraph"/>
        <w:numPr>
          <w:ilvl w:val="1"/>
          <w:numId w:val="1"/>
        </w:numPr>
        <w:spacing w:afterLines="30" w:after="72" w:line="360" w:lineRule="auto"/>
        <w:jc w:val="lowKashida"/>
        <w:rPr>
          <w:rFonts w:asciiTheme="majorBidi" w:hAnsiTheme="majorBidi" w:cstheme="majorBidi"/>
          <w:sz w:val="24"/>
          <w:szCs w:val="24"/>
        </w:rPr>
      </w:pPr>
      <w:r>
        <w:rPr>
          <w:rFonts w:asciiTheme="majorBidi" w:hAnsiTheme="majorBidi" w:cstheme="majorBidi"/>
          <w:sz w:val="24"/>
          <w:szCs w:val="24"/>
        </w:rPr>
        <w:t>D</w:t>
      </w:r>
      <w:r w:rsidR="00261A43" w:rsidRPr="0038798C">
        <w:rPr>
          <w:rFonts w:asciiTheme="majorBidi" w:hAnsiTheme="majorBidi" w:cstheme="majorBidi"/>
          <w:sz w:val="24"/>
          <w:szCs w:val="24"/>
        </w:rPr>
        <w:t>evelopments in physical preparation, sports, and sports medicine.</w:t>
      </w:r>
    </w:p>
    <w:p w14:paraId="3A6188EE" w14:textId="0F11DE0A" w:rsidR="00261A43" w:rsidRPr="0038798C" w:rsidRDefault="00DF427D" w:rsidP="00AD7451">
      <w:pPr>
        <w:pStyle w:val="ListParagraph"/>
        <w:numPr>
          <w:ilvl w:val="1"/>
          <w:numId w:val="1"/>
        </w:numPr>
        <w:spacing w:afterLines="30" w:after="72" w:line="360" w:lineRule="auto"/>
        <w:jc w:val="lowKashida"/>
        <w:rPr>
          <w:rFonts w:asciiTheme="majorBidi" w:hAnsiTheme="majorBidi" w:cstheme="majorBidi"/>
          <w:sz w:val="24"/>
          <w:szCs w:val="24"/>
        </w:rPr>
      </w:pPr>
      <w:r>
        <w:rPr>
          <w:rFonts w:asciiTheme="majorBidi" w:hAnsiTheme="majorBidi" w:cstheme="majorBidi"/>
          <w:sz w:val="24"/>
          <w:szCs w:val="24"/>
        </w:rPr>
        <w:t>O</w:t>
      </w:r>
      <w:r w:rsidR="00261A43" w:rsidRPr="0038798C">
        <w:rPr>
          <w:rFonts w:asciiTheme="majorBidi" w:hAnsiTheme="majorBidi" w:cstheme="majorBidi"/>
          <w:sz w:val="24"/>
          <w:szCs w:val="24"/>
        </w:rPr>
        <w:t>pportunities to compete for high-level athletes.</w:t>
      </w:r>
    </w:p>
    <w:p w14:paraId="4ACED393" w14:textId="77777777" w:rsidR="00261A43" w:rsidRPr="0038798C" w:rsidRDefault="00261A43" w:rsidP="00AD7451">
      <w:pPr>
        <w:pStyle w:val="ListParagraph"/>
        <w:spacing w:afterLines="30" w:after="72" w:line="360" w:lineRule="auto"/>
        <w:jc w:val="lowKashida"/>
        <w:rPr>
          <w:rFonts w:asciiTheme="majorBidi" w:hAnsiTheme="majorBidi" w:cstheme="majorBidi"/>
          <w:sz w:val="24"/>
          <w:szCs w:val="24"/>
        </w:rPr>
      </w:pPr>
      <w:r w:rsidRPr="0038798C">
        <w:rPr>
          <w:rFonts w:asciiTheme="majorBidi" w:hAnsiTheme="majorBidi" w:cstheme="majorBidi"/>
          <w:sz w:val="24"/>
          <w:szCs w:val="24"/>
        </w:rPr>
        <w:t xml:space="preserve">3- </w:t>
      </w:r>
      <w:r w:rsidRPr="0008719E">
        <w:rPr>
          <w:rFonts w:asciiTheme="majorBidi" w:hAnsiTheme="majorBidi" w:cstheme="majorBidi"/>
          <w:b/>
          <w:bCs/>
          <w:sz w:val="24"/>
          <w:szCs w:val="24"/>
        </w:rPr>
        <w:t>The third type</w:t>
      </w:r>
      <w:r w:rsidRPr="0038798C">
        <w:rPr>
          <w:rFonts w:asciiTheme="majorBidi" w:hAnsiTheme="majorBidi" w:cstheme="majorBidi"/>
          <w:sz w:val="24"/>
          <w:szCs w:val="24"/>
        </w:rPr>
        <w:t xml:space="preserve"> of study focuses on </w:t>
      </w:r>
      <w:r w:rsidRPr="00FE64AB">
        <w:rPr>
          <w:rFonts w:asciiTheme="majorBidi" w:hAnsiTheme="majorBidi" w:cstheme="majorBidi"/>
          <w:i/>
          <w:iCs/>
          <w:sz w:val="24"/>
          <w:szCs w:val="24"/>
          <w:u w:val="single"/>
        </w:rPr>
        <w:t>providing the requirements for success</w:t>
      </w:r>
      <w:r w:rsidRPr="0038798C">
        <w:rPr>
          <w:rFonts w:asciiTheme="majorBidi" w:hAnsiTheme="majorBidi" w:cstheme="majorBidi"/>
          <w:sz w:val="24"/>
          <w:szCs w:val="24"/>
        </w:rPr>
        <w:t xml:space="preserve"> at the international level. </w:t>
      </w:r>
      <w:r w:rsidRPr="00FE64AB">
        <w:rPr>
          <w:rFonts w:asciiTheme="majorBidi" w:hAnsiTheme="majorBidi" w:cstheme="majorBidi"/>
          <w:i/>
          <w:iCs/>
          <w:sz w:val="24"/>
          <w:szCs w:val="24"/>
          <w:u w:val="single"/>
        </w:rPr>
        <w:t>Qualitative Comparative Analysis (QCA) examines</w:t>
      </w:r>
      <w:r w:rsidRPr="0038798C">
        <w:rPr>
          <w:rFonts w:asciiTheme="majorBidi" w:hAnsiTheme="majorBidi" w:cstheme="majorBidi"/>
          <w:sz w:val="24"/>
          <w:szCs w:val="24"/>
        </w:rPr>
        <w:t xml:space="preserve"> the factors contributing to international sporting success. The authors found nine categories of related factors that determine success. These factors were presented to 15 Canadian experts, who concluded that no single model of the factors that lead to athletic success exists. There cannot be a model for all countries or a model for all sports.</w:t>
      </w:r>
    </w:p>
    <w:p w14:paraId="7FCB5CC1" w14:textId="0F5A387A" w:rsidR="00C41ABD" w:rsidRDefault="00C41ABD" w:rsidP="00AD7451">
      <w:pPr>
        <w:spacing w:afterLines="30" w:after="72" w:line="360" w:lineRule="auto"/>
        <w:ind w:firstLine="720"/>
        <w:jc w:val="lowKashida"/>
        <w:rPr>
          <w:rFonts w:asciiTheme="majorBidi" w:hAnsiTheme="majorBidi" w:cstheme="majorBidi"/>
          <w:sz w:val="24"/>
          <w:szCs w:val="24"/>
        </w:rPr>
      </w:pPr>
      <w:r w:rsidRPr="00C41ABD">
        <w:rPr>
          <w:rFonts w:asciiTheme="majorBidi" w:hAnsiTheme="majorBidi" w:cstheme="majorBidi"/>
          <w:sz w:val="24"/>
          <w:szCs w:val="24"/>
        </w:rPr>
        <w:t>The three studies mentioned provide the basis for developing the model to explain international sporting success since the authors conclude that future research is required to understand better the "</w:t>
      </w:r>
      <w:r w:rsidRPr="00C41ABD">
        <w:rPr>
          <w:rFonts w:asciiTheme="majorBidi" w:hAnsiTheme="majorBidi" w:cstheme="majorBidi"/>
          <w:i/>
          <w:iCs/>
          <w:sz w:val="24"/>
          <w:szCs w:val="24"/>
        </w:rPr>
        <w:t>how</w:t>
      </w:r>
      <w:r w:rsidRPr="00C41ABD">
        <w:rPr>
          <w:rFonts w:asciiTheme="majorBidi" w:hAnsiTheme="majorBidi" w:cstheme="majorBidi"/>
          <w:sz w:val="24"/>
          <w:szCs w:val="24"/>
        </w:rPr>
        <w:t>" and "</w:t>
      </w:r>
      <w:r w:rsidRPr="00C41ABD">
        <w:rPr>
          <w:rFonts w:asciiTheme="majorBidi" w:hAnsiTheme="majorBidi" w:cstheme="majorBidi"/>
          <w:i/>
          <w:iCs/>
          <w:sz w:val="24"/>
          <w:szCs w:val="24"/>
        </w:rPr>
        <w:t>why</w:t>
      </w:r>
      <w:r w:rsidRPr="00C41ABD">
        <w:rPr>
          <w:rFonts w:asciiTheme="majorBidi" w:hAnsiTheme="majorBidi" w:cstheme="majorBidi"/>
          <w:sz w:val="24"/>
          <w:szCs w:val="24"/>
        </w:rPr>
        <w:t xml:space="preserve">" of that trend to standardize the mathematical system. The SPLISS project was developed to deepen </w:t>
      </w:r>
      <w:r w:rsidR="0000346A">
        <w:rPr>
          <w:rFonts w:asciiTheme="majorBidi" w:hAnsiTheme="majorBidi" w:cstheme="majorBidi"/>
          <w:sz w:val="24"/>
          <w:szCs w:val="24"/>
          <w:lang w:val="en-US"/>
        </w:rPr>
        <w:t>the</w:t>
      </w:r>
      <w:r w:rsidRPr="00C41ABD">
        <w:rPr>
          <w:rFonts w:asciiTheme="majorBidi" w:hAnsiTheme="majorBidi" w:cstheme="majorBidi"/>
          <w:sz w:val="24"/>
          <w:szCs w:val="24"/>
        </w:rPr>
        <w:t xml:space="preserve"> topic and respond to the knowledge gap.</w:t>
      </w:r>
    </w:p>
    <w:p w14:paraId="7E6F6E69" w14:textId="6AD57661" w:rsidR="00261A43" w:rsidRPr="0038798C" w:rsidRDefault="00261A43" w:rsidP="00AD7451">
      <w:pPr>
        <w:spacing w:afterLines="30" w:after="72" w:line="360" w:lineRule="auto"/>
        <w:jc w:val="lowKashida"/>
        <w:rPr>
          <w:rFonts w:asciiTheme="majorBidi" w:hAnsiTheme="majorBidi" w:cstheme="majorBidi"/>
          <w:sz w:val="24"/>
          <w:szCs w:val="24"/>
        </w:rPr>
      </w:pPr>
      <w:r w:rsidRPr="0038798C">
        <w:rPr>
          <w:rFonts w:asciiTheme="majorBidi" w:hAnsiTheme="majorBidi" w:cstheme="majorBidi"/>
          <w:sz w:val="24"/>
          <w:szCs w:val="24"/>
        </w:rPr>
        <w:t xml:space="preserve">The two SPLISS studies </w:t>
      </w:r>
      <w:r w:rsidRPr="00FE64AB">
        <w:rPr>
          <w:rFonts w:asciiTheme="majorBidi" w:hAnsiTheme="majorBidi" w:cstheme="majorBidi"/>
          <w:i/>
          <w:iCs/>
          <w:sz w:val="24"/>
          <w:szCs w:val="24"/>
        </w:rPr>
        <w:t xml:space="preserve">(in 2008 and 2015) </w:t>
      </w:r>
      <w:r w:rsidRPr="0038798C">
        <w:rPr>
          <w:rFonts w:asciiTheme="majorBidi" w:hAnsiTheme="majorBidi" w:cstheme="majorBidi"/>
          <w:sz w:val="24"/>
          <w:szCs w:val="24"/>
        </w:rPr>
        <w:t xml:space="preserve">adopted a mixed-methods approach that combines qualitative data collection and analysis with quantitative to compare nine policy dimensions </w:t>
      </w:r>
      <w:r w:rsidRPr="00FE64AB">
        <w:rPr>
          <w:rFonts w:asciiTheme="majorBidi" w:hAnsiTheme="majorBidi" w:cstheme="majorBidi"/>
          <w:i/>
          <w:iCs/>
          <w:sz w:val="24"/>
          <w:szCs w:val="24"/>
        </w:rPr>
        <w:t>(pillars)</w:t>
      </w:r>
      <w:r w:rsidRPr="0038798C">
        <w:rPr>
          <w:rFonts w:asciiTheme="majorBidi" w:hAnsiTheme="majorBidi" w:cstheme="majorBidi"/>
          <w:sz w:val="24"/>
          <w:szCs w:val="24"/>
        </w:rPr>
        <w:t xml:space="preserve"> and Critical Success Factors </w:t>
      </w:r>
      <w:r w:rsidRPr="00FE64AB">
        <w:rPr>
          <w:rFonts w:asciiTheme="majorBidi" w:hAnsiTheme="majorBidi" w:cstheme="majorBidi"/>
          <w:i/>
          <w:iCs/>
          <w:sz w:val="24"/>
          <w:szCs w:val="24"/>
        </w:rPr>
        <w:t>(CSF)</w:t>
      </w:r>
      <w:r w:rsidRPr="0038798C">
        <w:rPr>
          <w:rFonts w:asciiTheme="majorBidi" w:hAnsiTheme="majorBidi" w:cstheme="majorBidi"/>
          <w:sz w:val="24"/>
          <w:szCs w:val="24"/>
        </w:rPr>
        <w:t xml:space="preserve"> for countries through the participation of </w:t>
      </w:r>
      <w:r w:rsidR="00C55E21" w:rsidRPr="0038798C">
        <w:rPr>
          <w:rFonts w:asciiTheme="majorBidi" w:hAnsiTheme="majorBidi" w:cstheme="majorBidi"/>
          <w:sz w:val="24"/>
          <w:szCs w:val="24"/>
        </w:rPr>
        <w:t>vital</w:t>
      </w:r>
      <w:r w:rsidRPr="0038798C">
        <w:rPr>
          <w:rFonts w:asciiTheme="majorBidi" w:hAnsiTheme="majorBidi" w:cstheme="majorBidi"/>
          <w:sz w:val="24"/>
          <w:szCs w:val="24"/>
        </w:rPr>
        <w:t xml:space="preserve"> elite sport</w:t>
      </w:r>
      <w:r w:rsidR="00C55E21" w:rsidRPr="0038798C">
        <w:rPr>
          <w:rFonts w:asciiTheme="majorBidi" w:hAnsiTheme="majorBidi" w:cstheme="majorBidi"/>
          <w:sz w:val="24"/>
          <w:szCs w:val="24"/>
        </w:rPr>
        <w:t>s</w:t>
      </w:r>
      <w:r w:rsidRPr="0038798C">
        <w:rPr>
          <w:rFonts w:asciiTheme="majorBidi" w:hAnsiTheme="majorBidi" w:cstheme="majorBidi"/>
          <w:sz w:val="24"/>
          <w:szCs w:val="24"/>
        </w:rPr>
        <w:t xml:space="preserve"> stakeholders in policy assessment, Such as elite athletes, elite coaches</w:t>
      </w:r>
      <w:r w:rsidR="00DB1BEE">
        <w:rPr>
          <w:rFonts w:asciiTheme="majorBidi" w:hAnsiTheme="majorBidi" w:cstheme="majorBidi"/>
          <w:sz w:val="24"/>
          <w:szCs w:val="24"/>
        </w:rPr>
        <w:t>,</w:t>
      </w:r>
      <w:r w:rsidRPr="0038798C">
        <w:rPr>
          <w:rFonts w:asciiTheme="majorBidi" w:hAnsiTheme="majorBidi" w:cstheme="majorBidi"/>
          <w:sz w:val="24"/>
          <w:szCs w:val="24"/>
        </w:rPr>
        <w:t xml:space="preserve"> and performance managers. While all studies had broadly similar goals to analyze and compare elite sports systems in countries and to identify similarities and differences </w:t>
      </w:r>
      <w:r w:rsidRPr="00FE64AB">
        <w:rPr>
          <w:rFonts w:asciiTheme="majorBidi" w:hAnsiTheme="majorBidi" w:cstheme="majorBidi"/>
          <w:i/>
          <w:iCs/>
          <w:sz w:val="24"/>
          <w:szCs w:val="24"/>
        </w:rPr>
        <w:t>(as previously explained),</w:t>
      </w:r>
      <w:r w:rsidRPr="0038798C">
        <w:rPr>
          <w:rFonts w:asciiTheme="majorBidi" w:hAnsiTheme="majorBidi" w:cstheme="majorBidi"/>
          <w:sz w:val="24"/>
          <w:szCs w:val="24"/>
        </w:rPr>
        <w:t xml:space="preserve"> the SPLISS study was motivated by the need to compare a large amount of data to gain insights into the analytic relationships between policy </w:t>
      </w:r>
      <w:r w:rsidRPr="00FE64AB">
        <w:rPr>
          <w:rFonts w:asciiTheme="majorBidi" w:hAnsiTheme="majorBidi" w:cstheme="majorBidi"/>
          <w:i/>
          <w:iCs/>
          <w:sz w:val="24"/>
          <w:szCs w:val="24"/>
        </w:rPr>
        <w:t>(input–throughput)</w:t>
      </w:r>
      <w:r w:rsidRPr="0038798C">
        <w:rPr>
          <w:rFonts w:asciiTheme="majorBidi" w:hAnsiTheme="majorBidi" w:cstheme="majorBidi"/>
          <w:sz w:val="24"/>
          <w:szCs w:val="24"/>
        </w:rPr>
        <w:t xml:space="preserve"> and parameters of success </w:t>
      </w:r>
      <w:r w:rsidRPr="00FE64AB">
        <w:rPr>
          <w:rFonts w:asciiTheme="majorBidi" w:hAnsiTheme="majorBidi" w:cstheme="majorBidi"/>
          <w:i/>
          <w:iCs/>
          <w:sz w:val="24"/>
          <w:szCs w:val="24"/>
        </w:rPr>
        <w:t>(output).</w:t>
      </w:r>
    </w:p>
    <w:p w14:paraId="13EB9E45" w14:textId="32B76FA3" w:rsidR="00261A43" w:rsidRDefault="00261A43" w:rsidP="00AD7451">
      <w:pPr>
        <w:spacing w:afterLines="30" w:after="72" w:line="360" w:lineRule="auto"/>
        <w:jc w:val="lowKashida"/>
        <w:rPr>
          <w:rFonts w:asciiTheme="majorBidi" w:hAnsiTheme="majorBidi" w:cstheme="majorBidi"/>
          <w:sz w:val="24"/>
          <w:szCs w:val="24"/>
        </w:rPr>
      </w:pPr>
      <w:r w:rsidRPr="0038798C">
        <w:rPr>
          <w:rFonts w:asciiTheme="majorBidi" w:hAnsiTheme="majorBidi" w:cstheme="majorBidi"/>
          <w:sz w:val="24"/>
          <w:szCs w:val="24"/>
        </w:rPr>
        <w:lastRenderedPageBreak/>
        <w:t>Mixed methods can shed light on issues that cannot be explained by qualitative or quantitative approaches alone</w:t>
      </w:r>
      <w:r w:rsidR="00C55E21" w:rsidRPr="0038798C">
        <w:rPr>
          <w:rFonts w:asciiTheme="majorBidi" w:hAnsiTheme="majorBidi" w:cstheme="majorBidi"/>
          <w:sz w:val="24"/>
          <w:szCs w:val="24"/>
        </w:rPr>
        <w:t>,</w:t>
      </w:r>
      <w:r w:rsidRPr="0038798C">
        <w:rPr>
          <w:rFonts w:asciiTheme="majorBidi" w:hAnsiTheme="majorBidi" w:cstheme="majorBidi"/>
          <w:sz w:val="24"/>
          <w:szCs w:val="24"/>
        </w:rPr>
        <w:t xml:space="preserve"> provide more comprehensive evidence for the study of a problem, and are particularly useful for relationship analysis.</w:t>
      </w:r>
    </w:p>
    <w:p w14:paraId="61B629BC" w14:textId="72BE8E5D" w:rsidR="00261A43" w:rsidRPr="00B979D7" w:rsidRDefault="006B48AF" w:rsidP="00AD7451">
      <w:pPr>
        <w:pStyle w:val="Heading4"/>
        <w:spacing w:before="0" w:afterLines="30" w:after="72" w:line="360" w:lineRule="auto"/>
        <w:ind w:firstLine="720"/>
        <w:rPr>
          <w:rFonts w:asciiTheme="majorBidi" w:hAnsiTheme="majorBidi"/>
          <w:b/>
          <w:bCs/>
          <w:i w:val="0"/>
          <w:iCs w:val="0"/>
          <w:sz w:val="22"/>
          <w:szCs w:val="22"/>
        </w:rPr>
      </w:pPr>
      <w:bookmarkStart w:id="34" w:name="_2.2_The_Nine–Pillar"/>
      <w:bookmarkStart w:id="35" w:name="_Toc168651631"/>
      <w:bookmarkEnd w:id="34"/>
      <w:r w:rsidRPr="00B979D7">
        <w:rPr>
          <w:rFonts w:asciiTheme="majorBidi" w:hAnsiTheme="majorBidi"/>
          <w:b/>
          <w:bCs/>
          <w:i w:val="0"/>
          <w:iCs w:val="0"/>
          <w:color w:val="auto"/>
          <w:sz w:val="28"/>
          <w:szCs w:val="28"/>
          <w:lang w:val="en-US"/>
        </w:rPr>
        <w:t>2.2 The Nine</w:t>
      </w:r>
      <w:r w:rsidR="004C6633" w:rsidRPr="00B979D7">
        <w:rPr>
          <w:rFonts w:asciiTheme="majorBidi" w:hAnsiTheme="majorBidi"/>
          <w:b/>
          <w:bCs/>
          <w:i w:val="0"/>
          <w:iCs w:val="0"/>
          <w:color w:val="auto"/>
          <w:sz w:val="28"/>
          <w:szCs w:val="28"/>
          <w:lang w:val="en-US"/>
        </w:rPr>
        <w:t>–</w:t>
      </w:r>
      <w:r w:rsidR="00EA2F26" w:rsidRPr="00B979D7">
        <w:rPr>
          <w:rFonts w:asciiTheme="majorBidi" w:hAnsiTheme="majorBidi"/>
          <w:b/>
          <w:bCs/>
          <w:i w:val="0"/>
          <w:iCs w:val="0"/>
          <w:color w:val="auto"/>
          <w:sz w:val="28"/>
          <w:szCs w:val="28"/>
          <w:lang w:val="en-US"/>
        </w:rPr>
        <w:t>Pillar Model</w:t>
      </w:r>
      <w:bookmarkEnd w:id="35"/>
    </w:p>
    <w:p w14:paraId="246BF388" w14:textId="07682479" w:rsidR="00261A43" w:rsidRPr="0038798C" w:rsidRDefault="00C55E21" w:rsidP="00AD7451">
      <w:pPr>
        <w:spacing w:afterLines="30" w:after="72" w:line="360" w:lineRule="auto"/>
        <w:ind w:firstLine="720"/>
        <w:jc w:val="lowKashida"/>
        <w:rPr>
          <w:rFonts w:asciiTheme="majorBidi" w:hAnsiTheme="majorBidi" w:cstheme="majorBidi"/>
          <w:sz w:val="24"/>
          <w:szCs w:val="24"/>
          <w:rtl/>
          <w:lang w:val="en-GB"/>
        </w:rPr>
      </w:pPr>
      <w:r w:rsidRPr="0038798C">
        <w:rPr>
          <w:rFonts w:asciiTheme="majorBidi" w:hAnsiTheme="majorBidi" w:cstheme="majorBidi"/>
          <w:sz w:val="24"/>
          <w:szCs w:val="24"/>
          <w:lang w:val="en-GB"/>
        </w:rPr>
        <w:t xml:space="preserve">The theoretical model used throughout the research is presented. Based on an analysis of the existing literature, it concluded that the factors influenced by sports policy that lead to sports success can be categorized into nine </w:t>
      </w:r>
      <w:r w:rsidRPr="00FE64AB">
        <w:rPr>
          <w:rFonts w:asciiTheme="majorBidi" w:hAnsiTheme="majorBidi" w:cstheme="majorBidi"/>
          <w:b/>
          <w:bCs/>
          <w:i/>
          <w:iCs/>
          <w:sz w:val="24"/>
          <w:szCs w:val="24"/>
          <w:lang w:val="en-GB"/>
        </w:rPr>
        <w:t>(see Figure 3).</w:t>
      </w:r>
      <w:r w:rsidRPr="0038798C">
        <w:rPr>
          <w:rFonts w:asciiTheme="majorBidi" w:hAnsiTheme="majorBidi" w:cstheme="majorBidi"/>
          <w:sz w:val="24"/>
          <w:szCs w:val="24"/>
          <w:lang w:val="en-GB"/>
        </w:rPr>
        <w:t xml:space="preserve"> These factors in the proposed theoretical model are called pillars. These nine pillars are divided into '</w:t>
      </w:r>
      <w:r w:rsidR="007553A6" w:rsidRPr="0038798C">
        <w:rPr>
          <w:rFonts w:asciiTheme="majorBidi" w:hAnsiTheme="majorBidi" w:cstheme="majorBidi"/>
          <w:sz w:val="24"/>
          <w:szCs w:val="24"/>
          <w:lang w:val="en-GB"/>
        </w:rPr>
        <w:t>input</w:t>
      </w:r>
      <w:r w:rsidR="00DB1BEE">
        <w:rPr>
          <w:rFonts w:asciiTheme="majorBidi" w:hAnsiTheme="majorBidi" w:cstheme="majorBidi"/>
          <w:sz w:val="24"/>
          <w:szCs w:val="24"/>
          <w:lang w:val="en-GB"/>
        </w:rPr>
        <w:t>,</w:t>
      </w:r>
      <w:r w:rsidR="004C6633">
        <w:rPr>
          <w:rFonts w:asciiTheme="majorBidi" w:hAnsiTheme="majorBidi" w:cstheme="majorBidi"/>
          <w:sz w:val="24"/>
          <w:szCs w:val="24"/>
          <w:lang w:val="en-GB"/>
        </w:rPr>
        <w:t>"</w:t>
      </w:r>
      <w:r w:rsidR="007553A6" w:rsidRPr="0038798C">
        <w:rPr>
          <w:rFonts w:asciiTheme="majorBidi" w:hAnsiTheme="majorBidi" w:cstheme="majorBidi"/>
          <w:sz w:val="24"/>
          <w:szCs w:val="24"/>
          <w:lang w:val="en-GB"/>
        </w:rPr>
        <w:t xml:space="preserve"> Throughput</w:t>
      </w:r>
      <w:r w:rsidRPr="0038798C">
        <w:rPr>
          <w:rFonts w:asciiTheme="majorBidi" w:hAnsiTheme="majorBidi" w:cstheme="majorBidi"/>
          <w:sz w:val="24"/>
          <w:szCs w:val="24"/>
          <w:lang w:val="en-GB"/>
        </w:rPr>
        <w:t>,' and 'output.' Each is detailed below</w:t>
      </w:r>
      <w:r w:rsidR="00261A43" w:rsidRPr="0038798C">
        <w:rPr>
          <w:rFonts w:asciiTheme="majorBidi" w:hAnsiTheme="majorBidi" w:cstheme="majorBidi"/>
          <w:sz w:val="24"/>
          <w:szCs w:val="24"/>
          <w:lang w:val="en-GB"/>
        </w:rPr>
        <w:t>.</w:t>
      </w:r>
    </w:p>
    <w:p w14:paraId="0524E169" w14:textId="4603CF4C" w:rsidR="00261A43" w:rsidRPr="00FC6E3C" w:rsidRDefault="00FE64AB" w:rsidP="00AD7451">
      <w:pPr>
        <w:spacing w:afterLines="30" w:after="72" w:line="360" w:lineRule="auto"/>
        <w:ind w:firstLine="720"/>
        <w:jc w:val="lowKashida"/>
        <w:rPr>
          <w:rFonts w:asciiTheme="majorBidi" w:hAnsiTheme="majorBidi" w:cstheme="majorBidi"/>
          <w:lang w:val="en-GB"/>
        </w:rPr>
      </w:pPr>
      <w:r w:rsidRPr="00FC6E3C">
        <w:rPr>
          <w:rFonts w:asciiTheme="majorBidi" w:hAnsiTheme="majorBidi" w:cstheme="majorBidi"/>
          <w:noProof/>
          <w:sz w:val="22"/>
          <w:szCs w:val="22"/>
          <w:rtl/>
          <w:lang w:val="ar-SA"/>
        </w:rPr>
        <mc:AlternateContent>
          <mc:Choice Requires="wpg">
            <w:drawing>
              <wp:anchor distT="0" distB="0" distL="114300" distR="114300" simplePos="0" relativeHeight="251660288" behindDoc="0" locked="0" layoutInCell="1" allowOverlap="1" wp14:anchorId="1BA7FD91" wp14:editId="730E5EAB">
                <wp:simplePos x="0" y="0"/>
                <wp:positionH relativeFrom="column">
                  <wp:posOffset>741680</wp:posOffset>
                </wp:positionH>
                <wp:positionV relativeFrom="paragraph">
                  <wp:posOffset>103950</wp:posOffset>
                </wp:positionV>
                <wp:extent cx="4502840" cy="2998216"/>
                <wp:effectExtent l="0" t="0" r="12065" b="12065"/>
                <wp:wrapNone/>
                <wp:docPr id="62" name="Group 62"/>
                <wp:cNvGraphicFramePr/>
                <a:graphic xmlns:a="http://schemas.openxmlformats.org/drawingml/2006/main">
                  <a:graphicData uri="http://schemas.microsoft.com/office/word/2010/wordprocessingGroup">
                    <wpg:wgp>
                      <wpg:cNvGrpSpPr/>
                      <wpg:grpSpPr>
                        <a:xfrm>
                          <a:off x="0" y="0"/>
                          <a:ext cx="4502840" cy="2998216"/>
                          <a:chOff x="0" y="-131275"/>
                          <a:chExt cx="4502840" cy="2998216"/>
                        </a:xfrm>
                      </wpg:grpSpPr>
                      <wpg:grpSp>
                        <wpg:cNvPr id="61" name="Group 61"/>
                        <wpg:cNvGrpSpPr/>
                        <wpg:grpSpPr>
                          <a:xfrm>
                            <a:off x="0" y="0"/>
                            <a:ext cx="4502840" cy="2866941"/>
                            <a:chOff x="0" y="0"/>
                            <a:chExt cx="4502840" cy="2866941"/>
                          </a:xfrm>
                        </wpg:grpSpPr>
                        <wpg:grpSp>
                          <wpg:cNvPr id="58" name="Group 58"/>
                          <wpg:cNvGrpSpPr/>
                          <wpg:grpSpPr>
                            <a:xfrm>
                              <a:off x="0" y="0"/>
                              <a:ext cx="4502840" cy="2866941"/>
                              <a:chOff x="0" y="0"/>
                              <a:chExt cx="4502840" cy="2866941"/>
                            </a:xfrm>
                          </wpg:grpSpPr>
                          <wpg:grpSp>
                            <wpg:cNvPr id="54" name="Group 54"/>
                            <wpg:cNvGrpSpPr/>
                            <wpg:grpSpPr>
                              <a:xfrm>
                                <a:off x="0" y="0"/>
                                <a:ext cx="4502840" cy="2866941"/>
                                <a:chOff x="0" y="0"/>
                                <a:chExt cx="4502840" cy="2866941"/>
                              </a:xfrm>
                            </wpg:grpSpPr>
                            <wpg:grpSp>
                              <wpg:cNvPr id="53" name="Group 53"/>
                              <wpg:cNvGrpSpPr/>
                              <wpg:grpSpPr>
                                <a:xfrm>
                                  <a:off x="0" y="0"/>
                                  <a:ext cx="4502840" cy="2866941"/>
                                  <a:chOff x="0" y="0"/>
                                  <a:chExt cx="4502840" cy="2866941"/>
                                </a:xfrm>
                              </wpg:grpSpPr>
                              <wpg:grpSp>
                                <wpg:cNvPr id="52" name="Group 52"/>
                                <wpg:cNvGrpSpPr/>
                                <wpg:grpSpPr>
                                  <a:xfrm>
                                    <a:off x="0" y="0"/>
                                    <a:ext cx="4502840" cy="2854960"/>
                                    <a:chOff x="0" y="0"/>
                                    <a:chExt cx="4502840" cy="2854960"/>
                                  </a:xfrm>
                                </wpg:grpSpPr>
                                <wpg:grpSp>
                                  <wpg:cNvPr id="49" name="Group 49"/>
                                  <wpg:cNvGrpSpPr/>
                                  <wpg:grpSpPr>
                                    <a:xfrm>
                                      <a:off x="0" y="0"/>
                                      <a:ext cx="3597275" cy="2854960"/>
                                      <a:chOff x="0" y="0"/>
                                      <a:chExt cx="3597275" cy="2854960"/>
                                    </a:xfrm>
                                  </wpg:grpSpPr>
                                  <wpg:grpSp>
                                    <wpg:cNvPr id="47" name="Group 47"/>
                                    <wpg:cNvGrpSpPr/>
                                    <wpg:grpSpPr>
                                      <a:xfrm>
                                        <a:off x="0" y="0"/>
                                        <a:ext cx="3597275" cy="2854960"/>
                                        <a:chOff x="0" y="0"/>
                                        <a:chExt cx="3597275" cy="2854960"/>
                                      </a:xfrm>
                                    </wpg:grpSpPr>
                                    <wpg:grpSp>
                                      <wpg:cNvPr id="45" name="Group 45"/>
                                      <wpg:cNvGrpSpPr/>
                                      <wpg:grpSpPr>
                                        <a:xfrm>
                                          <a:off x="0" y="0"/>
                                          <a:ext cx="3597275" cy="2854960"/>
                                          <a:chOff x="0" y="0"/>
                                          <a:chExt cx="3597275" cy="2854960"/>
                                        </a:xfrm>
                                      </wpg:grpSpPr>
                                      <wps:wsp>
                                        <wps:cNvPr id="38" name="Text Box 38"/>
                                        <wps:cNvSpPr txBox="1">
                                          <a:spLocks noChangeArrowheads="1"/>
                                        </wps:cNvSpPr>
                                        <wps:spPr bwMode="auto">
                                          <a:xfrm>
                                            <a:off x="103517" y="8627"/>
                                            <a:ext cx="1253490" cy="246380"/>
                                          </a:xfrm>
                                          <a:prstGeom prst="rect">
                                            <a:avLst/>
                                          </a:prstGeom>
                                          <a:noFill/>
                                          <a:ln w="3023">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D512583" w14:textId="77777777" w:rsidR="00261A43" w:rsidRPr="00A65909" w:rsidRDefault="00261A43" w:rsidP="00261A43">
                                              <w:pPr>
                                                <w:spacing w:before="47" w:line="206" w:lineRule="auto"/>
                                                <w:ind w:left="280" w:right="214" w:hanging="37"/>
                                                <w:rPr>
                                                  <w:rFonts w:asciiTheme="majorBidi" w:hAnsiTheme="majorBidi" w:cstheme="majorBidi"/>
                                                  <w:sz w:val="15"/>
                                                </w:rPr>
                                              </w:pPr>
                                              <w:r w:rsidRPr="00A65909">
                                                <w:rPr>
                                                  <w:rFonts w:asciiTheme="majorBidi" w:hAnsiTheme="majorBidi" w:cstheme="majorBidi"/>
                                                  <w:color w:val="010101"/>
                                                  <w:w w:val="95"/>
                                                  <w:sz w:val="15"/>
                                                </w:rPr>
                                                <w:t>Elite</w:t>
                                              </w:r>
                                              <w:r w:rsidRPr="00A65909">
                                                <w:rPr>
                                                  <w:rFonts w:asciiTheme="majorBidi" w:hAnsiTheme="majorBidi" w:cstheme="majorBidi"/>
                                                  <w:color w:val="010101"/>
                                                  <w:spacing w:val="-10"/>
                                                  <w:w w:val="95"/>
                                                  <w:sz w:val="15"/>
                                                </w:rPr>
                                                <w:t xml:space="preserve"> </w:t>
                                              </w:r>
                                              <w:r w:rsidRPr="00A65909">
                                                <w:rPr>
                                                  <w:rFonts w:asciiTheme="majorBidi" w:hAnsiTheme="majorBidi" w:cstheme="majorBidi"/>
                                                  <w:color w:val="010101"/>
                                                  <w:w w:val="95"/>
                                                  <w:sz w:val="15"/>
                                                </w:rPr>
                                                <w:t>sport</w:t>
                                              </w:r>
                                              <w:r w:rsidRPr="00A65909">
                                                <w:rPr>
                                                  <w:rFonts w:asciiTheme="majorBidi" w:hAnsiTheme="majorBidi" w:cstheme="majorBidi"/>
                                                  <w:color w:val="010101"/>
                                                  <w:spacing w:val="-9"/>
                                                  <w:w w:val="95"/>
                                                  <w:sz w:val="15"/>
                                                </w:rPr>
                                                <w:t xml:space="preserve"> </w:t>
                                              </w:r>
                                              <w:r w:rsidRPr="00A65909">
                                                <w:rPr>
                                                  <w:rFonts w:asciiTheme="majorBidi" w:hAnsiTheme="majorBidi" w:cstheme="majorBidi"/>
                                                  <w:color w:val="010101"/>
                                                  <w:w w:val="95"/>
                                                  <w:sz w:val="15"/>
                                                </w:rPr>
                                                <w:t xml:space="preserve">environment </w:t>
                                              </w:r>
                                              <w:r w:rsidRPr="00A65909">
                                                <w:rPr>
                                                  <w:rFonts w:asciiTheme="majorBidi" w:hAnsiTheme="majorBidi" w:cstheme="majorBidi"/>
                                                  <w:color w:val="010101"/>
                                                  <w:sz w:val="15"/>
                                                </w:rPr>
                                                <w:t>media</w:t>
                                              </w:r>
                                              <w:r w:rsidRPr="00A65909">
                                                <w:rPr>
                                                  <w:rFonts w:asciiTheme="majorBidi" w:hAnsiTheme="majorBidi" w:cstheme="majorBidi"/>
                                                  <w:color w:val="010101"/>
                                                  <w:sz w:val="15"/>
                                                  <w:lang w:val="en-US"/>
                                                </w:rPr>
                                                <w:t xml:space="preserve"> </w:t>
                                              </w:r>
                                              <w:r w:rsidRPr="00A65909">
                                                <w:rPr>
                                                  <w:rFonts w:asciiTheme="majorBidi" w:hAnsiTheme="majorBidi" w:cstheme="majorBidi"/>
                                                  <w:color w:val="010101"/>
                                                  <w:sz w:val="15"/>
                                                </w:rPr>
                                                <w:t>and</w:t>
                                              </w:r>
                                              <w:r w:rsidRPr="00A65909">
                                                <w:rPr>
                                                  <w:rFonts w:asciiTheme="majorBidi" w:hAnsiTheme="majorBidi" w:cstheme="majorBidi"/>
                                                  <w:color w:val="010101"/>
                                                  <w:spacing w:val="-18"/>
                                                  <w:sz w:val="15"/>
                                                </w:rPr>
                                                <w:t xml:space="preserve"> </w:t>
                                              </w:r>
                                              <w:r w:rsidRPr="00A65909">
                                                <w:rPr>
                                                  <w:rFonts w:asciiTheme="majorBidi" w:hAnsiTheme="majorBidi" w:cstheme="majorBidi"/>
                                                  <w:color w:val="010101"/>
                                                  <w:sz w:val="15"/>
                                                </w:rPr>
                                                <w:t>sponsoring</w:t>
                                              </w:r>
                                            </w:p>
                                          </w:txbxContent>
                                        </wps:txbx>
                                        <wps:bodyPr rot="0" vert="horz" wrap="square" lIns="0" tIns="0" rIns="0" bIns="0" anchor="t" anchorCtr="0" upright="1">
                                          <a:noAutofit/>
                                        </wps:bodyPr>
                                      </wps:wsp>
                                      <wpg:grpSp>
                                        <wpg:cNvPr id="44" name="Group 44"/>
                                        <wpg:cNvGrpSpPr/>
                                        <wpg:grpSpPr>
                                          <a:xfrm>
                                            <a:off x="0" y="0"/>
                                            <a:ext cx="3597275" cy="2854960"/>
                                            <a:chOff x="0" y="0"/>
                                            <a:chExt cx="3597275" cy="2854960"/>
                                          </a:xfrm>
                                        </wpg:grpSpPr>
                                        <wpg:grpSp>
                                          <wpg:cNvPr id="40" name="Group 40"/>
                                          <wpg:cNvGrpSpPr/>
                                          <wpg:grpSpPr>
                                            <a:xfrm>
                                              <a:off x="0" y="0"/>
                                              <a:ext cx="3597275" cy="2854960"/>
                                              <a:chOff x="0" y="0"/>
                                              <a:chExt cx="3597275" cy="2854960"/>
                                            </a:xfrm>
                                          </wpg:grpSpPr>
                                          <wpg:grpSp>
                                            <wpg:cNvPr id="1" name="Group 1"/>
                                            <wpg:cNvGrpSpPr>
                                              <a:grpSpLocks/>
                                            </wpg:cNvGrpSpPr>
                                            <wpg:grpSpPr bwMode="auto">
                                              <a:xfrm>
                                                <a:off x="0" y="0"/>
                                                <a:ext cx="3597275" cy="2854960"/>
                                                <a:chOff x="1277" y="-480"/>
                                                <a:chExt cx="5665" cy="4496"/>
                                              </a:xfrm>
                                            </wpg:grpSpPr>
                                            <wps:wsp>
                                              <wps:cNvPr id="2" name="Line 3"/>
                                              <wps:cNvCnPr>
                                                <a:cxnSpLocks noChangeShapeType="1"/>
                                              </wps:cNvCnPr>
                                              <wps:spPr bwMode="auto">
                                                <a:xfrm>
                                                  <a:off x="4012" y="668"/>
                                                  <a:ext cx="263" cy="0"/>
                                                </a:xfrm>
                                                <a:prstGeom prst="line">
                                                  <a:avLst/>
                                                </a:prstGeom>
                                                <a:noFill/>
                                                <a:ln w="3023">
                                                  <a:solidFill>
                                                    <a:srgbClr val="000000"/>
                                                  </a:solidFill>
                                                  <a:round/>
                                                  <a:headEnd/>
                                                  <a:tailEnd/>
                                                </a:ln>
                                                <a:extLst>
                                                  <a:ext uri="{909E8E84-426E-40DD-AFC4-6F175D3DCCD1}">
                                                    <a14:hiddenFill xmlns:a14="http://schemas.microsoft.com/office/drawing/2010/main">
                                                      <a:noFill/>
                                                    </a14:hiddenFill>
                                                  </a:ext>
                                                </a:extLst>
                                              </wps:spPr>
                                              <wps:bodyPr/>
                                            </wps:wsp>
                                            <wps:wsp>
                                              <wps:cNvPr id="3" name="Line 4"/>
                                              <wps:cNvCnPr>
                                                <a:cxnSpLocks noChangeShapeType="1"/>
                                              </wps:cNvCnPr>
                                              <wps:spPr bwMode="auto">
                                                <a:xfrm>
                                                  <a:off x="3848" y="1665"/>
                                                  <a:ext cx="587" cy="0"/>
                                                </a:xfrm>
                                                <a:prstGeom prst="line">
                                                  <a:avLst/>
                                                </a:prstGeom>
                                                <a:noFill/>
                                                <a:ln w="3023">
                                                  <a:solidFill>
                                                    <a:srgbClr val="000000"/>
                                                  </a:solidFill>
                                                  <a:round/>
                                                  <a:headEnd/>
                                                  <a:tailEnd/>
                                                </a:ln>
                                                <a:extLst>
                                                  <a:ext uri="{909E8E84-426E-40DD-AFC4-6F175D3DCCD1}">
                                                    <a14:hiddenFill xmlns:a14="http://schemas.microsoft.com/office/drawing/2010/main">
                                                      <a:noFill/>
                                                    </a14:hiddenFill>
                                                  </a:ext>
                                                </a:extLst>
                                              </wps:spPr>
                                              <wps:bodyPr/>
                                            </wps:wsp>
                                            <wps:wsp>
                                              <wps:cNvPr id="4" name="docshape46"/>
                                              <wps:cNvSpPr>
                                                <a:spLocks/>
                                              </wps:cNvSpPr>
                                              <wps:spPr bwMode="auto">
                                                <a:xfrm>
                                                  <a:off x="4001" y="-48"/>
                                                  <a:ext cx="270" cy="2754"/>
                                                </a:xfrm>
                                                <a:custGeom>
                                                  <a:avLst/>
                                                  <a:gdLst>
                                                    <a:gd name="T0" fmla="+- 0 4136 4001"/>
                                                    <a:gd name="T1" fmla="*/ T0 w 270"/>
                                                    <a:gd name="T2" fmla="+- 0 -48 -48"/>
                                                    <a:gd name="T3" fmla="*/ -48 h 2754"/>
                                                    <a:gd name="T4" fmla="+- 0 4001 4001"/>
                                                    <a:gd name="T5" fmla="*/ T4 w 270"/>
                                                    <a:gd name="T6" fmla="+- 0 2706 -48"/>
                                                    <a:gd name="T7" fmla="*/ 2706 h 2754"/>
                                                    <a:gd name="T8" fmla="+- 0 4270 4001"/>
                                                    <a:gd name="T9" fmla="*/ T8 w 270"/>
                                                    <a:gd name="T10" fmla="+- 0 2706 -48"/>
                                                    <a:gd name="T11" fmla="*/ 2706 h 2754"/>
                                                    <a:gd name="T12" fmla="+- 0 4136 4001"/>
                                                    <a:gd name="T13" fmla="*/ T12 w 270"/>
                                                    <a:gd name="T14" fmla="+- 0 -48 -48"/>
                                                    <a:gd name="T15" fmla="*/ -48 h 2754"/>
                                                  </a:gdLst>
                                                  <a:ahLst/>
                                                  <a:cxnLst>
                                                    <a:cxn ang="0">
                                                      <a:pos x="T1" y="T3"/>
                                                    </a:cxn>
                                                    <a:cxn ang="0">
                                                      <a:pos x="T5" y="T7"/>
                                                    </a:cxn>
                                                    <a:cxn ang="0">
                                                      <a:pos x="T9" y="T11"/>
                                                    </a:cxn>
                                                    <a:cxn ang="0">
                                                      <a:pos x="T13" y="T15"/>
                                                    </a:cxn>
                                                  </a:cxnLst>
                                                  <a:rect l="0" t="0" r="r" b="b"/>
                                                  <a:pathLst>
                                                    <a:path w="270" h="2754">
                                                      <a:moveTo>
                                                        <a:pt x="135" y="0"/>
                                                      </a:moveTo>
                                                      <a:lnTo>
                                                        <a:pt x="0" y="2754"/>
                                                      </a:lnTo>
                                                      <a:lnTo>
                                                        <a:pt x="269" y="2754"/>
                                                      </a:lnTo>
                                                      <a:lnTo>
                                                        <a:pt x="135" y="0"/>
                                                      </a:lnTo>
                                                      <a:close/>
                                                    </a:path>
                                                  </a:pathLst>
                                                </a:custGeom>
                                                <a:solidFill>
                                                  <a:srgbClr val="F5F6F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5" name="docshape47"/>
                                              <wps:cNvSpPr>
                                                <a:spLocks/>
                                              </wps:cNvSpPr>
                                              <wps:spPr bwMode="auto">
                                                <a:xfrm>
                                                  <a:off x="4001" y="-48"/>
                                                  <a:ext cx="270" cy="2754"/>
                                                </a:xfrm>
                                                <a:custGeom>
                                                  <a:avLst/>
                                                  <a:gdLst>
                                                    <a:gd name="T0" fmla="+- 0 4136 4001"/>
                                                    <a:gd name="T1" fmla="*/ T0 w 270"/>
                                                    <a:gd name="T2" fmla="+- 0 -48 -48"/>
                                                    <a:gd name="T3" fmla="*/ -48 h 2754"/>
                                                    <a:gd name="T4" fmla="+- 0 4001 4001"/>
                                                    <a:gd name="T5" fmla="*/ T4 w 270"/>
                                                    <a:gd name="T6" fmla="+- 0 2706 -48"/>
                                                    <a:gd name="T7" fmla="*/ 2706 h 2754"/>
                                                    <a:gd name="T8" fmla="+- 0 4270 4001"/>
                                                    <a:gd name="T9" fmla="*/ T8 w 270"/>
                                                    <a:gd name="T10" fmla="+- 0 2706 -48"/>
                                                    <a:gd name="T11" fmla="*/ 2706 h 2754"/>
                                                    <a:gd name="T12" fmla="+- 0 4136 4001"/>
                                                    <a:gd name="T13" fmla="*/ T12 w 270"/>
                                                    <a:gd name="T14" fmla="+- 0 -48 -48"/>
                                                    <a:gd name="T15" fmla="*/ -48 h 2754"/>
                                                  </a:gdLst>
                                                  <a:ahLst/>
                                                  <a:cxnLst>
                                                    <a:cxn ang="0">
                                                      <a:pos x="T1" y="T3"/>
                                                    </a:cxn>
                                                    <a:cxn ang="0">
                                                      <a:pos x="T5" y="T7"/>
                                                    </a:cxn>
                                                    <a:cxn ang="0">
                                                      <a:pos x="T9" y="T11"/>
                                                    </a:cxn>
                                                    <a:cxn ang="0">
                                                      <a:pos x="T13" y="T15"/>
                                                    </a:cxn>
                                                  </a:cxnLst>
                                                  <a:rect l="0" t="0" r="r" b="b"/>
                                                  <a:pathLst>
                                                    <a:path w="270" h="2754">
                                                      <a:moveTo>
                                                        <a:pt x="135" y="0"/>
                                                      </a:moveTo>
                                                      <a:lnTo>
                                                        <a:pt x="0" y="2754"/>
                                                      </a:lnTo>
                                                      <a:lnTo>
                                                        <a:pt x="269" y="2754"/>
                                                      </a:lnTo>
                                                      <a:lnTo>
                                                        <a:pt x="135" y="0"/>
                                                      </a:lnTo>
                                                      <a:close/>
                                                    </a:path>
                                                  </a:pathLst>
                                                </a:custGeom>
                                                <a:solidFill>
                                                  <a:srgbClr val="E6E7E8"/>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6" name="docshape48"/>
                                              <wps:cNvSpPr>
                                                <a:spLocks/>
                                              </wps:cNvSpPr>
                                              <wps:spPr bwMode="auto">
                                                <a:xfrm>
                                                  <a:off x="4001" y="-48"/>
                                                  <a:ext cx="270" cy="2754"/>
                                                </a:xfrm>
                                                <a:custGeom>
                                                  <a:avLst/>
                                                  <a:gdLst>
                                                    <a:gd name="T0" fmla="+- 0 4001 4001"/>
                                                    <a:gd name="T1" fmla="*/ T0 w 270"/>
                                                    <a:gd name="T2" fmla="+- 0 2706 -48"/>
                                                    <a:gd name="T3" fmla="*/ 2706 h 2754"/>
                                                    <a:gd name="T4" fmla="+- 0 4136 4001"/>
                                                    <a:gd name="T5" fmla="*/ T4 w 270"/>
                                                    <a:gd name="T6" fmla="+- 0 -48 -48"/>
                                                    <a:gd name="T7" fmla="*/ -48 h 2754"/>
                                                    <a:gd name="T8" fmla="+- 0 4270 4001"/>
                                                    <a:gd name="T9" fmla="*/ T8 w 270"/>
                                                    <a:gd name="T10" fmla="+- 0 2706 -48"/>
                                                    <a:gd name="T11" fmla="*/ 2706 h 2754"/>
                                                    <a:gd name="T12" fmla="+- 0 4001 4001"/>
                                                    <a:gd name="T13" fmla="*/ T12 w 270"/>
                                                    <a:gd name="T14" fmla="+- 0 2706 -48"/>
                                                    <a:gd name="T15" fmla="*/ 2706 h 2754"/>
                                                  </a:gdLst>
                                                  <a:ahLst/>
                                                  <a:cxnLst>
                                                    <a:cxn ang="0">
                                                      <a:pos x="T1" y="T3"/>
                                                    </a:cxn>
                                                    <a:cxn ang="0">
                                                      <a:pos x="T5" y="T7"/>
                                                    </a:cxn>
                                                    <a:cxn ang="0">
                                                      <a:pos x="T9" y="T11"/>
                                                    </a:cxn>
                                                    <a:cxn ang="0">
                                                      <a:pos x="T13" y="T15"/>
                                                    </a:cxn>
                                                  </a:cxnLst>
                                                  <a:rect l="0" t="0" r="r" b="b"/>
                                                  <a:pathLst>
                                                    <a:path w="270" h="2754">
                                                      <a:moveTo>
                                                        <a:pt x="0" y="2754"/>
                                                      </a:moveTo>
                                                      <a:lnTo>
                                                        <a:pt x="135" y="0"/>
                                                      </a:lnTo>
                                                      <a:lnTo>
                                                        <a:pt x="269" y="2754"/>
                                                      </a:lnTo>
                                                      <a:lnTo>
                                                        <a:pt x="0" y="2754"/>
                                                      </a:lnTo>
                                                      <a:close/>
                                                    </a:path>
                                                  </a:pathLst>
                                                </a:custGeom>
                                                <a:noFill/>
                                                <a:ln w="3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 name="docshape49"/>
                                              <wps:cNvSpPr>
                                                <a:spLocks/>
                                              </wps:cNvSpPr>
                                              <wps:spPr bwMode="auto">
                                                <a:xfrm>
                                                  <a:off x="3738" y="-182"/>
                                                  <a:ext cx="808" cy="2479"/>
                                                </a:xfrm>
                                                <a:custGeom>
                                                  <a:avLst/>
                                                  <a:gdLst>
                                                    <a:gd name="T0" fmla="+- 0 3738 3738"/>
                                                    <a:gd name="T1" fmla="*/ T0 w 808"/>
                                                    <a:gd name="T2" fmla="+- 0 2297 -181"/>
                                                    <a:gd name="T3" fmla="*/ 2297 h 2479"/>
                                                    <a:gd name="T4" fmla="+- 0 4142 3738"/>
                                                    <a:gd name="T5" fmla="*/ T4 w 808"/>
                                                    <a:gd name="T6" fmla="+- 0 -181 -181"/>
                                                    <a:gd name="T7" fmla="*/ -181 h 2479"/>
                                                    <a:gd name="T8" fmla="+- 0 4546 3738"/>
                                                    <a:gd name="T9" fmla="*/ T8 w 808"/>
                                                    <a:gd name="T10" fmla="+- 0 2297 -181"/>
                                                    <a:gd name="T11" fmla="*/ 2297 h 2479"/>
                                                    <a:gd name="T12" fmla="+- 0 3738 3738"/>
                                                    <a:gd name="T13" fmla="*/ T12 w 808"/>
                                                    <a:gd name="T14" fmla="+- 0 2297 -181"/>
                                                    <a:gd name="T15" fmla="*/ 2297 h 2479"/>
                                                  </a:gdLst>
                                                  <a:ahLst/>
                                                  <a:cxnLst>
                                                    <a:cxn ang="0">
                                                      <a:pos x="T1" y="T3"/>
                                                    </a:cxn>
                                                    <a:cxn ang="0">
                                                      <a:pos x="T5" y="T7"/>
                                                    </a:cxn>
                                                    <a:cxn ang="0">
                                                      <a:pos x="T9" y="T11"/>
                                                    </a:cxn>
                                                    <a:cxn ang="0">
                                                      <a:pos x="T13" y="T15"/>
                                                    </a:cxn>
                                                  </a:cxnLst>
                                                  <a:rect l="0" t="0" r="r" b="b"/>
                                                  <a:pathLst>
                                                    <a:path w="808" h="2479">
                                                      <a:moveTo>
                                                        <a:pt x="0" y="2478"/>
                                                      </a:moveTo>
                                                      <a:lnTo>
                                                        <a:pt x="404" y="0"/>
                                                      </a:lnTo>
                                                      <a:lnTo>
                                                        <a:pt x="808" y="2478"/>
                                                      </a:lnTo>
                                                      <a:lnTo>
                                                        <a:pt x="0" y="2478"/>
                                                      </a:lnTo>
                                                      <a:close/>
                                                    </a:path>
                                                  </a:pathLst>
                                                </a:custGeom>
                                                <a:noFill/>
                                                <a:ln w="3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docshape50"/>
                                              <wps:cNvSpPr>
                                                <a:spLocks/>
                                              </wps:cNvSpPr>
                                              <wps:spPr bwMode="auto">
                                                <a:xfrm>
                                                  <a:off x="1901" y="2737"/>
                                                  <a:ext cx="4488" cy="276"/>
                                                </a:xfrm>
                                                <a:custGeom>
                                                  <a:avLst/>
                                                  <a:gdLst>
                                                    <a:gd name="T0" fmla="+- 0 6388 1901"/>
                                                    <a:gd name="T1" fmla="*/ T0 w 4488"/>
                                                    <a:gd name="T2" fmla="+- 0 2737 2737"/>
                                                    <a:gd name="T3" fmla="*/ 2737 h 276"/>
                                                    <a:gd name="T4" fmla="+- 0 6303 1901"/>
                                                    <a:gd name="T5" fmla="*/ T4 w 4488"/>
                                                    <a:gd name="T6" fmla="+- 0 2762 2737"/>
                                                    <a:gd name="T7" fmla="*/ 2762 h 276"/>
                                                    <a:gd name="T8" fmla="+- 0 6224 1901"/>
                                                    <a:gd name="T9" fmla="*/ T8 w 4488"/>
                                                    <a:gd name="T10" fmla="+- 0 2772 2737"/>
                                                    <a:gd name="T11" fmla="*/ 2772 h 276"/>
                                                    <a:gd name="T12" fmla="+- 0 6121 1901"/>
                                                    <a:gd name="T13" fmla="*/ T12 w 4488"/>
                                                    <a:gd name="T14" fmla="+- 0 2780 2737"/>
                                                    <a:gd name="T15" fmla="*/ 2780 h 276"/>
                                                    <a:gd name="T16" fmla="+- 0 5997 1901"/>
                                                    <a:gd name="T17" fmla="*/ T16 w 4488"/>
                                                    <a:gd name="T18" fmla="+- 0 2789 2737"/>
                                                    <a:gd name="T19" fmla="*/ 2789 h 276"/>
                                                    <a:gd name="T20" fmla="+- 0 5927 1901"/>
                                                    <a:gd name="T21" fmla="*/ T20 w 4488"/>
                                                    <a:gd name="T22" fmla="+- 0 2793 2737"/>
                                                    <a:gd name="T23" fmla="*/ 2793 h 276"/>
                                                    <a:gd name="T24" fmla="+- 0 5773 1901"/>
                                                    <a:gd name="T25" fmla="*/ T24 w 4488"/>
                                                    <a:gd name="T26" fmla="+- 0 2800 2737"/>
                                                    <a:gd name="T27" fmla="*/ 2800 h 276"/>
                                                    <a:gd name="T28" fmla="+- 0 5600 1901"/>
                                                    <a:gd name="T29" fmla="*/ T28 w 4488"/>
                                                    <a:gd name="T30" fmla="+- 0 2807 2737"/>
                                                    <a:gd name="T31" fmla="*/ 2807 h 276"/>
                                                    <a:gd name="T32" fmla="+- 0 5412 1901"/>
                                                    <a:gd name="T33" fmla="*/ T32 w 4488"/>
                                                    <a:gd name="T34" fmla="+- 0 2813 2737"/>
                                                    <a:gd name="T35" fmla="*/ 2813 h 276"/>
                                                    <a:gd name="T36" fmla="+- 0 5208 1901"/>
                                                    <a:gd name="T37" fmla="*/ T36 w 4488"/>
                                                    <a:gd name="T38" fmla="+- 0 2818 2737"/>
                                                    <a:gd name="T39" fmla="*/ 2818 h 276"/>
                                                    <a:gd name="T40" fmla="+- 0 4990 1901"/>
                                                    <a:gd name="T41" fmla="*/ T40 w 4488"/>
                                                    <a:gd name="T42" fmla="+- 0 2822 2737"/>
                                                    <a:gd name="T43" fmla="*/ 2822 h 276"/>
                                                    <a:gd name="T44" fmla="+- 0 4761 1901"/>
                                                    <a:gd name="T45" fmla="*/ T44 w 4488"/>
                                                    <a:gd name="T46" fmla="+- 0 2825 2737"/>
                                                    <a:gd name="T47" fmla="*/ 2825 h 276"/>
                                                    <a:gd name="T48" fmla="+- 0 4521 1901"/>
                                                    <a:gd name="T49" fmla="*/ T48 w 4488"/>
                                                    <a:gd name="T50" fmla="+- 0 2828 2737"/>
                                                    <a:gd name="T51" fmla="*/ 2828 h 276"/>
                                                    <a:gd name="T52" fmla="+- 0 4272 1901"/>
                                                    <a:gd name="T53" fmla="*/ T52 w 4488"/>
                                                    <a:gd name="T54" fmla="+- 0 2829 2737"/>
                                                    <a:gd name="T55" fmla="*/ 2829 h 276"/>
                                                    <a:gd name="T56" fmla="+- 0 4018 1901"/>
                                                    <a:gd name="T57" fmla="*/ T56 w 4488"/>
                                                    <a:gd name="T58" fmla="+- 0 2829 2737"/>
                                                    <a:gd name="T59" fmla="*/ 2829 h 276"/>
                                                    <a:gd name="T60" fmla="+- 0 3769 1901"/>
                                                    <a:gd name="T61" fmla="*/ T60 w 4488"/>
                                                    <a:gd name="T62" fmla="+- 0 2828 2737"/>
                                                    <a:gd name="T63" fmla="*/ 2828 h 276"/>
                                                    <a:gd name="T64" fmla="+- 0 3529 1901"/>
                                                    <a:gd name="T65" fmla="*/ T64 w 4488"/>
                                                    <a:gd name="T66" fmla="+- 0 2825 2737"/>
                                                    <a:gd name="T67" fmla="*/ 2825 h 276"/>
                                                    <a:gd name="T68" fmla="+- 0 3299 1901"/>
                                                    <a:gd name="T69" fmla="*/ T68 w 4488"/>
                                                    <a:gd name="T70" fmla="+- 0 2822 2737"/>
                                                    <a:gd name="T71" fmla="*/ 2822 h 276"/>
                                                    <a:gd name="T72" fmla="+- 0 3082 1901"/>
                                                    <a:gd name="T73" fmla="*/ T72 w 4488"/>
                                                    <a:gd name="T74" fmla="+- 0 2818 2737"/>
                                                    <a:gd name="T75" fmla="*/ 2818 h 276"/>
                                                    <a:gd name="T76" fmla="+- 0 2878 1901"/>
                                                    <a:gd name="T77" fmla="*/ T76 w 4488"/>
                                                    <a:gd name="T78" fmla="+- 0 2813 2737"/>
                                                    <a:gd name="T79" fmla="*/ 2813 h 276"/>
                                                    <a:gd name="T80" fmla="+- 0 2689 1901"/>
                                                    <a:gd name="T81" fmla="*/ T80 w 4488"/>
                                                    <a:gd name="T82" fmla="+- 0 2807 2737"/>
                                                    <a:gd name="T83" fmla="*/ 2807 h 276"/>
                                                    <a:gd name="T84" fmla="+- 0 2517 1901"/>
                                                    <a:gd name="T85" fmla="*/ T84 w 4488"/>
                                                    <a:gd name="T86" fmla="+- 0 2800 2737"/>
                                                    <a:gd name="T87" fmla="*/ 2800 h 276"/>
                                                    <a:gd name="T88" fmla="+- 0 2363 1901"/>
                                                    <a:gd name="T89" fmla="*/ T88 w 4488"/>
                                                    <a:gd name="T90" fmla="+- 0 2793 2737"/>
                                                    <a:gd name="T91" fmla="*/ 2793 h 276"/>
                                                    <a:gd name="T92" fmla="+- 0 2293 1901"/>
                                                    <a:gd name="T93" fmla="*/ T92 w 4488"/>
                                                    <a:gd name="T94" fmla="+- 0 2789 2737"/>
                                                    <a:gd name="T95" fmla="*/ 2789 h 276"/>
                                                    <a:gd name="T96" fmla="+- 0 2228 1901"/>
                                                    <a:gd name="T97" fmla="*/ T96 w 4488"/>
                                                    <a:gd name="T98" fmla="+- 0 2785 2737"/>
                                                    <a:gd name="T99" fmla="*/ 2785 h 276"/>
                                                    <a:gd name="T100" fmla="+- 0 2114 1901"/>
                                                    <a:gd name="T101" fmla="*/ T100 w 4488"/>
                                                    <a:gd name="T102" fmla="+- 0 2776 2737"/>
                                                    <a:gd name="T103" fmla="*/ 2776 h 276"/>
                                                    <a:gd name="T104" fmla="+- 0 2023 1901"/>
                                                    <a:gd name="T105" fmla="*/ T104 w 4488"/>
                                                    <a:gd name="T106" fmla="+- 0 2767 2737"/>
                                                    <a:gd name="T107" fmla="*/ 2767 h 276"/>
                                                    <a:gd name="T108" fmla="+- 0 1956 1901"/>
                                                    <a:gd name="T109" fmla="*/ T108 w 4488"/>
                                                    <a:gd name="T110" fmla="+- 0 2757 2737"/>
                                                    <a:gd name="T111" fmla="*/ 2757 h 276"/>
                                                    <a:gd name="T112" fmla="+- 0 1901 1901"/>
                                                    <a:gd name="T113" fmla="*/ T112 w 4488"/>
                                                    <a:gd name="T114" fmla="+- 0 2737 2737"/>
                                                    <a:gd name="T115" fmla="*/ 2737 h 276"/>
                                                    <a:gd name="T116" fmla="+- 0 1901 1901"/>
                                                    <a:gd name="T117" fmla="*/ T116 w 4488"/>
                                                    <a:gd name="T118" fmla="+- 0 2921 2737"/>
                                                    <a:gd name="T119" fmla="*/ 2921 h 276"/>
                                                    <a:gd name="T120" fmla="+- 0 1987 1901"/>
                                                    <a:gd name="T121" fmla="*/ T120 w 4488"/>
                                                    <a:gd name="T122" fmla="+- 0 2946 2737"/>
                                                    <a:gd name="T123" fmla="*/ 2946 h 276"/>
                                                    <a:gd name="T124" fmla="+- 0 2066 1901"/>
                                                    <a:gd name="T125" fmla="*/ T124 w 4488"/>
                                                    <a:gd name="T126" fmla="+- 0 2955 2737"/>
                                                    <a:gd name="T127" fmla="*/ 2955 h 276"/>
                                                    <a:gd name="T128" fmla="+- 0 2168 1901"/>
                                                    <a:gd name="T129" fmla="*/ T128 w 4488"/>
                                                    <a:gd name="T130" fmla="+- 0 2964 2737"/>
                                                    <a:gd name="T131" fmla="*/ 2964 h 276"/>
                                                    <a:gd name="T132" fmla="+- 0 2293 1901"/>
                                                    <a:gd name="T133" fmla="*/ T132 w 4488"/>
                                                    <a:gd name="T134" fmla="+- 0 2972 2737"/>
                                                    <a:gd name="T135" fmla="*/ 2972 h 276"/>
                                                    <a:gd name="T136" fmla="+- 0 2363 1901"/>
                                                    <a:gd name="T137" fmla="*/ T136 w 4488"/>
                                                    <a:gd name="T138" fmla="+- 0 2976 2737"/>
                                                    <a:gd name="T139" fmla="*/ 2976 h 276"/>
                                                    <a:gd name="T140" fmla="+- 0 2517 1901"/>
                                                    <a:gd name="T141" fmla="*/ T140 w 4488"/>
                                                    <a:gd name="T142" fmla="+- 0 2984 2737"/>
                                                    <a:gd name="T143" fmla="*/ 2984 h 276"/>
                                                    <a:gd name="T144" fmla="+- 0 2689 1901"/>
                                                    <a:gd name="T145" fmla="*/ T144 w 4488"/>
                                                    <a:gd name="T146" fmla="+- 0 2990 2737"/>
                                                    <a:gd name="T147" fmla="*/ 2990 h 276"/>
                                                    <a:gd name="T148" fmla="+- 0 2878 1901"/>
                                                    <a:gd name="T149" fmla="*/ T148 w 4488"/>
                                                    <a:gd name="T150" fmla="+- 0 2996 2737"/>
                                                    <a:gd name="T151" fmla="*/ 2996 h 276"/>
                                                    <a:gd name="T152" fmla="+- 0 3082 1901"/>
                                                    <a:gd name="T153" fmla="*/ T152 w 4488"/>
                                                    <a:gd name="T154" fmla="+- 0 3001 2737"/>
                                                    <a:gd name="T155" fmla="*/ 3001 h 276"/>
                                                    <a:gd name="T156" fmla="+- 0 3299 1901"/>
                                                    <a:gd name="T157" fmla="*/ T156 w 4488"/>
                                                    <a:gd name="T158" fmla="+- 0 3006 2737"/>
                                                    <a:gd name="T159" fmla="*/ 3006 h 276"/>
                                                    <a:gd name="T160" fmla="+- 0 3529 1901"/>
                                                    <a:gd name="T161" fmla="*/ T160 w 4488"/>
                                                    <a:gd name="T162" fmla="+- 0 3009 2737"/>
                                                    <a:gd name="T163" fmla="*/ 3009 h 276"/>
                                                    <a:gd name="T164" fmla="+- 0 3769 1901"/>
                                                    <a:gd name="T165" fmla="*/ T164 w 4488"/>
                                                    <a:gd name="T166" fmla="+- 0 3011 2737"/>
                                                    <a:gd name="T167" fmla="*/ 3011 h 276"/>
                                                    <a:gd name="T168" fmla="+- 0 4018 1901"/>
                                                    <a:gd name="T169" fmla="*/ T168 w 4488"/>
                                                    <a:gd name="T170" fmla="+- 0 3012 2737"/>
                                                    <a:gd name="T171" fmla="*/ 3012 h 276"/>
                                                    <a:gd name="T172" fmla="+- 0 4272 1901"/>
                                                    <a:gd name="T173" fmla="*/ T172 w 4488"/>
                                                    <a:gd name="T174" fmla="+- 0 3012 2737"/>
                                                    <a:gd name="T175" fmla="*/ 3012 h 276"/>
                                                    <a:gd name="T176" fmla="+- 0 4521 1901"/>
                                                    <a:gd name="T177" fmla="*/ T176 w 4488"/>
                                                    <a:gd name="T178" fmla="+- 0 3011 2737"/>
                                                    <a:gd name="T179" fmla="*/ 3011 h 276"/>
                                                    <a:gd name="T180" fmla="+- 0 4761 1901"/>
                                                    <a:gd name="T181" fmla="*/ T180 w 4488"/>
                                                    <a:gd name="T182" fmla="+- 0 3009 2737"/>
                                                    <a:gd name="T183" fmla="*/ 3009 h 276"/>
                                                    <a:gd name="T184" fmla="+- 0 4990 1901"/>
                                                    <a:gd name="T185" fmla="*/ T184 w 4488"/>
                                                    <a:gd name="T186" fmla="+- 0 3006 2737"/>
                                                    <a:gd name="T187" fmla="*/ 3006 h 276"/>
                                                    <a:gd name="T188" fmla="+- 0 5208 1901"/>
                                                    <a:gd name="T189" fmla="*/ T188 w 4488"/>
                                                    <a:gd name="T190" fmla="+- 0 3001 2737"/>
                                                    <a:gd name="T191" fmla="*/ 3001 h 276"/>
                                                    <a:gd name="T192" fmla="+- 0 5412 1901"/>
                                                    <a:gd name="T193" fmla="*/ T192 w 4488"/>
                                                    <a:gd name="T194" fmla="+- 0 2996 2737"/>
                                                    <a:gd name="T195" fmla="*/ 2996 h 276"/>
                                                    <a:gd name="T196" fmla="+- 0 5600 1901"/>
                                                    <a:gd name="T197" fmla="*/ T196 w 4488"/>
                                                    <a:gd name="T198" fmla="+- 0 2990 2737"/>
                                                    <a:gd name="T199" fmla="*/ 2990 h 276"/>
                                                    <a:gd name="T200" fmla="+- 0 5773 1901"/>
                                                    <a:gd name="T201" fmla="*/ T200 w 4488"/>
                                                    <a:gd name="T202" fmla="+- 0 2984 2737"/>
                                                    <a:gd name="T203" fmla="*/ 2984 h 276"/>
                                                    <a:gd name="T204" fmla="+- 0 5927 1901"/>
                                                    <a:gd name="T205" fmla="*/ T204 w 4488"/>
                                                    <a:gd name="T206" fmla="+- 0 2976 2737"/>
                                                    <a:gd name="T207" fmla="*/ 2976 h 276"/>
                                                    <a:gd name="T208" fmla="+- 0 5997 1901"/>
                                                    <a:gd name="T209" fmla="*/ T208 w 4488"/>
                                                    <a:gd name="T210" fmla="+- 0 2972 2737"/>
                                                    <a:gd name="T211" fmla="*/ 2972 h 276"/>
                                                    <a:gd name="T212" fmla="+- 0 6062 1901"/>
                                                    <a:gd name="T213" fmla="*/ T212 w 4488"/>
                                                    <a:gd name="T214" fmla="+- 0 2968 2737"/>
                                                    <a:gd name="T215" fmla="*/ 2968 h 276"/>
                                                    <a:gd name="T216" fmla="+- 0 6175 1901"/>
                                                    <a:gd name="T217" fmla="*/ T216 w 4488"/>
                                                    <a:gd name="T218" fmla="+- 0 2960 2737"/>
                                                    <a:gd name="T219" fmla="*/ 2960 h 276"/>
                                                    <a:gd name="T220" fmla="+- 0 6266 1901"/>
                                                    <a:gd name="T221" fmla="*/ T220 w 4488"/>
                                                    <a:gd name="T222" fmla="+- 0 2951 2737"/>
                                                    <a:gd name="T223" fmla="*/ 2951 h 276"/>
                                                    <a:gd name="T224" fmla="+- 0 6333 1901"/>
                                                    <a:gd name="T225" fmla="*/ T224 w 4488"/>
                                                    <a:gd name="T226" fmla="+- 0 2941 2737"/>
                                                    <a:gd name="T227" fmla="*/ 2941 h 276"/>
                                                    <a:gd name="T228" fmla="+- 0 6388 1901"/>
                                                    <a:gd name="T229" fmla="*/ T228 w 4488"/>
                                                    <a:gd name="T230" fmla="+- 0 2921 2737"/>
                                                    <a:gd name="T231" fmla="*/ 2921 h 276"/>
                                                    <a:gd name="T232" fmla="+- 0 6388 1901"/>
                                                    <a:gd name="T233" fmla="*/ T232 w 4488"/>
                                                    <a:gd name="T234" fmla="+- 0 2737 2737"/>
                                                    <a:gd name="T235" fmla="*/ 2737 h 27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4488" h="276">
                                                      <a:moveTo>
                                                        <a:pt x="4487" y="0"/>
                                                      </a:moveTo>
                                                      <a:lnTo>
                                                        <a:pt x="4402" y="25"/>
                                                      </a:lnTo>
                                                      <a:lnTo>
                                                        <a:pt x="4323" y="35"/>
                                                      </a:lnTo>
                                                      <a:lnTo>
                                                        <a:pt x="4220" y="43"/>
                                                      </a:lnTo>
                                                      <a:lnTo>
                                                        <a:pt x="4096" y="52"/>
                                                      </a:lnTo>
                                                      <a:lnTo>
                                                        <a:pt x="4026" y="56"/>
                                                      </a:lnTo>
                                                      <a:lnTo>
                                                        <a:pt x="3872" y="63"/>
                                                      </a:lnTo>
                                                      <a:lnTo>
                                                        <a:pt x="3699" y="70"/>
                                                      </a:lnTo>
                                                      <a:lnTo>
                                                        <a:pt x="3511" y="76"/>
                                                      </a:lnTo>
                                                      <a:lnTo>
                                                        <a:pt x="3307" y="81"/>
                                                      </a:lnTo>
                                                      <a:lnTo>
                                                        <a:pt x="3089" y="85"/>
                                                      </a:lnTo>
                                                      <a:lnTo>
                                                        <a:pt x="2860" y="88"/>
                                                      </a:lnTo>
                                                      <a:lnTo>
                                                        <a:pt x="2620" y="91"/>
                                                      </a:lnTo>
                                                      <a:lnTo>
                                                        <a:pt x="2371" y="92"/>
                                                      </a:lnTo>
                                                      <a:lnTo>
                                                        <a:pt x="2117" y="92"/>
                                                      </a:lnTo>
                                                      <a:lnTo>
                                                        <a:pt x="1868" y="91"/>
                                                      </a:lnTo>
                                                      <a:lnTo>
                                                        <a:pt x="1628" y="88"/>
                                                      </a:lnTo>
                                                      <a:lnTo>
                                                        <a:pt x="1398" y="85"/>
                                                      </a:lnTo>
                                                      <a:lnTo>
                                                        <a:pt x="1181" y="81"/>
                                                      </a:lnTo>
                                                      <a:lnTo>
                                                        <a:pt x="977" y="76"/>
                                                      </a:lnTo>
                                                      <a:lnTo>
                                                        <a:pt x="788" y="70"/>
                                                      </a:lnTo>
                                                      <a:lnTo>
                                                        <a:pt x="616" y="63"/>
                                                      </a:lnTo>
                                                      <a:lnTo>
                                                        <a:pt x="462" y="56"/>
                                                      </a:lnTo>
                                                      <a:lnTo>
                                                        <a:pt x="392" y="52"/>
                                                      </a:lnTo>
                                                      <a:lnTo>
                                                        <a:pt x="327" y="48"/>
                                                      </a:lnTo>
                                                      <a:lnTo>
                                                        <a:pt x="213" y="39"/>
                                                      </a:lnTo>
                                                      <a:lnTo>
                                                        <a:pt x="122" y="30"/>
                                                      </a:lnTo>
                                                      <a:lnTo>
                                                        <a:pt x="55" y="20"/>
                                                      </a:lnTo>
                                                      <a:lnTo>
                                                        <a:pt x="0" y="0"/>
                                                      </a:lnTo>
                                                      <a:lnTo>
                                                        <a:pt x="0" y="184"/>
                                                      </a:lnTo>
                                                      <a:lnTo>
                                                        <a:pt x="86" y="209"/>
                                                      </a:lnTo>
                                                      <a:lnTo>
                                                        <a:pt x="165" y="218"/>
                                                      </a:lnTo>
                                                      <a:lnTo>
                                                        <a:pt x="267" y="227"/>
                                                      </a:lnTo>
                                                      <a:lnTo>
                                                        <a:pt x="392" y="235"/>
                                                      </a:lnTo>
                                                      <a:lnTo>
                                                        <a:pt x="462" y="239"/>
                                                      </a:lnTo>
                                                      <a:lnTo>
                                                        <a:pt x="616" y="247"/>
                                                      </a:lnTo>
                                                      <a:lnTo>
                                                        <a:pt x="788" y="253"/>
                                                      </a:lnTo>
                                                      <a:lnTo>
                                                        <a:pt x="977" y="259"/>
                                                      </a:lnTo>
                                                      <a:lnTo>
                                                        <a:pt x="1181" y="264"/>
                                                      </a:lnTo>
                                                      <a:lnTo>
                                                        <a:pt x="1398" y="269"/>
                                                      </a:lnTo>
                                                      <a:lnTo>
                                                        <a:pt x="1628" y="272"/>
                                                      </a:lnTo>
                                                      <a:lnTo>
                                                        <a:pt x="1868" y="274"/>
                                                      </a:lnTo>
                                                      <a:lnTo>
                                                        <a:pt x="2117" y="275"/>
                                                      </a:lnTo>
                                                      <a:lnTo>
                                                        <a:pt x="2371" y="275"/>
                                                      </a:lnTo>
                                                      <a:lnTo>
                                                        <a:pt x="2620" y="274"/>
                                                      </a:lnTo>
                                                      <a:lnTo>
                                                        <a:pt x="2860" y="272"/>
                                                      </a:lnTo>
                                                      <a:lnTo>
                                                        <a:pt x="3089" y="269"/>
                                                      </a:lnTo>
                                                      <a:lnTo>
                                                        <a:pt x="3307" y="264"/>
                                                      </a:lnTo>
                                                      <a:lnTo>
                                                        <a:pt x="3511" y="259"/>
                                                      </a:lnTo>
                                                      <a:lnTo>
                                                        <a:pt x="3699" y="253"/>
                                                      </a:lnTo>
                                                      <a:lnTo>
                                                        <a:pt x="3872" y="247"/>
                                                      </a:lnTo>
                                                      <a:lnTo>
                                                        <a:pt x="4026" y="239"/>
                                                      </a:lnTo>
                                                      <a:lnTo>
                                                        <a:pt x="4096" y="235"/>
                                                      </a:lnTo>
                                                      <a:lnTo>
                                                        <a:pt x="4161" y="231"/>
                                                      </a:lnTo>
                                                      <a:lnTo>
                                                        <a:pt x="4274" y="223"/>
                                                      </a:lnTo>
                                                      <a:lnTo>
                                                        <a:pt x="4365" y="214"/>
                                                      </a:lnTo>
                                                      <a:lnTo>
                                                        <a:pt x="4432" y="204"/>
                                                      </a:lnTo>
                                                      <a:lnTo>
                                                        <a:pt x="4487" y="184"/>
                                                      </a:lnTo>
                                                      <a:lnTo>
                                                        <a:pt x="4487" y="0"/>
                                                      </a:lnTo>
                                                      <a:close/>
                                                    </a:path>
                                                  </a:pathLst>
                                                </a:custGeom>
                                                <a:solidFill>
                                                  <a:srgbClr val="CBCBCB"/>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0" name="docshape51"/>
                                              <wps:cNvSpPr>
                                                <a:spLocks/>
                                              </wps:cNvSpPr>
                                              <wps:spPr bwMode="auto">
                                                <a:xfrm>
                                                  <a:off x="1901" y="2645"/>
                                                  <a:ext cx="4488" cy="184"/>
                                                </a:xfrm>
                                                <a:custGeom>
                                                  <a:avLst/>
                                                  <a:gdLst>
                                                    <a:gd name="T0" fmla="+- 0 4272 1901"/>
                                                    <a:gd name="T1" fmla="*/ T0 w 4488"/>
                                                    <a:gd name="T2" fmla="+- 0 2645 2645"/>
                                                    <a:gd name="T3" fmla="*/ 2645 h 184"/>
                                                    <a:gd name="T4" fmla="+- 0 4018 1901"/>
                                                    <a:gd name="T5" fmla="*/ T4 w 4488"/>
                                                    <a:gd name="T6" fmla="+- 0 2645 2645"/>
                                                    <a:gd name="T7" fmla="*/ 2645 h 184"/>
                                                    <a:gd name="T8" fmla="+- 0 3769 1901"/>
                                                    <a:gd name="T9" fmla="*/ T8 w 4488"/>
                                                    <a:gd name="T10" fmla="+- 0 2647 2645"/>
                                                    <a:gd name="T11" fmla="*/ 2647 h 184"/>
                                                    <a:gd name="T12" fmla="+- 0 3529 1901"/>
                                                    <a:gd name="T13" fmla="*/ T12 w 4488"/>
                                                    <a:gd name="T14" fmla="+- 0 2649 2645"/>
                                                    <a:gd name="T15" fmla="*/ 2649 h 184"/>
                                                    <a:gd name="T16" fmla="+- 0 3299 1901"/>
                                                    <a:gd name="T17" fmla="*/ T16 w 4488"/>
                                                    <a:gd name="T18" fmla="+- 0 2652 2645"/>
                                                    <a:gd name="T19" fmla="*/ 2652 h 184"/>
                                                    <a:gd name="T20" fmla="+- 0 3082 1901"/>
                                                    <a:gd name="T21" fmla="*/ T20 w 4488"/>
                                                    <a:gd name="T22" fmla="+- 0 2656 2645"/>
                                                    <a:gd name="T23" fmla="*/ 2656 h 184"/>
                                                    <a:gd name="T24" fmla="+- 0 2878 1901"/>
                                                    <a:gd name="T25" fmla="*/ T24 w 4488"/>
                                                    <a:gd name="T26" fmla="+- 0 2661 2645"/>
                                                    <a:gd name="T27" fmla="*/ 2661 h 184"/>
                                                    <a:gd name="T28" fmla="+- 0 2689 1901"/>
                                                    <a:gd name="T29" fmla="*/ T28 w 4488"/>
                                                    <a:gd name="T30" fmla="+- 0 2667 2645"/>
                                                    <a:gd name="T31" fmla="*/ 2667 h 184"/>
                                                    <a:gd name="T32" fmla="+- 0 2517 1901"/>
                                                    <a:gd name="T33" fmla="*/ T32 w 4488"/>
                                                    <a:gd name="T34" fmla="+- 0 2674 2645"/>
                                                    <a:gd name="T35" fmla="*/ 2674 h 184"/>
                                                    <a:gd name="T36" fmla="+- 0 2363 1901"/>
                                                    <a:gd name="T37" fmla="*/ T36 w 4488"/>
                                                    <a:gd name="T38" fmla="+- 0 2681 2645"/>
                                                    <a:gd name="T39" fmla="*/ 2681 h 184"/>
                                                    <a:gd name="T40" fmla="+- 0 2293 1901"/>
                                                    <a:gd name="T41" fmla="*/ T40 w 4488"/>
                                                    <a:gd name="T42" fmla="+- 0 2685 2645"/>
                                                    <a:gd name="T43" fmla="*/ 2685 h 184"/>
                                                    <a:gd name="T44" fmla="+- 0 2228 1901"/>
                                                    <a:gd name="T45" fmla="*/ T44 w 4488"/>
                                                    <a:gd name="T46" fmla="+- 0 2689 2645"/>
                                                    <a:gd name="T47" fmla="*/ 2689 h 184"/>
                                                    <a:gd name="T48" fmla="+- 0 2114 1901"/>
                                                    <a:gd name="T49" fmla="*/ T48 w 4488"/>
                                                    <a:gd name="T50" fmla="+- 0 2698 2645"/>
                                                    <a:gd name="T51" fmla="*/ 2698 h 184"/>
                                                    <a:gd name="T52" fmla="+- 0 2023 1901"/>
                                                    <a:gd name="T53" fmla="*/ T52 w 4488"/>
                                                    <a:gd name="T54" fmla="+- 0 2707 2645"/>
                                                    <a:gd name="T55" fmla="*/ 2707 h 184"/>
                                                    <a:gd name="T56" fmla="+- 0 1956 1901"/>
                                                    <a:gd name="T57" fmla="*/ T56 w 4488"/>
                                                    <a:gd name="T58" fmla="+- 0 2717 2645"/>
                                                    <a:gd name="T59" fmla="*/ 2717 h 184"/>
                                                    <a:gd name="T60" fmla="+- 0 1901 1901"/>
                                                    <a:gd name="T61" fmla="*/ T60 w 4488"/>
                                                    <a:gd name="T62" fmla="+- 0 2737 2645"/>
                                                    <a:gd name="T63" fmla="*/ 2737 h 184"/>
                                                    <a:gd name="T64" fmla="+- 0 1905 1901"/>
                                                    <a:gd name="T65" fmla="*/ T64 w 4488"/>
                                                    <a:gd name="T66" fmla="+- 0 2742 2645"/>
                                                    <a:gd name="T67" fmla="*/ 2742 h 184"/>
                                                    <a:gd name="T68" fmla="+- 0 1987 1901"/>
                                                    <a:gd name="T69" fmla="*/ T68 w 4488"/>
                                                    <a:gd name="T70" fmla="+- 0 2762 2645"/>
                                                    <a:gd name="T71" fmla="*/ 2762 h 184"/>
                                                    <a:gd name="T72" fmla="+- 0 2066 1901"/>
                                                    <a:gd name="T73" fmla="*/ T72 w 4488"/>
                                                    <a:gd name="T74" fmla="+- 0 2772 2645"/>
                                                    <a:gd name="T75" fmla="*/ 2772 h 184"/>
                                                    <a:gd name="T76" fmla="+- 0 2168 1901"/>
                                                    <a:gd name="T77" fmla="*/ T76 w 4488"/>
                                                    <a:gd name="T78" fmla="+- 0 2780 2645"/>
                                                    <a:gd name="T79" fmla="*/ 2780 h 184"/>
                                                    <a:gd name="T80" fmla="+- 0 2293 1901"/>
                                                    <a:gd name="T81" fmla="*/ T80 w 4488"/>
                                                    <a:gd name="T82" fmla="+- 0 2789 2645"/>
                                                    <a:gd name="T83" fmla="*/ 2789 h 184"/>
                                                    <a:gd name="T84" fmla="+- 0 2363 1901"/>
                                                    <a:gd name="T85" fmla="*/ T84 w 4488"/>
                                                    <a:gd name="T86" fmla="+- 0 2793 2645"/>
                                                    <a:gd name="T87" fmla="*/ 2793 h 184"/>
                                                    <a:gd name="T88" fmla="+- 0 2517 1901"/>
                                                    <a:gd name="T89" fmla="*/ T88 w 4488"/>
                                                    <a:gd name="T90" fmla="+- 0 2800 2645"/>
                                                    <a:gd name="T91" fmla="*/ 2800 h 184"/>
                                                    <a:gd name="T92" fmla="+- 0 2689 1901"/>
                                                    <a:gd name="T93" fmla="*/ T92 w 4488"/>
                                                    <a:gd name="T94" fmla="+- 0 2807 2645"/>
                                                    <a:gd name="T95" fmla="*/ 2807 h 184"/>
                                                    <a:gd name="T96" fmla="+- 0 2878 1901"/>
                                                    <a:gd name="T97" fmla="*/ T96 w 4488"/>
                                                    <a:gd name="T98" fmla="+- 0 2813 2645"/>
                                                    <a:gd name="T99" fmla="*/ 2813 h 184"/>
                                                    <a:gd name="T100" fmla="+- 0 3082 1901"/>
                                                    <a:gd name="T101" fmla="*/ T100 w 4488"/>
                                                    <a:gd name="T102" fmla="+- 0 2818 2645"/>
                                                    <a:gd name="T103" fmla="*/ 2818 h 184"/>
                                                    <a:gd name="T104" fmla="+- 0 3299 1901"/>
                                                    <a:gd name="T105" fmla="*/ T104 w 4488"/>
                                                    <a:gd name="T106" fmla="+- 0 2822 2645"/>
                                                    <a:gd name="T107" fmla="*/ 2822 h 184"/>
                                                    <a:gd name="T108" fmla="+- 0 3529 1901"/>
                                                    <a:gd name="T109" fmla="*/ T108 w 4488"/>
                                                    <a:gd name="T110" fmla="+- 0 2825 2645"/>
                                                    <a:gd name="T111" fmla="*/ 2825 h 184"/>
                                                    <a:gd name="T112" fmla="+- 0 3769 1901"/>
                                                    <a:gd name="T113" fmla="*/ T112 w 4488"/>
                                                    <a:gd name="T114" fmla="+- 0 2828 2645"/>
                                                    <a:gd name="T115" fmla="*/ 2828 h 184"/>
                                                    <a:gd name="T116" fmla="+- 0 4018 1901"/>
                                                    <a:gd name="T117" fmla="*/ T116 w 4488"/>
                                                    <a:gd name="T118" fmla="+- 0 2829 2645"/>
                                                    <a:gd name="T119" fmla="*/ 2829 h 184"/>
                                                    <a:gd name="T120" fmla="+- 0 4272 1901"/>
                                                    <a:gd name="T121" fmla="*/ T120 w 4488"/>
                                                    <a:gd name="T122" fmla="+- 0 2829 2645"/>
                                                    <a:gd name="T123" fmla="*/ 2829 h 184"/>
                                                    <a:gd name="T124" fmla="+- 0 4521 1901"/>
                                                    <a:gd name="T125" fmla="*/ T124 w 4488"/>
                                                    <a:gd name="T126" fmla="+- 0 2828 2645"/>
                                                    <a:gd name="T127" fmla="*/ 2828 h 184"/>
                                                    <a:gd name="T128" fmla="+- 0 4761 1901"/>
                                                    <a:gd name="T129" fmla="*/ T128 w 4488"/>
                                                    <a:gd name="T130" fmla="+- 0 2825 2645"/>
                                                    <a:gd name="T131" fmla="*/ 2825 h 184"/>
                                                    <a:gd name="T132" fmla="+- 0 4990 1901"/>
                                                    <a:gd name="T133" fmla="*/ T132 w 4488"/>
                                                    <a:gd name="T134" fmla="+- 0 2822 2645"/>
                                                    <a:gd name="T135" fmla="*/ 2822 h 184"/>
                                                    <a:gd name="T136" fmla="+- 0 5208 1901"/>
                                                    <a:gd name="T137" fmla="*/ T136 w 4488"/>
                                                    <a:gd name="T138" fmla="+- 0 2818 2645"/>
                                                    <a:gd name="T139" fmla="*/ 2818 h 184"/>
                                                    <a:gd name="T140" fmla="+- 0 5412 1901"/>
                                                    <a:gd name="T141" fmla="*/ T140 w 4488"/>
                                                    <a:gd name="T142" fmla="+- 0 2813 2645"/>
                                                    <a:gd name="T143" fmla="*/ 2813 h 184"/>
                                                    <a:gd name="T144" fmla="+- 0 5600 1901"/>
                                                    <a:gd name="T145" fmla="*/ T144 w 4488"/>
                                                    <a:gd name="T146" fmla="+- 0 2807 2645"/>
                                                    <a:gd name="T147" fmla="*/ 2807 h 184"/>
                                                    <a:gd name="T148" fmla="+- 0 5773 1901"/>
                                                    <a:gd name="T149" fmla="*/ T148 w 4488"/>
                                                    <a:gd name="T150" fmla="+- 0 2800 2645"/>
                                                    <a:gd name="T151" fmla="*/ 2800 h 184"/>
                                                    <a:gd name="T152" fmla="+- 0 5927 1901"/>
                                                    <a:gd name="T153" fmla="*/ T152 w 4488"/>
                                                    <a:gd name="T154" fmla="+- 0 2793 2645"/>
                                                    <a:gd name="T155" fmla="*/ 2793 h 184"/>
                                                    <a:gd name="T156" fmla="+- 0 5997 1901"/>
                                                    <a:gd name="T157" fmla="*/ T156 w 4488"/>
                                                    <a:gd name="T158" fmla="+- 0 2789 2645"/>
                                                    <a:gd name="T159" fmla="*/ 2789 h 184"/>
                                                    <a:gd name="T160" fmla="+- 0 6062 1901"/>
                                                    <a:gd name="T161" fmla="*/ T160 w 4488"/>
                                                    <a:gd name="T162" fmla="+- 0 2785 2645"/>
                                                    <a:gd name="T163" fmla="*/ 2785 h 184"/>
                                                    <a:gd name="T164" fmla="+- 0 6175 1901"/>
                                                    <a:gd name="T165" fmla="*/ T164 w 4488"/>
                                                    <a:gd name="T166" fmla="+- 0 2776 2645"/>
                                                    <a:gd name="T167" fmla="*/ 2776 h 184"/>
                                                    <a:gd name="T168" fmla="+- 0 6266 1901"/>
                                                    <a:gd name="T169" fmla="*/ T168 w 4488"/>
                                                    <a:gd name="T170" fmla="+- 0 2767 2645"/>
                                                    <a:gd name="T171" fmla="*/ 2767 h 184"/>
                                                    <a:gd name="T172" fmla="+- 0 6333 1901"/>
                                                    <a:gd name="T173" fmla="*/ T172 w 4488"/>
                                                    <a:gd name="T174" fmla="+- 0 2757 2645"/>
                                                    <a:gd name="T175" fmla="*/ 2757 h 184"/>
                                                    <a:gd name="T176" fmla="+- 0 6388 1901"/>
                                                    <a:gd name="T177" fmla="*/ T176 w 4488"/>
                                                    <a:gd name="T178" fmla="+- 0 2737 2645"/>
                                                    <a:gd name="T179" fmla="*/ 2737 h 184"/>
                                                    <a:gd name="T180" fmla="+- 0 6385 1901"/>
                                                    <a:gd name="T181" fmla="*/ T180 w 4488"/>
                                                    <a:gd name="T182" fmla="+- 0 2732 2645"/>
                                                    <a:gd name="T183" fmla="*/ 2732 h 184"/>
                                                    <a:gd name="T184" fmla="+- 0 6303 1901"/>
                                                    <a:gd name="T185" fmla="*/ T184 w 4488"/>
                                                    <a:gd name="T186" fmla="+- 0 2712 2645"/>
                                                    <a:gd name="T187" fmla="*/ 2712 h 184"/>
                                                    <a:gd name="T188" fmla="+- 0 6224 1901"/>
                                                    <a:gd name="T189" fmla="*/ T188 w 4488"/>
                                                    <a:gd name="T190" fmla="+- 0 2702 2645"/>
                                                    <a:gd name="T191" fmla="*/ 2702 h 184"/>
                                                    <a:gd name="T192" fmla="+- 0 6121 1901"/>
                                                    <a:gd name="T193" fmla="*/ T192 w 4488"/>
                                                    <a:gd name="T194" fmla="+- 0 2694 2645"/>
                                                    <a:gd name="T195" fmla="*/ 2694 h 184"/>
                                                    <a:gd name="T196" fmla="+- 0 5997 1901"/>
                                                    <a:gd name="T197" fmla="*/ T196 w 4488"/>
                                                    <a:gd name="T198" fmla="+- 0 2685 2645"/>
                                                    <a:gd name="T199" fmla="*/ 2685 h 184"/>
                                                    <a:gd name="T200" fmla="+- 0 5927 1901"/>
                                                    <a:gd name="T201" fmla="*/ T200 w 4488"/>
                                                    <a:gd name="T202" fmla="+- 0 2681 2645"/>
                                                    <a:gd name="T203" fmla="*/ 2681 h 184"/>
                                                    <a:gd name="T204" fmla="+- 0 5773 1901"/>
                                                    <a:gd name="T205" fmla="*/ T204 w 4488"/>
                                                    <a:gd name="T206" fmla="+- 0 2674 2645"/>
                                                    <a:gd name="T207" fmla="*/ 2674 h 184"/>
                                                    <a:gd name="T208" fmla="+- 0 5600 1901"/>
                                                    <a:gd name="T209" fmla="*/ T208 w 4488"/>
                                                    <a:gd name="T210" fmla="+- 0 2667 2645"/>
                                                    <a:gd name="T211" fmla="*/ 2667 h 184"/>
                                                    <a:gd name="T212" fmla="+- 0 5412 1901"/>
                                                    <a:gd name="T213" fmla="*/ T212 w 4488"/>
                                                    <a:gd name="T214" fmla="+- 0 2661 2645"/>
                                                    <a:gd name="T215" fmla="*/ 2661 h 184"/>
                                                    <a:gd name="T216" fmla="+- 0 5208 1901"/>
                                                    <a:gd name="T217" fmla="*/ T216 w 4488"/>
                                                    <a:gd name="T218" fmla="+- 0 2656 2645"/>
                                                    <a:gd name="T219" fmla="*/ 2656 h 184"/>
                                                    <a:gd name="T220" fmla="+- 0 4990 1901"/>
                                                    <a:gd name="T221" fmla="*/ T220 w 4488"/>
                                                    <a:gd name="T222" fmla="+- 0 2652 2645"/>
                                                    <a:gd name="T223" fmla="*/ 2652 h 184"/>
                                                    <a:gd name="T224" fmla="+- 0 4761 1901"/>
                                                    <a:gd name="T225" fmla="*/ T224 w 4488"/>
                                                    <a:gd name="T226" fmla="+- 0 2649 2645"/>
                                                    <a:gd name="T227" fmla="*/ 2649 h 184"/>
                                                    <a:gd name="T228" fmla="+- 0 4521 1901"/>
                                                    <a:gd name="T229" fmla="*/ T228 w 4488"/>
                                                    <a:gd name="T230" fmla="+- 0 2647 2645"/>
                                                    <a:gd name="T231" fmla="*/ 2647 h 184"/>
                                                    <a:gd name="T232" fmla="+- 0 4272 1901"/>
                                                    <a:gd name="T233" fmla="*/ T232 w 4488"/>
                                                    <a:gd name="T234" fmla="+- 0 2645 2645"/>
                                                    <a:gd name="T235" fmla="*/ 2645 h 184"/>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Lst>
                                                  <a:rect l="0" t="0" r="r" b="b"/>
                                                  <a:pathLst>
                                                    <a:path w="4488" h="184">
                                                      <a:moveTo>
                                                        <a:pt x="2371" y="0"/>
                                                      </a:moveTo>
                                                      <a:lnTo>
                                                        <a:pt x="2117" y="0"/>
                                                      </a:lnTo>
                                                      <a:lnTo>
                                                        <a:pt x="1868" y="2"/>
                                                      </a:lnTo>
                                                      <a:lnTo>
                                                        <a:pt x="1628" y="4"/>
                                                      </a:lnTo>
                                                      <a:lnTo>
                                                        <a:pt x="1398" y="7"/>
                                                      </a:lnTo>
                                                      <a:lnTo>
                                                        <a:pt x="1181" y="11"/>
                                                      </a:lnTo>
                                                      <a:lnTo>
                                                        <a:pt x="977" y="16"/>
                                                      </a:lnTo>
                                                      <a:lnTo>
                                                        <a:pt x="788" y="22"/>
                                                      </a:lnTo>
                                                      <a:lnTo>
                                                        <a:pt x="616" y="29"/>
                                                      </a:lnTo>
                                                      <a:lnTo>
                                                        <a:pt x="462" y="36"/>
                                                      </a:lnTo>
                                                      <a:lnTo>
                                                        <a:pt x="392" y="40"/>
                                                      </a:lnTo>
                                                      <a:lnTo>
                                                        <a:pt x="327" y="44"/>
                                                      </a:lnTo>
                                                      <a:lnTo>
                                                        <a:pt x="213" y="53"/>
                                                      </a:lnTo>
                                                      <a:lnTo>
                                                        <a:pt x="122" y="62"/>
                                                      </a:lnTo>
                                                      <a:lnTo>
                                                        <a:pt x="55" y="72"/>
                                                      </a:lnTo>
                                                      <a:lnTo>
                                                        <a:pt x="0" y="92"/>
                                                      </a:lnTo>
                                                      <a:lnTo>
                                                        <a:pt x="4" y="97"/>
                                                      </a:lnTo>
                                                      <a:lnTo>
                                                        <a:pt x="86" y="117"/>
                                                      </a:lnTo>
                                                      <a:lnTo>
                                                        <a:pt x="165" y="127"/>
                                                      </a:lnTo>
                                                      <a:lnTo>
                                                        <a:pt x="267" y="135"/>
                                                      </a:lnTo>
                                                      <a:lnTo>
                                                        <a:pt x="392" y="144"/>
                                                      </a:lnTo>
                                                      <a:lnTo>
                                                        <a:pt x="462" y="148"/>
                                                      </a:lnTo>
                                                      <a:lnTo>
                                                        <a:pt x="616" y="155"/>
                                                      </a:lnTo>
                                                      <a:lnTo>
                                                        <a:pt x="788" y="162"/>
                                                      </a:lnTo>
                                                      <a:lnTo>
                                                        <a:pt x="977" y="168"/>
                                                      </a:lnTo>
                                                      <a:lnTo>
                                                        <a:pt x="1181" y="173"/>
                                                      </a:lnTo>
                                                      <a:lnTo>
                                                        <a:pt x="1398" y="177"/>
                                                      </a:lnTo>
                                                      <a:lnTo>
                                                        <a:pt x="1628" y="180"/>
                                                      </a:lnTo>
                                                      <a:lnTo>
                                                        <a:pt x="1868" y="183"/>
                                                      </a:lnTo>
                                                      <a:lnTo>
                                                        <a:pt x="2117" y="184"/>
                                                      </a:lnTo>
                                                      <a:lnTo>
                                                        <a:pt x="2371" y="184"/>
                                                      </a:lnTo>
                                                      <a:lnTo>
                                                        <a:pt x="2620" y="183"/>
                                                      </a:lnTo>
                                                      <a:lnTo>
                                                        <a:pt x="2860" y="180"/>
                                                      </a:lnTo>
                                                      <a:lnTo>
                                                        <a:pt x="3089" y="177"/>
                                                      </a:lnTo>
                                                      <a:lnTo>
                                                        <a:pt x="3307" y="173"/>
                                                      </a:lnTo>
                                                      <a:lnTo>
                                                        <a:pt x="3511" y="168"/>
                                                      </a:lnTo>
                                                      <a:lnTo>
                                                        <a:pt x="3699" y="162"/>
                                                      </a:lnTo>
                                                      <a:lnTo>
                                                        <a:pt x="3872" y="155"/>
                                                      </a:lnTo>
                                                      <a:lnTo>
                                                        <a:pt x="4026" y="148"/>
                                                      </a:lnTo>
                                                      <a:lnTo>
                                                        <a:pt x="4096" y="144"/>
                                                      </a:lnTo>
                                                      <a:lnTo>
                                                        <a:pt x="4161" y="140"/>
                                                      </a:lnTo>
                                                      <a:lnTo>
                                                        <a:pt x="4274" y="131"/>
                                                      </a:lnTo>
                                                      <a:lnTo>
                                                        <a:pt x="4365" y="122"/>
                                                      </a:lnTo>
                                                      <a:lnTo>
                                                        <a:pt x="4432" y="112"/>
                                                      </a:lnTo>
                                                      <a:lnTo>
                                                        <a:pt x="4487" y="92"/>
                                                      </a:lnTo>
                                                      <a:lnTo>
                                                        <a:pt x="4484" y="87"/>
                                                      </a:lnTo>
                                                      <a:lnTo>
                                                        <a:pt x="4402" y="67"/>
                                                      </a:lnTo>
                                                      <a:lnTo>
                                                        <a:pt x="4323" y="57"/>
                                                      </a:lnTo>
                                                      <a:lnTo>
                                                        <a:pt x="4220" y="49"/>
                                                      </a:lnTo>
                                                      <a:lnTo>
                                                        <a:pt x="4096" y="40"/>
                                                      </a:lnTo>
                                                      <a:lnTo>
                                                        <a:pt x="4026" y="36"/>
                                                      </a:lnTo>
                                                      <a:lnTo>
                                                        <a:pt x="3872" y="29"/>
                                                      </a:lnTo>
                                                      <a:lnTo>
                                                        <a:pt x="3699" y="22"/>
                                                      </a:lnTo>
                                                      <a:lnTo>
                                                        <a:pt x="3511" y="16"/>
                                                      </a:lnTo>
                                                      <a:lnTo>
                                                        <a:pt x="3307" y="11"/>
                                                      </a:lnTo>
                                                      <a:lnTo>
                                                        <a:pt x="3089" y="7"/>
                                                      </a:lnTo>
                                                      <a:lnTo>
                                                        <a:pt x="2860" y="4"/>
                                                      </a:lnTo>
                                                      <a:lnTo>
                                                        <a:pt x="2620" y="2"/>
                                                      </a:lnTo>
                                                      <a:lnTo>
                                                        <a:pt x="2371" y="0"/>
                                                      </a:lnTo>
                                                      <a:close/>
                                                    </a:path>
                                                  </a:pathLst>
                                                </a:custGeom>
                                                <a:solidFill>
                                                  <a:srgbClr val="E0E1E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1" name="docshape52"/>
                                              <wps:cNvSpPr>
                                                <a:spLocks/>
                                              </wps:cNvSpPr>
                                              <wps:spPr bwMode="auto">
                                                <a:xfrm>
                                                  <a:off x="1901" y="2645"/>
                                                  <a:ext cx="4488" cy="368"/>
                                                </a:xfrm>
                                                <a:custGeom>
                                                  <a:avLst/>
                                                  <a:gdLst>
                                                    <a:gd name="T0" fmla="+- 0 6224 1901"/>
                                                    <a:gd name="T1" fmla="*/ T0 w 4488"/>
                                                    <a:gd name="T2" fmla="+- 0 2772 2645"/>
                                                    <a:gd name="T3" fmla="*/ 2772 h 368"/>
                                                    <a:gd name="T4" fmla="+- 0 5927 1901"/>
                                                    <a:gd name="T5" fmla="*/ T4 w 4488"/>
                                                    <a:gd name="T6" fmla="+- 0 2793 2645"/>
                                                    <a:gd name="T7" fmla="*/ 2793 h 368"/>
                                                    <a:gd name="T8" fmla="+- 0 5689 1901"/>
                                                    <a:gd name="T9" fmla="*/ T8 w 4488"/>
                                                    <a:gd name="T10" fmla="+- 0 2804 2645"/>
                                                    <a:gd name="T11" fmla="*/ 2804 h 368"/>
                                                    <a:gd name="T12" fmla="+- 0 5412 1901"/>
                                                    <a:gd name="T13" fmla="*/ T12 w 4488"/>
                                                    <a:gd name="T14" fmla="+- 0 2813 2645"/>
                                                    <a:gd name="T15" fmla="*/ 2813 h 368"/>
                                                    <a:gd name="T16" fmla="+- 0 5101 1901"/>
                                                    <a:gd name="T17" fmla="*/ T16 w 4488"/>
                                                    <a:gd name="T18" fmla="+- 0 2820 2645"/>
                                                    <a:gd name="T19" fmla="*/ 2820 h 368"/>
                                                    <a:gd name="T20" fmla="+- 0 4761 1901"/>
                                                    <a:gd name="T21" fmla="*/ T20 w 4488"/>
                                                    <a:gd name="T22" fmla="+- 0 2825 2645"/>
                                                    <a:gd name="T23" fmla="*/ 2825 h 368"/>
                                                    <a:gd name="T24" fmla="+- 0 4398 1901"/>
                                                    <a:gd name="T25" fmla="*/ T24 w 4488"/>
                                                    <a:gd name="T26" fmla="+- 0 2828 2645"/>
                                                    <a:gd name="T27" fmla="*/ 2828 h 368"/>
                                                    <a:gd name="T28" fmla="+- 0 4018 1901"/>
                                                    <a:gd name="T29" fmla="*/ T28 w 4488"/>
                                                    <a:gd name="T30" fmla="+- 0 2829 2645"/>
                                                    <a:gd name="T31" fmla="*/ 2829 h 368"/>
                                                    <a:gd name="T32" fmla="+- 0 3648 1901"/>
                                                    <a:gd name="T33" fmla="*/ T32 w 4488"/>
                                                    <a:gd name="T34" fmla="+- 0 2827 2645"/>
                                                    <a:gd name="T35" fmla="*/ 2827 h 368"/>
                                                    <a:gd name="T36" fmla="+- 0 3299 1901"/>
                                                    <a:gd name="T37" fmla="*/ T36 w 4488"/>
                                                    <a:gd name="T38" fmla="+- 0 2822 2645"/>
                                                    <a:gd name="T39" fmla="*/ 2822 h 368"/>
                                                    <a:gd name="T40" fmla="+- 0 2978 1901"/>
                                                    <a:gd name="T41" fmla="*/ T40 w 4488"/>
                                                    <a:gd name="T42" fmla="+- 0 2815 2645"/>
                                                    <a:gd name="T43" fmla="*/ 2815 h 368"/>
                                                    <a:gd name="T44" fmla="+- 0 2689 1901"/>
                                                    <a:gd name="T45" fmla="*/ T44 w 4488"/>
                                                    <a:gd name="T46" fmla="+- 0 2807 2645"/>
                                                    <a:gd name="T47" fmla="*/ 2807 h 368"/>
                                                    <a:gd name="T48" fmla="+- 0 2437 1901"/>
                                                    <a:gd name="T49" fmla="*/ T48 w 4488"/>
                                                    <a:gd name="T50" fmla="+- 0 2797 2645"/>
                                                    <a:gd name="T51" fmla="*/ 2797 h 368"/>
                                                    <a:gd name="T52" fmla="+- 0 2228 1901"/>
                                                    <a:gd name="T53" fmla="*/ T52 w 4488"/>
                                                    <a:gd name="T54" fmla="+- 0 2785 2645"/>
                                                    <a:gd name="T55" fmla="*/ 2785 h 368"/>
                                                    <a:gd name="T56" fmla="+- 0 1956 1901"/>
                                                    <a:gd name="T57" fmla="*/ T56 w 4488"/>
                                                    <a:gd name="T58" fmla="+- 0 2757 2645"/>
                                                    <a:gd name="T59" fmla="*/ 2757 h 368"/>
                                                    <a:gd name="T60" fmla="+- 0 1987 1901"/>
                                                    <a:gd name="T61" fmla="*/ T60 w 4488"/>
                                                    <a:gd name="T62" fmla="+- 0 2712 2645"/>
                                                    <a:gd name="T63" fmla="*/ 2712 h 368"/>
                                                    <a:gd name="T64" fmla="+- 0 2293 1901"/>
                                                    <a:gd name="T65" fmla="*/ T64 w 4488"/>
                                                    <a:gd name="T66" fmla="+- 0 2686 2645"/>
                                                    <a:gd name="T67" fmla="*/ 2686 h 368"/>
                                                    <a:gd name="T68" fmla="+- 0 2517 1901"/>
                                                    <a:gd name="T69" fmla="*/ T68 w 4488"/>
                                                    <a:gd name="T70" fmla="+- 0 2675 2645"/>
                                                    <a:gd name="T71" fmla="*/ 2675 h 368"/>
                                                    <a:gd name="T72" fmla="+- 0 2782 1901"/>
                                                    <a:gd name="T73" fmla="*/ T72 w 4488"/>
                                                    <a:gd name="T74" fmla="+- 0 2666 2645"/>
                                                    <a:gd name="T75" fmla="*/ 2666 h 368"/>
                                                    <a:gd name="T76" fmla="+- 0 3082 1901"/>
                                                    <a:gd name="T77" fmla="*/ T76 w 4488"/>
                                                    <a:gd name="T78" fmla="+- 0 2658 2645"/>
                                                    <a:gd name="T79" fmla="*/ 2658 h 368"/>
                                                    <a:gd name="T80" fmla="+- 0 3413 1901"/>
                                                    <a:gd name="T81" fmla="*/ T80 w 4488"/>
                                                    <a:gd name="T82" fmla="+- 0 2652 2645"/>
                                                    <a:gd name="T83" fmla="*/ 2652 h 368"/>
                                                    <a:gd name="T84" fmla="+- 0 3769 1901"/>
                                                    <a:gd name="T85" fmla="*/ T84 w 4488"/>
                                                    <a:gd name="T86" fmla="+- 0 2647 2645"/>
                                                    <a:gd name="T87" fmla="*/ 2647 h 368"/>
                                                    <a:gd name="T88" fmla="+- 0 4145 1901"/>
                                                    <a:gd name="T89" fmla="*/ T88 w 4488"/>
                                                    <a:gd name="T90" fmla="+- 0 2645 2645"/>
                                                    <a:gd name="T91" fmla="*/ 2645 h 368"/>
                                                    <a:gd name="T92" fmla="+- 0 4571 1901"/>
                                                    <a:gd name="T93" fmla="*/ T92 w 4488"/>
                                                    <a:gd name="T94" fmla="+- 0 2646 2645"/>
                                                    <a:gd name="T95" fmla="*/ 2646 h 368"/>
                                                    <a:gd name="T96" fmla="+- 0 4958 1901"/>
                                                    <a:gd name="T97" fmla="*/ T96 w 4488"/>
                                                    <a:gd name="T98" fmla="+- 0 2649 2645"/>
                                                    <a:gd name="T99" fmla="*/ 2649 h 368"/>
                                                    <a:gd name="T100" fmla="+- 0 5303 1901"/>
                                                    <a:gd name="T101" fmla="*/ T100 w 4488"/>
                                                    <a:gd name="T102" fmla="+- 0 2656 2645"/>
                                                    <a:gd name="T103" fmla="*/ 2656 h 368"/>
                                                    <a:gd name="T104" fmla="+- 0 5605 1901"/>
                                                    <a:gd name="T105" fmla="*/ T104 w 4488"/>
                                                    <a:gd name="T106" fmla="+- 0 2665 2645"/>
                                                    <a:gd name="T107" fmla="*/ 2665 h 368"/>
                                                    <a:gd name="T108" fmla="+- 0 5860 1901"/>
                                                    <a:gd name="T109" fmla="*/ T108 w 4488"/>
                                                    <a:gd name="T110" fmla="+- 0 2676 2645"/>
                                                    <a:gd name="T111" fmla="*/ 2676 h 368"/>
                                                    <a:gd name="T112" fmla="+- 0 6068 1901"/>
                                                    <a:gd name="T113" fmla="*/ T112 w 4488"/>
                                                    <a:gd name="T114" fmla="+- 0 2688 2645"/>
                                                    <a:gd name="T115" fmla="*/ 2688 h 368"/>
                                                    <a:gd name="T116" fmla="+- 0 6328 1901"/>
                                                    <a:gd name="T117" fmla="*/ T116 w 4488"/>
                                                    <a:gd name="T118" fmla="+- 0 2716 2645"/>
                                                    <a:gd name="T119" fmla="*/ 2716 h 368"/>
                                                    <a:gd name="T120" fmla="+- 0 6388 1901"/>
                                                    <a:gd name="T121" fmla="*/ T120 w 4488"/>
                                                    <a:gd name="T122" fmla="+- 0 2921 2645"/>
                                                    <a:gd name="T123" fmla="*/ 2921 h 368"/>
                                                    <a:gd name="T124" fmla="+- 0 6224 1901"/>
                                                    <a:gd name="T125" fmla="*/ T124 w 4488"/>
                                                    <a:gd name="T126" fmla="+- 0 2955 2645"/>
                                                    <a:gd name="T127" fmla="*/ 2955 h 368"/>
                                                    <a:gd name="T128" fmla="+- 0 5927 1901"/>
                                                    <a:gd name="T129" fmla="*/ T128 w 4488"/>
                                                    <a:gd name="T130" fmla="+- 0 2976 2645"/>
                                                    <a:gd name="T131" fmla="*/ 2976 h 368"/>
                                                    <a:gd name="T132" fmla="+- 0 5689 1901"/>
                                                    <a:gd name="T133" fmla="*/ T132 w 4488"/>
                                                    <a:gd name="T134" fmla="+- 0 2987 2645"/>
                                                    <a:gd name="T135" fmla="*/ 2987 h 368"/>
                                                    <a:gd name="T136" fmla="+- 0 5412 1901"/>
                                                    <a:gd name="T137" fmla="*/ T136 w 4488"/>
                                                    <a:gd name="T138" fmla="+- 0 2996 2645"/>
                                                    <a:gd name="T139" fmla="*/ 2996 h 368"/>
                                                    <a:gd name="T140" fmla="+- 0 5101 1901"/>
                                                    <a:gd name="T141" fmla="*/ T140 w 4488"/>
                                                    <a:gd name="T142" fmla="+- 0 3004 2645"/>
                                                    <a:gd name="T143" fmla="*/ 3004 h 368"/>
                                                    <a:gd name="T144" fmla="+- 0 4761 1901"/>
                                                    <a:gd name="T145" fmla="*/ T144 w 4488"/>
                                                    <a:gd name="T146" fmla="+- 0 3009 2645"/>
                                                    <a:gd name="T147" fmla="*/ 3009 h 368"/>
                                                    <a:gd name="T148" fmla="+- 0 4398 1901"/>
                                                    <a:gd name="T149" fmla="*/ T148 w 4488"/>
                                                    <a:gd name="T150" fmla="+- 0 3012 2645"/>
                                                    <a:gd name="T151" fmla="*/ 3012 h 368"/>
                                                    <a:gd name="T152" fmla="+- 0 4018 1901"/>
                                                    <a:gd name="T153" fmla="*/ T152 w 4488"/>
                                                    <a:gd name="T154" fmla="+- 0 3012 2645"/>
                                                    <a:gd name="T155" fmla="*/ 3012 h 368"/>
                                                    <a:gd name="T156" fmla="+- 0 3648 1901"/>
                                                    <a:gd name="T157" fmla="*/ T156 w 4488"/>
                                                    <a:gd name="T158" fmla="+- 0 3010 2645"/>
                                                    <a:gd name="T159" fmla="*/ 3010 h 368"/>
                                                    <a:gd name="T160" fmla="+- 0 3299 1901"/>
                                                    <a:gd name="T161" fmla="*/ T160 w 4488"/>
                                                    <a:gd name="T162" fmla="+- 0 3006 2645"/>
                                                    <a:gd name="T163" fmla="*/ 3006 h 368"/>
                                                    <a:gd name="T164" fmla="+- 0 2978 1901"/>
                                                    <a:gd name="T165" fmla="*/ T164 w 4488"/>
                                                    <a:gd name="T166" fmla="+- 0 2999 2645"/>
                                                    <a:gd name="T167" fmla="*/ 2999 h 368"/>
                                                    <a:gd name="T168" fmla="+- 0 2689 1901"/>
                                                    <a:gd name="T169" fmla="*/ T168 w 4488"/>
                                                    <a:gd name="T170" fmla="+- 0 2990 2645"/>
                                                    <a:gd name="T171" fmla="*/ 2990 h 368"/>
                                                    <a:gd name="T172" fmla="+- 0 2437 1901"/>
                                                    <a:gd name="T173" fmla="*/ T172 w 4488"/>
                                                    <a:gd name="T174" fmla="+- 0 2980 2645"/>
                                                    <a:gd name="T175" fmla="*/ 2980 h 368"/>
                                                    <a:gd name="T176" fmla="+- 0 2228 1901"/>
                                                    <a:gd name="T177" fmla="*/ T176 w 4488"/>
                                                    <a:gd name="T178" fmla="+- 0 2968 2645"/>
                                                    <a:gd name="T179" fmla="*/ 2968 h 368"/>
                                                    <a:gd name="T180" fmla="+- 0 1956 1901"/>
                                                    <a:gd name="T181" fmla="*/ T180 w 4488"/>
                                                    <a:gd name="T182" fmla="+- 0 2941 2645"/>
                                                    <a:gd name="T183" fmla="*/ 2941 h 368"/>
                                                    <a:gd name="T184" fmla="+- 0 4495 1901"/>
                                                    <a:gd name="T185" fmla="*/ T184 w 4488"/>
                                                    <a:gd name="T186" fmla="+- 0 2708 2645"/>
                                                    <a:gd name="T187" fmla="*/ 2708 h 368"/>
                                                    <a:gd name="T188" fmla="+- 0 6388 1901"/>
                                                    <a:gd name="T189" fmla="*/ T188 w 4488"/>
                                                    <a:gd name="T190" fmla="+- 0 2737 2645"/>
                                                    <a:gd name="T191" fmla="*/ 2737 h 36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Lst>
                                                  <a:rect l="0" t="0" r="r" b="b"/>
                                                  <a:pathLst>
                                                    <a:path w="4488" h="368">
                                                      <a:moveTo>
                                                        <a:pt x="4487" y="92"/>
                                                      </a:moveTo>
                                                      <a:lnTo>
                                                        <a:pt x="4402" y="117"/>
                                                      </a:lnTo>
                                                      <a:lnTo>
                                                        <a:pt x="4323" y="127"/>
                                                      </a:lnTo>
                                                      <a:lnTo>
                                                        <a:pt x="4220" y="135"/>
                                                      </a:lnTo>
                                                      <a:lnTo>
                                                        <a:pt x="4096" y="144"/>
                                                      </a:lnTo>
                                                      <a:lnTo>
                                                        <a:pt x="4026" y="148"/>
                                                      </a:lnTo>
                                                      <a:lnTo>
                                                        <a:pt x="3951" y="152"/>
                                                      </a:lnTo>
                                                      <a:lnTo>
                                                        <a:pt x="3872" y="155"/>
                                                      </a:lnTo>
                                                      <a:lnTo>
                                                        <a:pt x="3788" y="159"/>
                                                      </a:lnTo>
                                                      <a:lnTo>
                                                        <a:pt x="3699" y="162"/>
                                                      </a:lnTo>
                                                      <a:lnTo>
                                                        <a:pt x="3607" y="165"/>
                                                      </a:lnTo>
                                                      <a:lnTo>
                                                        <a:pt x="3511" y="168"/>
                                                      </a:lnTo>
                                                      <a:lnTo>
                                                        <a:pt x="3410" y="170"/>
                                                      </a:lnTo>
                                                      <a:lnTo>
                                                        <a:pt x="3307" y="173"/>
                                                      </a:lnTo>
                                                      <a:lnTo>
                                                        <a:pt x="3200" y="175"/>
                                                      </a:lnTo>
                                                      <a:lnTo>
                                                        <a:pt x="3089" y="177"/>
                                                      </a:lnTo>
                                                      <a:lnTo>
                                                        <a:pt x="2976" y="179"/>
                                                      </a:lnTo>
                                                      <a:lnTo>
                                                        <a:pt x="2860" y="180"/>
                                                      </a:lnTo>
                                                      <a:lnTo>
                                                        <a:pt x="2741" y="182"/>
                                                      </a:lnTo>
                                                      <a:lnTo>
                                                        <a:pt x="2620" y="183"/>
                                                      </a:lnTo>
                                                      <a:lnTo>
                                                        <a:pt x="2497" y="183"/>
                                                      </a:lnTo>
                                                      <a:lnTo>
                                                        <a:pt x="2371" y="184"/>
                                                      </a:lnTo>
                                                      <a:lnTo>
                                                        <a:pt x="2244" y="184"/>
                                                      </a:lnTo>
                                                      <a:lnTo>
                                                        <a:pt x="2117" y="184"/>
                                                      </a:lnTo>
                                                      <a:lnTo>
                                                        <a:pt x="1991" y="183"/>
                                                      </a:lnTo>
                                                      <a:lnTo>
                                                        <a:pt x="1868" y="183"/>
                                                      </a:lnTo>
                                                      <a:lnTo>
                                                        <a:pt x="1747" y="182"/>
                                                      </a:lnTo>
                                                      <a:lnTo>
                                                        <a:pt x="1628" y="180"/>
                                                      </a:lnTo>
                                                      <a:lnTo>
                                                        <a:pt x="1512" y="179"/>
                                                      </a:lnTo>
                                                      <a:lnTo>
                                                        <a:pt x="1398" y="177"/>
                                                      </a:lnTo>
                                                      <a:lnTo>
                                                        <a:pt x="1288" y="175"/>
                                                      </a:lnTo>
                                                      <a:lnTo>
                                                        <a:pt x="1181" y="173"/>
                                                      </a:lnTo>
                                                      <a:lnTo>
                                                        <a:pt x="1077" y="170"/>
                                                      </a:lnTo>
                                                      <a:lnTo>
                                                        <a:pt x="977" y="168"/>
                                                      </a:lnTo>
                                                      <a:lnTo>
                                                        <a:pt x="881" y="165"/>
                                                      </a:lnTo>
                                                      <a:lnTo>
                                                        <a:pt x="788" y="162"/>
                                                      </a:lnTo>
                                                      <a:lnTo>
                                                        <a:pt x="700" y="159"/>
                                                      </a:lnTo>
                                                      <a:lnTo>
                                                        <a:pt x="616" y="155"/>
                                                      </a:lnTo>
                                                      <a:lnTo>
                                                        <a:pt x="536" y="152"/>
                                                      </a:lnTo>
                                                      <a:lnTo>
                                                        <a:pt x="462" y="148"/>
                                                      </a:lnTo>
                                                      <a:lnTo>
                                                        <a:pt x="392" y="144"/>
                                                      </a:lnTo>
                                                      <a:lnTo>
                                                        <a:pt x="327" y="140"/>
                                                      </a:lnTo>
                                                      <a:lnTo>
                                                        <a:pt x="213" y="131"/>
                                                      </a:lnTo>
                                                      <a:lnTo>
                                                        <a:pt x="122" y="122"/>
                                                      </a:lnTo>
                                                      <a:lnTo>
                                                        <a:pt x="55" y="112"/>
                                                      </a:lnTo>
                                                      <a:lnTo>
                                                        <a:pt x="0" y="92"/>
                                                      </a:lnTo>
                                                      <a:lnTo>
                                                        <a:pt x="4" y="87"/>
                                                      </a:lnTo>
                                                      <a:lnTo>
                                                        <a:pt x="86" y="67"/>
                                                      </a:lnTo>
                                                      <a:lnTo>
                                                        <a:pt x="165" y="58"/>
                                                      </a:lnTo>
                                                      <a:lnTo>
                                                        <a:pt x="267" y="49"/>
                                                      </a:lnTo>
                                                      <a:lnTo>
                                                        <a:pt x="392" y="41"/>
                                                      </a:lnTo>
                                                      <a:lnTo>
                                                        <a:pt x="462" y="37"/>
                                                      </a:lnTo>
                                                      <a:lnTo>
                                                        <a:pt x="536" y="34"/>
                                                      </a:lnTo>
                                                      <a:lnTo>
                                                        <a:pt x="616" y="30"/>
                                                      </a:lnTo>
                                                      <a:lnTo>
                                                        <a:pt x="700" y="27"/>
                                                      </a:lnTo>
                                                      <a:lnTo>
                                                        <a:pt x="788" y="24"/>
                                                      </a:lnTo>
                                                      <a:lnTo>
                                                        <a:pt x="881" y="21"/>
                                                      </a:lnTo>
                                                      <a:lnTo>
                                                        <a:pt x="977" y="18"/>
                                                      </a:lnTo>
                                                      <a:lnTo>
                                                        <a:pt x="1077" y="15"/>
                                                      </a:lnTo>
                                                      <a:lnTo>
                                                        <a:pt x="1181" y="13"/>
                                                      </a:lnTo>
                                                      <a:lnTo>
                                                        <a:pt x="1288" y="11"/>
                                                      </a:lnTo>
                                                      <a:lnTo>
                                                        <a:pt x="1398" y="8"/>
                                                      </a:lnTo>
                                                      <a:lnTo>
                                                        <a:pt x="1512" y="7"/>
                                                      </a:lnTo>
                                                      <a:lnTo>
                                                        <a:pt x="1628" y="5"/>
                                                      </a:lnTo>
                                                      <a:lnTo>
                                                        <a:pt x="1747" y="4"/>
                                                      </a:lnTo>
                                                      <a:lnTo>
                                                        <a:pt x="1868" y="2"/>
                                                      </a:lnTo>
                                                      <a:lnTo>
                                                        <a:pt x="1991" y="1"/>
                                                      </a:lnTo>
                                                      <a:lnTo>
                                                        <a:pt x="2117" y="1"/>
                                                      </a:lnTo>
                                                      <a:lnTo>
                                                        <a:pt x="2244" y="0"/>
                                                      </a:lnTo>
                                                      <a:lnTo>
                                                        <a:pt x="2390" y="0"/>
                                                      </a:lnTo>
                                                      <a:lnTo>
                                                        <a:pt x="2532" y="0"/>
                                                      </a:lnTo>
                                                      <a:lnTo>
                                                        <a:pt x="2670" y="1"/>
                                                      </a:lnTo>
                                                      <a:lnTo>
                                                        <a:pt x="2803" y="2"/>
                                                      </a:lnTo>
                                                      <a:lnTo>
                                                        <a:pt x="2932" y="3"/>
                                                      </a:lnTo>
                                                      <a:lnTo>
                                                        <a:pt x="3057" y="4"/>
                                                      </a:lnTo>
                                                      <a:lnTo>
                                                        <a:pt x="3176" y="6"/>
                                                      </a:lnTo>
                                                      <a:lnTo>
                                                        <a:pt x="3292" y="9"/>
                                                      </a:lnTo>
                                                      <a:lnTo>
                                                        <a:pt x="3402" y="11"/>
                                                      </a:lnTo>
                                                      <a:lnTo>
                                                        <a:pt x="3507" y="14"/>
                                                      </a:lnTo>
                                                      <a:lnTo>
                                                        <a:pt x="3608" y="17"/>
                                                      </a:lnTo>
                                                      <a:lnTo>
                                                        <a:pt x="3704" y="20"/>
                                                      </a:lnTo>
                                                      <a:lnTo>
                                                        <a:pt x="3794" y="23"/>
                                                      </a:lnTo>
                                                      <a:lnTo>
                                                        <a:pt x="3879" y="27"/>
                                                      </a:lnTo>
                                                      <a:lnTo>
                                                        <a:pt x="3959" y="31"/>
                                                      </a:lnTo>
                                                      <a:lnTo>
                                                        <a:pt x="4034" y="35"/>
                                                      </a:lnTo>
                                                      <a:lnTo>
                                                        <a:pt x="4103" y="39"/>
                                                      </a:lnTo>
                                                      <a:lnTo>
                                                        <a:pt x="4167" y="43"/>
                                                      </a:lnTo>
                                                      <a:lnTo>
                                                        <a:pt x="4277" y="52"/>
                                                      </a:lnTo>
                                                      <a:lnTo>
                                                        <a:pt x="4364" y="61"/>
                                                      </a:lnTo>
                                                      <a:lnTo>
                                                        <a:pt x="4427" y="71"/>
                                                      </a:lnTo>
                                                      <a:lnTo>
                                                        <a:pt x="4483" y="152"/>
                                                      </a:lnTo>
                                                      <a:lnTo>
                                                        <a:pt x="4485" y="212"/>
                                                      </a:lnTo>
                                                      <a:lnTo>
                                                        <a:pt x="4487" y="276"/>
                                                      </a:lnTo>
                                                      <a:lnTo>
                                                        <a:pt x="4484" y="281"/>
                                                      </a:lnTo>
                                                      <a:lnTo>
                                                        <a:pt x="4402" y="301"/>
                                                      </a:lnTo>
                                                      <a:lnTo>
                                                        <a:pt x="4323" y="310"/>
                                                      </a:lnTo>
                                                      <a:lnTo>
                                                        <a:pt x="4220" y="319"/>
                                                      </a:lnTo>
                                                      <a:lnTo>
                                                        <a:pt x="4096" y="327"/>
                                                      </a:lnTo>
                                                      <a:lnTo>
                                                        <a:pt x="4026" y="331"/>
                                                      </a:lnTo>
                                                      <a:lnTo>
                                                        <a:pt x="3951" y="335"/>
                                                      </a:lnTo>
                                                      <a:lnTo>
                                                        <a:pt x="3872" y="339"/>
                                                      </a:lnTo>
                                                      <a:lnTo>
                                                        <a:pt x="3788" y="342"/>
                                                      </a:lnTo>
                                                      <a:lnTo>
                                                        <a:pt x="3699" y="345"/>
                                                      </a:lnTo>
                                                      <a:lnTo>
                                                        <a:pt x="3607" y="349"/>
                                                      </a:lnTo>
                                                      <a:lnTo>
                                                        <a:pt x="3511" y="351"/>
                                                      </a:lnTo>
                                                      <a:lnTo>
                                                        <a:pt x="3410" y="354"/>
                                                      </a:lnTo>
                                                      <a:lnTo>
                                                        <a:pt x="3307" y="356"/>
                                                      </a:lnTo>
                                                      <a:lnTo>
                                                        <a:pt x="3200" y="359"/>
                                                      </a:lnTo>
                                                      <a:lnTo>
                                                        <a:pt x="3089" y="361"/>
                                                      </a:lnTo>
                                                      <a:lnTo>
                                                        <a:pt x="2976" y="362"/>
                                                      </a:lnTo>
                                                      <a:lnTo>
                                                        <a:pt x="2860" y="364"/>
                                                      </a:lnTo>
                                                      <a:lnTo>
                                                        <a:pt x="2741" y="365"/>
                                                      </a:lnTo>
                                                      <a:lnTo>
                                                        <a:pt x="2620" y="366"/>
                                                      </a:lnTo>
                                                      <a:lnTo>
                                                        <a:pt x="2497" y="367"/>
                                                      </a:lnTo>
                                                      <a:lnTo>
                                                        <a:pt x="2371" y="367"/>
                                                      </a:lnTo>
                                                      <a:lnTo>
                                                        <a:pt x="2244" y="367"/>
                                                      </a:lnTo>
                                                      <a:lnTo>
                                                        <a:pt x="2117" y="367"/>
                                                      </a:lnTo>
                                                      <a:lnTo>
                                                        <a:pt x="1991" y="367"/>
                                                      </a:lnTo>
                                                      <a:lnTo>
                                                        <a:pt x="1868" y="366"/>
                                                      </a:lnTo>
                                                      <a:lnTo>
                                                        <a:pt x="1747" y="365"/>
                                                      </a:lnTo>
                                                      <a:lnTo>
                                                        <a:pt x="1628" y="364"/>
                                                      </a:lnTo>
                                                      <a:lnTo>
                                                        <a:pt x="1512" y="362"/>
                                                      </a:lnTo>
                                                      <a:lnTo>
                                                        <a:pt x="1398" y="361"/>
                                                      </a:lnTo>
                                                      <a:lnTo>
                                                        <a:pt x="1288" y="359"/>
                                                      </a:lnTo>
                                                      <a:lnTo>
                                                        <a:pt x="1181" y="356"/>
                                                      </a:lnTo>
                                                      <a:lnTo>
                                                        <a:pt x="1077" y="354"/>
                                                      </a:lnTo>
                                                      <a:lnTo>
                                                        <a:pt x="977" y="351"/>
                                                      </a:lnTo>
                                                      <a:lnTo>
                                                        <a:pt x="881" y="349"/>
                                                      </a:lnTo>
                                                      <a:lnTo>
                                                        <a:pt x="788" y="345"/>
                                                      </a:lnTo>
                                                      <a:lnTo>
                                                        <a:pt x="700" y="342"/>
                                                      </a:lnTo>
                                                      <a:lnTo>
                                                        <a:pt x="616" y="339"/>
                                                      </a:lnTo>
                                                      <a:lnTo>
                                                        <a:pt x="536" y="335"/>
                                                      </a:lnTo>
                                                      <a:lnTo>
                                                        <a:pt x="462" y="331"/>
                                                      </a:lnTo>
                                                      <a:lnTo>
                                                        <a:pt x="392" y="327"/>
                                                      </a:lnTo>
                                                      <a:lnTo>
                                                        <a:pt x="327" y="323"/>
                                                      </a:lnTo>
                                                      <a:lnTo>
                                                        <a:pt x="213" y="315"/>
                                                      </a:lnTo>
                                                      <a:lnTo>
                                                        <a:pt x="122" y="306"/>
                                                      </a:lnTo>
                                                      <a:lnTo>
                                                        <a:pt x="55" y="296"/>
                                                      </a:lnTo>
                                                      <a:lnTo>
                                                        <a:pt x="0" y="276"/>
                                                      </a:lnTo>
                                                      <a:lnTo>
                                                        <a:pt x="0" y="92"/>
                                                      </a:lnTo>
                                                      <a:lnTo>
                                                        <a:pt x="2594" y="63"/>
                                                      </a:lnTo>
                                                      <a:lnTo>
                                                        <a:pt x="3926" y="54"/>
                                                      </a:lnTo>
                                                      <a:lnTo>
                                                        <a:pt x="4417" y="63"/>
                                                      </a:lnTo>
                                                      <a:lnTo>
                                                        <a:pt x="4487" y="92"/>
                                                      </a:lnTo>
                                                      <a:close/>
                                                    </a:path>
                                                  </a:pathLst>
                                                </a:custGeom>
                                                <a:noFill/>
                                                <a:ln w="3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 name="docshape53"/>
                                              <wps:cNvSpPr>
                                                <a:spLocks/>
                                              </wps:cNvSpPr>
                                              <wps:spPr bwMode="auto">
                                                <a:xfrm>
                                                  <a:off x="2946" y="2296"/>
                                                  <a:ext cx="2380" cy="522"/>
                                                </a:xfrm>
                                                <a:custGeom>
                                                  <a:avLst/>
                                                  <a:gdLst>
                                                    <a:gd name="T0" fmla="+- 0 2947 2947"/>
                                                    <a:gd name="T1" fmla="*/ T0 w 2380"/>
                                                    <a:gd name="T2" fmla="+- 0 2818 2297"/>
                                                    <a:gd name="T3" fmla="*/ 2818 h 522"/>
                                                    <a:gd name="T4" fmla="+- 0 3743 2947"/>
                                                    <a:gd name="T5" fmla="*/ T4 w 2380"/>
                                                    <a:gd name="T6" fmla="+- 0 2297 2297"/>
                                                    <a:gd name="T7" fmla="*/ 2297 h 522"/>
                                                    <a:gd name="T8" fmla="+- 0 4540 2947"/>
                                                    <a:gd name="T9" fmla="*/ T8 w 2380"/>
                                                    <a:gd name="T10" fmla="+- 0 2297 2297"/>
                                                    <a:gd name="T11" fmla="*/ 2297 h 522"/>
                                                    <a:gd name="T12" fmla="+- 0 5326 2947"/>
                                                    <a:gd name="T13" fmla="*/ T12 w 2380"/>
                                                    <a:gd name="T14" fmla="+- 0 2815 2297"/>
                                                    <a:gd name="T15" fmla="*/ 2815 h 522"/>
                                                    <a:gd name="T16" fmla="+- 0 2947 2947"/>
                                                    <a:gd name="T17" fmla="*/ T16 w 2380"/>
                                                    <a:gd name="T18" fmla="+- 0 2818 2297"/>
                                                    <a:gd name="T19" fmla="*/ 2818 h 522"/>
                                                  </a:gdLst>
                                                  <a:ahLst/>
                                                  <a:cxnLst>
                                                    <a:cxn ang="0">
                                                      <a:pos x="T1" y="T3"/>
                                                    </a:cxn>
                                                    <a:cxn ang="0">
                                                      <a:pos x="T5" y="T7"/>
                                                    </a:cxn>
                                                    <a:cxn ang="0">
                                                      <a:pos x="T9" y="T11"/>
                                                    </a:cxn>
                                                    <a:cxn ang="0">
                                                      <a:pos x="T13" y="T15"/>
                                                    </a:cxn>
                                                    <a:cxn ang="0">
                                                      <a:pos x="T17" y="T19"/>
                                                    </a:cxn>
                                                  </a:cxnLst>
                                                  <a:rect l="0" t="0" r="r" b="b"/>
                                                  <a:pathLst>
                                                    <a:path w="2380" h="522">
                                                      <a:moveTo>
                                                        <a:pt x="0" y="521"/>
                                                      </a:moveTo>
                                                      <a:lnTo>
                                                        <a:pt x="796" y="0"/>
                                                      </a:lnTo>
                                                      <a:lnTo>
                                                        <a:pt x="1593" y="0"/>
                                                      </a:lnTo>
                                                      <a:lnTo>
                                                        <a:pt x="2379" y="518"/>
                                                      </a:lnTo>
                                                      <a:lnTo>
                                                        <a:pt x="0" y="521"/>
                                                      </a:lnTo>
                                                      <a:close/>
                                                    </a:path>
                                                  </a:pathLst>
                                                </a:custGeom>
                                                <a:noFill/>
                                                <a:ln w="3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 name="Line 13"/>
                                              <wps:cNvCnPr>
                                                <a:cxnSpLocks noChangeShapeType="1"/>
                                              </wps:cNvCnPr>
                                              <wps:spPr bwMode="auto">
                                                <a:xfrm>
                                                  <a:off x="4145" y="3380"/>
                                                  <a:ext cx="0" cy="0"/>
                                                </a:xfrm>
                                                <a:prstGeom prst="line">
                                                  <a:avLst/>
                                                </a:prstGeom>
                                                <a:noFill/>
                                                <a:ln w="12065">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4" name="docshape5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4093" y="248"/>
                                                  <a:ext cx="104" cy="161"/>
                                                </a:xfrm>
                                                <a:prstGeom prst="rect">
                                                  <a:avLst/>
                                                </a:prstGeom>
                                                <a:noFill/>
                                                <a:extLst>
                                                  <a:ext uri="{909E8E84-426E-40DD-AFC4-6F175D3DCCD1}">
                                                    <a14:hiddenFill xmlns:a14="http://schemas.microsoft.com/office/drawing/2010/main">
                                                      <a:solidFill>
                                                        <a:srgbClr val="FFFFFF"/>
                                                      </a:solidFill>
                                                    </a14:hiddenFill>
                                                  </a:ext>
                                                </a:extLst>
                                              </pic:spPr>
                                            </pic:pic>
                                            <wps:wsp>
                                              <wps:cNvPr id="15" name="docshape55"/>
                                              <wps:cNvSpPr>
                                                <a:spLocks/>
                                              </wps:cNvSpPr>
                                              <wps:spPr bwMode="auto">
                                                <a:xfrm>
                                                  <a:off x="1721" y="3364"/>
                                                  <a:ext cx="4847" cy="653"/>
                                                </a:xfrm>
                                                <a:custGeom>
                                                  <a:avLst/>
                                                  <a:gdLst>
                                                    <a:gd name="T0" fmla="+- 0 4020 1722"/>
                                                    <a:gd name="T1" fmla="*/ T0 w 4847"/>
                                                    <a:gd name="T2" fmla="+- 0 3364 3364"/>
                                                    <a:gd name="T3" fmla="*/ 3364 h 653"/>
                                                    <a:gd name="T4" fmla="+- 0 3776 1722"/>
                                                    <a:gd name="T5" fmla="*/ T4 w 4847"/>
                                                    <a:gd name="T6" fmla="+- 0 3367 3364"/>
                                                    <a:gd name="T7" fmla="*/ 3367 h 653"/>
                                                    <a:gd name="T8" fmla="+- 0 3540 1722"/>
                                                    <a:gd name="T9" fmla="*/ T8 w 4847"/>
                                                    <a:gd name="T10" fmla="+- 0 3373 3364"/>
                                                    <a:gd name="T11" fmla="*/ 3373 h 653"/>
                                                    <a:gd name="T12" fmla="+- 0 3312 1722"/>
                                                    <a:gd name="T13" fmla="*/ T12 w 4847"/>
                                                    <a:gd name="T14" fmla="+- 0 3382 3364"/>
                                                    <a:gd name="T15" fmla="*/ 3382 h 653"/>
                                                    <a:gd name="T16" fmla="+- 0 3095 1722"/>
                                                    <a:gd name="T17" fmla="*/ T16 w 4847"/>
                                                    <a:gd name="T18" fmla="+- 0 3393 3364"/>
                                                    <a:gd name="T19" fmla="*/ 3393 h 653"/>
                                                    <a:gd name="T20" fmla="+- 0 2889 1722"/>
                                                    <a:gd name="T21" fmla="*/ T20 w 4847"/>
                                                    <a:gd name="T22" fmla="+- 0 3407 3364"/>
                                                    <a:gd name="T23" fmla="*/ 3407 h 653"/>
                                                    <a:gd name="T24" fmla="+- 0 2695 1722"/>
                                                    <a:gd name="T25" fmla="*/ T24 w 4847"/>
                                                    <a:gd name="T26" fmla="+- 0 3423 3364"/>
                                                    <a:gd name="T27" fmla="*/ 3423 h 653"/>
                                                    <a:gd name="T28" fmla="+- 0 2516 1722"/>
                                                    <a:gd name="T29" fmla="*/ T28 w 4847"/>
                                                    <a:gd name="T30" fmla="+- 0 3441 3364"/>
                                                    <a:gd name="T31" fmla="*/ 3441 h 653"/>
                                                    <a:gd name="T32" fmla="+- 0 2351 1722"/>
                                                    <a:gd name="T33" fmla="*/ T32 w 4847"/>
                                                    <a:gd name="T34" fmla="+- 0 3461 3364"/>
                                                    <a:gd name="T35" fmla="*/ 3461 h 653"/>
                                                    <a:gd name="T36" fmla="+- 0 2203 1722"/>
                                                    <a:gd name="T37" fmla="*/ T36 w 4847"/>
                                                    <a:gd name="T38" fmla="+- 0 3483 3364"/>
                                                    <a:gd name="T39" fmla="*/ 3483 h 653"/>
                                                    <a:gd name="T40" fmla="+- 0 2073 1722"/>
                                                    <a:gd name="T41" fmla="*/ T40 w 4847"/>
                                                    <a:gd name="T42" fmla="+- 0 3507 3364"/>
                                                    <a:gd name="T43" fmla="*/ 3507 h 653"/>
                                                    <a:gd name="T44" fmla="+- 0 1869 1722"/>
                                                    <a:gd name="T45" fmla="*/ T44 w 4847"/>
                                                    <a:gd name="T46" fmla="+- 0 3559 3364"/>
                                                    <a:gd name="T47" fmla="*/ 3559 h 653"/>
                                                    <a:gd name="T48" fmla="+- 0 1734 1722"/>
                                                    <a:gd name="T49" fmla="*/ T48 w 4847"/>
                                                    <a:gd name="T50" fmla="+- 0 3631 3364"/>
                                                    <a:gd name="T51" fmla="*/ 3631 h 653"/>
                                                    <a:gd name="T52" fmla="+- 0 1725 1722"/>
                                                    <a:gd name="T53" fmla="*/ T52 w 4847"/>
                                                    <a:gd name="T54" fmla="+- 0 3676 3364"/>
                                                    <a:gd name="T55" fmla="*/ 3676 h 653"/>
                                                    <a:gd name="T56" fmla="+- 0 1826 1722"/>
                                                    <a:gd name="T57" fmla="*/ T56 w 4847"/>
                                                    <a:gd name="T58" fmla="+- 0 3752 3364"/>
                                                    <a:gd name="T59" fmla="*/ 3752 h 653"/>
                                                    <a:gd name="T60" fmla="+- 0 2000 1722"/>
                                                    <a:gd name="T61" fmla="*/ T60 w 4847"/>
                                                    <a:gd name="T62" fmla="+- 0 3812 3364"/>
                                                    <a:gd name="T63" fmla="*/ 3812 h 653"/>
                                                    <a:gd name="T64" fmla="+- 0 2180 1722"/>
                                                    <a:gd name="T65" fmla="*/ T64 w 4847"/>
                                                    <a:gd name="T66" fmla="+- 0 3854 3364"/>
                                                    <a:gd name="T67" fmla="*/ 3854 h 653"/>
                                                    <a:gd name="T68" fmla="+- 0 2322 1722"/>
                                                    <a:gd name="T69" fmla="*/ T68 w 4847"/>
                                                    <a:gd name="T70" fmla="+- 0 3881 3364"/>
                                                    <a:gd name="T71" fmla="*/ 3881 h 653"/>
                                                    <a:gd name="T72" fmla="+- 0 2478 1722"/>
                                                    <a:gd name="T73" fmla="*/ T72 w 4847"/>
                                                    <a:gd name="T74" fmla="+- 0 3906 3364"/>
                                                    <a:gd name="T75" fmla="*/ 3906 h 653"/>
                                                    <a:gd name="T76" fmla="+- 0 2650 1722"/>
                                                    <a:gd name="T77" fmla="*/ T76 w 4847"/>
                                                    <a:gd name="T78" fmla="+- 0 3930 3364"/>
                                                    <a:gd name="T79" fmla="*/ 3930 h 653"/>
                                                    <a:gd name="T80" fmla="+- 0 2834 1722"/>
                                                    <a:gd name="T81" fmla="*/ T80 w 4847"/>
                                                    <a:gd name="T82" fmla="+- 0 3951 3364"/>
                                                    <a:gd name="T83" fmla="*/ 3951 h 653"/>
                                                    <a:gd name="T84" fmla="+- 0 3031 1722"/>
                                                    <a:gd name="T85" fmla="*/ T84 w 4847"/>
                                                    <a:gd name="T86" fmla="+- 0 3970 3364"/>
                                                    <a:gd name="T87" fmla="*/ 3970 h 653"/>
                                                    <a:gd name="T88" fmla="+- 0 3239 1722"/>
                                                    <a:gd name="T89" fmla="*/ T88 w 4847"/>
                                                    <a:gd name="T90" fmla="+- 0 3986 3364"/>
                                                    <a:gd name="T91" fmla="*/ 3986 h 653"/>
                                                    <a:gd name="T92" fmla="+- 0 3457 1722"/>
                                                    <a:gd name="T93" fmla="*/ T92 w 4847"/>
                                                    <a:gd name="T94" fmla="+- 0 3999 3364"/>
                                                    <a:gd name="T95" fmla="*/ 3999 h 653"/>
                                                    <a:gd name="T96" fmla="+- 0 3683 1722"/>
                                                    <a:gd name="T97" fmla="*/ T96 w 4847"/>
                                                    <a:gd name="T98" fmla="+- 0 4008 3364"/>
                                                    <a:gd name="T99" fmla="*/ 4008 h 653"/>
                                                    <a:gd name="T100" fmla="+- 0 3917 1722"/>
                                                    <a:gd name="T101" fmla="*/ T100 w 4847"/>
                                                    <a:gd name="T102" fmla="+- 0 4014 3364"/>
                                                    <a:gd name="T103" fmla="*/ 4014 h 653"/>
                                                    <a:gd name="T104" fmla="+- 0 4158 1722"/>
                                                    <a:gd name="T105" fmla="*/ T104 w 4847"/>
                                                    <a:gd name="T106" fmla="+- 0 4016 3364"/>
                                                    <a:gd name="T107" fmla="*/ 4016 h 653"/>
                                                    <a:gd name="T108" fmla="+- 0 4405 1722"/>
                                                    <a:gd name="T109" fmla="*/ T108 w 4847"/>
                                                    <a:gd name="T110" fmla="+- 0 4014 3364"/>
                                                    <a:gd name="T111" fmla="*/ 4014 h 653"/>
                                                    <a:gd name="T112" fmla="+- 0 4645 1722"/>
                                                    <a:gd name="T113" fmla="*/ T112 w 4847"/>
                                                    <a:gd name="T114" fmla="+- 0 4008 3364"/>
                                                    <a:gd name="T115" fmla="*/ 4008 h 653"/>
                                                    <a:gd name="T116" fmla="+- 0 4877 1722"/>
                                                    <a:gd name="T117" fmla="*/ T116 w 4847"/>
                                                    <a:gd name="T118" fmla="+- 0 3997 3364"/>
                                                    <a:gd name="T119" fmla="*/ 3997 h 653"/>
                                                    <a:gd name="T120" fmla="+- 0 5099 1722"/>
                                                    <a:gd name="T121" fmla="*/ T120 w 4847"/>
                                                    <a:gd name="T122" fmla="+- 0 3984 3364"/>
                                                    <a:gd name="T123" fmla="*/ 3984 h 653"/>
                                                    <a:gd name="T124" fmla="+- 0 5310 1722"/>
                                                    <a:gd name="T125" fmla="*/ T124 w 4847"/>
                                                    <a:gd name="T126" fmla="+- 0 3967 3364"/>
                                                    <a:gd name="T127" fmla="*/ 3967 h 653"/>
                                                    <a:gd name="T128" fmla="+- 0 5508 1722"/>
                                                    <a:gd name="T129" fmla="*/ T128 w 4847"/>
                                                    <a:gd name="T130" fmla="+- 0 3947 3364"/>
                                                    <a:gd name="T131" fmla="*/ 3947 h 653"/>
                                                    <a:gd name="T132" fmla="+- 0 5694 1722"/>
                                                    <a:gd name="T133" fmla="*/ T132 w 4847"/>
                                                    <a:gd name="T134" fmla="+- 0 3925 3364"/>
                                                    <a:gd name="T135" fmla="*/ 3925 h 653"/>
                                                    <a:gd name="T136" fmla="+- 0 5865 1722"/>
                                                    <a:gd name="T137" fmla="*/ T136 w 4847"/>
                                                    <a:gd name="T138" fmla="+- 0 3900 3364"/>
                                                    <a:gd name="T139" fmla="*/ 3900 h 653"/>
                                                    <a:gd name="T140" fmla="+- 0 6020 1722"/>
                                                    <a:gd name="T141" fmla="*/ T140 w 4847"/>
                                                    <a:gd name="T142" fmla="+- 0 3874 3364"/>
                                                    <a:gd name="T143" fmla="*/ 3874 h 653"/>
                                                    <a:gd name="T144" fmla="+- 0 6158 1722"/>
                                                    <a:gd name="T145" fmla="*/ T144 w 4847"/>
                                                    <a:gd name="T146" fmla="+- 0 3846 3364"/>
                                                    <a:gd name="T147" fmla="*/ 3846 h 653"/>
                                                    <a:gd name="T148" fmla="+- 0 6332 1722"/>
                                                    <a:gd name="T149" fmla="*/ T148 w 4847"/>
                                                    <a:gd name="T150" fmla="+- 0 3801 3364"/>
                                                    <a:gd name="T151" fmla="*/ 3801 h 653"/>
                                                    <a:gd name="T152" fmla="+- 0 6493 1722"/>
                                                    <a:gd name="T153" fmla="*/ T152 w 4847"/>
                                                    <a:gd name="T154" fmla="+- 0 3739 3364"/>
                                                    <a:gd name="T155" fmla="*/ 3739 h 653"/>
                                                    <a:gd name="T156" fmla="+- 0 6568 1722"/>
                                                    <a:gd name="T157" fmla="*/ T156 w 4847"/>
                                                    <a:gd name="T158" fmla="+- 0 3661 3364"/>
                                                    <a:gd name="T159" fmla="*/ 3661 h 653"/>
                                                    <a:gd name="T160" fmla="+- 0 6519 1722"/>
                                                    <a:gd name="T161" fmla="*/ T160 w 4847"/>
                                                    <a:gd name="T162" fmla="+- 0 3601 3364"/>
                                                    <a:gd name="T163" fmla="*/ 3601 h 653"/>
                                                    <a:gd name="T164" fmla="+- 0 6378 1722"/>
                                                    <a:gd name="T165" fmla="*/ T164 w 4847"/>
                                                    <a:gd name="T166" fmla="+- 0 3545 3364"/>
                                                    <a:gd name="T167" fmla="*/ 3545 h 653"/>
                                                    <a:gd name="T168" fmla="+- 0 6154 1722"/>
                                                    <a:gd name="T169" fmla="*/ T168 w 4847"/>
                                                    <a:gd name="T170" fmla="+- 0 3495 3364"/>
                                                    <a:gd name="T171" fmla="*/ 3495 h 653"/>
                                                    <a:gd name="T172" fmla="+- 0 6015 1722"/>
                                                    <a:gd name="T173" fmla="*/ T172 w 4847"/>
                                                    <a:gd name="T174" fmla="+- 0 3472 3364"/>
                                                    <a:gd name="T175" fmla="*/ 3472 h 653"/>
                                                    <a:gd name="T176" fmla="+- 0 5858 1722"/>
                                                    <a:gd name="T177" fmla="*/ T176 w 4847"/>
                                                    <a:gd name="T178" fmla="+- 0 3451 3364"/>
                                                    <a:gd name="T179" fmla="*/ 3451 h 653"/>
                                                    <a:gd name="T180" fmla="+- 0 5686 1722"/>
                                                    <a:gd name="T181" fmla="*/ T180 w 4847"/>
                                                    <a:gd name="T182" fmla="+- 0 3432 3364"/>
                                                    <a:gd name="T183" fmla="*/ 3432 h 653"/>
                                                    <a:gd name="T184" fmla="+- 0 5500 1722"/>
                                                    <a:gd name="T185" fmla="*/ T184 w 4847"/>
                                                    <a:gd name="T186" fmla="+- 0 3415 3364"/>
                                                    <a:gd name="T187" fmla="*/ 3415 h 653"/>
                                                    <a:gd name="T188" fmla="+- 0 5300 1722"/>
                                                    <a:gd name="T189" fmla="*/ T188 w 4847"/>
                                                    <a:gd name="T190" fmla="+- 0 3400 3364"/>
                                                    <a:gd name="T191" fmla="*/ 3400 h 653"/>
                                                    <a:gd name="T192" fmla="+- 0 5088 1722"/>
                                                    <a:gd name="T193" fmla="*/ T192 w 4847"/>
                                                    <a:gd name="T194" fmla="+- 0 3387 3364"/>
                                                    <a:gd name="T195" fmla="*/ 3387 h 653"/>
                                                    <a:gd name="T196" fmla="+- 0 4866 1722"/>
                                                    <a:gd name="T197" fmla="*/ T196 w 4847"/>
                                                    <a:gd name="T198" fmla="+- 0 3377 3364"/>
                                                    <a:gd name="T199" fmla="*/ 3377 h 653"/>
                                                    <a:gd name="T200" fmla="+- 0 4633 1722"/>
                                                    <a:gd name="T201" fmla="*/ T200 w 4847"/>
                                                    <a:gd name="T202" fmla="+- 0 3370 3364"/>
                                                    <a:gd name="T203" fmla="*/ 3370 h 653"/>
                                                    <a:gd name="T204" fmla="+- 0 4393 1722"/>
                                                    <a:gd name="T205" fmla="*/ T204 w 4847"/>
                                                    <a:gd name="T206" fmla="+- 0 3366 3364"/>
                                                    <a:gd name="T207" fmla="*/ 3366 h 653"/>
                                                    <a:gd name="T208" fmla="+- 0 4145 1722"/>
                                                    <a:gd name="T209" fmla="*/ T208 w 4847"/>
                                                    <a:gd name="T210" fmla="+- 0 3364 3364"/>
                                                    <a:gd name="T211" fmla="*/ 3364 h 653"/>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Lst>
                                                  <a:rect l="0" t="0" r="r" b="b"/>
                                                  <a:pathLst>
                                                    <a:path w="4847" h="653">
                                                      <a:moveTo>
                                                        <a:pt x="2423" y="0"/>
                                                      </a:moveTo>
                                                      <a:lnTo>
                                                        <a:pt x="2298" y="0"/>
                                                      </a:lnTo>
                                                      <a:lnTo>
                                                        <a:pt x="2175" y="2"/>
                                                      </a:lnTo>
                                                      <a:lnTo>
                                                        <a:pt x="2054" y="3"/>
                                                      </a:lnTo>
                                                      <a:lnTo>
                                                        <a:pt x="1935" y="6"/>
                                                      </a:lnTo>
                                                      <a:lnTo>
                                                        <a:pt x="1818" y="9"/>
                                                      </a:lnTo>
                                                      <a:lnTo>
                                                        <a:pt x="1703" y="13"/>
                                                      </a:lnTo>
                                                      <a:lnTo>
                                                        <a:pt x="1590" y="18"/>
                                                      </a:lnTo>
                                                      <a:lnTo>
                                                        <a:pt x="1480" y="23"/>
                                                      </a:lnTo>
                                                      <a:lnTo>
                                                        <a:pt x="1373" y="29"/>
                                                      </a:lnTo>
                                                      <a:lnTo>
                                                        <a:pt x="1268" y="36"/>
                                                      </a:lnTo>
                                                      <a:lnTo>
                                                        <a:pt x="1167" y="43"/>
                                                      </a:lnTo>
                                                      <a:lnTo>
                                                        <a:pt x="1068" y="51"/>
                                                      </a:lnTo>
                                                      <a:lnTo>
                                                        <a:pt x="973" y="59"/>
                                                      </a:lnTo>
                                                      <a:lnTo>
                                                        <a:pt x="882" y="68"/>
                                                      </a:lnTo>
                                                      <a:lnTo>
                                                        <a:pt x="794" y="77"/>
                                                      </a:lnTo>
                                                      <a:lnTo>
                                                        <a:pt x="710" y="87"/>
                                                      </a:lnTo>
                                                      <a:lnTo>
                                                        <a:pt x="629" y="97"/>
                                                      </a:lnTo>
                                                      <a:lnTo>
                                                        <a:pt x="553" y="108"/>
                                                      </a:lnTo>
                                                      <a:lnTo>
                                                        <a:pt x="481" y="119"/>
                                                      </a:lnTo>
                                                      <a:lnTo>
                                                        <a:pt x="414" y="131"/>
                                                      </a:lnTo>
                                                      <a:lnTo>
                                                        <a:pt x="351" y="143"/>
                                                      </a:lnTo>
                                                      <a:lnTo>
                                                        <a:pt x="239" y="168"/>
                                                      </a:lnTo>
                                                      <a:lnTo>
                                                        <a:pt x="147" y="195"/>
                                                      </a:lnTo>
                                                      <a:lnTo>
                                                        <a:pt x="76" y="223"/>
                                                      </a:lnTo>
                                                      <a:lnTo>
                                                        <a:pt x="12" y="267"/>
                                                      </a:lnTo>
                                                      <a:lnTo>
                                                        <a:pt x="0" y="297"/>
                                                      </a:lnTo>
                                                      <a:lnTo>
                                                        <a:pt x="3" y="312"/>
                                                      </a:lnTo>
                                                      <a:lnTo>
                                                        <a:pt x="47" y="358"/>
                                                      </a:lnTo>
                                                      <a:lnTo>
                                                        <a:pt x="104" y="388"/>
                                                      </a:lnTo>
                                                      <a:lnTo>
                                                        <a:pt x="181" y="418"/>
                                                      </a:lnTo>
                                                      <a:lnTo>
                                                        <a:pt x="278" y="448"/>
                                                      </a:lnTo>
                                                      <a:lnTo>
                                                        <a:pt x="394" y="476"/>
                                                      </a:lnTo>
                                                      <a:lnTo>
                                                        <a:pt x="458" y="490"/>
                                                      </a:lnTo>
                                                      <a:lnTo>
                                                        <a:pt x="527" y="504"/>
                                                      </a:lnTo>
                                                      <a:lnTo>
                                                        <a:pt x="600" y="517"/>
                                                      </a:lnTo>
                                                      <a:lnTo>
                                                        <a:pt x="676" y="530"/>
                                                      </a:lnTo>
                                                      <a:lnTo>
                                                        <a:pt x="756" y="542"/>
                                                      </a:lnTo>
                                                      <a:lnTo>
                                                        <a:pt x="840" y="554"/>
                                                      </a:lnTo>
                                                      <a:lnTo>
                                                        <a:pt x="928" y="566"/>
                                                      </a:lnTo>
                                                      <a:lnTo>
                                                        <a:pt x="1018" y="577"/>
                                                      </a:lnTo>
                                                      <a:lnTo>
                                                        <a:pt x="1112" y="587"/>
                                                      </a:lnTo>
                                                      <a:lnTo>
                                                        <a:pt x="1209" y="597"/>
                                                      </a:lnTo>
                                                      <a:lnTo>
                                                        <a:pt x="1309" y="606"/>
                                                      </a:lnTo>
                                                      <a:lnTo>
                                                        <a:pt x="1412" y="614"/>
                                                      </a:lnTo>
                                                      <a:lnTo>
                                                        <a:pt x="1517" y="622"/>
                                                      </a:lnTo>
                                                      <a:lnTo>
                                                        <a:pt x="1624" y="628"/>
                                                      </a:lnTo>
                                                      <a:lnTo>
                                                        <a:pt x="1735" y="635"/>
                                                      </a:lnTo>
                                                      <a:lnTo>
                                                        <a:pt x="1847" y="640"/>
                                                      </a:lnTo>
                                                      <a:lnTo>
                                                        <a:pt x="1961" y="644"/>
                                                      </a:lnTo>
                                                      <a:lnTo>
                                                        <a:pt x="2077" y="648"/>
                                                      </a:lnTo>
                                                      <a:lnTo>
                                                        <a:pt x="2195" y="650"/>
                                                      </a:lnTo>
                                                      <a:lnTo>
                                                        <a:pt x="2315" y="652"/>
                                                      </a:lnTo>
                                                      <a:lnTo>
                                                        <a:pt x="2436" y="652"/>
                                                      </a:lnTo>
                                                      <a:lnTo>
                                                        <a:pt x="2560" y="652"/>
                                                      </a:lnTo>
                                                      <a:lnTo>
                                                        <a:pt x="2683" y="650"/>
                                                      </a:lnTo>
                                                      <a:lnTo>
                                                        <a:pt x="2804" y="647"/>
                                                      </a:lnTo>
                                                      <a:lnTo>
                                                        <a:pt x="2923" y="644"/>
                                                      </a:lnTo>
                                                      <a:lnTo>
                                                        <a:pt x="3040" y="639"/>
                                                      </a:lnTo>
                                                      <a:lnTo>
                                                        <a:pt x="3155" y="633"/>
                                                      </a:lnTo>
                                                      <a:lnTo>
                                                        <a:pt x="3267" y="627"/>
                                                      </a:lnTo>
                                                      <a:lnTo>
                                                        <a:pt x="3377" y="620"/>
                                                      </a:lnTo>
                                                      <a:lnTo>
                                                        <a:pt x="3484" y="612"/>
                                                      </a:lnTo>
                                                      <a:lnTo>
                                                        <a:pt x="3588" y="603"/>
                                                      </a:lnTo>
                                                      <a:lnTo>
                                                        <a:pt x="3689" y="593"/>
                                                      </a:lnTo>
                                                      <a:lnTo>
                                                        <a:pt x="3786" y="583"/>
                                                      </a:lnTo>
                                                      <a:lnTo>
                                                        <a:pt x="3881" y="572"/>
                                                      </a:lnTo>
                                                      <a:lnTo>
                                                        <a:pt x="3972" y="561"/>
                                                      </a:lnTo>
                                                      <a:lnTo>
                                                        <a:pt x="4059" y="549"/>
                                                      </a:lnTo>
                                                      <a:lnTo>
                                                        <a:pt x="4143" y="536"/>
                                                      </a:lnTo>
                                                      <a:lnTo>
                                                        <a:pt x="4222" y="523"/>
                                                      </a:lnTo>
                                                      <a:lnTo>
                                                        <a:pt x="4298" y="510"/>
                                                      </a:lnTo>
                                                      <a:lnTo>
                                                        <a:pt x="4369" y="496"/>
                                                      </a:lnTo>
                                                      <a:lnTo>
                                                        <a:pt x="4436" y="482"/>
                                                      </a:lnTo>
                                                      <a:lnTo>
                                                        <a:pt x="4499" y="467"/>
                                                      </a:lnTo>
                                                      <a:lnTo>
                                                        <a:pt x="4610" y="437"/>
                                                      </a:lnTo>
                                                      <a:lnTo>
                                                        <a:pt x="4701" y="406"/>
                                                      </a:lnTo>
                                                      <a:lnTo>
                                                        <a:pt x="4771" y="375"/>
                                                      </a:lnTo>
                                                      <a:lnTo>
                                                        <a:pt x="4834" y="328"/>
                                                      </a:lnTo>
                                                      <a:lnTo>
                                                        <a:pt x="4846" y="297"/>
                                                      </a:lnTo>
                                                      <a:lnTo>
                                                        <a:pt x="4843" y="282"/>
                                                      </a:lnTo>
                                                      <a:lnTo>
                                                        <a:pt x="4797" y="237"/>
                                                      </a:lnTo>
                                                      <a:lnTo>
                                                        <a:pt x="4737" y="209"/>
                                                      </a:lnTo>
                                                      <a:lnTo>
                                                        <a:pt x="4656" y="181"/>
                                                      </a:lnTo>
                                                      <a:lnTo>
                                                        <a:pt x="4554" y="155"/>
                                                      </a:lnTo>
                                                      <a:lnTo>
                                                        <a:pt x="4432" y="131"/>
                                                      </a:lnTo>
                                                      <a:lnTo>
                                                        <a:pt x="4365" y="119"/>
                                                      </a:lnTo>
                                                      <a:lnTo>
                                                        <a:pt x="4293" y="108"/>
                                                      </a:lnTo>
                                                      <a:lnTo>
                                                        <a:pt x="4217" y="97"/>
                                                      </a:lnTo>
                                                      <a:lnTo>
                                                        <a:pt x="4136" y="87"/>
                                                      </a:lnTo>
                                                      <a:lnTo>
                                                        <a:pt x="4052" y="77"/>
                                                      </a:lnTo>
                                                      <a:lnTo>
                                                        <a:pt x="3964" y="68"/>
                                                      </a:lnTo>
                                                      <a:lnTo>
                                                        <a:pt x="3873" y="59"/>
                                                      </a:lnTo>
                                                      <a:lnTo>
                                                        <a:pt x="3778" y="51"/>
                                                      </a:lnTo>
                                                      <a:lnTo>
                                                        <a:pt x="3680" y="43"/>
                                                      </a:lnTo>
                                                      <a:lnTo>
                                                        <a:pt x="3578" y="36"/>
                                                      </a:lnTo>
                                                      <a:lnTo>
                                                        <a:pt x="3474" y="29"/>
                                                      </a:lnTo>
                                                      <a:lnTo>
                                                        <a:pt x="3366" y="23"/>
                                                      </a:lnTo>
                                                      <a:lnTo>
                                                        <a:pt x="3256" y="18"/>
                                                      </a:lnTo>
                                                      <a:lnTo>
                                                        <a:pt x="3144" y="13"/>
                                                      </a:lnTo>
                                                      <a:lnTo>
                                                        <a:pt x="3029" y="9"/>
                                                      </a:lnTo>
                                                      <a:lnTo>
                                                        <a:pt x="2911" y="6"/>
                                                      </a:lnTo>
                                                      <a:lnTo>
                                                        <a:pt x="2792" y="3"/>
                                                      </a:lnTo>
                                                      <a:lnTo>
                                                        <a:pt x="2671" y="2"/>
                                                      </a:lnTo>
                                                      <a:lnTo>
                                                        <a:pt x="2548" y="0"/>
                                                      </a:lnTo>
                                                      <a:lnTo>
                                                        <a:pt x="2423" y="0"/>
                                                      </a:lnTo>
                                                      <a:close/>
                                                    </a:path>
                                                  </a:pathLst>
                                                </a:custGeom>
                                                <a:solidFill>
                                                  <a:srgbClr val="DCDDDE"/>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6" name="Line 16"/>
                                              <wps:cNvCnPr>
                                                <a:cxnSpLocks noChangeShapeType="1"/>
                                              </wps:cNvCnPr>
                                              <wps:spPr bwMode="auto">
                                                <a:xfrm>
                                                  <a:off x="2578" y="3316"/>
                                                  <a:ext cx="1305" cy="0"/>
                                                </a:xfrm>
                                                <a:prstGeom prst="line">
                                                  <a:avLst/>
                                                </a:prstGeom>
                                                <a:noFill/>
                                                <a:ln w="3023">
                                                  <a:solidFill>
                                                    <a:srgbClr val="000000"/>
                                                  </a:solidFill>
                                                  <a:round/>
                                                  <a:headEnd/>
                                                  <a:tailEnd/>
                                                </a:ln>
                                                <a:extLst>
                                                  <a:ext uri="{909E8E84-426E-40DD-AFC4-6F175D3DCCD1}">
                                                    <a14:hiddenFill xmlns:a14="http://schemas.microsoft.com/office/drawing/2010/main">
                                                      <a:noFill/>
                                                    </a14:hiddenFill>
                                                  </a:ext>
                                                </a:extLst>
                                              </wps:spPr>
                                              <wps:bodyPr/>
                                            </wps:wsp>
                                            <wps:wsp>
                                              <wps:cNvPr id="17" name="docshape56"/>
                                              <wps:cNvSpPr>
                                                <a:spLocks/>
                                              </wps:cNvSpPr>
                                              <wps:spPr bwMode="auto">
                                                <a:xfrm>
                                                  <a:off x="3843" y="3287"/>
                                                  <a:ext cx="59" cy="57"/>
                                                </a:xfrm>
                                                <a:custGeom>
                                                  <a:avLst/>
                                                  <a:gdLst>
                                                    <a:gd name="T0" fmla="+- 0 3843 3843"/>
                                                    <a:gd name="T1" fmla="*/ T0 w 59"/>
                                                    <a:gd name="T2" fmla="+- 0 3287 3287"/>
                                                    <a:gd name="T3" fmla="*/ 3287 h 57"/>
                                                    <a:gd name="T4" fmla="+- 0 3847 3843"/>
                                                    <a:gd name="T5" fmla="*/ T4 w 59"/>
                                                    <a:gd name="T6" fmla="+- 0 3343 3287"/>
                                                    <a:gd name="T7" fmla="*/ 3343 h 57"/>
                                                    <a:gd name="T8" fmla="+- 0 3902 3843"/>
                                                    <a:gd name="T9" fmla="*/ T8 w 59"/>
                                                    <a:gd name="T10" fmla="+- 0 3311 3287"/>
                                                    <a:gd name="T11" fmla="*/ 3311 h 57"/>
                                                    <a:gd name="T12" fmla="+- 0 3843 3843"/>
                                                    <a:gd name="T13" fmla="*/ T12 w 59"/>
                                                    <a:gd name="T14" fmla="+- 0 3287 3287"/>
                                                    <a:gd name="T15" fmla="*/ 3287 h 57"/>
                                                  </a:gdLst>
                                                  <a:ahLst/>
                                                  <a:cxnLst>
                                                    <a:cxn ang="0">
                                                      <a:pos x="T1" y="T3"/>
                                                    </a:cxn>
                                                    <a:cxn ang="0">
                                                      <a:pos x="T5" y="T7"/>
                                                    </a:cxn>
                                                    <a:cxn ang="0">
                                                      <a:pos x="T9" y="T11"/>
                                                    </a:cxn>
                                                    <a:cxn ang="0">
                                                      <a:pos x="T13" y="T15"/>
                                                    </a:cxn>
                                                  </a:cxnLst>
                                                  <a:rect l="0" t="0" r="r" b="b"/>
                                                  <a:pathLst>
                                                    <a:path w="59" h="57">
                                                      <a:moveTo>
                                                        <a:pt x="0" y="0"/>
                                                      </a:moveTo>
                                                      <a:lnTo>
                                                        <a:pt x="4" y="56"/>
                                                      </a:lnTo>
                                                      <a:lnTo>
                                                        <a:pt x="59" y="24"/>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18" name="docshape57"/>
                                              <wps:cNvSpPr>
                                                <a:spLocks/>
                                              </wps:cNvSpPr>
                                              <wps:spPr bwMode="auto">
                                                <a:xfrm>
                                                  <a:off x="3843" y="3287"/>
                                                  <a:ext cx="59" cy="57"/>
                                                </a:xfrm>
                                                <a:custGeom>
                                                  <a:avLst/>
                                                  <a:gdLst>
                                                    <a:gd name="T0" fmla="+- 0 3847 3843"/>
                                                    <a:gd name="T1" fmla="*/ T0 w 59"/>
                                                    <a:gd name="T2" fmla="+- 0 3343 3287"/>
                                                    <a:gd name="T3" fmla="*/ 3343 h 57"/>
                                                    <a:gd name="T4" fmla="+- 0 3902 3843"/>
                                                    <a:gd name="T5" fmla="*/ T4 w 59"/>
                                                    <a:gd name="T6" fmla="+- 0 3311 3287"/>
                                                    <a:gd name="T7" fmla="*/ 3311 h 57"/>
                                                    <a:gd name="T8" fmla="+- 0 3843 3843"/>
                                                    <a:gd name="T9" fmla="*/ T8 w 59"/>
                                                    <a:gd name="T10" fmla="+- 0 3287 3287"/>
                                                    <a:gd name="T11" fmla="*/ 3287 h 57"/>
                                                    <a:gd name="T12" fmla="+- 0 3847 3843"/>
                                                    <a:gd name="T13" fmla="*/ T12 w 59"/>
                                                    <a:gd name="T14" fmla="+- 0 3343 3287"/>
                                                    <a:gd name="T15" fmla="*/ 3343 h 57"/>
                                                  </a:gdLst>
                                                  <a:ahLst/>
                                                  <a:cxnLst>
                                                    <a:cxn ang="0">
                                                      <a:pos x="T1" y="T3"/>
                                                    </a:cxn>
                                                    <a:cxn ang="0">
                                                      <a:pos x="T5" y="T7"/>
                                                    </a:cxn>
                                                    <a:cxn ang="0">
                                                      <a:pos x="T9" y="T11"/>
                                                    </a:cxn>
                                                    <a:cxn ang="0">
                                                      <a:pos x="T13" y="T15"/>
                                                    </a:cxn>
                                                  </a:cxnLst>
                                                  <a:rect l="0" t="0" r="r" b="b"/>
                                                  <a:pathLst>
                                                    <a:path w="59" h="57">
                                                      <a:moveTo>
                                                        <a:pt x="4" y="56"/>
                                                      </a:moveTo>
                                                      <a:lnTo>
                                                        <a:pt x="59" y="24"/>
                                                      </a:lnTo>
                                                      <a:lnTo>
                                                        <a:pt x="0" y="0"/>
                                                      </a:lnTo>
                                                      <a:lnTo>
                                                        <a:pt x="4" y="56"/>
                                                      </a:lnTo>
                                                      <a:close/>
                                                    </a:path>
                                                  </a:pathLst>
                                                </a:custGeom>
                                                <a:noFill/>
                                                <a:ln w="120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9" name="Line 19"/>
                                              <wps:cNvCnPr>
                                                <a:cxnSpLocks noChangeShapeType="1"/>
                                              </wps:cNvCnPr>
                                              <wps:spPr bwMode="auto">
                                                <a:xfrm>
                                                  <a:off x="1555" y="241"/>
                                                  <a:ext cx="488" cy="0"/>
                                                </a:xfrm>
                                                <a:prstGeom prst="line">
                                                  <a:avLst/>
                                                </a:prstGeom>
                                                <a:noFill/>
                                                <a:ln w="3023">
                                                  <a:solidFill>
                                                    <a:srgbClr val="000000"/>
                                                  </a:solidFill>
                                                  <a:round/>
                                                  <a:headEnd/>
                                                  <a:tailEnd/>
                                                </a:ln>
                                                <a:extLst>
                                                  <a:ext uri="{909E8E84-426E-40DD-AFC4-6F175D3DCCD1}">
                                                    <a14:hiddenFill xmlns:a14="http://schemas.microsoft.com/office/drawing/2010/main">
                                                      <a:noFill/>
                                                    </a14:hiddenFill>
                                                  </a:ext>
                                                </a:extLst>
                                              </wps:spPr>
                                              <wps:bodyPr/>
                                            </wps:wsp>
                                            <wps:wsp>
                                              <wps:cNvPr id="20" name="docshape58"/>
                                              <wps:cNvSpPr>
                                                <a:spLocks/>
                                              </wps:cNvSpPr>
                                              <wps:spPr bwMode="auto">
                                                <a:xfrm>
                                                  <a:off x="2005" y="212"/>
                                                  <a:ext cx="57" cy="57"/>
                                                </a:xfrm>
                                                <a:custGeom>
                                                  <a:avLst/>
                                                  <a:gdLst>
                                                    <a:gd name="T0" fmla="+- 0 2005 2005"/>
                                                    <a:gd name="T1" fmla="*/ T0 w 57"/>
                                                    <a:gd name="T2" fmla="+- 0 213 213"/>
                                                    <a:gd name="T3" fmla="*/ 213 h 57"/>
                                                    <a:gd name="T4" fmla="+- 0 2005 2005"/>
                                                    <a:gd name="T5" fmla="*/ T4 w 57"/>
                                                    <a:gd name="T6" fmla="+- 0 269 213"/>
                                                    <a:gd name="T7" fmla="*/ 269 h 57"/>
                                                    <a:gd name="T8" fmla="+- 0 2062 2005"/>
                                                    <a:gd name="T9" fmla="*/ T8 w 57"/>
                                                    <a:gd name="T10" fmla="+- 0 241 213"/>
                                                    <a:gd name="T11" fmla="*/ 241 h 57"/>
                                                    <a:gd name="T12" fmla="+- 0 2005 2005"/>
                                                    <a:gd name="T13" fmla="*/ T12 w 57"/>
                                                    <a:gd name="T14" fmla="+- 0 213 213"/>
                                                    <a:gd name="T15" fmla="*/ 213 h 57"/>
                                                  </a:gdLst>
                                                  <a:ahLst/>
                                                  <a:cxnLst>
                                                    <a:cxn ang="0">
                                                      <a:pos x="T1" y="T3"/>
                                                    </a:cxn>
                                                    <a:cxn ang="0">
                                                      <a:pos x="T5" y="T7"/>
                                                    </a:cxn>
                                                    <a:cxn ang="0">
                                                      <a:pos x="T9" y="T11"/>
                                                    </a:cxn>
                                                    <a:cxn ang="0">
                                                      <a:pos x="T13" y="T15"/>
                                                    </a:cxn>
                                                  </a:cxnLst>
                                                  <a:rect l="0" t="0" r="r" b="b"/>
                                                  <a:pathLst>
                                                    <a:path w="57" h="57">
                                                      <a:moveTo>
                                                        <a:pt x="0" y="0"/>
                                                      </a:moveTo>
                                                      <a:lnTo>
                                                        <a:pt x="0" y="56"/>
                                                      </a:lnTo>
                                                      <a:lnTo>
                                                        <a:pt x="57" y="28"/>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1" name="docshape59"/>
                                              <wps:cNvSpPr>
                                                <a:spLocks/>
                                              </wps:cNvSpPr>
                                              <wps:spPr bwMode="auto">
                                                <a:xfrm>
                                                  <a:off x="2005" y="212"/>
                                                  <a:ext cx="57" cy="57"/>
                                                </a:xfrm>
                                                <a:custGeom>
                                                  <a:avLst/>
                                                  <a:gdLst>
                                                    <a:gd name="T0" fmla="+- 0 2005 2005"/>
                                                    <a:gd name="T1" fmla="*/ T0 w 57"/>
                                                    <a:gd name="T2" fmla="+- 0 213 213"/>
                                                    <a:gd name="T3" fmla="*/ 213 h 57"/>
                                                    <a:gd name="T4" fmla="+- 0 2062 2005"/>
                                                    <a:gd name="T5" fmla="*/ T4 w 57"/>
                                                    <a:gd name="T6" fmla="+- 0 241 213"/>
                                                    <a:gd name="T7" fmla="*/ 241 h 57"/>
                                                    <a:gd name="T8" fmla="+- 0 2005 2005"/>
                                                    <a:gd name="T9" fmla="*/ T8 w 57"/>
                                                    <a:gd name="T10" fmla="+- 0 269 213"/>
                                                    <a:gd name="T11" fmla="*/ 269 h 57"/>
                                                    <a:gd name="T12" fmla="+- 0 2005 2005"/>
                                                    <a:gd name="T13" fmla="*/ T12 w 57"/>
                                                    <a:gd name="T14" fmla="+- 0 213 213"/>
                                                    <a:gd name="T15" fmla="*/ 213 h 57"/>
                                                  </a:gdLst>
                                                  <a:ahLst/>
                                                  <a:cxnLst>
                                                    <a:cxn ang="0">
                                                      <a:pos x="T1" y="T3"/>
                                                    </a:cxn>
                                                    <a:cxn ang="0">
                                                      <a:pos x="T5" y="T7"/>
                                                    </a:cxn>
                                                    <a:cxn ang="0">
                                                      <a:pos x="T9" y="T11"/>
                                                    </a:cxn>
                                                    <a:cxn ang="0">
                                                      <a:pos x="T13" y="T15"/>
                                                    </a:cxn>
                                                  </a:cxnLst>
                                                  <a:rect l="0" t="0" r="r" b="b"/>
                                                  <a:pathLst>
                                                    <a:path w="57" h="57">
                                                      <a:moveTo>
                                                        <a:pt x="0" y="0"/>
                                                      </a:moveTo>
                                                      <a:lnTo>
                                                        <a:pt x="57" y="28"/>
                                                      </a:lnTo>
                                                      <a:lnTo>
                                                        <a:pt x="0" y="56"/>
                                                      </a:lnTo>
                                                      <a:lnTo>
                                                        <a:pt x="0" y="0"/>
                                                      </a:lnTo>
                                                      <a:close/>
                                                    </a:path>
                                                  </a:pathLst>
                                                </a:custGeom>
                                                <a:noFill/>
                                                <a:ln w="120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docshape60"/>
                                              <wps:cNvSpPr>
                                                <a:spLocks/>
                                              </wps:cNvSpPr>
                                              <wps:spPr bwMode="auto">
                                                <a:xfrm>
                                                  <a:off x="1279" y="-256"/>
                                                  <a:ext cx="764" cy="272"/>
                                                </a:xfrm>
                                                <a:custGeom>
                                                  <a:avLst/>
                                                  <a:gdLst>
                                                    <a:gd name="T0" fmla="+- 0 1448 1279"/>
                                                    <a:gd name="T1" fmla="*/ T0 w 764"/>
                                                    <a:gd name="T2" fmla="+- 0 -256 -256"/>
                                                    <a:gd name="T3" fmla="*/ -256 h 272"/>
                                                    <a:gd name="T4" fmla="+- 0 1279 1279"/>
                                                    <a:gd name="T5" fmla="*/ T4 w 764"/>
                                                    <a:gd name="T6" fmla="+- 0 -256 -256"/>
                                                    <a:gd name="T7" fmla="*/ -256 h 272"/>
                                                    <a:gd name="T8" fmla="+- 0 1279 1279"/>
                                                    <a:gd name="T9" fmla="*/ T8 w 764"/>
                                                    <a:gd name="T10" fmla="+- 0 16 -256"/>
                                                    <a:gd name="T11" fmla="*/ 16 h 272"/>
                                                    <a:gd name="T12" fmla="+- 0 2043 1279"/>
                                                    <a:gd name="T13" fmla="*/ T12 w 764"/>
                                                    <a:gd name="T14" fmla="+- 0 16 -256"/>
                                                    <a:gd name="T15" fmla="*/ 16 h 272"/>
                                                  </a:gdLst>
                                                  <a:ahLst/>
                                                  <a:cxnLst>
                                                    <a:cxn ang="0">
                                                      <a:pos x="T1" y="T3"/>
                                                    </a:cxn>
                                                    <a:cxn ang="0">
                                                      <a:pos x="T5" y="T7"/>
                                                    </a:cxn>
                                                    <a:cxn ang="0">
                                                      <a:pos x="T9" y="T11"/>
                                                    </a:cxn>
                                                    <a:cxn ang="0">
                                                      <a:pos x="T13" y="T15"/>
                                                    </a:cxn>
                                                  </a:cxnLst>
                                                  <a:rect l="0" t="0" r="r" b="b"/>
                                                  <a:pathLst>
                                                    <a:path w="764" h="272">
                                                      <a:moveTo>
                                                        <a:pt x="169" y="0"/>
                                                      </a:moveTo>
                                                      <a:lnTo>
                                                        <a:pt x="0" y="0"/>
                                                      </a:lnTo>
                                                      <a:lnTo>
                                                        <a:pt x="0" y="272"/>
                                                      </a:lnTo>
                                                      <a:lnTo>
                                                        <a:pt x="764" y="272"/>
                                                      </a:lnTo>
                                                    </a:path>
                                                  </a:pathLst>
                                                </a:custGeom>
                                                <a:noFill/>
                                                <a:ln w="3023">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docshape61"/>
                                              <wps:cNvSpPr>
                                                <a:spLocks/>
                                              </wps:cNvSpPr>
                                              <wps:spPr bwMode="auto">
                                                <a:xfrm>
                                                  <a:off x="2004" y="-13"/>
                                                  <a:ext cx="57" cy="57"/>
                                                </a:xfrm>
                                                <a:custGeom>
                                                  <a:avLst/>
                                                  <a:gdLst>
                                                    <a:gd name="T0" fmla="+- 0 2005 2005"/>
                                                    <a:gd name="T1" fmla="*/ T0 w 57"/>
                                                    <a:gd name="T2" fmla="+- 0 -12 -12"/>
                                                    <a:gd name="T3" fmla="*/ -12 h 57"/>
                                                    <a:gd name="T4" fmla="+- 0 2005 2005"/>
                                                    <a:gd name="T5" fmla="*/ T4 w 57"/>
                                                    <a:gd name="T6" fmla="+- 0 44 -12"/>
                                                    <a:gd name="T7" fmla="*/ 44 h 57"/>
                                                    <a:gd name="T8" fmla="+- 0 2061 2005"/>
                                                    <a:gd name="T9" fmla="*/ T8 w 57"/>
                                                    <a:gd name="T10" fmla="+- 0 16 -12"/>
                                                    <a:gd name="T11" fmla="*/ 16 h 57"/>
                                                    <a:gd name="T12" fmla="+- 0 2005 2005"/>
                                                    <a:gd name="T13" fmla="*/ T12 w 57"/>
                                                    <a:gd name="T14" fmla="+- 0 -12 -12"/>
                                                    <a:gd name="T15" fmla="*/ -12 h 57"/>
                                                  </a:gdLst>
                                                  <a:ahLst/>
                                                  <a:cxnLst>
                                                    <a:cxn ang="0">
                                                      <a:pos x="T1" y="T3"/>
                                                    </a:cxn>
                                                    <a:cxn ang="0">
                                                      <a:pos x="T5" y="T7"/>
                                                    </a:cxn>
                                                    <a:cxn ang="0">
                                                      <a:pos x="T9" y="T11"/>
                                                    </a:cxn>
                                                    <a:cxn ang="0">
                                                      <a:pos x="T13" y="T15"/>
                                                    </a:cxn>
                                                  </a:cxnLst>
                                                  <a:rect l="0" t="0" r="r" b="b"/>
                                                  <a:pathLst>
                                                    <a:path w="57" h="57">
                                                      <a:moveTo>
                                                        <a:pt x="0" y="0"/>
                                                      </a:moveTo>
                                                      <a:lnTo>
                                                        <a:pt x="0" y="56"/>
                                                      </a:lnTo>
                                                      <a:lnTo>
                                                        <a:pt x="56" y="28"/>
                                                      </a:lnTo>
                                                      <a:lnTo>
                                                        <a:pt x="0"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4" name="docshape62"/>
                                              <wps:cNvSpPr>
                                                <a:spLocks/>
                                              </wps:cNvSpPr>
                                              <wps:spPr bwMode="auto">
                                                <a:xfrm>
                                                  <a:off x="2004" y="-13"/>
                                                  <a:ext cx="57" cy="57"/>
                                                </a:xfrm>
                                                <a:custGeom>
                                                  <a:avLst/>
                                                  <a:gdLst>
                                                    <a:gd name="T0" fmla="+- 0 2005 2005"/>
                                                    <a:gd name="T1" fmla="*/ T0 w 57"/>
                                                    <a:gd name="T2" fmla="+- 0 -12 -12"/>
                                                    <a:gd name="T3" fmla="*/ -12 h 57"/>
                                                    <a:gd name="T4" fmla="+- 0 2061 2005"/>
                                                    <a:gd name="T5" fmla="*/ T4 w 57"/>
                                                    <a:gd name="T6" fmla="+- 0 16 -12"/>
                                                    <a:gd name="T7" fmla="*/ 16 h 57"/>
                                                    <a:gd name="T8" fmla="+- 0 2005 2005"/>
                                                    <a:gd name="T9" fmla="*/ T8 w 57"/>
                                                    <a:gd name="T10" fmla="+- 0 44 -12"/>
                                                    <a:gd name="T11" fmla="*/ 44 h 57"/>
                                                    <a:gd name="T12" fmla="+- 0 2005 2005"/>
                                                    <a:gd name="T13" fmla="*/ T12 w 57"/>
                                                    <a:gd name="T14" fmla="+- 0 -12 -12"/>
                                                    <a:gd name="T15" fmla="*/ -12 h 57"/>
                                                  </a:gdLst>
                                                  <a:ahLst/>
                                                  <a:cxnLst>
                                                    <a:cxn ang="0">
                                                      <a:pos x="T1" y="T3"/>
                                                    </a:cxn>
                                                    <a:cxn ang="0">
                                                      <a:pos x="T5" y="T7"/>
                                                    </a:cxn>
                                                    <a:cxn ang="0">
                                                      <a:pos x="T9" y="T11"/>
                                                    </a:cxn>
                                                    <a:cxn ang="0">
                                                      <a:pos x="T13" y="T15"/>
                                                    </a:cxn>
                                                  </a:cxnLst>
                                                  <a:rect l="0" t="0" r="r" b="b"/>
                                                  <a:pathLst>
                                                    <a:path w="57" h="57">
                                                      <a:moveTo>
                                                        <a:pt x="0" y="0"/>
                                                      </a:moveTo>
                                                      <a:lnTo>
                                                        <a:pt x="56" y="28"/>
                                                      </a:lnTo>
                                                      <a:lnTo>
                                                        <a:pt x="0" y="56"/>
                                                      </a:lnTo>
                                                      <a:lnTo>
                                                        <a:pt x="0" y="0"/>
                                                      </a:lnTo>
                                                      <a:close/>
                                                    </a:path>
                                                  </a:pathLst>
                                                </a:custGeom>
                                                <a:noFill/>
                                                <a:ln w="120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Line 25"/>
                                              <wps:cNvCnPr>
                                                <a:cxnSpLocks noChangeShapeType="1"/>
                                              </wps:cNvCnPr>
                                              <wps:spPr bwMode="auto">
                                                <a:xfrm>
                                                  <a:off x="4143" y="-79"/>
                                                  <a:ext cx="0" cy="0"/>
                                                </a:xfrm>
                                                <a:prstGeom prst="line">
                                                  <a:avLst/>
                                                </a:prstGeom>
                                                <a:noFill/>
                                                <a:ln w="3023">
                                                  <a:solidFill>
                                                    <a:srgbClr val="000000"/>
                                                  </a:solidFill>
                                                  <a:round/>
                                                  <a:headEnd/>
                                                  <a:tailEnd/>
                                                </a:ln>
                                                <a:extLst>
                                                  <a:ext uri="{909E8E84-426E-40DD-AFC4-6F175D3DCCD1}">
                                                    <a14:hiddenFill xmlns:a14="http://schemas.microsoft.com/office/drawing/2010/main">
                                                      <a:noFill/>
                                                    </a14:hiddenFill>
                                                  </a:ext>
                                                </a:extLst>
                                              </wps:spPr>
                                              <wps:bodyPr/>
                                            </wps:wsp>
                                            <wps:wsp>
                                              <wps:cNvPr id="26" name="docshape63"/>
                                              <wps:cNvSpPr>
                                                <a:spLocks/>
                                              </wps:cNvSpPr>
                                              <wps:spPr bwMode="auto">
                                                <a:xfrm>
                                                  <a:off x="4114" y="-182"/>
                                                  <a:ext cx="57" cy="57"/>
                                                </a:xfrm>
                                                <a:custGeom>
                                                  <a:avLst/>
                                                  <a:gdLst>
                                                    <a:gd name="T0" fmla="+- 0 4142 4115"/>
                                                    <a:gd name="T1" fmla="*/ T0 w 57"/>
                                                    <a:gd name="T2" fmla="+- 0 -181 -181"/>
                                                    <a:gd name="T3" fmla="*/ -181 h 57"/>
                                                    <a:gd name="T4" fmla="+- 0 4115 4115"/>
                                                    <a:gd name="T5" fmla="*/ T4 w 57"/>
                                                    <a:gd name="T6" fmla="+- 0 -125 -181"/>
                                                    <a:gd name="T7" fmla="*/ -125 h 57"/>
                                                    <a:gd name="T8" fmla="+- 0 4171 4115"/>
                                                    <a:gd name="T9" fmla="*/ T8 w 57"/>
                                                    <a:gd name="T10" fmla="+- 0 -125 -181"/>
                                                    <a:gd name="T11" fmla="*/ -125 h 57"/>
                                                    <a:gd name="T12" fmla="+- 0 4142 4115"/>
                                                    <a:gd name="T13" fmla="*/ T12 w 57"/>
                                                    <a:gd name="T14" fmla="+- 0 -181 -181"/>
                                                    <a:gd name="T15" fmla="*/ -181 h 57"/>
                                                  </a:gdLst>
                                                  <a:ahLst/>
                                                  <a:cxnLst>
                                                    <a:cxn ang="0">
                                                      <a:pos x="T1" y="T3"/>
                                                    </a:cxn>
                                                    <a:cxn ang="0">
                                                      <a:pos x="T5" y="T7"/>
                                                    </a:cxn>
                                                    <a:cxn ang="0">
                                                      <a:pos x="T9" y="T11"/>
                                                    </a:cxn>
                                                    <a:cxn ang="0">
                                                      <a:pos x="T13" y="T15"/>
                                                    </a:cxn>
                                                  </a:cxnLst>
                                                  <a:rect l="0" t="0" r="r" b="b"/>
                                                  <a:pathLst>
                                                    <a:path w="57" h="57">
                                                      <a:moveTo>
                                                        <a:pt x="27" y="0"/>
                                                      </a:moveTo>
                                                      <a:lnTo>
                                                        <a:pt x="0" y="56"/>
                                                      </a:lnTo>
                                                      <a:lnTo>
                                                        <a:pt x="56" y="56"/>
                                                      </a:lnTo>
                                                      <a:lnTo>
                                                        <a:pt x="27"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27" name="docshape64"/>
                                              <wps:cNvSpPr>
                                                <a:spLocks/>
                                              </wps:cNvSpPr>
                                              <wps:spPr bwMode="auto">
                                                <a:xfrm>
                                                  <a:off x="4114" y="-182"/>
                                                  <a:ext cx="57" cy="57"/>
                                                </a:xfrm>
                                                <a:custGeom>
                                                  <a:avLst/>
                                                  <a:gdLst>
                                                    <a:gd name="T0" fmla="+- 0 4115 4115"/>
                                                    <a:gd name="T1" fmla="*/ T0 w 57"/>
                                                    <a:gd name="T2" fmla="+- 0 -125 -181"/>
                                                    <a:gd name="T3" fmla="*/ -125 h 57"/>
                                                    <a:gd name="T4" fmla="+- 0 4142 4115"/>
                                                    <a:gd name="T5" fmla="*/ T4 w 57"/>
                                                    <a:gd name="T6" fmla="+- 0 -181 -181"/>
                                                    <a:gd name="T7" fmla="*/ -181 h 57"/>
                                                    <a:gd name="T8" fmla="+- 0 4171 4115"/>
                                                    <a:gd name="T9" fmla="*/ T8 w 57"/>
                                                    <a:gd name="T10" fmla="+- 0 -125 -181"/>
                                                    <a:gd name="T11" fmla="*/ -125 h 57"/>
                                                    <a:gd name="T12" fmla="+- 0 4115 4115"/>
                                                    <a:gd name="T13" fmla="*/ T12 w 57"/>
                                                    <a:gd name="T14" fmla="+- 0 -125 -181"/>
                                                    <a:gd name="T15" fmla="*/ -125 h 57"/>
                                                  </a:gdLst>
                                                  <a:ahLst/>
                                                  <a:cxnLst>
                                                    <a:cxn ang="0">
                                                      <a:pos x="T1" y="T3"/>
                                                    </a:cxn>
                                                    <a:cxn ang="0">
                                                      <a:pos x="T5" y="T7"/>
                                                    </a:cxn>
                                                    <a:cxn ang="0">
                                                      <a:pos x="T9" y="T11"/>
                                                    </a:cxn>
                                                    <a:cxn ang="0">
                                                      <a:pos x="T13" y="T15"/>
                                                    </a:cxn>
                                                  </a:cxnLst>
                                                  <a:rect l="0" t="0" r="r" b="b"/>
                                                  <a:pathLst>
                                                    <a:path w="57" h="57">
                                                      <a:moveTo>
                                                        <a:pt x="0" y="56"/>
                                                      </a:moveTo>
                                                      <a:lnTo>
                                                        <a:pt x="27" y="0"/>
                                                      </a:lnTo>
                                                      <a:lnTo>
                                                        <a:pt x="56" y="56"/>
                                                      </a:lnTo>
                                                      <a:lnTo>
                                                        <a:pt x="0" y="56"/>
                                                      </a:lnTo>
                                                      <a:close/>
                                                    </a:path>
                                                  </a:pathLst>
                                                </a:custGeom>
                                                <a:noFill/>
                                                <a:ln w="120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8" name="Line 28"/>
                                              <wps:cNvCnPr>
                                                <a:cxnSpLocks noChangeShapeType="1"/>
                                              </wps:cNvCnPr>
                                              <wps:spPr bwMode="auto">
                                                <a:xfrm>
                                                  <a:off x="4142" y="-310"/>
                                                  <a:ext cx="0" cy="0"/>
                                                </a:xfrm>
                                                <a:prstGeom prst="line">
                                                  <a:avLst/>
                                                </a:prstGeom>
                                                <a:noFill/>
                                                <a:ln w="3023">
                                                  <a:solidFill>
                                                    <a:srgbClr val="000000"/>
                                                  </a:solidFill>
                                                  <a:round/>
                                                  <a:headEnd/>
                                                  <a:tailEnd/>
                                                </a:ln>
                                                <a:extLst>
                                                  <a:ext uri="{909E8E84-426E-40DD-AFC4-6F175D3DCCD1}">
                                                    <a14:hiddenFill xmlns:a14="http://schemas.microsoft.com/office/drawing/2010/main">
                                                      <a:noFill/>
                                                    </a14:hiddenFill>
                                                  </a:ext>
                                                </a:extLst>
                                              </wps:spPr>
                                              <wps:bodyPr/>
                                            </wps:wsp>
                                            <wps:wsp>
                                              <wps:cNvPr id="29" name="docshape65"/>
                                              <wps:cNvSpPr>
                                                <a:spLocks/>
                                              </wps:cNvSpPr>
                                              <wps:spPr bwMode="auto">
                                                <a:xfrm>
                                                  <a:off x="4113" y="-471"/>
                                                  <a:ext cx="57" cy="57"/>
                                                </a:xfrm>
                                                <a:custGeom>
                                                  <a:avLst/>
                                                  <a:gdLst>
                                                    <a:gd name="T0" fmla="+- 0 4142 4113"/>
                                                    <a:gd name="T1" fmla="*/ T0 w 57"/>
                                                    <a:gd name="T2" fmla="+- 0 -470 -470"/>
                                                    <a:gd name="T3" fmla="*/ -470 h 57"/>
                                                    <a:gd name="T4" fmla="+- 0 4113 4113"/>
                                                    <a:gd name="T5" fmla="*/ T4 w 57"/>
                                                    <a:gd name="T6" fmla="+- 0 -414 -470"/>
                                                    <a:gd name="T7" fmla="*/ -414 h 57"/>
                                                    <a:gd name="T8" fmla="+- 0 4170 4113"/>
                                                    <a:gd name="T9" fmla="*/ T8 w 57"/>
                                                    <a:gd name="T10" fmla="+- 0 -414 -470"/>
                                                    <a:gd name="T11" fmla="*/ -414 h 57"/>
                                                    <a:gd name="T12" fmla="+- 0 4142 4113"/>
                                                    <a:gd name="T13" fmla="*/ T12 w 57"/>
                                                    <a:gd name="T14" fmla="+- 0 -470 -470"/>
                                                    <a:gd name="T15" fmla="*/ -470 h 57"/>
                                                  </a:gdLst>
                                                  <a:ahLst/>
                                                  <a:cxnLst>
                                                    <a:cxn ang="0">
                                                      <a:pos x="T1" y="T3"/>
                                                    </a:cxn>
                                                    <a:cxn ang="0">
                                                      <a:pos x="T5" y="T7"/>
                                                    </a:cxn>
                                                    <a:cxn ang="0">
                                                      <a:pos x="T9" y="T11"/>
                                                    </a:cxn>
                                                    <a:cxn ang="0">
                                                      <a:pos x="T13" y="T15"/>
                                                    </a:cxn>
                                                  </a:cxnLst>
                                                  <a:rect l="0" t="0" r="r" b="b"/>
                                                  <a:pathLst>
                                                    <a:path w="57" h="57">
                                                      <a:moveTo>
                                                        <a:pt x="29" y="0"/>
                                                      </a:moveTo>
                                                      <a:lnTo>
                                                        <a:pt x="0" y="56"/>
                                                      </a:lnTo>
                                                      <a:lnTo>
                                                        <a:pt x="57" y="56"/>
                                                      </a:lnTo>
                                                      <a:lnTo>
                                                        <a:pt x="29"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30" name="docshape66"/>
                                              <wps:cNvSpPr>
                                                <a:spLocks/>
                                              </wps:cNvSpPr>
                                              <wps:spPr bwMode="auto">
                                                <a:xfrm>
                                                  <a:off x="4113" y="-471"/>
                                                  <a:ext cx="57" cy="57"/>
                                                </a:xfrm>
                                                <a:custGeom>
                                                  <a:avLst/>
                                                  <a:gdLst>
                                                    <a:gd name="T0" fmla="+- 0 4113 4113"/>
                                                    <a:gd name="T1" fmla="*/ T0 w 57"/>
                                                    <a:gd name="T2" fmla="+- 0 -414 -470"/>
                                                    <a:gd name="T3" fmla="*/ -414 h 57"/>
                                                    <a:gd name="T4" fmla="+- 0 4142 4113"/>
                                                    <a:gd name="T5" fmla="*/ T4 w 57"/>
                                                    <a:gd name="T6" fmla="+- 0 -470 -470"/>
                                                    <a:gd name="T7" fmla="*/ -470 h 57"/>
                                                    <a:gd name="T8" fmla="+- 0 4170 4113"/>
                                                    <a:gd name="T9" fmla="*/ T8 w 57"/>
                                                    <a:gd name="T10" fmla="+- 0 -414 -470"/>
                                                    <a:gd name="T11" fmla="*/ -414 h 57"/>
                                                    <a:gd name="T12" fmla="+- 0 4113 4113"/>
                                                    <a:gd name="T13" fmla="*/ T12 w 57"/>
                                                    <a:gd name="T14" fmla="+- 0 -414 -470"/>
                                                    <a:gd name="T15" fmla="*/ -414 h 57"/>
                                                  </a:gdLst>
                                                  <a:ahLst/>
                                                  <a:cxnLst>
                                                    <a:cxn ang="0">
                                                      <a:pos x="T1" y="T3"/>
                                                    </a:cxn>
                                                    <a:cxn ang="0">
                                                      <a:pos x="T5" y="T7"/>
                                                    </a:cxn>
                                                    <a:cxn ang="0">
                                                      <a:pos x="T9" y="T11"/>
                                                    </a:cxn>
                                                    <a:cxn ang="0">
                                                      <a:pos x="T13" y="T15"/>
                                                    </a:cxn>
                                                  </a:cxnLst>
                                                  <a:rect l="0" t="0" r="r" b="b"/>
                                                  <a:pathLst>
                                                    <a:path w="57" h="57">
                                                      <a:moveTo>
                                                        <a:pt x="0" y="56"/>
                                                      </a:moveTo>
                                                      <a:lnTo>
                                                        <a:pt x="29" y="0"/>
                                                      </a:lnTo>
                                                      <a:lnTo>
                                                        <a:pt x="57" y="56"/>
                                                      </a:lnTo>
                                                      <a:lnTo>
                                                        <a:pt x="0" y="56"/>
                                                      </a:lnTo>
                                                      <a:close/>
                                                    </a:path>
                                                  </a:pathLst>
                                                </a:custGeom>
                                                <a:noFill/>
                                                <a:ln w="120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1" name="Line 31"/>
                                              <wps:cNvCnPr>
                                                <a:cxnSpLocks noChangeShapeType="1"/>
                                              </wps:cNvCnPr>
                                              <wps:spPr bwMode="auto">
                                                <a:xfrm>
                                                  <a:off x="4546" y="2297"/>
                                                  <a:ext cx="2395" cy="0"/>
                                                </a:xfrm>
                                                <a:prstGeom prst="line">
                                                  <a:avLst/>
                                                </a:prstGeom>
                                                <a:noFill/>
                                                <a:ln w="3023">
                                                  <a:solidFill>
                                                    <a:srgbClr val="000000"/>
                                                  </a:solidFill>
                                                  <a:round/>
                                                  <a:headEnd/>
                                                  <a:tailEnd/>
                                                </a:ln>
                                                <a:extLst>
                                                  <a:ext uri="{909E8E84-426E-40DD-AFC4-6F175D3DCCD1}">
                                                    <a14:hiddenFill xmlns:a14="http://schemas.microsoft.com/office/drawing/2010/main">
                                                      <a:noFill/>
                                                    </a14:hiddenFill>
                                                  </a:ext>
                                                </a:extLst>
                                              </wps:spPr>
                                              <wps:bodyPr/>
                                            </wps:wsp>
                                            <wps:wsp>
                                              <wps:cNvPr id="32" name="Line 32"/>
                                              <wps:cNvCnPr>
                                                <a:cxnSpLocks noChangeShapeType="1"/>
                                              </wps:cNvCnPr>
                                              <wps:spPr bwMode="auto">
                                                <a:xfrm>
                                                  <a:off x="4275" y="508"/>
                                                  <a:ext cx="2395" cy="0"/>
                                                </a:xfrm>
                                                <a:prstGeom prst="line">
                                                  <a:avLst/>
                                                </a:prstGeom>
                                                <a:noFill/>
                                                <a:ln w="3023">
                                                  <a:solidFill>
                                                    <a:srgbClr val="000000"/>
                                                  </a:solidFill>
                                                  <a:round/>
                                                  <a:headEnd/>
                                                  <a:tailEnd/>
                                                </a:ln>
                                                <a:extLst>
                                                  <a:ext uri="{909E8E84-426E-40DD-AFC4-6F175D3DCCD1}">
                                                    <a14:hiddenFill xmlns:a14="http://schemas.microsoft.com/office/drawing/2010/main">
                                                      <a:noFill/>
                                                    </a14:hiddenFill>
                                                  </a:ext>
                                                </a:extLst>
                                              </wps:spPr>
                                              <wps:bodyPr/>
                                            </wps:wsp>
                                            <wps:wsp>
                                              <wps:cNvPr id="33" name="Line 33"/>
                                              <wps:cNvCnPr>
                                                <a:cxnSpLocks noChangeShapeType="1"/>
                                              </wps:cNvCnPr>
                                              <wps:spPr bwMode="auto">
                                                <a:xfrm>
                                                  <a:off x="4173" y="-186"/>
                                                  <a:ext cx="2497" cy="5"/>
                                                </a:xfrm>
                                                <a:prstGeom prst="line">
                                                  <a:avLst/>
                                                </a:prstGeom>
                                                <a:noFill/>
                                                <a:ln w="3023">
                                                  <a:solidFill>
                                                    <a:srgbClr val="000000"/>
                                                  </a:solidFill>
                                                  <a:round/>
                                                  <a:headEnd/>
                                                  <a:tailEnd/>
                                                </a:ln>
                                                <a:extLst>
                                                  <a:ext uri="{909E8E84-426E-40DD-AFC4-6F175D3DCCD1}">
                                                    <a14:hiddenFill xmlns:a14="http://schemas.microsoft.com/office/drawing/2010/main">
                                                      <a:noFill/>
                                                    </a14:hiddenFill>
                                                  </a:ext>
                                                </a:extLst>
                                              </wps:spPr>
                                              <wps:bodyPr/>
                                            </wps:wsp>
                                            <wps:wsp>
                                              <wps:cNvPr id="34" name="Line 34"/>
                                              <wps:cNvCnPr>
                                                <a:cxnSpLocks noChangeShapeType="1"/>
                                              </wps:cNvCnPr>
                                              <wps:spPr bwMode="auto">
                                                <a:xfrm>
                                                  <a:off x="5075" y="526"/>
                                                  <a:ext cx="0" cy="1752"/>
                                                </a:xfrm>
                                                <a:prstGeom prst="line">
                                                  <a:avLst/>
                                                </a:prstGeom>
                                                <a:noFill/>
                                                <a:ln w="12065">
                                                  <a:solidFill>
                                                    <a:srgbClr val="010101"/>
                                                  </a:solidFill>
                                                  <a:round/>
                                                  <a:headEnd/>
                                                  <a:tailEnd/>
                                                </a:ln>
                                                <a:extLst>
                                                  <a:ext uri="{909E8E84-426E-40DD-AFC4-6F175D3DCCD1}">
                                                    <a14:hiddenFill xmlns:a14="http://schemas.microsoft.com/office/drawing/2010/main">
                                                      <a:noFill/>
                                                    </a14:hiddenFill>
                                                  </a:ext>
                                                </a:extLst>
                                              </wps:spPr>
                                              <wps:bodyPr/>
                                            </wps:wsp>
                                            <wps:wsp>
                                              <wps:cNvPr id="35" name="Line 35"/>
                                              <wps:cNvCnPr>
                                                <a:cxnSpLocks noChangeShapeType="1"/>
                                              </wps:cNvCnPr>
                                              <wps:spPr bwMode="auto">
                                                <a:xfrm>
                                                  <a:off x="5075" y="508"/>
                                                  <a:ext cx="0" cy="0"/>
                                                </a:xfrm>
                                                <a:prstGeom prst="line">
                                                  <a:avLst/>
                                                </a:prstGeom>
                                                <a:noFill/>
                                                <a:ln w="12065">
                                                  <a:solidFill>
                                                    <a:srgbClr val="010101"/>
                                                  </a:solidFill>
                                                  <a:round/>
                                                  <a:headEnd/>
                                                  <a:tailEnd/>
                                                </a:ln>
                                                <a:extLst>
                                                  <a:ext uri="{909E8E84-426E-40DD-AFC4-6F175D3DCCD1}">
                                                    <a14:hiddenFill xmlns:a14="http://schemas.microsoft.com/office/drawing/2010/main">
                                                      <a:noFill/>
                                                    </a14:hiddenFill>
                                                  </a:ext>
                                                </a:extLst>
                                              </wps:spPr>
                                              <wps:bodyPr/>
                                            </wps:wsp>
                                            <wps:wsp>
                                              <wps:cNvPr id="36" name="docshape67"/>
                                              <wps:cNvSpPr>
                                                <a:spLocks/>
                                              </wps:cNvSpPr>
                                              <wps:spPr bwMode="auto">
                                                <a:xfrm>
                                                  <a:off x="3510" y="-109"/>
                                                  <a:ext cx="1282" cy="336"/>
                                                </a:xfrm>
                                                <a:custGeom>
                                                  <a:avLst/>
                                                  <a:gdLst>
                                                    <a:gd name="T0" fmla="+- 0 4791 3510"/>
                                                    <a:gd name="T1" fmla="*/ T0 w 1282"/>
                                                    <a:gd name="T2" fmla="+- 0 60 -108"/>
                                                    <a:gd name="T3" fmla="*/ 60 h 336"/>
                                                    <a:gd name="T4" fmla="+- 0 4751 3510"/>
                                                    <a:gd name="T5" fmla="*/ T4 w 1282"/>
                                                    <a:gd name="T6" fmla="+- 0 119 -108"/>
                                                    <a:gd name="T7" fmla="*/ 119 h 336"/>
                                                    <a:gd name="T8" fmla="+- 0 4641 3510"/>
                                                    <a:gd name="T9" fmla="*/ T8 w 1282"/>
                                                    <a:gd name="T10" fmla="+- 0 168 -108"/>
                                                    <a:gd name="T11" fmla="*/ 168 h 336"/>
                                                    <a:gd name="T12" fmla="+- 0 4563 3510"/>
                                                    <a:gd name="T13" fmla="*/ T12 w 1282"/>
                                                    <a:gd name="T14" fmla="+- 0 188 -108"/>
                                                    <a:gd name="T15" fmla="*/ 188 h 336"/>
                                                    <a:gd name="T16" fmla="+- 0 4474 3510"/>
                                                    <a:gd name="T17" fmla="*/ T16 w 1282"/>
                                                    <a:gd name="T18" fmla="+- 0 205 -108"/>
                                                    <a:gd name="T19" fmla="*/ 205 h 336"/>
                                                    <a:gd name="T20" fmla="+- 0 4374 3510"/>
                                                    <a:gd name="T21" fmla="*/ T20 w 1282"/>
                                                    <a:gd name="T22" fmla="+- 0 217 -108"/>
                                                    <a:gd name="T23" fmla="*/ 217 h 336"/>
                                                    <a:gd name="T24" fmla="+- 0 4266 3510"/>
                                                    <a:gd name="T25" fmla="*/ T24 w 1282"/>
                                                    <a:gd name="T26" fmla="+- 0 225 -108"/>
                                                    <a:gd name="T27" fmla="*/ 225 h 336"/>
                                                    <a:gd name="T28" fmla="+- 0 4151 3510"/>
                                                    <a:gd name="T29" fmla="*/ T28 w 1282"/>
                                                    <a:gd name="T30" fmla="+- 0 228 -108"/>
                                                    <a:gd name="T31" fmla="*/ 228 h 336"/>
                                                    <a:gd name="T32" fmla="+- 0 4036 3510"/>
                                                    <a:gd name="T33" fmla="*/ T32 w 1282"/>
                                                    <a:gd name="T34" fmla="+- 0 225 -108"/>
                                                    <a:gd name="T35" fmla="*/ 225 h 336"/>
                                                    <a:gd name="T36" fmla="+- 0 3927 3510"/>
                                                    <a:gd name="T37" fmla="*/ T36 w 1282"/>
                                                    <a:gd name="T38" fmla="+- 0 217 -108"/>
                                                    <a:gd name="T39" fmla="*/ 217 h 336"/>
                                                    <a:gd name="T40" fmla="+- 0 3827 3510"/>
                                                    <a:gd name="T41" fmla="*/ T40 w 1282"/>
                                                    <a:gd name="T42" fmla="+- 0 205 -108"/>
                                                    <a:gd name="T43" fmla="*/ 205 h 336"/>
                                                    <a:gd name="T44" fmla="+- 0 3738 3510"/>
                                                    <a:gd name="T45" fmla="*/ T44 w 1282"/>
                                                    <a:gd name="T46" fmla="+- 0 188 -108"/>
                                                    <a:gd name="T47" fmla="*/ 188 h 336"/>
                                                    <a:gd name="T48" fmla="+- 0 3661 3510"/>
                                                    <a:gd name="T49" fmla="*/ T48 w 1282"/>
                                                    <a:gd name="T50" fmla="+- 0 168 -108"/>
                                                    <a:gd name="T51" fmla="*/ 168 h 336"/>
                                                    <a:gd name="T52" fmla="+- 0 3597 3510"/>
                                                    <a:gd name="T53" fmla="*/ T52 w 1282"/>
                                                    <a:gd name="T54" fmla="+- 0 145 -108"/>
                                                    <a:gd name="T55" fmla="*/ 145 h 336"/>
                                                    <a:gd name="T56" fmla="+- 0 3520 3510"/>
                                                    <a:gd name="T57" fmla="*/ T56 w 1282"/>
                                                    <a:gd name="T58" fmla="+- 0 90 -108"/>
                                                    <a:gd name="T59" fmla="*/ 90 h 336"/>
                                                    <a:gd name="T60" fmla="+- 0 3510 3510"/>
                                                    <a:gd name="T61" fmla="*/ T60 w 1282"/>
                                                    <a:gd name="T62" fmla="+- 0 60 -108"/>
                                                    <a:gd name="T63" fmla="*/ 60 h 336"/>
                                                    <a:gd name="T64" fmla="+- 0 3520 3510"/>
                                                    <a:gd name="T65" fmla="*/ T64 w 1282"/>
                                                    <a:gd name="T66" fmla="+- 0 30 -108"/>
                                                    <a:gd name="T67" fmla="*/ 30 h 336"/>
                                                    <a:gd name="T68" fmla="+- 0 3597 3510"/>
                                                    <a:gd name="T69" fmla="*/ T68 w 1282"/>
                                                    <a:gd name="T70" fmla="+- 0 -25 -108"/>
                                                    <a:gd name="T71" fmla="*/ -25 h 336"/>
                                                    <a:gd name="T72" fmla="+- 0 3661 3510"/>
                                                    <a:gd name="T73" fmla="*/ T72 w 1282"/>
                                                    <a:gd name="T74" fmla="+- 0 -48 -108"/>
                                                    <a:gd name="T75" fmla="*/ -48 h 336"/>
                                                    <a:gd name="T76" fmla="+- 0 3738 3510"/>
                                                    <a:gd name="T77" fmla="*/ T76 w 1282"/>
                                                    <a:gd name="T78" fmla="+- 0 -69 -108"/>
                                                    <a:gd name="T79" fmla="*/ -69 h 336"/>
                                                    <a:gd name="T80" fmla="+- 0 3827 3510"/>
                                                    <a:gd name="T81" fmla="*/ T80 w 1282"/>
                                                    <a:gd name="T82" fmla="+- 0 -85 -108"/>
                                                    <a:gd name="T83" fmla="*/ -85 h 336"/>
                                                    <a:gd name="T84" fmla="+- 0 3927 3510"/>
                                                    <a:gd name="T85" fmla="*/ T84 w 1282"/>
                                                    <a:gd name="T86" fmla="+- 0 -98 -108"/>
                                                    <a:gd name="T87" fmla="*/ -98 h 336"/>
                                                    <a:gd name="T88" fmla="+- 0 4036 3510"/>
                                                    <a:gd name="T89" fmla="*/ T88 w 1282"/>
                                                    <a:gd name="T90" fmla="+- 0 -105 -108"/>
                                                    <a:gd name="T91" fmla="*/ -105 h 336"/>
                                                    <a:gd name="T92" fmla="+- 0 4151 3510"/>
                                                    <a:gd name="T93" fmla="*/ T92 w 1282"/>
                                                    <a:gd name="T94" fmla="+- 0 -108 -108"/>
                                                    <a:gd name="T95" fmla="*/ -108 h 336"/>
                                                    <a:gd name="T96" fmla="+- 0 4266 3510"/>
                                                    <a:gd name="T97" fmla="*/ T96 w 1282"/>
                                                    <a:gd name="T98" fmla="+- 0 -105 -108"/>
                                                    <a:gd name="T99" fmla="*/ -105 h 336"/>
                                                    <a:gd name="T100" fmla="+- 0 4374 3510"/>
                                                    <a:gd name="T101" fmla="*/ T100 w 1282"/>
                                                    <a:gd name="T102" fmla="+- 0 -98 -108"/>
                                                    <a:gd name="T103" fmla="*/ -98 h 336"/>
                                                    <a:gd name="T104" fmla="+- 0 4474 3510"/>
                                                    <a:gd name="T105" fmla="*/ T104 w 1282"/>
                                                    <a:gd name="T106" fmla="+- 0 -85 -108"/>
                                                    <a:gd name="T107" fmla="*/ -85 h 336"/>
                                                    <a:gd name="T108" fmla="+- 0 4563 3510"/>
                                                    <a:gd name="T109" fmla="*/ T108 w 1282"/>
                                                    <a:gd name="T110" fmla="+- 0 -69 -108"/>
                                                    <a:gd name="T111" fmla="*/ -69 h 336"/>
                                                    <a:gd name="T112" fmla="+- 0 4641 3510"/>
                                                    <a:gd name="T113" fmla="*/ T112 w 1282"/>
                                                    <a:gd name="T114" fmla="+- 0 -48 -108"/>
                                                    <a:gd name="T115" fmla="*/ -48 h 336"/>
                                                    <a:gd name="T116" fmla="+- 0 4704 3510"/>
                                                    <a:gd name="T117" fmla="*/ T116 w 1282"/>
                                                    <a:gd name="T118" fmla="+- 0 -25 -108"/>
                                                    <a:gd name="T119" fmla="*/ -25 h 336"/>
                                                    <a:gd name="T120" fmla="+- 0 4781 3510"/>
                                                    <a:gd name="T121" fmla="*/ T120 w 1282"/>
                                                    <a:gd name="T122" fmla="+- 0 30 -108"/>
                                                    <a:gd name="T123" fmla="*/ 30 h 336"/>
                                                    <a:gd name="T124" fmla="+- 0 4791 3510"/>
                                                    <a:gd name="T125" fmla="*/ T124 w 1282"/>
                                                    <a:gd name="T126" fmla="+- 0 60 -108"/>
                                                    <a:gd name="T127" fmla="*/ 60 h 336"/>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Lst>
                                                  <a:rect l="0" t="0" r="r" b="b"/>
                                                  <a:pathLst>
                                                    <a:path w="1282" h="336">
                                                      <a:moveTo>
                                                        <a:pt x="1281" y="168"/>
                                                      </a:moveTo>
                                                      <a:lnTo>
                                                        <a:pt x="1241" y="227"/>
                                                      </a:lnTo>
                                                      <a:lnTo>
                                                        <a:pt x="1131" y="276"/>
                                                      </a:lnTo>
                                                      <a:lnTo>
                                                        <a:pt x="1053" y="296"/>
                                                      </a:lnTo>
                                                      <a:lnTo>
                                                        <a:pt x="964" y="313"/>
                                                      </a:lnTo>
                                                      <a:lnTo>
                                                        <a:pt x="864" y="325"/>
                                                      </a:lnTo>
                                                      <a:lnTo>
                                                        <a:pt x="756" y="333"/>
                                                      </a:lnTo>
                                                      <a:lnTo>
                                                        <a:pt x="641" y="336"/>
                                                      </a:lnTo>
                                                      <a:lnTo>
                                                        <a:pt x="526" y="333"/>
                                                      </a:lnTo>
                                                      <a:lnTo>
                                                        <a:pt x="417" y="325"/>
                                                      </a:lnTo>
                                                      <a:lnTo>
                                                        <a:pt x="317" y="313"/>
                                                      </a:lnTo>
                                                      <a:lnTo>
                                                        <a:pt x="228" y="296"/>
                                                      </a:lnTo>
                                                      <a:lnTo>
                                                        <a:pt x="151" y="276"/>
                                                      </a:lnTo>
                                                      <a:lnTo>
                                                        <a:pt x="87" y="253"/>
                                                      </a:lnTo>
                                                      <a:lnTo>
                                                        <a:pt x="10" y="198"/>
                                                      </a:lnTo>
                                                      <a:lnTo>
                                                        <a:pt x="0" y="168"/>
                                                      </a:lnTo>
                                                      <a:lnTo>
                                                        <a:pt x="10" y="138"/>
                                                      </a:lnTo>
                                                      <a:lnTo>
                                                        <a:pt x="87" y="83"/>
                                                      </a:lnTo>
                                                      <a:lnTo>
                                                        <a:pt x="151" y="60"/>
                                                      </a:lnTo>
                                                      <a:lnTo>
                                                        <a:pt x="228" y="39"/>
                                                      </a:lnTo>
                                                      <a:lnTo>
                                                        <a:pt x="317" y="23"/>
                                                      </a:lnTo>
                                                      <a:lnTo>
                                                        <a:pt x="417" y="10"/>
                                                      </a:lnTo>
                                                      <a:lnTo>
                                                        <a:pt x="526" y="3"/>
                                                      </a:lnTo>
                                                      <a:lnTo>
                                                        <a:pt x="641" y="0"/>
                                                      </a:lnTo>
                                                      <a:lnTo>
                                                        <a:pt x="756" y="3"/>
                                                      </a:lnTo>
                                                      <a:lnTo>
                                                        <a:pt x="864" y="10"/>
                                                      </a:lnTo>
                                                      <a:lnTo>
                                                        <a:pt x="964" y="23"/>
                                                      </a:lnTo>
                                                      <a:lnTo>
                                                        <a:pt x="1053" y="39"/>
                                                      </a:lnTo>
                                                      <a:lnTo>
                                                        <a:pt x="1131" y="60"/>
                                                      </a:lnTo>
                                                      <a:lnTo>
                                                        <a:pt x="1194" y="83"/>
                                                      </a:lnTo>
                                                      <a:lnTo>
                                                        <a:pt x="1271" y="138"/>
                                                      </a:lnTo>
                                                      <a:lnTo>
                                                        <a:pt x="1281" y="168"/>
                                                      </a:lnTo>
                                                      <a:close/>
                                                    </a:path>
                                                  </a:pathLst>
                                                </a:custGeom>
                                                <a:noFill/>
                                                <a:ln w="3023">
                                                  <a:solidFill>
                                                    <a:srgbClr val="000000"/>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7" name="docshape68"/>
                                              <wps:cNvSpPr>
                                                <a:spLocks/>
                                              </wps:cNvSpPr>
                                              <wps:spPr bwMode="auto">
                                                <a:xfrm>
                                                  <a:off x="5046" y="-182"/>
                                                  <a:ext cx="57" cy="2479"/>
                                                </a:xfrm>
                                                <a:custGeom>
                                                  <a:avLst/>
                                                  <a:gdLst>
                                                    <a:gd name="T0" fmla="+- 0 5103 5047"/>
                                                    <a:gd name="T1" fmla="*/ T0 w 57"/>
                                                    <a:gd name="T2" fmla="+- 0 2240 -181"/>
                                                    <a:gd name="T3" fmla="*/ 2240 h 2479"/>
                                                    <a:gd name="T4" fmla="+- 0 5047 5047"/>
                                                    <a:gd name="T5" fmla="*/ T4 w 57"/>
                                                    <a:gd name="T6" fmla="+- 0 2240 -181"/>
                                                    <a:gd name="T7" fmla="*/ 2240 h 2479"/>
                                                    <a:gd name="T8" fmla="+- 0 5075 5047"/>
                                                    <a:gd name="T9" fmla="*/ T8 w 57"/>
                                                    <a:gd name="T10" fmla="+- 0 2297 -181"/>
                                                    <a:gd name="T11" fmla="*/ 2297 h 2479"/>
                                                    <a:gd name="T12" fmla="+- 0 5103 5047"/>
                                                    <a:gd name="T13" fmla="*/ T12 w 57"/>
                                                    <a:gd name="T14" fmla="+- 0 2240 -181"/>
                                                    <a:gd name="T15" fmla="*/ 2240 h 2479"/>
                                                    <a:gd name="T16" fmla="+- 0 5103 5047"/>
                                                    <a:gd name="T17" fmla="*/ T16 w 57"/>
                                                    <a:gd name="T18" fmla="+- 0 564 -181"/>
                                                    <a:gd name="T19" fmla="*/ 564 h 2479"/>
                                                    <a:gd name="T20" fmla="+- 0 5075 5047"/>
                                                    <a:gd name="T21" fmla="*/ T20 w 57"/>
                                                    <a:gd name="T22" fmla="+- 0 508 -181"/>
                                                    <a:gd name="T23" fmla="*/ 508 h 2479"/>
                                                    <a:gd name="T24" fmla="+- 0 5047 5047"/>
                                                    <a:gd name="T25" fmla="*/ T24 w 57"/>
                                                    <a:gd name="T26" fmla="+- 0 564 -181"/>
                                                    <a:gd name="T27" fmla="*/ 564 h 2479"/>
                                                    <a:gd name="T28" fmla="+- 0 5103 5047"/>
                                                    <a:gd name="T29" fmla="*/ T28 w 57"/>
                                                    <a:gd name="T30" fmla="+- 0 564 -181"/>
                                                    <a:gd name="T31" fmla="*/ 564 h 2479"/>
                                                    <a:gd name="T32" fmla="+- 0 5103 5047"/>
                                                    <a:gd name="T33" fmla="*/ T32 w 57"/>
                                                    <a:gd name="T34" fmla="+- 0 -125 -181"/>
                                                    <a:gd name="T35" fmla="*/ -125 h 2479"/>
                                                    <a:gd name="T36" fmla="+- 0 5075 5047"/>
                                                    <a:gd name="T37" fmla="*/ T36 w 57"/>
                                                    <a:gd name="T38" fmla="+- 0 -181 -181"/>
                                                    <a:gd name="T39" fmla="*/ -181 h 2479"/>
                                                    <a:gd name="T40" fmla="+- 0 5047 5047"/>
                                                    <a:gd name="T41" fmla="*/ T40 w 57"/>
                                                    <a:gd name="T42" fmla="+- 0 -125 -181"/>
                                                    <a:gd name="T43" fmla="*/ -125 h 2479"/>
                                                    <a:gd name="T44" fmla="+- 0 5103 5047"/>
                                                    <a:gd name="T45" fmla="*/ T44 w 57"/>
                                                    <a:gd name="T46" fmla="+- 0 -125 -181"/>
                                                    <a:gd name="T47" fmla="*/ -125 h 2479"/>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Lst>
                                                  <a:rect l="0" t="0" r="r" b="b"/>
                                                  <a:pathLst>
                                                    <a:path w="57" h="2479">
                                                      <a:moveTo>
                                                        <a:pt x="56" y="2421"/>
                                                      </a:moveTo>
                                                      <a:lnTo>
                                                        <a:pt x="0" y="2421"/>
                                                      </a:lnTo>
                                                      <a:lnTo>
                                                        <a:pt x="28" y="2478"/>
                                                      </a:lnTo>
                                                      <a:lnTo>
                                                        <a:pt x="56" y="2421"/>
                                                      </a:lnTo>
                                                      <a:close/>
                                                      <a:moveTo>
                                                        <a:pt x="56" y="745"/>
                                                      </a:moveTo>
                                                      <a:lnTo>
                                                        <a:pt x="28" y="689"/>
                                                      </a:lnTo>
                                                      <a:lnTo>
                                                        <a:pt x="0" y="745"/>
                                                      </a:lnTo>
                                                      <a:lnTo>
                                                        <a:pt x="56" y="745"/>
                                                      </a:lnTo>
                                                      <a:close/>
                                                      <a:moveTo>
                                                        <a:pt x="56" y="56"/>
                                                      </a:moveTo>
                                                      <a:lnTo>
                                                        <a:pt x="28" y="0"/>
                                                      </a:lnTo>
                                                      <a:lnTo>
                                                        <a:pt x="0" y="56"/>
                                                      </a:lnTo>
                                                      <a:lnTo>
                                                        <a:pt x="56" y="56"/>
                                                      </a:lnTo>
                                                      <a:close/>
                                                    </a:path>
                                                  </a:pathLst>
                                                </a:custGeom>
                                                <a:solidFill>
                                                  <a:srgbClr val="010101"/>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s:wsp>
                                            <wps:cNvPr id="39" name="Text Box 39"/>
                                            <wps:cNvSpPr txBox="1">
                                              <a:spLocks noChangeArrowheads="1"/>
                                            </wps:cNvSpPr>
                                            <wps:spPr bwMode="auto">
                                              <a:xfrm>
                                                <a:off x="293298" y="1164566"/>
                                                <a:ext cx="168982" cy="8134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18E0E4" w14:textId="77777777" w:rsidR="00261A43" w:rsidRPr="00A65909" w:rsidRDefault="00261A43" w:rsidP="00261A43">
                                                  <w:pPr>
                                                    <w:tabs>
                                                      <w:tab w:val="left" w:pos="473"/>
                                                      <w:tab w:val="left" w:pos="1165"/>
                                                    </w:tabs>
                                                    <w:spacing w:before="24"/>
                                                    <w:ind w:left="20"/>
                                                    <w:rPr>
                                                      <w:rFonts w:asciiTheme="majorBidi" w:hAnsiTheme="majorBidi" w:cstheme="majorBidi"/>
                                                      <w:sz w:val="15"/>
                                                    </w:rPr>
                                                  </w:pPr>
                                                  <w:r w:rsidRPr="00A65909">
                                                    <w:rPr>
                                                      <w:rFonts w:asciiTheme="majorBidi" w:hAnsiTheme="majorBidi" w:cstheme="majorBidi"/>
                                                      <w:sz w:val="15"/>
                                                      <w:u w:val="single"/>
                                                    </w:rPr>
                                                    <w:tab/>
                                                  </w:r>
                                                  <w:r w:rsidRPr="00A65909">
                                                    <w:rPr>
                                                      <w:rFonts w:asciiTheme="majorBidi" w:hAnsiTheme="majorBidi" w:cstheme="majorBidi"/>
                                                      <w:spacing w:val="-2"/>
                                                      <w:sz w:val="15"/>
                                                      <w:u w:val="single"/>
                                                    </w:rPr>
                                                    <w:t>Input</w:t>
                                                  </w:r>
                                                  <w:r w:rsidRPr="00A65909">
                                                    <w:rPr>
                                                      <w:rFonts w:asciiTheme="majorBidi" w:hAnsiTheme="majorBidi" w:cstheme="majorBidi"/>
                                                      <w:sz w:val="15"/>
                                                      <w:u w:val="single"/>
                                                    </w:rPr>
                                                    <w:tab/>
                                                  </w:r>
                                                </w:p>
                                              </w:txbxContent>
                                            </wps:txbx>
                                            <wps:bodyPr rot="0" vert="vert270" wrap="square" lIns="0" tIns="0" rIns="0" bIns="0" anchor="t" anchorCtr="0" upright="1">
                                              <a:noAutofit/>
                                            </wps:bodyPr>
                                          </wps:wsp>
                                        </wpg:grpSp>
                                        <wpg:grpSp>
                                          <wpg:cNvPr id="41" name="Group 41"/>
                                          <wpg:cNvGrpSpPr>
                                            <a:grpSpLocks/>
                                          </wpg:cNvGrpSpPr>
                                          <wpg:grpSpPr bwMode="auto">
                                            <a:xfrm>
                                              <a:off x="388188" y="1190446"/>
                                              <a:ext cx="48260" cy="48260"/>
                                              <a:chOff x="1571" y="265"/>
                                              <a:chExt cx="76" cy="76"/>
                                            </a:xfrm>
                                          </wpg:grpSpPr>
                                          <wps:wsp>
                                            <wps:cNvPr id="42" name="docshape42"/>
                                            <wps:cNvSpPr>
                                              <a:spLocks/>
                                            </wps:cNvSpPr>
                                            <wps:spPr bwMode="auto">
                                              <a:xfrm>
                                                <a:off x="1580" y="274"/>
                                                <a:ext cx="57" cy="57"/>
                                              </a:xfrm>
                                              <a:custGeom>
                                                <a:avLst/>
                                                <a:gdLst>
                                                  <a:gd name="T0" fmla="+- 0 1608 1580"/>
                                                  <a:gd name="T1" fmla="*/ T0 w 57"/>
                                                  <a:gd name="T2" fmla="+- 0 275 275"/>
                                                  <a:gd name="T3" fmla="*/ 275 h 57"/>
                                                  <a:gd name="T4" fmla="+- 0 1580 1580"/>
                                                  <a:gd name="T5" fmla="*/ T4 w 57"/>
                                                  <a:gd name="T6" fmla="+- 0 331 275"/>
                                                  <a:gd name="T7" fmla="*/ 331 h 57"/>
                                                  <a:gd name="T8" fmla="+- 0 1636 1580"/>
                                                  <a:gd name="T9" fmla="*/ T8 w 57"/>
                                                  <a:gd name="T10" fmla="+- 0 331 275"/>
                                                  <a:gd name="T11" fmla="*/ 331 h 57"/>
                                                  <a:gd name="T12" fmla="+- 0 1608 1580"/>
                                                  <a:gd name="T13" fmla="*/ T12 w 57"/>
                                                  <a:gd name="T14" fmla="+- 0 275 275"/>
                                                  <a:gd name="T15" fmla="*/ 275 h 57"/>
                                                </a:gdLst>
                                                <a:ahLst/>
                                                <a:cxnLst>
                                                  <a:cxn ang="0">
                                                    <a:pos x="T1" y="T3"/>
                                                  </a:cxn>
                                                  <a:cxn ang="0">
                                                    <a:pos x="T5" y="T7"/>
                                                  </a:cxn>
                                                  <a:cxn ang="0">
                                                    <a:pos x="T9" y="T11"/>
                                                  </a:cxn>
                                                  <a:cxn ang="0">
                                                    <a:pos x="T13" y="T15"/>
                                                  </a:cxn>
                                                </a:cxnLst>
                                                <a:rect l="0" t="0" r="r" b="b"/>
                                                <a:pathLst>
                                                  <a:path w="57" h="57">
                                                    <a:moveTo>
                                                      <a:pt x="28" y="0"/>
                                                    </a:moveTo>
                                                    <a:lnTo>
                                                      <a:pt x="0" y="56"/>
                                                    </a:lnTo>
                                                    <a:lnTo>
                                                      <a:pt x="56" y="56"/>
                                                    </a:lnTo>
                                                    <a:lnTo>
                                                      <a:pt x="28" y="0"/>
                                                    </a:lnTo>
                                                    <a:close/>
                                                  </a:path>
                                                </a:pathLst>
                                              </a:custGeom>
                                              <a:solidFill>
                                                <a:srgbClr val="00000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43" name="docshape43"/>
                                            <wps:cNvSpPr>
                                              <a:spLocks/>
                                            </wps:cNvSpPr>
                                            <wps:spPr bwMode="auto">
                                              <a:xfrm>
                                                <a:off x="1580" y="274"/>
                                                <a:ext cx="57" cy="57"/>
                                              </a:xfrm>
                                              <a:custGeom>
                                                <a:avLst/>
                                                <a:gdLst>
                                                  <a:gd name="T0" fmla="+- 0 1636 1580"/>
                                                  <a:gd name="T1" fmla="*/ T0 w 57"/>
                                                  <a:gd name="T2" fmla="+- 0 331 275"/>
                                                  <a:gd name="T3" fmla="*/ 331 h 57"/>
                                                  <a:gd name="T4" fmla="+- 0 1608 1580"/>
                                                  <a:gd name="T5" fmla="*/ T4 w 57"/>
                                                  <a:gd name="T6" fmla="+- 0 275 275"/>
                                                  <a:gd name="T7" fmla="*/ 275 h 57"/>
                                                  <a:gd name="T8" fmla="+- 0 1580 1580"/>
                                                  <a:gd name="T9" fmla="*/ T8 w 57"/>
                                                  <a:gd name="T10" fmla="+- 0 331 275"/>
                                                  <a:gd name="T11" fmla="*/ 331 h 57"/>
                                                  <a:gd name="T12" fmla="+- 0 1636 1580"/>
                                                  <a:gd name="T13" fmla="*/ T12 w 57"/>
                                                  <a:gd name="T14" fmla="+- 0 331 275"/>
                                                  <a:gd name="T15" fmla="*/ 331 h 57"/>
                                                </a:gdLst>
                                                <a:ahLst/>
                                                <a:cxnLst>
                                                  <a:cxn ang="0">
                                                    <a:pos x="T1" y="T3"/>
                                                  </a:cxn>
                                                  <a:cxn ang="0">
                                                    <a:pos x="T5" y="T7"/>
                                                  </a:cxn>
                                                  <a:cxn ang="0">
                                                    <a:pos x="T9" y="T11"/>
                                                  </a:cxn>
                                                  <a:cxn ang="0">
                                                    <a:pos x="T13" y="T15"/>
                                                  </a:cxn>
                                                </a:cxnLst>
                                                <a:rect l="0" t="0" r="r" b="b"/>
                                                <a:pathLst>
                                                  <a:path w="57" h="57">
                                                    <a:moveTo>
                                                      <a:pt x="56" y="56"/>
                                                    </a:moveTo>
                                                    <a:lnTo>
                                                      <a:pt x="28" y="0"/>
                                                    </a:lnTo>
                                                    <a:lnTo>
                                                      <a:pt x="0" y="56"/>
                                                    </a:lnTo>
                                                    <a:lnTo>
                                                      <a:pt x="56" y="56"/>
                                                    </a:lnTo>
                                                    <a:close/>
                                                  </a:path>
                                                </a:pathLst>
                                              </a:custGeom>
                                              <a:noFill/>
                                              <a:ln w="1206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grpSp>
                                      </wpg:grpSp>
                                      <wps:wsp>
                                        <wps:cNvPr id="50" name="Text Box 50"/>
                                        <wps:cNvSpPr txBox="1">
                                          <a:spLocks noChangeArrowheads="1"/>
                                        </wps:cNvSpPr>
                                        <wps:spPr bwMode="auto">
                                          <a:xfrm>
                                            <a:off x="516351" y="379564"/>
                                            <a:ext cx="285905" cy="138022"/>
                                          </a:xfrm>
                                          <a:prstGeom prst="rect">
                                            <a:avLst/>
                                          </a:prstGeom>
                                          <a:solidFill>
                                            <a:srgbClr val="FFFFFF"/>
                                          </a:solidFill>
                                          <a:ln w="3023">
                                            <a:noFill/>
                                            <a:miter lim="800000"/>
                                            <a:headEnd/>
                                            <a:tailEnd/>
                                          </a:ln>
                                        </wps:spPr>
                                        <wps:txbx>
                                          <w:txbxContent>
                                            <w:p w14:paraId="7E785D8C" w14:textId="77777777" w:rsidR="00261A43" w:rsidRPr="00A65909" w:rsidRDefault="00261A43" w:rsidP="00261A43">
                                              <w:pPr>
                                                <w:jc w:val="right"/>
                                                <w:rPr>
                                                  <w:rFonts w:asciiTheme="majorBidi" w:hAnsiTheme="majorBidi" w:cstheme="majorBidi"/>
                                                  <w:sz w:val="15"/>
                                                </w:rPr>
                                              </w:pPr>
                                              <w:r w:rsidRPr="00A65909">
                                                <w:rPr>
                                                  <w:rFonts w:asciiTheme="majorBidi" w:hAnsiTheme="majorBidi" w:cstheme="majorBidi"/>
                                                  <w:spacing w:val="-2"/>
                                                  <w:sz w:val="15"/>
                                                </w:rPr>
                                                <w:t>Input</w:t>
                                              </w:r>
                                            </w:p>
                                          </w:txbxContent>
                                        </wps:txbx>
                                        <wps:bodyPr rot="0" vert="horz" wrap="square" lIns="0" tIns="0" rIns="0" bIns="0" anchor="t" anchorCtr="0" upright="1">
                                          <a:noAutofit/>
                                        </wps:bodyPr>
                                      </wps:wsp>
                                      <wps:wsp>
                                        <wps:cNvPr id="51" name="Text Box 51"/>
                                        <wps:cNvSpPr txBox="1">
                                          <a:spLocks noChangeArrowheads="1"/>
                                        </wps:cNvSpPr>
                                        <wps:spPr bwMode="auto">
                                          <a:xfrm>
                                            <a:off x="486409" y="564515"/>
                                            <a:ext cx="1290631" cy="1281538"/>
                                          </a:xfrm>
                                          <a:prstGeom prst="rect">
                                            <a:avLst/>
                                          </a:prstGeom>
                                          <a:noFill/>
                                          <a:ln w="3023">
                                            <a:noFill/>
                                            <a:miter lim="800000"/>
                                            <a:headEnd/>
                                            <a:tailEnd/>
                                          </a:ln>
                                        </wps:spPr>
                                        <wps:txbx>
                                          <w:txbxContent>
                                            <w:p w14:paraId="6AA9B214" w14:textId="77777777" w:rsidR="00261A43" w:rsidRPr="00A65909" w:rsidRDefault="00261A43" w:rsidP="00261A43">
                                              <w:pPr>
                                                <w:bidi/>
                                                <w:jc w:val="right"/>
                                                <w:rPr>
                                                  <w:rFonts w:asciiTheme="majorBidi" w:hAnsiTheme="majorBidi" w:cstheme="majorBidi"/>
                                                  <w:sz w:val="13"/>
                                                </w:rPr>
                                              </w:pPr>
                                              <w:r w:rsidRPr="00A65909">
                                                <w:rPr>
                                                  <w:rFonts w:asciiTheme="majorBidi" w:hAnsiTheme="majorBidi" w:cstheme="majorBidi"/>
                                                  <w:w w:val="85"/>
                                                  <w:sz w:val="13"/>
                                                  <w:u w:val="single"/>
                                                </w:rPr>
                                                <w:t>Pillar</w:t>
                                              </w:r>
                                              <w:r w:rsidRPr="00A65909">
                                                <w:rPr>
                                                  <w:rFonts w:asciiTheme="majorBidi" w:hAnsiTheme="majorBidi" w:cstheme="majorBidi"/>
                                                  <w:spacing w:val="-5"/>
                                                  <w:sz w:val="13"/>
                                                  <w:u w:val="single"/>
                                                </w:rPr>
                                                <w:t xml:space="preserve"> </w:t>
                                              </w:r>
                                              <w:r w:rsidRPr="00A65909">
                                                <w:rPr>
                                                  <w:rFonts w:asciiTheme="majorBidi" w:hAnsiTheme="majorBidi" w:cstheme="majorBidi"/>
                                                  <w:spacing w:val="-10"/>
                                                  <w:sz w:val="13"/>
                                                  <w:u w:val="single"/>
                                                </w:rPr>
                                                <w:t>9</w:t>
                                              </w:r>
                                            </w:p>
                                            <w:p w14:paraId="0B218A9A" w14:textId="77777777" w:rsidR="00261A43" w:rsidRPr="00166CE6" w:rsidRDefault="00261A43" w:rsidP="00261A43">
                                              <w:pPr>
                                                <w:bidi/>
                                                <w:spacing w:before="44"/>
                                                <w:ind w:left="417" w:hanging="179"/>
                                                <w:jc w:val="right"/>
                                                <w:rPr>
                                                  <w:rFonts w:asciiTheme="majorBidi" w:hAnsiTheme="majorBidi" w:cstheme="majorBidi"/>
                                                  <w:color w:val="010101"/>
                                                  <w:spacing w:val="-4"/>
                                                  <w:sz w:val="13"/>
                                                </w:rPr>
                                              </w:pPr>
                                              <w:r w:rsidRPr="00166CE6">
                                                <w:rPr>
                                                  <w:rFonts w:asciiTheme="majorBidi" w:hAnsiTheme="majorBidi" w:cstheme="majorBidi"/>
                                                  <w:color w:val="010101"/>
                                                  <w:spacing w:val="-4"/>
                                                  <w:sz w:val="13"/>
                                                </w:rPr>
                                                <w:t xml:space="preserve">Scientific research and </w:t>
                                              </w:r>
                                              <w:r w:rsidRPr="00A65909">
                                                <w:rPr>
                                                  <w:rFonts w:asciiTheme="majorBidi" w:hAnsiTheme="majorBidi" w:cstheme="majorBidi"/>
                                                  <w:color w:val="010101"/>
                                                  <w:spacing w:val="-4"/>
                                                  <w:sz w:val="13"/>
                                                </w:rPr>
                                                <w:t>innovation</w:t>
                                              </w:r>
                                            </w:p>
                                            <w:p w14:paraId="20CEE78D" w14:textId="558B304C" w:rsidR="00261A43" w:rsidRPr="00166CE6" w:rsidRDefault="00261A43" w:rsidP="00261A43">
                                              <w:pPr>
                                                <w:bidi/>
                                                <w:spacing w:before="91"/>
                                                <w:ind w:left="472" w:right="3" w:firstLine="444"/>
                                                <w:jc w:val="right"/>
                                                <w:rPr>
                                                  <w:rFonts w:asciiTheme="majorBidi" w:hAnsiTheme="majorBidi" w:cstheme="majorBidi"/>
                                                  <w:sz w:val="13"/>
                                                  <w:lang w:val="en-US"/>
                                                </w:rPr>
                                              </w:pPr>
                                              <w:r w:rsidRPr="00A65909">
                                                <w:rPr>
                                                  <w:rFonts w:asciiTheme="majorBidi" w:hAnsiTheme="majorBidi" w:cstheme="majorBidi"/>
                                                  <w:spacing w:val="-10"/>
                                                  <w:w w:val="95"/>
                                                  <w:sz w:val="13"/>
                                                  <w:u w:val="single"/>
                                                </w:rPr>
                                                <w:t xml:space="preserve"> </w:t>
                                              </w:r>
                                              <w:r w:rsidRPr="00A65909">
                                                <w:rPr>
                                                  <w:rFonts w:asciiTheme="majorBidi" w:hAnsiTheme="majorBidi" w:cstheme="majorBidi"/>
                                                  <w:spacing w:val="-4"/>
                                                  <w:w w:val="95"/>
                                                  <w:sz w:val="13"/>
                                                  <w:u w:val="single"/>
                                                </w:rPr>
                                                <w:t>Pillar</w:t>
                                              </w:r>
                                              <w:r w:rsidRPr="00A65909">
                                                <w:rPr>
                                                  <w:rFonts w:asciiTheme="majorBidi" w:hAnsiTheme="majorBidi" w:cstheme="majorBidi"/>
                                                  <w:spacing w:val="-10"/>
                                                  <w:w w:val="95"/>
                                                  <w:sz w:val="13"/>
                                                  <w:u w:val="single"/>
                                                </w:rPr>
                                                <w:t xml:space="preserve"> </w:t>
                                              </w:r>
                                              <w:r w:rsidRPr="00A65909">
                                                <w:rPr>
                                                  <w:rFonts w:asciiTheme="majorBidi" w:hAnsiTheme="majorBidi" w:cstheme="majorBidi"/>
                                                  <w:spacing w:val="-4"/>
                                                  <w:w w:val="95"/>
                                                  <w:sz w:val="13"/>
                                                  <w:u w:val="single"/>
                                                </w:rPr>
                                                <w:t>8</w:t>
                                              </w:r>
                                              <w:r w:rsidRPr="00A65909">
                                                <w:rPr>
                                                  <w:rFonts w:asciiTheme="majorBidi" w:hAnsiTheme="majorBidi" w:cstheme="majorBidi"/>
                                                  <w:spacing w:val="-2"/>
                                                  <w:w w:val="95"/>
                                                  <w:sz w:val="13"/>
                                                </w:rPr>
                                                <w:t xml:space="preserve"> </w:t>
                                              </w:r>
                                              <w:r w:rsidRPr="00166CE6">
                                                <w:rPr>
                                                  <w:rFonts w:asciiTheme="majorBidi" w:hAnsiTheme="majorBidi" w:cstheme="majorBidi"/>
                                                  <w:color w:val="010101"/>
                                                  <w:spacing w:val="-4"/>
                                                  <w:sz w:val="13"/>
                                                </w:rPr>
                                                <w:t>(Inter)national competition</w:t>
                                              </w:r>
                                              <w:r w:rsidR="00166CE6">
                                                <w:rPr>
                                                  <w:rFonts w:asciiTheme="majorBidi" w:hAnsiTheme="majorBidi" w:cstheme="majorBidi"/>
                                                  <w:color w:val="010101"/>
                                                  <w:spacing w:val="-4"/>
                                                  <w:sz w:val="13"/>
                                                  <w:lang w:val="en-US"/>
                                                </w:rPr>
                                                <w:t>s</w:t>
                                              </w:r>
                                            </w:p>
                                            <w:p w14:paraId="59523767" w14:textId="20B7D193" w:rsidR="00261A43" w:rsidRPr="00166CE6" w:rsidRDefault="00261A43" w:rsidP="00DE1161">
                                              <w:pPr>
                                                <w:bidi/>
                                                <w:spacing w:before="57"/>
                                                <w:ind w:left="154" w:right="1" w:firstLine="778"/>
                                                <w:jc w:val="right"/>
                                                <w:rPr>
                                                  <w:rFonts w:asciiTheme="majorBidi" w:hAnsiTheme="majorBidi" w:cstheme="majorBidi"/>
                                                  <w:sz w:val="13"/>
                                                  <w:lang w:val="en-US"/>
                                                </w:rPr>
                                              </w:pPr>
                                              <w:r w:rsidRPr="00A65909">
                                                <w:rPr>
                                                  <w:rFonts w:asciiTheme="majorBidi" w:hAnsiTheme="majorBidi" w:cstheme="majorBidi"/>
                                                  <w:spacing w:val="-26"/>
                                                  <w:w w:val="90"/>
                                                  <w:sz w:val="13"/>
                                                  <w:u w:val="single"/>
                                                </w:rPr>
                                                <w:t xml:space="preserve"> </w:t>
                                              </w:r>
                                              <w:r w:rsidRPr="00A65909">
                                                <w:rPr>
                                                  <w:rFonts w:asciiTheme="majorBidi" w:hAnsiTheme="majorBidi" w:cstheme="majorBidi"/>
                                                  <w:w w:val="90"/>
                                                  <w:sz w:val="13"/>
                                                  <w:u w:val="single"/>
                                                </w:rPr>
                                                <w:t>Pillar</w:t>
                                              </w:r>
                                              <w:r w:rsidRPr="00A65909">
                                                <w:rPr>
                                                  <w:rFonts w:asciiTheme="majorBidi" w:hAnsiTheme="majorBidi" w:cstheme="majorBidi"/>
                                                  <w:spacing w:val="-9"/>
                                                  <w:w w:val="90"/>
                                                  <w:sz w:val="13"/>
                                                  <w:u w:val="single"/>
                                                </w:rPr>
                                                <w:t xml:space="preserve"> </w:t>
                                              </w:r>
                                              <w:r w:rsidRPr="00A65909">
                                                <w:rPr>
                                                  <w:rFonts w:asciiTheme="majorBidi" w:hAnsiTheme="majorBidi" w:cstheme="majorBidi"/>
                                                  <w:w w:val="90"/>
                                                  <w:sz w:val="13"/>
                                                  <w:u w:val="single"/>
                                                </w:rPr>
                                                <w:t>7</w:t>
                                              </w:r>
                                              <w:r w:rsidRPr="00A65909">
                                                <w:rPr>
                                                  <w:rFonts w:asciiTheme="majorBidi" w:hAnsiTheme="majorBidi" w:cstheme="majorBidi"/>
                                                  <w:w w:val="90"/>
                                                  <w:sz w:val="13"/>
                                                </w:rPr>
                                                <w:t xml:space="preserve"> </w:t>
                                              </w:r>
                                              <w:r w:rsidRPr="00166CE6">
                                                <w:rPr>
                                                  <w:rFonts w:asciiTheme="majorBidi" w:hAnsiTheme="majorBidi" w:cstheme="majorBidi"/>
                                                  <w:sz w:val="13"/>
                                                  <w:lang w:val="en-US"/>
                                                </w:rPr>
                                                <w:t>Coaching provision</w:t>
                                              </w:r>
                                              <w:r w:rsidR="00DE1161">
                                                <w:rPr>
                                                  <w:rFonts w:asciiTheme="majorBidi" w:hAnsiTheme="majorBidi" w:cstheme="majorBidi"/>
                                                  <w:sz w:val="13"/>
                                                  <w:lang w:val="en-US"/>
                                                </w:rPr>
                                                <w:t xml:space="preserve"> </w:t>
                                              </w:r>
                                              <w:r w:rsidRPr="00166CE6">
                                                <w:rPr>
                                                  <w:rFonts w:asciiTheme="majorBidi" w:hAnsiTheme="majorBidi" w:cstheme="majorBidi"/>
                                                  <w:sz w:val="13"/>
                                                  <w:lang w:val="en-US"/>
                                                </w:rPr>
                                                <w:t>and coach development</w:t>
                                              </w:r>
                                            </w:p>
                                            <w:p w14:paraId="422455A4" w14:textId="77777777" w:rsidR="00261A43" w:rsidRPr="00A65909" w:rsidRDefault="00261A43" w:rsidP="00261A43">
                                              <w:pPr>
                                                <w:bidi/>
                                                <w:spacing w:before="71"/>
                                                <w:ind w:left="302" w:right="10" w:firstLine="626"/>
                                                <w:jc w:val="right"/>
                                                <w:rPr>
                                                  <w:rFonts w:asciiTheme="majorBidi" w:hAnsiTheme="majorBidi" w:cstheme="majorBidi"/>
                                                  <w:sz w:val="13"/>
                                                </w:rPr>
                                              </w:pPr>
                                              <w:r w:rsidRPr="00A65909">
                                                <w:rPr>
                                                  <w:rFonts w:asciiTheme="majorBidi" w:hAnsiTheme="majorBidi" w:cstheme="majorBidi"/>
                                                  <w:spacing w:val="-25"/>
                                                  <w:w w:val="95"/>
                                                  <w:sz w:val="13"/>
                                                  <w:u w:val="single"/>
                                                </w:rPr>
                                                <w:t xml:space="preserve"> </w:t>
                                              </w:r>
                                              <w:r w:rsidRPr="00A65909">
                                                <w:rPr>
                                                  <w:rFonts w:asciiTheme="majorBidi" w:hAnsiTheme="majorBidi" w:cstheme="majorBidi"/>
                                                  <w:spacing w:val="-4"/>
                                                  <w:w w:val="95"/>
                                                  <w:sz w:val="13"/>
                                                  <w:u w:val="single"/>
                                                </w:rPr>
                                                <w:t>Pillar</w:t>
                                              </w:r>
                                              <w:r w:rsidRPr="00A65909">
                                                <w:rPr>
                                                  <w:rFonts w:asciiTheme="majorBidi" w:hAnsiTheme="majorBidi" w:cstheme="majorBidi"/>
                                                  <w:spacing w:val="-11"/>
                                                  <w:w w:val="95"/>
                                                  <w:sz w:val="13"/>
                                                  <w:u w:val="single"/>
                                                </w:rPr>
                                                <w:t xml:space="preserve"> </w:t>
                                              </w:r>
                                              <w:r w:rsidRPr="00A65909">
                                                <w:rPr>
                                                  <w:rFonts w:asciiTheme="majorBidi" w:hAnsiTheme="majorBidi" w:cstheme="majorBidi"/>
                                                  <w:spacing w:val="-4"/>
                                                  <w:w w:val="95"/>
                                                  <w:sz w:val="13"/>
                                                  <w:u w:val="single"/>
                                                </w:rPr>
                                                <w:t>6</w:t>
                                              </w:r>
                                              <w:r w:rsidRPr="00A65909">
                                                <w:rPr>
                                                  <w:rFonts w:asciiTheme="majorBidi" w:hAnsiTheme="majorBidi" w:cstheme="majorBidi"/>
                                                  <w:w w:val="95"/>
                                                  <w:sz w:val="13"/>
                                                </w:rPr>
                                                <w:t xml:space="preserve"> </w:t>
                                              </w:r>
                                              <w:r w:rsidRPr="00166CE6">
                                                <w:rPr>
                                                  <w:rFonts w:asciiTheme="majorBidi" w:hAnsiTheme="majorBidi" w:cstheme="majorBidi"/>
                                                  <w:sz w:val="13"/>
                                                  <w:lang w:val="en-US"/>
                                                </w:rPr>
                                                <w:t>Training facilities</w:t>
                                              </w:r>
                                            </w:p>
                                            <w:p w14:paraId="06F64BA6" w14:textId="77777777" w:rsidR="00261A43" w:rsidRPr="00A65909" w:rsidRDefault="00261A43" w:rsidP="00261A43">
                                              <w:pPr>
                                                <w:bidi/>
                                                <w:spacing w:before="47"/>
                                                <w:ind w:left="280" w:right="214" w:hanging="37"/>
                                                <w:rPr>
                                                  <w:rFonts w:asciiTheme="majorBidi" w:hAnsiTheme="majorBidi" w:cstheme="majorBidi"/>
                                                  <w:sz w:val="13"/>
                                                </w:rPr>
                                              </w:pPr>
                                            </w:p>
                                            <w:p w14:paraId="31C0D554" w14:textId="77777777" w:rsidR="00261A43" w:rsidRPr="00A65909" w:rsidRDefault="00261A43" w:rsidP="00261A43">
                                              <w:pPr>
                                                <w:spacing w:before="47" w:line="206" w:lineRule="auto"/>
                                                <w:ind w:left="280" w:right="214" w:hanging="37"/>
                                                <w:rPr>
                                                  <w:rFonts w:asciiTheme="majorBidi" w:hAnsiTheme="majorBidi" w:cstheme="majorBidi"/>
                                                  <w:sz w:val="15"/>
                                                </w:rPr>
                                              </w:pPr>
                                            </w:p>
                                          </w:txbxContent>
                                        </wps:txbx>
                                        <wps:bodyPr rot="0" vert="horz" wrap="square" lIns="0" tIns="0" rIns="0" bIns="0" anchor="t" anchorCtr="0" upright="1">
                                          <a:noAutofit/>
                                        </wps:bodyPr>
                                      </wps:wsp>
                                    </wpg:grpSp>
                                    <wps:wsp>
                                      <wps:cNvPr id="46" name="Text Box 46"/>
                                      <wps:cNvSpPr txBox="1">
                                        <a:spLocks noChangeArrowheads="1"/>
                                      </wps:cNvSpPr>
                                      <wps:spPr bwMode="auto">
                                        <a:xfrm>
                                          <a:off x="1733909" y="1199072"/>
                                          <a:ext cx="141605" cy="512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DC4CFEE" w14:textId="77777777" w:rsidR="00261A43" w:rsidRPr="00A65909" w:rsidRDefault="00261A43" w:rsidP="00261A43">
                                            <w:pPr>
                                              <w:spacing w:before="24"/>
                                              <w:ind w:left="20"/>
                                              <w:rPr>
                                                <w:rFonts w:asciiTheme="majorBidi" w:hAnsiTheme="majorBidi" w:cstheme="majorBidi"/>
                                                <w:sz w:val="15"/>
                                              </w:rPr>
                                            </w:pPr>
                                            <w:r w:rsidRPr="00A65909">
                                              <w:rPr>
                                                <w:rFonts w:asciiTheme="majorBidi" w:hAnsiTheme="majorBidi" w:cstheme="majorBidi"/>
                                                <w:spacing w:val="-2"/>
                                                <w:sz w:val="15"/>
                                              </w:rPr>
                                              <w:t>Throughput</w:t>
                                            </w:r>
                                          </w:p>
                                        </w:txbxContent>
                                      </wps:txbx>
                                      <wps:bodyPr rot="0" vert="vert270" wrap="square" lIns="0" tIns="0" rIns="0" bIns="0" anchor="t" anchorCtr="0" upright="1">
                                        <a:noAutofit/>
                                      </wps:bodyPr>
                                    </wps:wsp>
                                  </wpg:grpSp>
                                  <wps:wsp>
                                    <wps:cNvPr id="48" name="Text Box 48"/>
                                    <wps:cNvSpPr txBox="1">
                                      <a:spLocks noChangeArrowheads="1"/>
                                    </wps:cNvSpPr>
                                    <wps:spPr bwMode="auto">
                                      <a:xfrm>
                                        <a:off x="25879" y="379563"/>
                                        <a:ext cx="141605" cy="1091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69C431" w14:textId="77777777" w:rsidR="00261A43" w:rsidRPr="00166CE6" w:rsidRDefault="00261A43" w:rsidP="00261A43">
                                          <w:pPr>
                                            <w:spacing w:before="24"/>
                                            <w:ind w:left="20"/>
                                            <w:rPr>
                                              <w:rFonts w:asciiTheme="majorBidi" w:hAnsiTheme="majorBidi" w:cstheme="majorBidi"/>
                                              <w:sz w:val="13"/>
                                              <w:lang w:val="en-US"/>
                                            </w:rPr>
                                          </w:pPr>
                                          <w:r w:rsidRPr="00166CE6">
                                            <w:rPr>
                                              <w:rFonts w:asciiTheme="majorBidi" w:hAnsiTheme="majorBidi" w:cstheme="majorBidi"/>
                                              <w:sz w:val="13"/>
                                              <w:lang w:val="en-US"/>
                                            </w:rPr>
                                            <w:t>National governing bodies</w:t>
                                          </w:r>
                                        </w:p>
                                      </w:txbxContent>
                                    </wps:txbx>
                                    <wps:bodyPr rot="0" vert="vert270" wrap="square" lIns="0" tIns="0" rIns="0" bIns="0" anchor="t" anchorCtr="0" upright="1">
                                      <a:noAutofit/>
                                    </wps:bodyPr>
                                  </wps:wsp>
                                </wpg:grpSp>
                                <wps:wsp>
                                  <wps:cNvPr id="134" name="Text Box 134"/>
                                  <wps:cNvSpPr txBox="1">
                                    <a:spLocks noChangeArrowheads="1"/>
                                  </wps:cNvSpPr>
                                  <wps:spPr bwMode="auto">
                                    <a:xfrm>
                                      <a:off x="1035170" y="2268747"/>
                                      <a:ext cx="349247" cy="123190"/>
                                    </a:xfrm>
                                    <a:prstGeom prst="rect">
                                      <a:avLst/>
                                    </a:prstGeom>
                                    <a:noFill/>
                                    <a:ln w="3023">
                                      <a:noFill/>
                                      <a:miter lim="800000"/>
                                      <a:headEnd/>
                                      <a:tailEnd/>
                                    </a:ln>
                                  </wps:spPr>
                                  <wps:txbx>
                                    <w:txbxContent>
                                      <w:p w14:paraId="7E984066" w14:textId="77777777" w:rsidR="00261A43" w:rsidRPr="00A65909" w:rsidRDefault="00261A43" w:rsidP="00261A43">
                                        <w:pPr>
                                          <w:jc w:val="right"/>
                                          <w:rPr>
                                            <w:rFonts w:asciiTheme="majorBidi" w:hAnsiTheme="majorBidi" w:cstheme="majorBidi"/>
                                            <w:sz w:val="15"/>
                                          </w:rPr>
                                        </w:pPr>
                                        <w:r w:rsidRPr="00A65909">
                                          <w:rPr>
                                            <w:rFonts w:asciiTheme="majorBidi" w:hAnsiTheme="majorBidi" w:cstheme="majorBidi"/>
                                            <w:spacing w:val="-2"/>
                                            <w:sz w:val="15"/>
                                          </w:rPr>
                                          <w:t>Input</w:t>
                                        </w:r>
                                      </w:p>
                                      <w:p w14:paraId="31EB7687" w14:textId="77777777" w:rsidR="00261A43" w:rsidRPr="00A65909" w:rsidRDefault="00261A43" w:rsidP="00261A43">
                                        <w:pPr>
                                          <w:spacing w:before="47" w:line="206" w:lineRule="auto"/>
                                          <w:ind w:left="280" w:right="214" w:hanging="37"/>
                                          <w:rPr>
                                            <w:rFonts w:asciiTheme="majorBidi" w:hAnsiTheme="majorBidi" w:cstheme="majorBidi"/>
                                            <w:sz w:val="15"/>
                                          </w:rPr>
                                        </w:pPr>
                                      </w:p>
                                    </w:txbxContent>
                                  </wps:txbx>
                                  <wps:bodyPr rot="0" vert="horz" wrap="square" lIns="0" tIns="0" rIns="0" bIns="0" anchor="t" anchorCtr="0" upright="1">
                                    <a:noAutofit/>
                                  </wps:bodyPr>
                                </wps:wsp>
                                <wps:wsp>
                                  <wps:cNvPr id="56" name="Text Box 56"/>
                                  <wps:cNvSpPr txBox="1">
                                    <a:spLocks noChangeArrowheads="1"/>
                                  </wps:cNvSpPr>
                                  <wps:spPr bwMode="auto">
                                    <a:xfrm>
                                      <a:off x="176530" y="2248898"/>
                                      <a:ext cx="798255" cy="328237"/>
                                    </a:xfrm>
                                    <a:prstGeom prst="rect">
                                      <a:avLst/>
                                    </a:prstGeom>
                                    <a:noFill/>
                                    <a:ln w="3023">
                                      <a:noFill/>
                                      <a:miter lim="800000"/>
                                      <a:headEnd/>
                                      <a:tailEnd/>
                                    </a:ln>
                                  </wps:spPr>
                                  <wps:txbx>
                                    <w:txbxContent>
                                      <w:p w14:paraId="312EDB0E" w14:textId="77777777" w:rsidR="00261A43" w:rsidRPr="00166CE6" w:rsidRDefault="00261A43" w:rsidP="00261A43">
                                        <w:pPr>
                                          <w:spacing w:line="225" w:lineRule="auto"/>
                                          <w:ind w:firstLine="51"/>
                                          <w:rPr>
                                            <w:rFonts w:asciiTheme="majorBidi" w:hAnsiTheme="majorBidi" w:cstheme="majorBidi"/>
                                            <w:b/>
                                            <w:bCs/>
                                            <w:color w:val="010101"/>
                                            <w:spacing w:val="-2"/>
                                            <w:w w:val="90"/>
                                            <w:sz w:val="15"/>
                                          </w:rPr>
                                        </w:pPr>
                                        <w:r w:rsidRPr="00A65909">
                                          <w:rPr>
                                            <w:rFonts w:asciiTheme="majorBidi" w:hAnsiTheme="majorBidi" w:cstheme="majorBidi"/>
                                            <w:sz w:val="15"/>
                                            <w:u w:val="single"/>
                                          </w:rPr>
                                          <w:t>Pillar</w:t>
                                        </w:r>
                                        <w:r w:rsidRPr="00A65909">
                                          <w:rPr>
                                            <w:rFonts w:asciiTheme="majorBidi" w:hAnsiTheme="majorBidi" w:cstheme="majorBidi"/>
                                            <w:spacing w:val="-13"/>
                                            <w:sz w:val="15"/>
                                            <w:u w:val="single"/>
                                          </w:rPr>
                                          <w:t xml:space="preserve"> </w:t>
                                        </w:r>
                                        <w:r w:rsidRPr="00A65909">
                                          <w:rPr>
                                            <w:rFonts w:asciiTheme="majorBidi" w:hAnsiTheme="majorBidi" w:cstheme="majorBidi"/>
                                            <w:sz w:val="15"/>
                                            <w:u w:val="single"/>
                                          </w:rPr>
                                          <w:t>1</w:t>
                                        </w:r>
                                        <w:r w:rsidRPr="00A65909">
                                          <w:rPr>
                                            <w:rFonts w:asciiTheme="majorBidi" w:hAnsiTheme="majorBidi" w:cstheme="majorBidi"/>
                                            <w:sz w:val="15"/>
                                          </w:rPr>
                                          <w:t xml:space="preserve"> </w:t>
                                        </w:r>
                                        <w:r w:rsidRPr="00166CE6">
                                          <w:rPr>
                                            <w:rFonts w:asciiTheme="majorBidi" w:hAnsiTheme="majorBidi" w:cstheme="majorBidi"/>
                                            <w:b/>
                                            <w:bCs/>
                                            <w:color w:val="010101"/>
                                            <w:spacing w:val="-2"/>
                                            <w:w w:val="90"/>
                                            <w:sz w:val="15"/>
                                          </w:rPr>
                                          <w:t>Financial</w:t>
                                        </w:r>
                                      </w:p>
                                      <w:p w14:paraId="6D9682E6" w14:textId="77777777" w:rsidR="00261A43" w:rsidRPr="00166CE6" w:rsidRDefault="00261A43" w:rsidP="00261A43">
                                        <w:pPr>
                                          <w:spacing w:line="131" w:lineRule="exact"/>
                                          <w:rPr>
                                            <w:rFonts w:asciiTheme="majorBidi" w:hAnsiTheme="majorBidi" w:cstheme="majorBidi"/>
                                            <w:b/>
                                            <w:bCs/>
                                            <w:sz w:val="15"/>
                                          </w:rPr>
                                        </w:pPr>
                                        <w:r w:rsidRPr="00166CE6">
                                          <w:rPr>
                                            <w:rFonts w:asciiTheme="majorBidi" w:hAnsiTheme="majorBidi" w:cstheme="majorBidi"/>
                                            <w:b/>
                                            <w:bCs/>
                                            <w:color w:val="010101"/>
                                            <w:spacing w:val="-2"/>
                                            <w:w w:val="95"/>
                                            <w:sz w:val="15"/>
                                          </w:rPr>
                                          <w:t>support</w:t>
                                        </w:r>
                                      </w:p>
                                      <w:p w14:paraId="42289117" w14:textId="77777777" w:rsidR="00261A43" w:rsidRPr="00A65909" w:rsidRDefault="00261A43" w:rsidP="00261A43">
                                        <w:pPr>
                                          <w:spacing w:line="225" w:lineRule="auto"/>
                                          <w:rPr>
                                            <w:rFonts w:asciiTheme="majorBidi" w:hAnsiTheme="majorBidi" w:cstheme="majorBidi"/>
                                            <w:sz w:val="15"/>
                                            <w:lang w:val="en-US"/>
                                          </w:rPr>
                                        </w:pPr>
                                        <w:r w:rsidRPr="00A65909">
                                          <w:rPr>
                                            <w:rFonts w:asciiTheme="majorBidi" w:hAnsiTheme="majorBidi" w:cstheme="majorBidi"/>
                                            <w:color w:val="010101"/>
                                            <w:spacing w:val="-2"/>
                                            <w:w w:val="90"/>
                                            <w:sz w:val="15"/>
                                            <w:lang w:val="en-US"/>
                                          </w:rPr>
                                          <w:t xml:space="preserve"> </w:t>
                                        </w:r>
                                      </w:p>
                                      <w:p w14:paraId="2952E99C" w14:textId="77777777" w:rsidR="00261A43" w:rsidRPr="00A65909" w:rsidRDefault="00261A43" w:rsidP="00261A43">
                                        <w:pPr>
                                          <w:spacing w:before="47" w:line="206" w:lineRule="auto"/>
                                          <w:ind w:left="280" w:right="214" w:hanging="37"/>
                                          <w:rPr>
                                            <w:rFonts w:asciiTheme="majorBidi" w:hAnsiTheme="majorBidi" w:cstheme="majorBidi"/>
                                            <w:sz w:val="15"/>
                                          </w:rPr>
                                        </w:pPr>
                                      </w:p>
                                    </w:txbxContent>
                                  </wps:txbx>
                                  <wps:bodyPr rot="0" vert="horz" wrap="square" lIns="0" tIns="0" rIns="0" bIns="0" anchor="t" anchorCtr="0" upright="1">
                                    <a:noAutofit/>
                                  </wps:bodyPr>
                                </wps:wsp>
                                <wps:wsp>
                                  <wps:cNvPr id="57" name="Text Box 57"/>
                                  <wps:cNvSpPr txBox="1">
                                    <a:spLocks noChangeArrowheads="1"/>
                                  </wps:cNvSpPr>
                                  <wps:spPr bwMode="auto">
                                    <a:xfrm>
                                      <a:off x="3289774" y="1843293"/>
                                      <a:ext cx="1213066" cy="405173"/>
                                    </a:xfrm>
                                    <a:prstGeom prst="rect">
                                      <a:avLst/>
                                    </a:prstGeom>
                                    <a:noFill/>
                                    <a:ln w="3023">
                                      <a:noFill/>
                                      <a:miter lim="800000"/>
                                      <a:headEnd/>
                                      <a:tailEnd/>
                                    </a:ln>
                                  </wps:spPr>
                                  <wps:txbx>
                                    <w:txbxContent>
                                      <w:p w14:paraId="6CD8DFBC" w14:textId="77777777" w:rsidR="00261A43" w:rsidRPr="00A65909" w:rsidRDefault="00261A43" w:rsidP="00261A43">
                                        <w:pPr>
                                          <w:spacing w:before="113" w:line="225" w:lineRule="auto"/>
                                          <w:ind w:left="1" w:right="552" w:hanging="1"/>
                                          <w:rPr>
                                            <w:rFonts w:asciiTheme="majorBidi" w:hAnsiTheme="majorBidi" w:cstheme="majorBidi"/>
                                            <w:sz w:val="15"/>
                                          </w:rPr>
                                        </w:pPr>
                                        <w:r w:rsidRPr="00A65909">
                                          <w:rPr>
                                            <w:rFonts w:asciiTheme="majorBidi" w:hAnsiTheme="majorBidi" w:cstheme="majorBidi"/>
                                            <w:sz w:val="15"/>
                                            <w:u w:val="single"/>
                                          </w:rPr>
                                          <w:t>Pillar</w:t>
                                        </w:r>
                                        <w:r w:rsidRPr="00A65909">
                                          <w:rPr>
                                            <w:rFonts w:asciiTheme="majorBidi" w:hAnsiTheme="majorBidi" w:cstheme="majorBidi"/>
                                            <w:spacing w:val="-13"/>
                                            <w:sz w:val="15"/>
                                            <w:u w:val="single"/>
                                          </w:rPr>
                                          <w:t xml:space="preserve"> </w:t>
                                        </w:r>
                                        <w:r w:rsidRPr="00A65909">
                                          <w:rPr>
                                            <w:rFonts w:asciiTheme="majorBidi" w:hAnsiTheme="majorBidi" w:cstheme="majorBidi"/>
                                            <w:sz w:val="15"/>
                                            <w:u w:val="single"/>
                                          </w:rPr>
                                          <w:t>3</w:t>
                                        </w:r>
                                        <w:r w:rsidRPr="00A65909">
                                          <w:rPr>
                                            <w:rFonts w:asciiTheme="majorBidi" w:hAnsiTheme="majorBidi" w:cstheme="majorBidi"/>
                                            <w:sz w:val="15"/>
                                          </w:rPr>
                                          <w:t xml:space="preserve"> </w:t>
                                        </w:r>
                                        <w:r w:rsidRPr="00A65909">
                                          <w:rPr>
                                            <w:rFonts w:asciiTheme="majorBidi" w:hAnsiTheme="majorBidi" w:cstheme="majorBidi"/>
                                            <w:color w:val="010101"/>
                                            <w:spacing w:val="-2"/>
                                            <w:sz w:val="15"/>
                                          </w:rPr>
                                          <w:t>Foundation</w:t>
                                        </w:r>
                                        <w:r w:rsidRPr="00A65909">
                                          <w:rPr>
                                            <w:rFonts w:asciiTheme="majorBidi" w:hAnsiTheme="majorBidi" w:cstheme="majorBidi"/>
                                            <w:color w:val="010101"/>
                                            <w:spacing w:val="-15"/>
                                            <w:sz w:val="15"/>
                                          </w:rPr>
                                          <w:t xml:space="preserve"> </w:t>
                                        </w:r>
                                        <w:r w:rsidRPr="00A65909">
                                          <w:rPr>
                                            <w:rFonts w:asciiTheme="majorBidi" w:hAnsiTheme="majorBidi" w:cstheme="majorBidi"/>
                                            <w:color w:val="010101"/>
                                            <w:spacing w:val="-2"/>
                                            <w:sz w:val="15"/>
                                          </w:rPr>
                                          <w:t>and participation</w:t>
                                        </w:r>
                                      </w:p>
                                      <w:p w14:paraId="570C15DF" w14:textId="77777777" w:rsidR="00261A43" w:rsidRPr="00A65909" w:rsidRDefault="00261A43" w:rsidP="00261A43">
                                        <w:pPr>
                                          <w:spacing w:before="47" w:line="206" w:lineRule="auto"/>
                                          <w:ind w:right="214" w:hanging="37"/>
                                          <w:rPr>
                                            <w:rFonts w:asciiTheme="majorBidi" w:hAnsiTheme="majorBidi" w:cstheme="majorBidi"/>
                                            <w:sz w:val="15"/>
                                          </w:rPr>
                                        </w:pPr>
                                      </w:p>
                                    </w:txbxContent>
                                  </wps:txbx>
                                  <wps:bodyPr rot="0" vert="horz" wrap="square" lIns="0" tIns="0" rIns="0" bIns="0" anchor="t" anchorCtr="0" upright="1">
                                    <a:noAutofit/>
                                  </wps:bodyPr>
                                </wps:wsp>
                              </wpg:grpSp>
                              <wps:wsp>
                                <wps:cNvPr id="133" name="Text Box 133"/>
                                <wps:cNvSpPr txBox="1">
                                  <a:spLocks noChangeArrowheads="1"/>
                                </wps:cNvSpPr>
                                <wps:spPr bwMode="auto">
                                  <a:xfrm>
                                    <a:off x="396815" y="2475781"/>
                                    <a:ext cx="2918455" cy="391160"/>
                                  </a:xfrm>
                                  <a:prstGeom prst="rect">
                                    <a:avLst/>
                                  </a:prstGeom>
                                  <a:noFill/>
                                  <a:ln w="3023">
                                    <a:noFill/>
                                    <a:miter lim="800000"/>
                                    <a:headEnd/>
                                    <a:tailEnd/>
                                  </a:ln>
                                </wps:spPr>
                                <wps:txbx>
                                  <w:txbxContent>
                                    <w:p w14:paraId="05AFFF7B" w14:textId="77777777" w:rsidR="00261A43" w:rsidRPr="00166CE6" w:rsidRDefault="00261A43" w:rsidP="00261A43">
                                      <w:pPr>
                                        <w:bidi/>
                                        <w:jc w:val="center"/>
                                        <w:rPr>
                                          <w:rFonts w:asciiTheme="majorBidi" w:hAnsiTheme="majorBidi" w:cstheme="majorBidi"/>
                                          <w:color w:val="010101"/>
                                          <w:sz w:val="15"/>
                                        </w:rPr>
                                      </w:pPr>
                                      <w:r w:rsidRPr="00A65909">
                                        <w:rPr>
                                          <w:rFonts w:asciiTheme="majorBidi" w:hAnsiTheme="majorBidi" w:cstheme="majorBidi"/>
                                          <w:w w:val="85"/>
                                          <w:sz w:val="13"/>
                                          <w:u w:val="single"/>
                                        </w:rPr>
                                        <w:t>Pillar</w:t>
                                      </w:r>
                                      <w:r w:rsidRPr="00A65909">
                                        <w:rPr>
                                          <w:rFonts w:asciiTheme="majorBidi" w:hAnsiTheme="majorBidi" w:cstheme="majorBidi"/>
                                          <w:spacing w:val="-5"/>
                                          <w:sz w:val="13"/>
                                          <w:u w:val="single"/>
                                        </w:rPr>
                                        <w:t xml:space="preserve"> </w:t>
                                      </w:r>
                                      <w:r w:rsidRPr="00A65909">
                                        <w:rPr>
                                          <w:rFonts w:asciiTheme="majorBidi" w:hAnsiTheme="majorBidi" w:cstheme="majorBidi"/>
                                          <w:spacing w:val="-10"/>
                                          <w:sz w:val="13"/>
                                          <w:u w:val="single"/>
                                          <w:lang w:val="en-US"/>
                                        </w:rPr>
                                        <w:t>2</w:t>
                                      </w:r>
                                      <w:r w:rsidRPr="00A65909">
                                        <w:rPr>
                                          <w:rFonts w:asciiTheme="majorBidi" w:hAnsiTheme="majorBidi" w:cstheme="majorBidi"/>
                                        </w:rPr>
                                        <w:br w:type="column"/>
                                      </w:r>
                                      <w:bookmarkStart w:id="36" w:name="_Hlk106378705"/>
                                      <w:r w:rsidRPr="00A65909">
                                        <w:rPr>
                                          <w:rFonts w:asciiTheme="majorBidi" w:hAnsiTheme="majorBidi" w:cstheme="majorBidi"/>
                                          <w:color w:val="010101"/>
                                          <w:sz w:val="15"/>
                                        </w:rPr>
                                        <w:t>Governance,</w:t>
                                      </w:r>
                                      <w:r w:rsidRPr="00A65909">
                                        <w:rPr>
                                          <w:rFonts w:asciiTheme="majorBidi" w:hAnsiTheme="majorBidi" w:cstheme="majorBidi"/>
                                          <w:color w:val="010101"/>
                                          <w:spacing w:val="-13"/>
                                          <w:sz w:val="15"/>
                                        </w:rPr>
                                        <w:t xml:space="preserve"> </w:t>
                                      </w:r>
                                      <w:r w:rsidRPr="00A65909">
                                        <w:rPr>
                                          <w:rFonts w:asciiTheme="majorBidi" w:hAnsiTheme="majorBidi" w:cstheme="majorBidi"/>
                                          <w:color w:val="010101"/>
                                          <w:sz w:val="15"/>
                                        </w:rPr>
                                        <w:t>organization</w:t>
                                      </w:r>
                                      <w:r w:rsidRPr="00A65909">
                                        <w:rPr>
                                          <w:rFonts w:asciiTheme="majorBidi" w:hAnsiTheme="majorBidi" w:cstheme="majorBidi"/>
                                          <w:color w:val="010101"/>
                                          <w:spacing w:val="-13"/>
                                          <w:sz w:val="15"/>
                                        </w:rPr>
                                        <w:t xml:space="preserve"> </w:t>
                                      </w:r>
                                      <w:r w:rsidRPr="00A65909">
                                        <w:rPr>
                                          <w:rFonts w:asciiTheme="majorBidi" w:hAnsiTheme="majorBidi" w:cstheme="majorBidi"/>
                                          <w:color w:val="010101"/>
                                          <w:sz w:val="15"/>
                                        </w:rPr>
                                        <w:t>and</w:t>
                                      </w:r>
                                      <w:r w:rsidRPr="00A65909">
                                        <w:rPr>
                                          <w:rFonts w:asciiTheme="majorBidi" w:hAnsiTheme="majorBidi" w:cstheme="majorBidi"/>
                                          <w:color w:val="010101"/>
                                          <w:spacing w:val="-13"/>
                                          <w:sz w:val="15"/>
                                        </w:rPr>
                                        <w:t xml:space="preserve"> </w:t>
                                      </w:r>
                                      <w:r w:rsidRPr="00A65909">
                                        <w:rPr>
                                          <w:rFonts w:asciiTheme="majorBidi" w:hAnsiTheme="majorBidi" w:cstheme="majorBidi"/>
                                          <w:color w:val="010101"/>
                                          <w:sz w:val="15"/>
                                        </w:rPr>
                                        <w:t>structure</w:t>
                                      </w:r>
                                      <w:r w:rsidRPr="00A65909">
                                        <w:rPr>
                                          <w:rFonts w:asciiTheme="majorBidi" w:hAnsiTheme="majorBidi" w:cstheme="majorBidi"/>
                                          <w:color w:val="010101"/>
                                          <w:spacing w:val="-13"/>
                                          <w:sz w:val="15"/>
                                        </w:rPr>
                                        <w:t xml:space="preserve"> </w:t>
                                      </w:r>
                                      <w:r w:rsidRPr="00A65909">
                                        <w:rPr>
                                          <w:rFonts w:asciiTheme="majorBidi" w:hAnsiTheme="majorBidi" w:cstheme="majorBidi"/>
                                          <w:color w:val="010101"/>
                                          <w:sz w:val="15"/>
                                        </w:rPr>
                                        <w:t>of</w:t>
                                      </w:r>
                                      <w:r w:rsidRPr="00A65909">
                                        <w:rPr>
                                          <w:rFonts w:asciiTheme="majorBidi" w:hAnsiTheme="majorBidi" w:cstheme="majorBidi"/>
                                          <w:color w:val="010101"/>
                                          <w:spacing w:val="-13"/>
                                          <w:sz w:val="15"/>
                                        </w:rPr>
                                        <w:t xml:space="preserve"> </w:t>
                                      </w:r>
                                      <w:r w:rsidRPr="00A65909">
                                        <w:rPr>
                                          <w:rFonts w:asciiTheme="majorBidi" w:hAnsiTheme="majorBidi" w:cstheme="majorBidi"/>
                                          <w:color w:val="010101"/>
                                          <w:sz w:val="15"/>
                                        </w:rPr>
                                        <w:t xml:space="preserve">sport </w:t>
                                      </w:r>
                                      <w:r w:rsidRPr="00166CE6">
                                        <w:rPr>
                                          <w:rFonts w:asciiTheme="majorBidi" w:hAnsiTheme="majorBidi" w:cstheme="majorBidi"/>
                                          <w:color w:val="010101"/>
                                          <w:sz w:val="15"/>
                                        </w:rPr>
                                        <w:t>policies: As integrated approach to policy development</w:t>
                                      </w:r>
                                    </w:p>
                                    <w:bookmarkEnd w:id="36"/>
                                    <w:p w14:paraId="4BE8C1A3" w14:textId="77777777" w:rsidR="00261A43" w:rsidRPr="00A65909" w:rsidRDefault="00261A43" w:rsidP="00261A43">
                                      <w:pPr>
                                        <w:bidi/>
                                        <w:jc w:val="right"/>
                                        <w:rPr>
                                          <w:rFonts w:asciiTheme="majorBidi" w:hAnsiTheme="majorBidi" w:cstheme="majorBidi"/>
                                          <w:sz w:val="13"/>
                                          <w:lang w:val="en-US"/>
                                        </w:rPr>
                                      </w:pPr>
                                    </w:p>
                                    <w:p w14:paraId="3B596DA5" w14:textId="77777777" w:rsidR="00261A43" w:rsidRPr="00A65909" w:rsidRDefault="00261A43" w:rsidP="00261A43">
                                      <w:pPr>
                                        <w:spacing w:before="47" w:line="206" w:lineRule="auto"/>
                                        <w:ind w:left="280" w:right="214" w:hanging="37"/>
                                        <w:rPr>
                                          <w:rFonts w:asciiTheme="majorBidi" w:hAnsiTheme="majorBidi" w:cstheme="majorBidi"/>
                                          <w:sz w:val="15"/>
                                        </w:rPr>
                                      </w:pPr>
                                    </w:p>
                                  </w:txbxContent>
                                </wps:txbx>
                                <wps:bodyPr rot="0" vert="horz" wrap="square" lIns="0" tIns="0" rIns="0" bIns="0" anchor="t" anchorCtr="0" upright="1">
                                  <a:noAutofit/>
                                </wps:bodyPr>
                              </wps:wsp>
                            </wpg:grpSp>
                            <wps:wsp>
                              <wps:cNvPr id="137" name="Text Box 137"/>
                              <wps:cNvSpPr txBox="1">
                                <a:spLocks noChangeArrowheads="1"/>
                              </wps:cNvSpPr>
                              <wps:spPr bwMode="auto">
                                <a:xfrm>
                                  <a:off x="2544793" y="1009290"/>
                                  <a:ext cx="1212997" cy="295275"/>
                                </a:xfrm>
                                <a:prstGeom prst="rect">
                                  <a:avLst/>
                                </a:prstGeom>
                                <a:noFill/>
                                <a:ln w="3023">
                                  <a:noFill/>
                                  <a:miter lim="800000"/>
                                  <a:headEnd/>
                                  <a:tailEnd/>
                                </a:ln>
                              </wps:spPr>
                              <wps:txbx>
                                <w:txbxContent>
                                  <w:p w14:paraId="70D02E34" w14:textId="77777777" w:rsidR="00261A43" w:rsidRPr="00A65909" w:rsidRDefault="00261A43" w:rsidP="00261A43">
                                    <w:pPr>
                                      <w:spacing w:line="162" w:lineRule="exact"/>
                                      <w:rPr>
                                        <w:rFonts w:asciiTheme="majorBidi" w:hAnsiTheme="majorBidi" w:cstheme="majorBidi"/>
                                        <w:sz w:val="15"/>
                                      </w:rPr>
                                    </w:pPr>
                                    <w:r w:rsidRPr="00A65909">
                                      <w:rPr>
                                        <w:rFonts w:asciiTheme="majorBidi" w:hAnsiTheme="majorBidi" w:cstheme="majorBidi"/>
                                        <w:w w:val="85"/>
                                        <w:sz w:val="15"/>
                                        <w:u w:val="single"/>
                                      </w:rPr>
                                      <w:t>Pillar</w:t>
                                    </w:r>
                                    <w:r w:rsidRPr="00A65909">
                                      <w:rPr>
                                        <w:rFonts w:asciiTheme="majorBidi" w:hAnsiTheme="majorBidi" w:cstheme="majorBidi"/>
                                        <w:spacing w:val="-2"/>
                                        <w:sz w:val="15"/>
                                        <w:u w:val="single"/>
                                      </w:rPr>
                                      <w:t xml:space="preserve"> </w:t>
                                    </w:r>
                                    <w:r w:rsidRPr="00A65909">
                                      <w:rPr>
                                        <w:rFonts w:asciiTheme="majorBidi" w:hAnsiTheme="majorBidi" w:cstheme="majorBidi"/>
                                        <w:spacing w:val="-10"/>
                                        <w:sz w:val="15"/>
                                        <w:u w:val="single"/>
                                      </w:rPr>
                                      <w:t xml:space="preserve">4 </w:t>
                                    </w:r>
                                    <w:r w:rsidRPr="00A65909">
                                      <w:rPr>
                                        <w:rFonts w:asciiTheme="majorBidi" w:hAnsiTheme="majorBidi" w:cstheme="majorBidi"/>
                                        <w:color w:val="010101"/>
                                        <w:spacing w:val="-2"/>
                                        <w:w w:val="95"/>
                                        <w:sz w:val="15"/>
                                      </w:rPr>
                                      <w:t>Talent</w:t>
                                    </w:r>
                                    <w:r w:rsidRPr="00A65909">
                                      <w:rPr>
                                        <w:rFonts w:asciiTheme="majorBidi" w:hAnsiTheme="majorBidi" w:cstheme="majorBidi"/>
                                        <w:color w:val="010101"/>
                                        <w:spacing w:val="-11"/>
                                        <w:w w:val="95"/>
                                        <w:sz w:val="15"/>
                                      </w:rPr>
                                      <w:t xml:space="preserve"> </w:t>
                                    </w:r>
                                    <w:r w:rsidRPr="00A65909">
                                      <w:rPr>
                                        <w:rFonts w:asciiTheme="majorBidi" w:hAnsiTheme="majorBidi" w:cstheme="majorBidi"/>
                                        <w:color w:val="010101"/>
                                        <w:spacing w:val="-2"/>
                                        <w:w w:val="95"/>
                                        <w:sz w:val="15"/>
                                      </w:rPr>
                                      <w:t>identification</w:t>
                                    </w:r>
                                    <w:r w:rsidRPr="00A65909">
                                      <w:rPr>
                                        <w:rFonts w:asciiTheme="majorBidi" w:hAnsiTheme="majorBidi" w:cstheme="majorBidi"/>
                                        <w:color w:val="010101"/>
                                        <w:spacing w:val="-11"/>
                                        <w:w w:val="95"/>
                                        <w:sz w:val="15"/>
                                      </w:rPr>
                                      <w:t xml:space="preserve"> </w:t>
                                    </w:r>
                                    <w:r w:rsidRPr="00A65909">
                                      <w:rPr>
                                        <w:rFonts w:asciiTheme="majorBidi" w:hAnsiTheme="majorBidi" w:cstheme="majorBidi"/>
                                        <w:color w:val="010101"/>
                                        <w:spacing w:val="-2"/>
                                        <w:w w:val="95"/>
                                        <w:sz w:val="15"/>
                                      </w:rPr>
                                      <w:t xml:space="preserve">and </w:t>
                                    </w:r>
                                    <w:r w:rsidRPr="00A65909">
                                      <w:rPr>
                                        <w:rFonts w:asciiTheme="majorBidi" w:hAnsiTheme="majorBidi" w:cstheme="majorBidi"/>
                                        <w:color w:val="010101"/>
                                        <w:spacing w:val="-2"/>
                                        <w:w w:val="95"/>
                                        <w:sz w:val="15"/>
                                        <w:lang w:val="en-US"/>
                                      </w:rPr>
                                      <w:t>d</w:t>
                                    </w:r>
                                    <w:r w:rsidRPr="00A65909">
                                      <w:rPr>
                                        <w:rFonts w:asciiTheme="majorBidi" w:hAnsiTheme="majorBidi" w:cstheme="majorBidi"/>
                                        <w:color w:val="010101"/>
                                        <w:sz w:val="15"/>
                                      </w:rPr>
                                      <w:t>evelopment</w:t>
                                    </w:r>
                                    <w:r w:rsidRPr="00A65909">
                                      <w:rPr>
                                        <w:rFonts w:asciiTheme="majorBidi" w:hAnsiTheme="majorBidi" w:cstheme="majorBidi"/>
                                        <w:color w:val="010101"/>
                                        <w:spacing w:val="-13"/>
                                        <w:sz w:val="15"/>
                                      </w:rPr>
                                      <w:t xml:space="preserve"> </w:t>
                                    </w:r>
                                    <w:r w:rsidRPr="00A65909">
                                      <w:rPr>
                                        <w:rFonts w:asciiTheme="majorBidi" w:hAnsiTheme="majorBidi" w:cstheme="majorBidi"/>
                                        <w:color w:val="010101"/>
                                        <w:sz w:val="15"/>
                                      </w:rPr>
                                      <w:t>system</w:t>
                                    </w:r>
                                  </w:p>
                                  <w:p w14:paraId="7D8963DE" w14:textId="77777777" w:rsidR="00261A43" w:rsidRPr="00A65909" w:rsidRDefault="00261A43" w:rsidP="00261A43">
                                    <w:pPr>
                                      <w:spacing w:before="47" w:line="206" w:lineRule="auto"/>
                                      <w:ind w:right="214" w:hanging="37"/>
                                      <w:rPr>
                                        <w:rFonts w:asciiTheme="majorBidi" w:hAnsiTheme="majorBidi" w:cstheme="majorBidi"/>
                                        <w:sz w:val="15"/>
                                      </w:rPr>
                                    </w:pPr>
                                  </w:p>
                                </w:txbxContent>
                              </wps:txbx>
                              <wps:bodyPr rot="0" vert="horz" wrap="square" lIns="0" tIns="0" rIns="0" bIns="0" anchor="t" anchorCtr="0" upright="1">
                                <a:noAutofit/>
                              </wps:bodyPr>
                            </wps:wsp>
                            <wps:wsp>
                              <wps:cNvPr id="60" name="Text Box 60"/>
                              <wps:cNvSpPr txBox="1">
                                <a:spLocks noChangeArrowheads="1"/>
                              </wps:cNvSpPr>
                              <wps:spPr bwMode="auto">
                                <a:xfrm>
                                  <a:off x="2536166" y="269188"/>
                                  <a:ext cx="1212997" cy="295275"/>
                                </a:xfrm>
                                <a:prstGeom prst="rect">
                                  <a:avLst/>
                                </a:prstGeom>
                                <a:noFill/>
                                <a:ln w="3023">
                                  <a:noFill/>
                                  <a:miter lim="800000"/>
                                  <a:headEnd/>
                                  <a:tailEnd/>
                                </a:ln>
                              </wps:spPr>
                              <wps:txbx>
                                <w:txbxContent>
                                  <w:p w14:paraId="1AC939E8" w14:textId="77777777" w:rsidR="00261A43" w:rsidRPr="00A65909" w:rsidRDefault="00261A43" w:rsidP="00261A43">
                                    <w:pPr>
                                      <w:spacing w:line="167" w:lineRule="exact"/>
                                      <w:rPr>
                                        <w:rFonts w:asciiTheme="majorBidi" w:hAnsiTheme="majorBidi" w:cstheme="majorBidi"/>
                                        <w:sz w:val="15"/>
                                      </w:rPr>
                                    </w:pPr>
                                    <w:r w:rsidRPr="00A65909">
                                      <w:rPr>
                                        <w:rFonts w:asciiTheme="majorBidi" w:hAnsiTheme="majorBidi" w:cstheme="majorBidi"/>
                                        <w:w w:val="85"/>
                                        <w:sz w:val="15"/>
                                        <w:u w:val="single"/>
                                      </w:rPr>
                                      <w:t>Pillar</w:t>
                                    </w:r>
                                    <w:r w:rsidRPr="00A65909">
                                      <w:rPr>
                                        <w:rFonts w:asciiTheme="majorBidi" w:hAnsiTheme="majorBidi" w:cstheme="majorBidi"/>
                                        <w:spacing w:val="-2"/>
                                        <w:sz w:val="15"/>
                                        <w:u w:val="single"/>
                                      </w:rPr>
                                      <w:t xml:space="preserve"> </w:t>
                                    </w:r>
                                    <w:r w:rsidRPr="00A65909">
                                      <w:rPr>
                                        <w:rFonts w:asciiTheme="majorBidi" w:hAnsiTheme="majorBidi" w:cstheme="majorBidi"/>
                                        <w:spacing w:val="-10"/>
                                        <w:sz w:val="15"/>
                                        <w:u w:val="single"/>
                                      </w:rPr>
                                      <w:t>5</w:t>
                                    </w:r>
                                    <w:r w:rsidRPr="00A65909">
                                      <w:rPr>
                                        <w:rFonts w:asciiTheme="majorBidi" w:hAnsiTheme="majorBidi" w:cstheme="majorBidi"/>
                                        <w:spacing w:val="-10"/>
                                        <w:sz w:val="15"/>
                                        <w:lang w:val="en-US"/>
                                      </w:rPr>
                                      <w:t xml:space="preserve">   </w:t>
                                    </w:r>
                                    <w:r w:rsidRPr="00A65909">
                                      <w:rPr>
                                        <w:rFonts w:asciiTheme="majorBidi" w:hAnsiTheme="majorBidi" w:cstheme="majorBidi"/>
                                        <w:color w:val="010101"/>
                                        <w:spacing w:val="-2"/>
                                        <w:w w:val="95"/>
                                        <w:sz w:val="15"/>
                                      </w:rPr>
                                      <w:t>Athletic</w:t>
                                    </w:r>
                                    <w:r w:rsidRPr="00A65909">
                                      <w:rPr>
                                        <w:rFonts w:asciiTheme="majorBidi" w:hAnsiTheme="majorBidi" w:cstheme="majorBidi"/>
                                        <w:color w:val="010101"/>
                                        <w:spacing w:val="-9"/>
                                        <w:w w:val="95"/>
                                        <w:sz w:val="15"/>
                                      </w:rPr>
                                      <w:t xml:space="preserve"> </w:t>
                                    </w:r>
                                    <w:r w:rsidRPr="00A65909">
                                      <w:rPr>
                                        <w:rFonts w:asciiTheme="majorBidi" w:hAnsiTheme="majorBidi" w:cstheme="majorBidi"/>
                                        <w:color w:val="010101"/>
                                        <w:spacing w:val="-2"/>
                                        <w:w w:val="95"/>
                                        <w:sz w:val="15"/>
                                      </w:rPr>
                                      <w:t>career</w:t>
                                    </w:r>
                                    <w:r w:rsidRPr="00A65909">
                                      <w:rPr>
                                        <w:rFonts w:asciiTheme="majorBidi" w:hAnsiTheme="majorBidi" w:cstheme="majorBidi"/>
                                        <w:color w:val="010101"/>
                                        <w:spacing w:val="-9"/>
                                        <w:w w:val="95"/>
                                        <w:sz w:val="15"/>
                                      </w:rPr>
                                      <w:t xml:space="preserve"> </w:t>
                                    </w:r>
                                    <w:r w:rsidRPr="00A65909">
                                      <w:rPr>
                                        <w:rFonts w:asciiTheme="majorBidi" w:hAnsiTheme="majorBidi" w:cstheme="majorBidi"/>
                                        <w:color w:val="010101"/>
                                        <w:spacing w:val="-2"/>
                                        <w:w w:val="95"/>
                                        <w:sz w:val="15"/>
                                      </w:rPr>
                                      <w:t>and</w:t>
                                    </w:r>
                                    <w:r w:rsidRPr="00A65909">
                                      <w:rPr>
                                        <w:rFonts w:asciiTheme="majorBidi" w:hAnsiTheme="majorBidi" w:cstheme="majorBidi"/>
                                        <w:color w:val="010101"/>
                                        <w:spacing w:val="-9"/>
                                        <w:w w:val="95"/>
                                        <w:sz w:val="15"/>
                                      </w:rPr>
                                      <w:t xml:space="preserve"> </w:t>
                                    </w:r>
                                    <w:r w:rsidRPr="00A65909">
                                      <w:rPr>
                                        <w:rFonts w:asciiTheme="majorBidi" w:hAnsiTheme="majorBidi" w:cstheme="majorBidi"/>
                                        <w:color w:val="010101"/>
                                        <w:spacing w:val="-2"/>
                                        <w:w w:val="95"/>
                                        <w:sz w:val="15"/>
                                      </w:rPr>
                                      <w:t xml:space="preserve">post </w:t>
                                    </w:r>
                                    <w:r w:rsidRPr="00A65909">
                                      <w:rPr>
                                        <w:rFonts w:asciiTheme="majorBidi" w:hAnsiTheme="majorBidi" w:cstheme="majorBidi"/>
                                        <w:color w:val="010101"/>
                                        <w:sz w:val="15"/>
                                      </w:rPr>
                                      <w:t>career</w:t>
                                    </w:r>
                                    <w:r w:rsidRPr="00A65909">
                                      <w:rPr>
                                        <w:rFonts w:asciiTheme="majorBidi" w:hAnsiTheme="majorBidi" w:cstheme="majorBidi"/>
                                        <w:color w:val="010101"/>
                                        <w:spacing w:val="-13"/>
                                        <w:sz w:val="15"/>
                                      </w:rPr>
                                      <w:t xml:space="preserve"> </w:t>
                                    </w:r>
                                    <w:r w:rsidRPr="00A65909">
                                      <w:rPr>
                                        <w:rFonts w:asciiTheme="majorBidi" w:hAnsiTheme="majorBidi" w:cstheme="majorBidi"/>
                                        <w:color w:val="010101"/>
                                        <w:sz w:val="15"/>
                                      </w:rPr>
                                      <w:t>support</w:t>
                                    </w:r>
                                  </w:p>
                                  <w:p w14:paraId="34BF2F4E" w14:textId="77777777" w:rsidR="00261A43" w:rsidRPr="00A65909" w:rsidRDefault="00261A43" w:rsidP="00261A43">
                                    <w:pPr>
                                      <w:spacing w:line="206" w:lineRule="auto"/>
                                      <w:ind w:right="214" w:hanging="37"/>
                                      <w:rPr>
                                        <w:rFonts w:asciiTheme="majorBidi" w:hAnsiTheme="majorBidi" w:cstheme="majorBidi"/>
                                        <w:sz w:val="15"/>
                                      </w:rPr>
                                    </w:pPr>
                                  </w:p>
                                </w:txbxContent>
                              </wps:txbx>
                              <wps:bodyPr rot="0" vert="horz" wrap="square" lIns="0" tIns="0" rIns="0" bIns="0" anchor="t" anchorCtr="0" upright="1">
                                <a:noAutofit/>
                              </wps:bodyPr>
                            </wps:wsp>
                          </wpg:grpSp>
                          <wps:wsp>
                            <wps:cNvPr id="55" name="Line 34"/>
                            <wps:cNvCnPr>
                              <a:cxnSpLocks noChangeShapeType="1"/>
                            </wps:cNvCnPr>
                            <wps:spPr bwMode="auto">
                              <a:xfrm>
                                <a:off x="2410008" y="225468"/>
                                <a:ext cx="4931" cy="402972"/>
                              </a:xfrm>
                              <a:prstGeom prst="line">
                                <a:avLst/>
                              </a:prstGeom>
                              <a:noFill/>
                              <a:ln w="12065">
                                <a:solidFill>
                                  <a:srgbClr val="010101"/>
                                </a:solidFill>
                                <a:round/>
                                <a:headEnd/>
                                <a:tailEnd/>
                              </a:ln>
                              <a:extLst>
                                <a:ext uri="{909E8E84-426E-40DD-AFC4-6F175D3DCCD1}">
                                  <a14:hiddenFill xmlns:a14="http://schemas.microsoft.com/office/drawing/2010/main">
                                    <a:noFill/>
                                  </a14:hiddenFill>
                                </a:ext>
                              </a:extLst>
                            </wps:spPr>
                            <wps:bodyPr/>
                          </wps:wsp>
                        </wpg:grpSp>
                        <wps:wsp>
                          <wps:cNvPr id="59" name="Line 34"/>
                          <wps:cNvCnPr>
                            <a:cxnSpLocks noChangeShapeType="1"/>
                          </wps:cNvCnPr>
                          <wps:spPr bwMode="auto">
                            <a:xfrm>
                              <a:off x="1817580" y="47683"/>
                              <a:ext cx="0" cy="136166"/>
                            </a:xfrm>
                            <a:prstGeom prst="line">
                              <a:avLst/>
                            </a:prstGeom>
                            <a:noFill/>
                            <a:ln w="12065">
                              <a:solidFill>
                                <a:srgbClr val="010101"/>
                              </a:solidFill>
                              <a:round/>
                              <a:headEnd/>
                              <a:tailEnd/>
                            </a:ln>
                            <a:extLst>
                              <a:ext uri="{909E8E84-426E-40DD-AFC4-6F175D3DCCD1}">
                                <a14:hiddenFill xmlns:a14="http://schemas.microsoft.com/office/drawing/2010/main">
                                  <a:noFill/>
                                </a14:hiddenFill>
                              </a:ext>
                            </a:extLst>
                          </wps:spPr>
                          <wps:bodyPr/>
                        </wps:wsp>
                      </wpg:grpSp>
                      <wps:wsp>
                        <wps:cNvPr id="140" name="Text Box 140"/>
                        <wps:cNvSpPr txBox="1">
                          <a:spLocks noChangeArrowheads="1"/>
                        </wps:cNvSpPr>
                        <wps:spPr bwMode="auto">
                          <a:xfrm>
                            <a:off x="1516455" y="285185"/>
                            <a:ext cx="602615" cy="123190"/>
                          </a:xfrm>
                          <a:prstGeom prst="rect">
                            <a:avLst/>
                          </a:prstGeom>
                          <a:solidFill>
                            <a:srgbClr val="FFFFFF"/>
                          </a:solidFill>
                          <a:ln w="3023">
                            <a:noFill/>
                            <a:miter lim="800000"/>
                            <a:headEnd/>
                            <a:tailEnd/>
                          </a:ln>
                        </wps:spPr>
                        <wps:txbx>
                          <w:txbxContent>
                            <w:p w14:paraId="25869BC1" w14:textId="77777777" w:rsidR="00261A43" w:rsidRPr="00166CE6" w:rsidRDefault="00261A43" w:rsidP="00261A43">
                              <w:pPr>
                                <w:spacing w:line="141" w:lineRule="exact"/>
                                <w:ind w:left="122"/>
                                <w:rPr>
                                  <w:rFonts w:asciiTheme="majorBidi" w:hAnsiTheme="majorBidi" w:cstheme="majorBidi"/>
                                  <w:sz w:val="11"/>
                                  <w:szCs w:val="18"/>
                                  <w:lang w:val="en-US"/>
                                </w:rPr>
                              </w:pPr>
                              <w:r w:rsidRPr="00166CE6">
                                <w:rPr>
                                  <w:rFonts w:asciiTheme="majorBidi" w:hAnsiTheme="majorBidi" w:cstheme="majorBidi"/>
                                  <w:sz w:val="11"/>
                                  <w:szCs w:val="18"/>
                                  <w:lang w:val="en-US"/>
                                </w:rPr>
                                <w:t>Improved climate</w:t>
                              </w:r>
                            </w:p>
                            <w:p w14:paraId="3811FB7A" w14:textId="77777777" w:rsidR="00261A43" w:rsidRPr="00A65909" w:rsidRDefault="00261A43" w:rsidP="00261A43">
                              <w:pPr>
                                <w:spacing w:before="47" w:line="206" w:lineRule="auto"/>
                                <w:ind w:left="280" w:right="214" w:hanging="37"/>
                                <w:rPr>
                                  <w:rFonts w:asciiTheme="majorBidi" w:hAnsiTheme="majorBidi" w:cstheme="majorBidi"/>
                                  <w:sz w:val="11"/>
                                  <w:szCs w:val="18"/>
                                </w:rPr>
                              </w:pPr>
                            </w:p>
                          </w:txbxContent>
                        </wps:txbx>
                        <wps:bodyPr rot="0" vert="horz" wrap="square" lIns="0" tIns="0" rIns="0" bIns="0" anchor="t" anchorCtr="0" upright="1">
                          <a:noAutofit/>
                        </wps:bodyPr>
                      </wps:wsp>
                      <wps:wsp>
                        <wps:cNvPr id="141" name="Text Box 141"/>
                        <wps:cNvSpPr txBox="1">
                          <a:spLocks noChangeArrowheads="1"/>
                        </wps:cNvSpPr>
                        <wps:spPr bwMode="auto">
                          <a:xfrm>
                            <a:off x="1566249" y="63375"/>
                            <a:ext cx="471170" cy="114935"/>
                          </a:xfrm>
                          <a:prstGeom prst="rect">
                            <a:avLst/>
                          </a:prstGeom>
                          <a:solidFill>
                            <a:schemeClr val="bg1"/>
                          </a:solidFill>
                          <a:ln w="3023">
                            <a:noFill/>
                            <a:miter lim="800000"/>
                            <a:headEnd/>
                            <a:tailEnd/>
                          </a:ln>
                        </wps:spPr>
                        <wps:txbx>
                          <w:txbxContent>
                            <w:p w14:paraId="24E95249" w14:textId="77777777" w:rsidR="00261A43" w:rsidRPr="00A65909" w:rsidRDefault="00261A43" w:rsidP="00261A43">
                              <w:pPr>
                                <w:spacing w:before="47" w:line="206" w:lineRule="auto"/>
                                <w:ind w:left="280" w:right="214" w:hanging="37"/>
                                <w:rPr>
                                  <w:rFonts w:asciiTheme="majorBidi" w:hAnsiTheme="majorBidi" w:cstheme="majorBidi"/>
                                  <w:sz w:val="7"/>
                                  <w:szCs w:val="14"/>
                                </w:rPr>
                              </w:pPr>
                              <w:r w:rsidRPr="00A65909">
                                <w:rPr>
                                  <w:rFonts w:asciiTheme="majorBidi" w:hAnsiTheme="majorBidi" w:cstheme="majorBidi"/>
                                  <w:spacing w:val="-2"/>
                                  <w:sz w:val="11"/>
                                  <w:szCs w:val="18"/>
                                </w:rPr>
                                <w:t>Output</w:t>
                              </w:r>
                            </w:p>
                          </w:txbxContent>
                        </wps:txbx>
                        <wps:bodyPr rot="0" vert="horz" wrap="square" lIns="0" tIns="0" rIns="0" bIns="0" anchor="t" anchorCtr="0" upright="1">
                          <a:noAutofit/>
                        </wps:bodyPr>
                      </wps:wsp>
                      <wps:wsp>
                        <wps:cNvPr id="68" name="Text Box 68"/>
                        <wps:cNvSpPr txBox="1">
                          <a:spLocks noChangeArrowheads="1"/>
                        </wps:cNvSpPr>
                        <wps:spPr bwMode="auto">
                          <a:xfrm>
                            <a:off x="1553015" y="-131275"/>
                            <a:ext cx="615290" cy="114935"/>
                          </a:xfrm>
                          <a:prstGeom prst="rect">
                            <a:avLst/>
                          </a:prstGeom>
                          <a:solidFill>
                            <a:schemeClr val="bg1"/>
                          </a:solidFill>
                          <a:ln w="3023">
                            <a:noFill/>
                            <a:miter lim="800000"/>
                            <a:headEnd/>
                            <a:tailEnd/>
                          </a:ln>
                        </wps:spPr>
                        <wps:txbx>
                          <w:txbxContent>
                            <w:p w14:paraId="260681A1" w14:textId="77777777" w:rsidR="00261A43" w:rsidRPr="00A65909" w:rsidRDefault="00261A43" w:rsidP="00261A43">
                              <w:pPr>
                                <w:spacing w:before="47" w:line="206" w:lineRule="auto"/>
                                <w:ind w:left="280" w:right="214" w:hanging="37"/>
                                <w:rPr>
                                  <w:rFonts w:asciiTheme="majorBidi" w:hAnsiTheme="majorBidi" w:cstheme="majorBidi"/>
                                  <w:sz w:val="3"/>
                                  <w:szCs w:val="10"/>
                                </w:rPr>
                              </w:pPr>
                              <w:r w:rsidRPr="00A65909">
                                <w:rPr>
                                  <w:rFonts w:asciiTheme="majorBidi" w:hAnsiTheme="majorBidi" w:cstheme="majorBidi"/>
                                  <w:spacing w:val="-2"/>
                                  <w:w w:val="95"/>
                                  <w:sz w:val="11"/>
                                  <w:szCs w:val="16"/>
                                </w:rPr>
                                <w:t>Outcome</w:t>
                              </w:r>
                            </w:p>
                          </w:txbxContent>
                        </wps:txbx>
                        <wps:bodyPr rot="0" vert="horz" wrap="square" lIns="0" tIns="0" rIns="0" bIns="0" anchor="t" anchorCtr="0" upright="1">
                          <a:noAutofit/>
                        </wps:bodyPr>
                      </wps:wsp>
                    </wpg:wgp>
                  </a:graphicData>
                </a:graphic>
                <wp14:sizeRelV relativeFrom="margin">
                  <wp14:pctHeight>0</wp14:pctHeight>
                </wp14:sizeRelV>
              </wp:anchor>
            </w:drawing>
          </mc:Choice>
          <mc:Fallback>
            <w:pict>
              <v:group w14:anchorId="1BA7FD91" id="Group 62" o:spid="_x0000_s1047" style="position:absolute;left:0;text-align:left;margin-left:58.4pt;margin-top:8.2pt;width:354.55pt;height:236.1pt;z-index:251660288;mso-height-relative:margin" coordorigin=",-1312" coordsize="45028,2998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">
                <v:group id="Group 61" o:spid="_x0000_s1048" style="position:absolute;width:45028;height:28669" coordsize="45028,28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">
                  <v:group id="Group 58" o:spid="_x0000_s1049" style="position:absolute;width:45028;height:28669" coordsize="45028,28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group id="Group 54" o:spid="_x0000_s1050" style="position:absolute;width:45028;height:28669" coordsize="45028,28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">
                      <v:group id="Group 53" o:spid="_x0000_s1051" style="position:absolute;width:45028;height:28669" coordsize="45028,286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">
                        <v:group id="Group 52" o:spid="_x0000_s1052" style="position:absolute;width:45028;height:28549" coordsize="45028,28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">
                          <v:group id="Group 49" o:spid="_x0000_s1053" style="position:absolute;width:35972;height:28549" coordsize="35972,28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">
                            <v:group id="Group 47" o:spid="_x0000_s1054" style="position:absolute;width:35972;height:28549" coordsize="35972,28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">
                              <v:group id="Group 45" o:spid="_x0000_s1055" style="position:absolute;width:35972;height:28549" coordsize="35972,28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">
                                <v:shape id="Text Box 38" o:spid="_x0000_s1056" type="#_x0000_t202" style="position:absolute;left:1035;top:86;width:12535;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" filled="f" strokeweight=".08397mm">
                                  <v:textbox inset="0,0,0,0">
                                    <w:txbxContent>
                                      <w:p w14:paraId="4D512583" w14:textId="77777777" w:rsidR="00261A43" w:rsidRPr="00A65909" w:rsidRDefault="00261A43" w:rsidP="00261A43">
                                        <w:pPr>
                                          <w:spacing w:before="47" w:line="206" w:lineRule="auto"/>
                                          <w:ind w:left="280" w:right="214" w:hanging="37"/>
                                          <w:rPr>
                                            <w:rFonts w:asciiTheme="majorBidi" w:hAnsiTheme="majorBidi" w:cstheme="majorBidi"/>
                                            <w:sz w:val="15"/>
                                          </w:rPr>
                                        </w:pPr>
                                        <w:r w:rsidRPr="00A65909">
                                          <w:rPr>
                                            <w:rFonts w:asciiTheme="majorBidi" w:hAnsiTheme="majorBidi" w:cstheme="majorBidi"/>
                                            <w:color w:val="010101"/>
                                            <w:w w:val="95"/>
                                            <w:sz w:val="15"/>
                                          </w:rPr>
                                          <w:t>Elite</w:t>
                                        </w:r>
                                        <w:r w:rsidRPr="00A65909">
                                          <w:rPr>
                                            <w:rFonts w:asciiTheme="majorBidi" w:hAnsiTheme="majorBidi" w:cstheme="majorBidi"/>
                                            <w:color w:val="010101"/>
                                            <w:spacing w:val="-10"/>
                                            <w:w w:val="95"/>
                                            <w:sz w:val="15"/>
                                          </w:rPr>
                                          <w:t xml:space="preserve"> </w:t>
                                        </w:r>
                                        <w:r w:rsidRPr="00A65909">
                                          <w:rPr>
                                            <w:rFonts w:asciiTheme="majorBidi" w:hAnsiTheme="majorBidi" w:cstheme="majorBidi"/>
                                            <w:color w:val="010101"/>
                                            <w:w w:val="95"/>
                                            <w:sz w:val="15"/>
                                          </w:rPr>
                                          <w:t>sport</w:t>
                                        </w:r>
                                        <w:r w:rsidRPr="00A65909">
                                          <w:rPr>
                                            <w:rFonts w:asciiTheme="majorBidi" w:hAnsiTheme="majorBidi" w:cstheme="majorBidi"/>
                                            <w:color w:val="010101"/>
                                            <w:spacing w:val="-9"/>
                                            <w:w w:val="95"/>
                                            <w:sz w:val="15"/>
                                          </w:rPr>
                                          <w:t xml:space="preserve"> </w:t>
                                        </w:r>
                                        <w:r w:rsidRPr="00A65909">
                                          <w:rPr>
                                            <w:rFonts w:asciiTheme="majorBidi" w:hAnsiTheme="majorBidi" w:cstheme="majorBidi"/>
                                            <w:color w:val="010101"/>
                                            <w:w w:val="95"/>
                                            <w:sz w:val="15"/>
                                          </w:rPr>
                                          <w:t xml:space="preserve">environment </w:t>
                                        </w:r>
                                        <w:r w:rsidRPr="00A65909">
                                          <w:rPr>
                                            <w:rFonts w:asciiTheme="majorBidi" w:hAnsiTheme="majorBidi" w:cstheme="majorBidi"/>
                                            <w:color w:val="010101"/>
                                            <w:sz w:val="15"/>
                                          </w:rPr>
                                          <w:t>media</w:t>
                                        </w:r>
                                        <w:r w:rsidRPr="00A65909">
                                          <w:rPr>
                                            <w:rFonts w:asciiTheme="majorBidi" w:hAnsiTheme="majorBidi" w:cstheme="majorBidi"/>
                                            <w:color w:val="010101"/>
                                            <w:sz w:val="15"/>
                                            <w:lang w:val="en-US"/>
                                          </w:rPr>
                                          <w:t xml:space="preserve"> </w:t>
                                        </w:r>
                                        <w:r w:rsidRPr="00A65909">
                                          <w:rPr>
                                            <w:rFonts w:asciiTheme="majorBidi" w:hAnsiTheme="majorBidi" w:cstheme="majorBidi"/>
                                            <w:color w:val="010101"/>
                                            <w:sz w:val="15"/>
                                          </w:rPr>
                                          <w:t>and</w:t>
                                        </w:r>
                                        <w:r w:rsidRPr="00A65909">
                                          <w:rPr>
                                            <w:rFonts w:asciiTheme="majorBidi" w:hAnsiTheme="majorBidi" w:cstheme="majorBidi"/>
                                            <w:color w:val="010101"/>
                                            <w:spacing w:val="-18"/>
                                            <w:sz w:val="15"/>
                                          </w:rPr>
                                          <w:t xml:space="preserve"> </w:t>
                                        </w:r>
                                        <w:r w:rsidRPr="00A65909">
                                          <w:rPr>
                                            <w:rFonts w:asciiTheme="majorBidi" w:hAnsiTheme="majorBidi" w:cstheme="majorBidi"/>
                                            <w:color w:val="010101"/>
                                            <w:sz w:val="15"/>
                                          </w:rPr>
                                          <w:t>sponsoring</w:t>
                                        </w:r>
                                      </w:p>
                                    </w:txbxContent>
                                  </v:textbox>
                                </v:shape>
                                <v:group id="Group 44" o:spid="_x0000_s1057" style="position:absolute;width:35972;height:28549" coordsize="35972,28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">
                                  <v:group id="Group 40" o:spid="_x0000_s1058" style="position:absolute;width:35972;height:28549" coordsize="35972,28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">
                                    <v:group id="Group 1" o:spid="_x0000_s1059" style="position:absolute;width:35972;height:28549" coordorigin="1277,-480" coordsize="5665,44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">
                                      <v:line id="Line 3" o:spid="_x0000_s1060" style="position:absolute;visibility:visible;mso-wrap-style:square" from="4012,668" to="4275,6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" strokeweight=".08397mm"/>
                                      <v:line id="Line 4" o:spid="_x0000_s1061" style="position:absolute;visibility:visible;mso-wrap-style:square" from="3848,1665" to="4435,16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" strokeweight=".08397mm"/>
                                      <v:shape id="docshape46" o:spid="_x0000_s1062" style="position:absolute;left:4001;top:-48;width:270;height:2754;visibility:visible;mso-wrap-style:square;v-text-anchor:top" coordsize="270,2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" path="m135,l,2754r269,l135,xe" fillcolor="#f5f6f6" stroked="f">
                                        <v:path arrowok="t" o:connecttype="custom" o:connectlocs="135,-48;0,2706;269,2706;135,-48" o:connectangles="0,0,0,0"/>
                                      </v:shape>
                                      <v:shape id="docshape47" o:spid="_x0000_s1063" style="position:absolute;left:4001;top:-48;width:270;height:2754;visibility:visible;mso-wrap-style:square;v-text-anchor:top" coordsize="270,2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" path="m135,l,2754r269,l135,xe" fillcolor="#e6e7e8" stroked="f">
                                        <v:path arrowok="t" o:connecttype="custom" o:connectlocs="135,-48;0,2706;269,2706;135,-48" o:connectangles="0,0,0,0"/>
                                      </v:shape>
                                      <v:shape id="docshape48" o:spid="_x0000_s1064" style="position:absolute;left:4001;top:-48;width:270;height:2754;visibility:visible;mso-wrap-style:square;v-text-anchor:top" coordsize="270,27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" path="m,2754l135,,269,2754,,2754xe" filled="f" strokeweight=".08397mm">
                                        <v:path arrowok="t" o:connecttype="custom" o:connectlocs="0,2706;135,-48;269,2706;0,2706" o:connectangles="0,0,0,0"/>
                                      </v:shape>
                                      <v:shape id="docshape49" o:spid="_x0000_s1065" style="position:absolute;left:3738;top:-182;width:808;height:2479;visibility:visible;mso-wrap-style:square;v-text-anchor:top" coordsize="808,24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" path="m,2478l404,,808,2478,,2478xe" filled="f" strokeweight=".08397mm">
                                        <v:path arrowok="t" o:connecttype="custom" o:connectlocs="0,2297;404,-181;808,2297;0,2297" o:connectangles="0,0,0,0"/>
                                      </v:shape>
                                      <v:shape id="docshape50" o:spid="_x0000_s1066" style="position:absolute;left:1901;top:2737;width:4488;height:276;visibility:visible;mso-wrap-style:square;v-text-anchor:top" coordsize="4488,2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" path="m4487,r-85,25l4323,35r-103,8l4096,52r-70,4l3872,63r-173,7l3511,76r-204,5l3089,85r-229,3l2620,91r-249,1l2117,92,1868,91,1628,88,1398,85,1181,81,977,76,788,70,616,63,462,56,392,52,327,48,213,39,122,30,55,20,,,,184r86,25l165,218r102,9l392,235r70,4l616,247r172,6l977,259r204,5l1398,269r230,3l1868,274r249,1l2371,275r249,-1l2860,272r229,-3l3307,264r204,-5l3699,253r173,-6l4026,239r70,-4l4161,231r113,-8l4365,214r67,-10l4487,184,4487,xe" fillcolor="#cbcbcb" stroked="f">
                                        <v:path arrowok="t" o:connecttype="custom" o:connectlocs="4487,2737;4402,2762;4323,2772;4220,2780;4096,2789;4026,2793;3872,2800;3699,2807;3511,2813;3307,2818;3089,2822;2860,2825;2620,2828;2371,2829;2117,2829;1868,2828;1628,2825;1398,2822;1181,2818;977,2813;788,2807;616,2800;462,2793;392,2789;327,2785;213,2776;122,2767;55,2757;0,2737;0,2921;86,2946;165,2955;267,2964;392,2972;462,2976;616,2984;788,2990;977,2996;1181,3001;1398,3006;1628,3009;1868,3011;2117,3012;2371,3012;2620,3011;2860,3009;3089,3006;3307,3001;3511,2996;3699,2990;3872,2984;4026,2976;4096,2972;4161,2968;4274,2960;4365,2951;4432,2941;4487,2921;4487,2737" o:connectangles="0,0,0,0,0,0,0,0,0,0,0,0,0,0,0,0,0,0,0,0,0,0,0,0,0,0,0,0,0,0,0,0,0,0,0,0,0,0,0,0,0,0,0,0,0,0,0,0,0,0,0,0,0,0,0,0,0,0,0"/>
                                      </v:shape>
                                      <v:shape id="docshape51" o:spid="_x0000_s1067" style="position:absolute;left:1901;top:2645;width:4488;height:184;visibility:visible;mso-wrap-style:square;v-text-anchor:top" coordsize="4488,18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" path="m2371,l2117,,1868,2,1628,4,1398,7r-217,4l977,16,788,22,616,29,462,36r-70,4l327,44,213,53r-91,9l55,72,,92r4,5l86,117r79,10l267,135r125,9l462,148r154,7l788,162r189,6l1181,173r217,4l1628,180r240,3l2117,184r254,l2620,183r240,-3l3089,177r218,-4l3511,168r188,-6l3872,155r154,-7l4096,144r65,-4l4274,131r91,-9l4432,112r55,-20l4484,87,4402,67,4323,57,4220,49,4096,40r-70,-4l3872,29,3699,22,3511,16,3307,11,3089,7,2860,4,2620,2,2371,xe" fillcolor="#e0e1e0" stroked="f">
                                        <v:path arrowok="t" o:connecttype="custom" o:connectlocs="2371,2645;2117,2645;1868,2647;1628,2649;1398,2652;1181,2656;977,2661;788,2667;616,2674;462,2681;392,2685;327,2689;213,2698;122,2707;55,2717;0,2737;4,2742;86,2762;165,2772;267,2780;392,2789;462,2793;616,2800;788,2807;977,2813;1181,2818;1398,2822;1628,2825;1868,2828;2117,2829;2371,2829;2620,2828;2860,2825;3089,2822;3307,2818;3511,2813;3699,2807;3872,2800;4026,2793;4096,2789;4161,2785;4274,2776;4365,2767;4432,2757;4487,2737;4484,2732;4402,2712;4323,2702;4220,2694;4096,2685;4026,2681;3872,2674;3699,2667;3511,2661;3307,2656;3089,2652;2860,2649;2620,2647;2371,2645" o:connectangles="0,0,0,0,0,0,0,0,0,0,0,0,0,0,0,0,0,0,0,0,0,0,0,0,0,0,0,0,0,0,0,0,0,0,0,0,0,0,0,0,0,0,0,0,0,0,0,0,0,0,0,0,0,0,0,0,0,0,0"/>
                                      </v:shape>
                                      <v:shape id="docshape52" o:spid="_x0000_s1068" style="position:absolute;left:1901;top:2645;width:4488;height:368;visibility:visible;mso-wrap-style:square;v-text-anchor:top" coordsize="4488,3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" path="m4487,92r-85,25l4323,127r-103,8l4096,144r-70,4l3951,152r-79,3l3788,159r-89,3l3607,165r-96,3l3410,170r-103,3l3200,175r-111,2l2976,179r-116,1l2741,182r-121,1l2497,183r-126,1l2244,184r-127,l1991,183r-123,l1747,182r-119,-2l1512,179r-114,-2l1288,175r-107,-2l1077,170,977,168r-96,-3l788,162r-88,-3l616,155r-80,-3l462,148r-70,-4l327,140,213,131r-91,-9l55,112,,92,4,87,86,67r79,-9l267,49,392,41r70,-4l536,34r80,-4l700,27r88,-3l881,21r96,-3l1077,15r104,-2l1288,11,1398,8,1512,7,1628,5,1747,4,1868,2,1991,1r126,l2244,r146,l2532,r138,1l2803,2r129,1l3057,4r119,2l3292,9r110,2l3507,14r101,3l3704,20r90,3l3879,27r80,4l4034,35r69,4l4167,43r110,9l4364,61r63,10l4483,152r2,60l4487,276r-3,5l4402,301r-79,9l4220,319r-124,8l4026,331r-75,4l3872,339r-84,3l3699,345r-92,4l3511,351r-101,3l3307,356r-107,3l3089,361r-113,1l2860,364r-119,1l2620,366r-123,1l2371,367r-127,l2117,367r-126,l1868,366r-121,-1l1628,364r-116,-2l1398,361r-110,-2l1181,356r-104,-2l977,351r-96,-2l788,345r-88,-3l616,339r-80,-4l462,331r-70,-4l327,323,213,315r-91,-9l55,296,,276,,92,2594,63,3926,54r491,9l4487,92xe" filled="f" strokeweight=".08397mm">
                                        <v:path arrowok="t" o:connecttype="custom" o:connectlocs="4323,2772;4026,2793;3788,2804;3511,2813;3200,2820;2860,2825;2497,2828;2117,2829;1747,2827;1398,2822;1077,2815;788,2807;536,2797;327,2785;55,2757;86,2712;392,2686;616,2675;881,2666;1181,2658;1512,2652;1868,2647;2244,2645;2670,2646;3057,2649;3402,2656;3704,2665;3959,2676;4167,2688;4427,2716;4487,2921;4323,2955;4026,2976;3788,2987;3511,2996;3200,3004;2860,3009;2497,3012;2117,3012;1747,3010;1398,3006;1077,2999;788,2990;536,2980;327,2968;55,2941;2594,2708;4487,2737" o:connectangles="0,0,0,0,0,0,0,0,0,0,0,0,0,0,0,0,0,0,0,0,0,0,0,0,0,0,0,0,0,0,0,0,0,0,0,0,0,0,0,0,0,0,0,0,0,0,0,0"/>
                                      </v:shape>
                                      <v:shape id="docshape53" o:spid="_x0000_s1069" style="position:absolute;left:2946;top:2296;width:2380;height:522;visibility:visible;mso-wrap-style:square;v-text-anchor:top" coordsize="2380,5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" path="m,521l796,r797,l2379,518,,521xe" filled="f" strokeweight=".08397mm">
                                        <v:path arrowok="t" o:connecttype="custom" o:connectlocs="0,2818;796,2297;1593,2297;2379,2815;0,2818" o:connectangles="0,0,0,0,0"/>
                                      </v:shape>
                                      <v:line id="Line 13" o:spid="_x0000_s1070" style="position:absolute;visibility:visible;mso-wrap-style:square" from="4145,3380" to="4145,3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" strokeweight=".95p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54" o:spid="_x0000_s1071" type="#_x0000_t75" style="position:absolute;left:4093;top:248;width:104;height:16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">
                                        <v:imagedata r:id="rId12" o:title=""/>
                                      </v:shape>
                                      <v:shape id="docshape55" o:spid="_x0000_s1072" style="position:absolute;left:1721;top:3364;width:4847;height:653;visibility:visible;mso-wrap-style:square;v-text-anchor:top" coordsize="4847,6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" path="m2423,l2298,,2175,2,2054,3,1935,6,1818,9r-115,4l1590,18r-110,5l1373,29r-105,7l1167,43r-99,8l973,59r-91,9l794,77,710,87,629,97r-76,11l481,119r-67,12l351,143,239,168r-92,27l76,223,12,267,,297r3,15l47,358r57,30l181,418r97,30l394,476r64,14l527,504r73,13l676,530r80,12l840,554r88,12l1018,577r94,10l1209,597r100,9l1412,614r105,8l1624,628r111,7l1847,640r114,4l2077,648r118,2l2315,652r121,l2560,652r123,-2l2804,647r119,-3l3040,639r115,-6l3267,627r110,-7l3484,612r104,-9l3689,593r97,-10l3881,572r91,-11l4059,549r84,-13l4222,523r76,-13l4369,496r67,-14l4499,467r111,-30l4701,406r70,-31l4834,328r12,-31l4843,282r-46,-45l4737,209r-81,-28l4554,155,4432,131r-67,-12l4293,108,4217,97,4136,87,4052,77r-88,-9l3873,59r-95,-8l3680,43,3578,36,3474,29,3366,23,3256,18,3144,13,3029,9,2911,6,2792,3,2671,2,2548,,2423,xe" fillcolor="#dcddde" stroked="f">
                                        <v:path arrowok="t" o:connecttype="custom" o:connectlocs="2298,3364;2054,3367;1818,3373;1590,3382;1373,3393;1167,3407;973,3423;794,3441;629,3461;481,3483;351,3507;147,3559;12,3631;3,3676;104,3752;278,3812;458,3854;600,3881;756,3906;928,3930;1112,3951;1309,3970;1517,3986;1735,3999;1961,4008;2195,4014;2436,4016;2683,4014;2923,4008;3155,3997;3377,3984;3588,3967;3786,3947;3972,3925;4143,3900;4298,3874;4436,3846;4610,3801;4771,3739;4846,3661;4797,3601;4656,3545;4432,3495;4293,3472;4136,3451;3964,3432;3778,3415;3578,3400;3366,3387;3144,3377;2911,3370;2671,3366;2423,3364" o:connectangles="0,0,0,0,0,0,0,0,0,0,0,0,0,0,0,0,0,0,0,0,0,0,0,0,0,0,0,0,0,0,0,0,0,0,0,0,0,0,0,0,0,0,0,0,0,0,0,0,0,0,0,0,0"/>
                                      </v:shape>
                                      <v:line id="Line 16" o:spid="_x0000_s1073" style="position:absolute;visibility:visible;mso-wrap-style:square" from="2578,3316" to="3883,33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" strokeweight=".08397mm"/>
                                      <v:shape id="docshape56" o:spid="_x0000_s1074" style="position:absolute;left:3843;top:3287;width:59;height:57;visibility:visible;mso-wrap-style:square;v-text-anchor:top" coordsize="59,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" path="m,l4,56,59,24,,xe" fillcolor="black" stroked="f">
                                        <v:path arrowok="t" o:connecttype="custom" o:connectlocs="0,3287;4,3343;59,3311;0,3287" o:connectangles="0,0,0,0"/>
                                      </v:shape>
                                      <v:shape id="docshape57" o:spid="_x0000_s1075" style="position:absolute;left:3843;top:3287;width:59;height:57;visibility:visible;mso-wrap-style:square;v-text-anchor:top" coordsize="59,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" path="m4,56l59,24,,,4,56xe" filled="f" strokeweight=".95pt">
                                        <v:path arrowok="t" o:connecttype="custom" o:connectlocs="4,3343;59,3311;0,3287;4,3343" o:connectangles="0,0,0,0"/>
                                      </v:shape>
                                      <v:line id="Line 19" o:spid="_x0000_s1076" style="position:absolute;visibility:visible;mso-wrap-style:square" from="1555,241" to="2043,2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" strokeweight=".08397mm"/>
                                      <v:shape id="docshape58" o:spid="_x0000_s1077" style="position:absolute;left:2005;top:212;width:57;height:57;visibility:visible;mso-wrap-style:square;v-text-anchor:top" coordsize="5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" path="m,l,56,57,28,,xe" fillcolor="black" stroked="f">
                                        <v:path arrowok="t" o:connecttype="custom" o:connectlocs="0,213;0,269;57,241;0,213" o:connectangles="0,0,0,0"/>
                                      </v:shape>
                                      <v:shape id="docshape59" o:spid="_x0000_s1078" style="position:absolute;left:2005;top:212;width:57;height:57;visibility:visible;mso-wrap-style:square;v-text-anchor:top" coordsize="5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" path="m,l57,28,,56,,xe" filled="f" strokeweight=".95pt">
                                        <v:path arrowok="t" o:connecttype="custom" o:connectlocs="0,213;57,241;0,269;0,213" o:connectangles="0,0,0,0"/>
                                      </v:shape>
                                      <v:shape id="docshape60" o:spid="_x0000_s1079" style="position:absolute;left:1279;top:-256;width:764;height:272;visibility:visible;mso-wrap-style:square;v-text-anchor:top" coordsize="764,2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" path="m169,l,,,272r764,e" filled="f" strokeweight=".08397mm">
                                        <v:path arrowok="t" o:connecttype="custom" o:connectlocs="169,-256;0,-256;0,16;764,16" o:connectangles="0,0,0,0"/>
                                      </v:shape>
                                      <v:shape id="docshape61" o:spid="_x0000_s1080" style="position:absolute;left:2004;top:-13;width:57;height:57;visibility:visible;mso-wrap-style:square;v-text-anchor:top" coordsize="5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" path="m,l,56,56,28,,xe" fillcolor="black" stroked="f">
                                        <v:path arrowok="t" o:connecttype="custom" o:connectlocs="0,-12;0,44;56,16;0,-12" o:connectangles="0,0,0,0"/>
                                      </v:shape>
                                      <v:shape id="docshape62" o:spid="_x0000_s1081" style="position:absolute;left:2004;top:-13;width:57;height:57;visibility:visible;mso-wrap-style:square;v-text-anchor:top" coordsize="5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" path="m,l56,28,,56,,xe" filled="f" strokeweight=".95pt">
                                        <v:path arrowok="t" o:connecttype="custom" o:connectlocs="0,-12;56,16;0,44;0,-12" o:connectangles="0,0,0,0"/>
                                      </v:shape>
                                      <v:line id="Line 25" o:spid="_x0000_s1082" style="position:absolute;visibility:visible;mso-wrap-style:square" from="4143,-79" to="4143,-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" strokeweight=".08397mm"/>
                                      <v:shape id="docshape63" o:spid="_x0000_s1083" style="position:absolute;left:4114;top:-182;width:57;height:57;visibility:visible;mso-wrap-style:square;v-text-anchor:top" coordsize="5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" path="m27,l,56r56,l27,xe" fillcolor="black" stroked="f">
                                        <v:path arrowok="t" o:connecttype="custom" o:connectlocs="27,-181;0,-125;56,-125;27,-181" o:connectangles="0,0,0,0"/>
                                      </v:shape>
                                      <v:shape id="docshape64" o:spid="_x0000_s1084" style="position:absolute;left:4114;top:-182;width:57;height:57;visibility:visible;mso-wrap-style:square;v-text-anchor:top" coordsize="5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" path="m,56l27,,56,56,,56xe" filled="f" strokeweight=".95pt">
                                        <v:path arrowok="t" o:connecttype="custom" o:connectlocs="0,-125;27,-181;56,-125;0,-125" o:connectangles="0,0,0,0"/>
                                      </v:shape>
                                      <v:line id="Line 28" o:spid="_x0000_s1085" style="position:absolute;visibility:visible;mso-wrap-style:square" from="4142,-310" to="4142,-3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" strokeweight=".08397mm"/>
                                      <v:shape id="docshape65" o:spid="_x0000_s1086" style="position:absolute;left:4113;top:-471;width:57;height:57;visibility:visible;mso-wrap-style:square;v-text-anchor:top" coordsize="5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" path="m29,l,56r57,l29,xe" fillcolor="black" stroked="f">
                                        <v:path arrowok="t" o:connecttype="custom" o:connectlocs="29,-470;0,-414;57,-414;29,-470" o:connectangles="0,0,0,0"/>
                                      </v:shape>
                                      <v:shape id="docshape66" o:spid="_x0000_s1087" style="position:absolute;left:4113;top:-471;width:57;height:57;visibility:visible;mso-wrap-style:square;v-text-anchor:top" coordsize="5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" path="m,56l29,,57,56,,56xe" filled="f" strokeweight=".95pt">
                                        <v:path arrowok="t" o:connecttype="custom" o:connectlocs="0,-414;29,-470;57,-414;0,-414" o:connectangles="0,0,0,0"/>
                                      </v:shape>
                                      <v:line id="Line 31" o:spid="_x0000_s1088" style="position:absolute;visibility:visible;mso-wrap-style:square" from="4546,2297" to="6941,229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" strokeweight=".08397mm"/>
                                      <v:line id="Line 32" o:spid="_x0000_s1089" style="position:absolute;visibility:visible;mso-wrap-style:square" from="4275,508" to="6670,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" strokeweight=".08397mm"/>
                                      <v:line id="Line 33" o:spid="_x0000_s1090" style="position:absolute;visibility:visible;mso-wrap-style:square" from="4173,-186" to="6670,-1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" strokeweight=".08397mm"/>
                                      <v:line id="Line 34" o:spid="_x0000_s1091" style="position:absolute;visibility:visible;mso-wrap-style:square" from="5075,526" to="5075,227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" strokecolor="#010101" strokeweight=".95pt"/>
                                      <v:line id="Line 35" o:spid="_x0000_s1092" style="position:absolute;visibility:visible;mso-wrap-style:square" from="5075,508" to="5075,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" strokecolor="#010101" strokeweight=".95pt"/>
                                      <v:shape id="docshape67" o:spid="_x0000_s1093" style="position:absolute;left:3510;top:-109;width:1282;height:336;visibility:visible;mso-wrap-style:square;v-text-anchor:top" coordsize="1282,3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" path="m1281,168r-40,59l1131,276r-78,20l964,313,864,325r-108,8l641,336,526,333,417,325,317,313,228,296,151,276,87,253,10,198,,168,10,138,87,83,151,60,228,39,317,23,417,10,526,3,641,,756,3r108,7l964,23r89,16l1131,60r63,23l1271,138r10,30xe" filled="f" strokeweight=".08397mm">
                                        <v:stroke dashstyle="1 1"/>
                                        <v:path arrowok="t" o:connecttype="custom" o:connectlocs="1281,60;1241,119;1131,168;1053,188;964,205;864,217;756,225;641,228;526,225;417,217;317,205;228,188;151,168;87,145;10,90;0,60;10,30;87,-25;151,-48;228,-69;317,-85;417,-98;526,-105;641,-108;756,-105;864,-98;964,-85;1053,-69;1131,-48;1194,-25;1271,30;1281,60" o:connectangles="0,0,0,0,0,0,0,0,0,0,0,0,0,0,0,0,0,0,0,0,0,0,0,0,0,0,0,0,0,0,0,0"/>
                                      </v:shape>
                                      <v:shape id="docshape68" o:spid="_x0000_s1094" style="position:absolute;left:5046;top:-182;width:57;height:2479;visibility:visible;mso-wrap-style:square;v-text-anchor:top" coordsize="57,24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" path="m56,2421r-56,l28,2478r28,-57xm56,745l28,689,,745r56,xm56,56l28,,,56r56,xe" fillcolor="#010101" stroked="f">
                                        <v:path arrowok="t" o:connecttype="custom" o:connectlocs="56,2240;0,2240;28,2297;56,2240;56,564;28,508;0,564;56,564;56,-125;28,-181;0,-125;56,-125" o:connectangles="0,0,0,0,0,0,0,0,0,0,0,0"/>
                                      </v:shape>
                                    </v:group>
                                    <v:shape id="Text Box 39" o:spid="_x0000_s1095" type="#_x0000_t202" style="position:absolute;left:2932;top:11645;width:1690;height:813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" filled="f" stroked="f">
                                      <v:textbox style="layout-flow:vertical;mso-layout-flow-alt:bottom-to-top" inset="0,0,0,0">
                                        <w:txbxContent>
                                          <w:p w14:paraId="3D18E0E4" w14:textId="77777777" w:rsidR="00261A43" w:rsidRPr="00A65909" w:rsidRDefault="00261A43" w:rsidP="00261A43">
                                            <w:pPr>
                                              <w:tabs>
                                                <w:tab w:val="left" w:pos="473"/>
                                                <w:tab w:val="left" w:pos="1165"/>
                                              </w:tabs>
                                              <w:spacing w:before="24"/>
                                              <w:ind w:left="20"/>
                                              <w:rPr>
                                                <w:rFonts w:asciiTheme="majorBidi" w:hAnsiTheme="majorBidi" w:cstheme="majorBidi"/>
                                                <w:sz w:val="15"/>
                                              </w:rPr>
                                            </w:pPr>
                                            <w:r w:rsidRPr="00A65909">
                                              <w:rPr>
                                                <w:rFonts w:asciiTheme="majorBidi" w:hAnsiTheme="majorBidi" w:cstheme="majorBidi"/>
                                                <w:sz w:val="15"/>
                                                <w:u w:val="single"/>
                                              </w:rPr>
                                              <w:tab/>
                                            </w:r>
                                            <w:r w:rsidRPr="00A65909">
                                              <w:rPr>
                                                <w:rFonts w:asciiTheme="majorBidi" w:hAnsiTheme="majorBidi" w:cstheme="majorBidi"/>
                                                <w:spacing w:val="-2"/>
                                                <w:sz w:val="15"/>
                                                <w:u w:val="single"/>
                                              </w:rPr>
                                              <w:t>Input</w:t>
                                            </w:r>
                                            <w:r w:rsidRPr="00A65909">
                                              <w:rPr>
                                                <w:rFonts w:asciiTheme="majorBidi" w:hAnsiTheme="majorBidi" w:cstheme="majorBidi"/>
                                                <w:sz w:val="15"/>
                                                <w:u w:val="single"/>
                                              </w:rPr>
                                              <w:tab/>
                                            </w:r>
                                          </w:p>
                                        </w:txbxContent>
                                      </v:textbox>
                                    </v:shape>
                                  </v:group>
                                  <v:group id="Group 41" o:spid="_x0000_s1096" style="position:absolute;left:3881;top:11904;width:483;height:483" coordorigin="1571,265" coordsize="76,7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">
                                    <v:shape id="docshape42" o:spid="_x0000_s1097" style="position:absolute;left:1580;top:274;width:57;height:57;visibility:visible;mso-wrap-style:square;v-text-anchor:top" coordsize="5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" path="m28,l,56r56,l28,xe" fillcolor="black" stroked="f">
                                      <v:path arrowok="t" o:connecttype="custom" o:connectlocs="28,275;0,331;56,331;28,275" o:connectangles="0,0,0,0"/>
                                    </v:shape>
                                    <v:shape id="docshape43" o:spid="_x0000_s1098" style="position:absolute;left:1580;top:274;width:57;height:57;visibility:visible;mso-wrap-style:square;v-text-anchor:top" coordsize="57,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" path="m56,56l28,,,56r56,xe" filled="f" strokeweight=".95pt">
                                      <v:path arrowok="t" o:connecttype="custom" o:connectlocs="56,331;28,275;0,331;56,331" o:connectangles="0,0,0,0"/>
                                    </v:shape>
                                  </v:group>
                                </v:group>
                                <v:shape id="Text Box 50" o:spid="_x0000_s1099" type="#_x0000_t202" style="position:absolute;left:5163;top:3795;width:2859;height:13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" stroked="f" strokeweight=".08397mm">
                                  <v:textbox inset="0,0,0,0">
                                    <w:txbxContent>
                                      <w:p w14:paraId="7E785D8C" w14:textId="77777777" w:rsidR="00261A43" w:rsidRPr="00A65909" w:rsidRDefault="00261A43" w:rsidP="00261A43">
                                        <w:pPr>
                                          <w:jc w:val="right"/>
                                          <w:rPr>
                                            <w:rFonts w:asciiTheme="majorBidi" w:hAnsiTheme="majorBidi" w:cstheme="majorBidi"/>
                                            <w:sz w:val="15"/>
                                          </w:rPr>
                                        </w:pPr>
                                        <w:r w:rsidRPr="00A65909">
                                          <w:rPr>
                                            <w:rFonts w:asciiTheme="majorBidi" w:hAnsiTheme="majorBidi" w:cstheme="majorBidi"/>
                                            <w:spacing w:val="-2"/>
                                            <w:sz w:val="15"/>
                                          </w:rPr>
                                          <w:t>Input</w:t>
                                        </w:r>
                                      </w:p>
                                    </w:txbxContent>
                                  </v:textbox>
                                </v:shape>
                                <v:shape id="Text Box 51" o:spid="_x0000_s1100" type="#_x0000_t202" style="position:absolute;left:4864;top:5645;width:12906;height:1281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" filled="f" stroked="f" strokeweight=".08397mm">
                                  <v:textbox inset="0,0,0,0">
                                    <w:txbxContent>
                                      <w:p w14:paraId="6AA9B214" w14:textId="77777777" w:rsidR="00261A43" w:rsidRPr="00A65909" w:rsidRDefault="00261A43" w:rsidP="00261A43">
                                        <w:pPr>
                                          <w:bidi/>
                                          <w:jc w:val="right"/>
                                          <w:rPr>
                                            <w:rFonts w:asciiTheme="majorBidi" w:hAnsiTheme="majorBidi" w:cstheme="majorBidi"/>
                                            <w:sz w:val="13"/>
                                          </w:rPr>
                                        </w:pPr>
                                        <w:r w:rsidRPr="00A65909">
                                          <w:rPr>
                                            <w:rFonts w:asciiTheme="majorBidi" w:hAnsiTheme="majorBidi" w:cstheme="majorBidi"/>
                                            <w:w w:val="85"/>
                                            <w:sz w:val="13"/>
                                            <w:u w:val="single"/>
                                          </w:rPr>
                                          <w:t>Pillar</w:t>
                                        </w:r>
                                        <w:r w:rsidRPr="00A65909">
                                          <w:rPr>
                                            <w:rFonts w:asciiTheme="majorBidi" w:hAnsiTheme="majorBidi" w:cstheme="majorBidi"/>
                                            <w:spacing w:val="-5"/>
                                            <w:sz w:val="13"/>
                                            <w:u w:val="single"/>
                                          </w:rPr>
                                          <w:t xml:space="preserve"> </w:t>
                                        </w:r>
                                        <w:r w:rsidRPr="00A65909">
                                          <w:rPr>
                                            <w:rFonts w:asciiTheme="majorBidi" w:hAnsiTheme="majorBidi" w:cstheme="majorBidi"/>
                                            <w:spacing w:val="-10"/>
                                            <w:sz w:val="13"/>
                                            <w:u w:val="single"/>
                                          </w:rPr>
                                          <w:t>9</w:t>
                                        </w:r>
                                      </w:p>
                                      <w:p w14:paraId="0B218A9A" w14:textId="77777777" w:rsidR="00261A43" w:rsidRPr="00166CE6" w:rsidRDefault="00261A43" w:rsidP="00261A43">
                                        <w:pPr>
                                          <w:bidi/>
                                          <w:spacing w:before="44"/>
                                          <w:ind w:left="417" w:hanging="179"/>
                                          <w:jc w:val="right"/>
                                          <w:rPr>
                                            <w:rFonts w:asciiTheme="majorBidi" w:hAnsiTheme="majorBidi" w:cstheme="majorBidi"/>
                                            <w:color w:val="010101"/>
                                            <w:spacing w:val="-4"/>
                                            <w:sz w:val="13"/>
                                          </w:rPr>
                                        </w:pPr>
                                        <w:r w:rsidRPr="00166CE6">
                                          <w:rPr>
                                            <w:rFonts w:asciiTheme="majorBidi" w:hAnsiTheme="majorBidi" w:cstheme="majorBidi"/>
                                            <w:color w:val="010101"/>
                                            <w:spacing w:val="-4"/>
                                            <w:sz w:val="13"/>
                                          </w:rPr>
                                          <w:t xml:space="preserve">Scientific research and </w:t>
                                        </w:r>
                                        <w:r w:rsidRPr="00A65909">
                                          <w:rPr>
                                            <w:rFonts w:asciiTheme="majorBidi" w:hAnsiTheme="majorBidi" w:cstheme="majorBidi"/>
                                            <w:color w:val="010101"/>
                                            <w:spacing w:val="-4"/>
                                            <w:sz w:val="13"/>
                                          </w:rPr>
                                          <w:t>innovation</w:t>
                                        </w:r>
                                      </w:p>
                                      <w:p w14:paraId="20CEE78D" w14:textId="558B304C" w:rsidR="00261A43" w:rsidRPr="00166CE6" w:rsidRDefault="00261A43" w:rsidP="00261A43">
                                        <w:pPr>
                                          <w:bidi/>
                                          <w:spacing w:before="91"/>
                                          <w:ind w:left="472" w:right="3" w:firstLine="444"/>
                                          <w:jc w:val="right"/>
                                          <w:rPr>
                                            <w:rFonts w:asciiTheme="majorBidi" w:hAnsiTheme="majorBidi" w:cstheme="majorBidi"/>
                                            <w:sz w:val="13"/>
                                            <w:lang w:val="en-US"/>
                                          </w:rPr>
                                        </w:pPr>
                                        <w:r w:rsidRPr="00A65909">
                                          <w:rPr>
                                            <w:rFonts w:asciiTheme="majorBidi" w:hAnsiTheme="majorBidi" w:cstheme="majorBidi"/>
                                            <w:spacing w:val="-10"/>
                                            <w:w w:val="95"/>
                                            <w:sz w:val="13"/>
                                            <w:u w:val="single"/>
                                          </w:rPr>
                                          <w:t xml:space="preserve"> </w:t>
                                        </w:r>
                                        <w:r w:rsidRPr="00A65909">
                                          <w:rPr>
                                            <w:rFonts w:asciiTheme="majorBidi" w:hAnsiTheme="majorBidi" w:cstheme="majorBidi"/>
                                            <w:spacing w:val="-4"/>
                                            <w:w w:val="95"/>
                                            <w:sz w:val="13"/>
                                            <w:u w:val="single"/>
                                          </w:rPr>
                                          <w:t>Pillar</w:t>
                                        </w:r>
                                        <w:r w:rsidRPr="00A65909">
                                          <w:rPr>
                                            <w:rFonts w:asciiTheme="majorBidi" w:hAnsiTheme="majorBidi" w:cstheme="majorBidi"/>
                                            <w:spacing w:val="-10"/>
                                            <w:w w:val="95"/>
                                            <w:sz w:val="13"/>
                                            <w:u w:val="single"/>
                                          </w:rPr>
                                          <w:t xml:space="preserve"> </w:t>
                                        </w:r>
                                        <w:r w:rsidRPr="00A65909">
                                          <w:rPr>
                                            <w:rFonts w:asciiTheme="majorBidi" w:hAnsiTheme="majorBidi" w:cstheme="majorBidi"/>
                                            <w:spacing w:val="-4"/>
                                            <w:w w:val="95"/>
                                            <w:sz w:val="13"/>
                                            <w:u w:val="single"/>
                                          </w:rPr>
                                          <w:t>8</w:t>
                                        </w:r>
                                        <w:r w:rsidRPr="00A65909">
                                          <w:rPr>
                                            <w:rFonts w:asciiTheme="majorBidi" w:hAnsiTheme="majorBidi" w:cstheme="majorBidi"/>
                                            <w:spacing w:val="-2"/>
                                            <w:w w:val="95"/>
                                            <w:sz w:val="13"/>
                                          </w:rPr>
                                          <w:t xml:space="preserve"> </w:t>
                                        </w:r>
                                        <w:r w:rsidRPr="00166CE6">
                                          <w:rPr>
                                            <w:rFonts w:asciiTheme="majorBidi" w:hAnsiTheme="majorBidi" w:cstheme="majorBidi"/>
                                            <w:color w:val="010101"/>
                                            <w:spacing w:val="-4"/>
                                            <w:sz w:val="13"/>
                                          </w:rPr>
                                          <w:t>(Inter)national competition</w:t>
                                        </w:r>
                                        <w:r w:rsidR="00166CE6">
                                          <w:rPr>
                                            <w:rFonts w:asciiTheme="majorBidi" w:hAnsiTheme="majorBidi" w:cstheme="majorBidi"/>
                                            <w:color w:val="010101"/>
                                            <w:spacing w:val="-4"/>
                                            <w:sz w:val="13"/>
                                            <w:lang w:val="en-US"/>
                                          </w:rPr>
                                          <w:t>s</w:t>
                                        </w:r>
                                      </w:p>
                                      <w:p w14:paraId="59523767" w14:textId="20B7D193" w:rsidR="00261A43" w:rsidRPr="00166CE6" w:rsidRDefault="00261A43" w:rsidP="00DE1161">
                                        <w:pPr>
                                          <w:bidi/>
                                          <w:spacing w:before="57"/>
                                          <w:ind w:left="154" w:right="1" w:firstLine="778"/>
                                          <w:jc w:val="right"/>
                                          <w:rPr>
                                            <w:rFonts w:asciiTheme="majorBidi" w:hAnsiTheme="majorBidi" w:cstheme="majorBidi"/>
                                            <w:sz w:val="13"/>
                                            <w:lang w:val="en-US"/>
                                          </w:rPr>
                                        </w:pPr>
                                        <w:r w:rsidRPr="00A65909">
                                          <w:rPr>
                                            <w:rFonts w:asciiTheme="majorBidi" w:hAnsiTheme="majorBidi" w:cstheme="majorBidi"/>
                                            <w:spacing w:val="-26"/>
                                            <w:w w:val="90"/>
                                            <w:sz w:val="13"/>
                                            <w:u w:val="single"/>
                                          </w:rPr>
                                          <w:t xml:space="preserve"> </w:t>
                                        </w:r>
                                        <w:r w:rsidRPr="00A65909">
                                          <w:rPr>
                                            <w:rFonts w:asciiTheme="majorBidi" w:hAnsiTheme="majorBidi" w:cstheme="majorBidi"/>
                                            <w:w w:val="90"/>
                                            <w:sz w:val="13"/>
                                            <w:u w:val="single"/>
                                          </w:rPr>
                                          <w:t>Pillar</w:t>
                                        </w:r>
                                        <w:r w:rsidRPr="00A65909">
                                          <w:rPr>
                                            <w:rFonts w:asciiTheme="majorBidi" w:hAnsiTheme="majorBidi" w:cstheme="majorBidi"/>
                                            <w:spacing w:val="-9"/>
                                            <w:w w:val="90"/>
                                            <w:sz w:val="13"/>
                                            <w:u w:val="single"/>
                                          </w:rPr>
                                          <w:t xml:space="preserve"> </w:t>
                                        </w:r>
                                        <w:r w:rsidRPr="00A65909">
                                          <w:rPr>
                                            <w:rFonts w:asciiTheme="majorBidi" w:hAnsiTheme="majorBidi" w:cstheme="majorBidi"/>
                                            <w:w w:val="90"/>
                                            <w:sz w:val="13"/>
                                            <w:u w:val="single"/>
                                          </w:rPr>
                                          <w:t>7</w:t>
                                        </w:r>
                                        <w:r w:rsidRPr="00A65909">
                                          <w:rPr>
                                            <w:rFonts w:asciiTheme="majorBidi" w:hAnsiTheme="majorBidi" w:cstheme="majorBidi"/>
                                            <w:w w:val="90"/>
                                            <w:sz w:val="13"/>
                                          </w:rPr>
                                          <w:t xml:space="preserve"> </w:t>
                                        </w:r>
                                        <w:r w:rsidRPr="00166CE6">
                                          <w:rPr>
                                            <w:rFonts w:asciiTheme="majorBidi" w:hAnsiTheme="majorBidi" w:cstheme="majorBidi"/>
                                            <w:sz w:val="13"/>
                                            <w:lang w:val="en-US"/>
                                          </w:rPr>
                                          <w:t>Coaching provision</w:t>
                                        </w:r>
                                        <w:r w:rsidR="00DE1161">
                                          <w:rPr>
                                            <w:rFonts w:asciiTheme="majorBidi" w:hAnsiTheme="majorBidi" w:cstheme="majorBidi"/>
                                            <w:sz w:val="13"/>
                                            <w:lang w:val="en-US"/>
                                          </w:rPr>
                                          <w:t xml:space="preserve"> </w:t>
                                        </w:r>
                                        <w:r w:rsidRPr="00166CE6">
                                          <w:rPr>
                                            <w:rFonts w:asciiTheme="majorBidi" w:hAnsiTheme="majorBidi" w:cstheme="majorBidi"/>
                                            <w:sz w:val="13"/>
                                            <w:lang w:val="en-US"/>
                                          </w:rPr>
                                          <w:t>and coach development</w:t>
                                        </w:r>
                                      </w:p>
                                      <w:p w14:paraId="422455A4" w14:textId="77777777" w:rsidR="00261A43" w:rsidRPr="00A65909" w:rsidRDefault="00261A43" w:rsidP="00261A43">
                                        <w:pPr>
                                          <w:bidi/>
                                          <w:spacing w:before="71"/>
                                          <w:ind w:left="302" w:right="10" w:firstLine="626"/>
                                          <w:jc w:val="right"/>
                                          <w:rPr>
                                            <w:rFonts w:asciiTheme="majorBidi" w:hAnsiTheme="majorBidi" w:cstheme="majorBidi"/>
                                            <w:sz w:val="13"/>
                                          </w:rPr>
                                        </w:pPr>
                                        <w:r w:rsidRPr="00A65909">
                                          <w:rPr>
                                            <w:rFonts w:asciiTheme="majorBidi" w:hAnsiTheme="majorBidi" w:cstheme="majorBidi"/>
                                            <w:spacing w:val="-25"/>
                                            <w:w w:val="95"/>
                                            <w:sz w:val="13"/>
                                            <w:u w:val="single"/>
                                          </w:rPr>
                                          <w:t xml:space="preserve"> </w:t>
                                        </w:r>
                                        <w:r w:rsidRPr="00A65909">
                                          <w:rPr>
                                            <w:rFonts w:asciiTheme="majorBidi" w:hAnsiTheme="majorBidi" w:cstheme="majorBidi"/>
                                            <w:spacing w:val="-4"/>
                                            <w:w w:val="95"/>
                                            <w:sz w:val="13"/>
                                            <w:u w:val="single"/>
                                          </w:rPr>
                                          <w:t>Pillar</w:t>
                                        </w:r>
                                        <w:r w:rsidRPr="00A65909">
                                          <w:rPr>
                                            <w:rFonts w:asciiTheme="majorBidi" w:hAnsiTheme="majorBidi" w:cstheme="majorBidi"/>
                                            <w:spacing w:val="-11"/>
                                            <w:w w:val="95"/>
                                            <w:sz w:val="13"/>
                                            <w:u w:val="single"/>
                                          </w:rPr>
                                          <w:t xml:space="preserve"> </w:t>
                                        </w:r>
                                        <w:r w:rsidRPr="00A65909">
                                          <w:rPr>
                                            <w:rFonts w:asciiTheme="majorBidi" w:hAnsiTheme="majorBidi" w:cstheme="majorBidi"/>
                                            <w:spacing w:val="-4"/>
                                            <w:w w:val="95"/>
                                            <w:sz w:val="13"/>
                                            <w:u w:val="single"/>
                                          </w:rPr>
                                          <w:t>6</w:t>
                                        </w:r>
                                        <w:r w:rsidRPr="00A65909">
                                          <w:rPr>
                                            <w:rFonts w:asciiTheme="majorBidi" w:hAnsiTheme="majorBidi" w:cstheme="majorBidi"/>
                                            <w:w w:val="95"/>
                                            <w:sz w:val="13"/>
                                          </w:rPr>
                                          <w:t xml:space="preserve"> </w:t>
                                        </w:r>
                                        <w:r w:rsidRPr="00166CE6">
                                          <w:rPr>
                                            <w:rFonts w:asciiTheme="majorBidi" w:hAnsiTheme="majorBidi" w:cstheme="majorBidi"/>
                                            <w:sz w:val="13"/>
                                            <w:lang w:val="en-US"/>
                                          </w:rPr>
                                          <w:t>Training facilities</w:t>
                                        </w:r>
                                      </w:p>
                                      <w:p w14:paraId="06F64BA6" w14:textId="77777777" w:rsidR="00261A43" w:rsidRPr="00A65909" w:rsidRDefault="00261A43" w:rsidP="00261A43">
                                        <w:pPr>
                                          <w:bidi/>
                                          <w:spacing w:before="47"/>
                                          <w:ind w:left="280" w:right="214" w:hanging="37"/>
                                          <w:rPr>
                                            <w:rFonts w:asciiTheme="majorBidi" w:hAnsiTheme="majorBidi" w:cstheme="majorBidi"/>
                                            <w:sz w:val="13"/>
                                          </w:rPr>
                                        </w:pPr>
                                      </w:p>
                                      <w:p w14:paraId="31C0D554" w14:textId="77777777" w:rsidR="00261A43" w:rsidRPr="00A65909" w:rsidRDefault="00261A43" w:rsidP="00261A43">
                                        <w:pPr>
                                          <w:spacing w:before="47" w:line="206" w:lineRule="auto"/>
                                          <w:ind w:left="280" w:right="214" w:hanging="37"/>
                                          <w:rPr>
                                            <w:rFonts w:asciiTheme="majorBidi" w:hAnsiTheme="majorBidi" w:cstheme="majorBidi"/>
                                            <w:sz w:val="15"/>
                                          </w:rPr>
                                        </w:pPr>
                                      </w:p>
                                    </w:txbxContent>
                                  </v:textbox>
                                </v:shape>
                              </v:group>
                              <v:shape id="Text Box 46" o:spid="_x0000_s1101" type="#_x0000_t202" style="position:absolute;left:17339;top:11990;width:1416;height:512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" filled="f" stroked="f">
                                <v:textbox style="layout-flow:vertical;mso-layout-flow-alt:bottom-to-top" inset="0,0,0,0">
                                  <w:txbxContent>
                                    <w:p w14:paraId="4DC4CFEE" w14:textId="77777777" w:rsidR="00261A43" w:rsidRPr="00A65909" w:rsidRDefault="00261A43" w:rsidP="00261A43">
                                      <w:pPr>
                                        <w:spacing w:before="24"/>
                                        <w:ind w:left="20"/>
                                        <w:rPr>
                                          <w:rFonts w:asciiTheme="majorBidi" w:hAnsiTheme="majorBidi" w:cstheme="majorBidi"/>
                                          <w:sz w:val="15"/>
                                        </w:rPr>
                                      </w:pPr>
                                      <w:r w:rsidRPr="00A65909">
                                        <w:rPr>
                                          <w:rFonts w:asciiTheme="majorBidi" w:hAnsiTheme="majorBidi" w:cstheme="majorBidi"/>
                                          <w:spacing w:val="-2"/>
                                          <w:sz w:val="15"/>
                                        </w:rPr>
                                        <w:t>Throughput</w:t>
                                      </w:r>
                                    </w:p>
                                  </w:txbxContent>
                                </v:textbox>
                              </v:shape>
                            </v:group>
                            <v:shape id="Text Box 48" o:spid="_x0000_s1102" type="#_x0000_t202" style="position:absolute;left:258;top:3795;width:1416;height:109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" filled="f" stroked="f">
                              <v:textbox style="layout-flow:vertical;mso-layout-flow-alt:bottom-to-top" inset="0,0,0,0">
                                <w:txbxContent>
                                  <w:p w14:paraId="1269C431" w14:textId="77777777" w:rsidR="00261A43" w:rsidRPr="00166CE6" w:rsidRDefault="00261A43" w:rsidP="00261A43">
                                    <w:pPr>
                                      <w:spacing w:before="24"/>
                                      <w:ind w:left="20"/>
                                      <w:rPr>
                                        <w:rFonts w:asciiTheme="majorBidi" w:hAnsiTheme="majorBidi" w:cstheme="majorBidi"/>
                                        <w:sz w:val="13"/>
                                        <w:lang w:val="en-US"/>
                                      </w:rPr>
                                    </w:pPr>
                                    <w:r w:rsidRPr="00166CE6">
                                      <w:rPr>
                                        <w:rFonts w:asciiTheme="majorBidi" w:hAnsiTheme="majorBidi" w:cstheme="majorBidi"/>
                                        <w:sz w:val="13"/>
                                        <w:lang w:val="en-US"/>
                                      </w:rPr>
                                      <w:t>National governing bodies</w:t>
                                    </w:r>
                                  </w:p>
                                </w:txbxContent>
                              </v:textbox>
                            </v:shape>
                          </v:group>
                          <v:shape id="Text Box 134" o:spid="_x0000_s1103" type="#_x0000_t202" style="position:absolute;left:10351;top:22687;width:3493;height:1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" filled="f" stroked="f" strokeweight=".08397mm">
                            <v:textbox inset="0,0,0,0">
                              <w:txbxContent>
                                <w:p w14:paraId="7E984066" w14:textId="77777777" w:rsidR="00261A43" w:rsidRPr="00A65909" w:rsidRDefault="00261A43" w:rsidP="00261A43">
                                  <w:pPr>
                                    <w:jc w:val="right"/>
                                    <w:rPr>
                                      <w:rFonts w:asciiTheme="majorBidi" w:hAnsiTheme="majorBidi" w:cstheme="majorBidi"/>
                                      <w:sz w:val="15"/>
                                    </w:rPr>
                                  </w:pPr>
                                  <w:r w:rsidRPr="00A65909">
                                    <w:rPr>
                                      <w:rFonts w:asciiTheme="majorBidi" w:hAnsiTheme="majorBidi" w:cstheme="majorBidi"/>
                                      <w:spacing w:val="-2"/>
                                      <w:sz w:val="15"/>
                                    </w:rPr>
                                    <w:t>Input</w:t>
                                  </w:r>
                                </w:p>
                                <w:p w14:paraId="31EB7687" w14:textId="77777777" w:rsidR="00261A43" w:rsidRPr="00A65909" w:rsidRDefault="00261A43" w:rsidP="00261A43">
                                  <w:pPr>
                                    <w:spacing w:before="47" w:line="206" w:lineRule="auto"/>
                                    <w:ind w:left="280" w:right="214" w:hanging="37"/>
                                    <w:rPr>
                                      <w:rFonts w:asciiTheme="majorBidi" w:hAnsiTheme="majorBidi" w:cstheme="majorBidi"/>
                                      <w:sz w:val="15"/>
                                    </w:rPr>
                                  </w:pPr>
                                </w:p>
                              </w:txbxContent>
                            </v:textbox>
                          </v:shape>
                          <v:shape id="Text Box 56" o:spid="_x0000_s1104" type="#_x0000_t202" style="position:absolute;left:1765;top:22488;width:7982;height:32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" filled="f" stroked="f" strokeweight=".08397mm">
                            <v:textbox inset="0,0,0,0">
                              <w:txbxContent>
                                <w:p w14:paraId="312EDB0E" w14:textId="77777777" w:rsidR="00261A43" w:rsidRPr="00166CE6" w:rsidRDefault="00261A43" w:rsidP="00261A43">
                                  <w:pPr>
                                    <w:spacing w:line="225" w:lineRule="auto"/>
                                    <w:ind w:firstLine="51"/>
                                    <w:rPr>
                                      <w:rFonts w:asciiTheme="majorBidi" w:hAnsiTheme="majorBidi" w:cstheme="majorBidi"/>
                                      <w:b/>
                                      <w:bCs/>
                                      <w:color w:val="010101"/>
                                      <w:spacing w:val="-2"/>
                                      <w:w w:val="90"/>
                                      <w:sz w:val="15"/>
                                    </w:rPr>
                                  </w:pPr>
                                  <w:r w:rsidRPr="00A65909">
                                    <w:rPr>
                                      <w:rFonts w:asciiTheme="majorBidi" w:hAnsiTheme="majorBidi" w:cstheme="majorBidi"/>
                                      <w:sz w:val="15"/>
                                      <w:u w:val="single"/>
                                    </w:rPr>
                                    <w:t>Pillar</w:t>
                                  </w:r>
                                  <w:r w:rsidRPr="00A65909">
                                    <w:rPr>
                                      <w:rFonts w:asciiTheme="majorBidi" w:hAnsiTheme="majorBidi" w:cstheme="majorBidi"/>
                                      <w:spacing w:val="-13"/>
                                      <w:sz w:val="15"/>
                                      <w:u w:val="single"/>
                                    </w:rPr>
                                    <w:t xml:space="preserve"> </w:t>
                                  </w:r>
                                  <w:r w:rsidRPr="00A65909">
                                    <w:rPr>
                                      <w:rFonts w:asciiTheme="majorBidi" w:hAnsiTheme="majorBidi" w:cstheme="majorBidi"/>
                                      <w:sz w:val="15"/>
                                      <w:u w:val="single"/>
                                    </w:rPr>
                                    <w:t>1</w:t>
                                  </w:r>
                                  <w:r w:rsidRPr="00A65909">
                                    <w:rPr>
                                      <w:rFonts w:asciiTheme="majorBidi" w:hAnsiTheme="majorBidi" w:cstheme="majorBidi"/>
                                      <w:sz w:val="15"/>
                                    </w:rPr>
                                    <w:t xml:space="preserve"> </w:t>
                                  </w:r>
                                  <w:r w:rsidRPr="00166CE6">
                                    <w:rPr>
                                      <w:rFonts w:asciiTheme="majorBidi" w:hAnsiTheme="majorBidi" w:cstheme="majorBidi"/>
                                      <w:b/>
                                      <w:bCs/>
                                      <w:color w:val="010101"/>
                                      <w:spacing w:val="-2"/>
                                      <w:w w:val="90"/>
                                      <w:sz w:val="15"/>
                                    </w:rPr>
                                    <w:t>Financial</w:t>
                                  </w:r>
                                </w:p>
                                <w:p w14:paraId="6D9682E6" w14:textId="77777777" w:rsidR="00261A43" w:rsidRPr="00166CE6" w:rsidRDefault="00261A43" w:rsidP="00261A43">
                                  <w:pPr>
                                    <w:spacing w:line="131" w:lineRule="exact"/>
                                    <w:rPr>
                                      <w:rFonts w:asciiTheme="majorBidi" w:hAnsiTheme="majorBidi" w:cstheme="majorBidi"/>
                                      <w:b/>
                                      <w:bCs/>
                                      <w:sz w:val="15"/>
                                    </w:rPr>
                                  </w:pPr>
                                  <w:r w:rsidRPr="00166CE6">
                                    <w:rPr>
                                      <w:rFonts w:asciiTheme="majorBidi" w:hAnsiTheme="majorBidi" w:cstheme="majorBidi"/>
                                      <w:b/>
                                      <w:bCs/>
                                      <w:color w:val="010101"/>
                                      <w:spacing w:val="-2"/>
                                      <w:w w:val="95"/>
                                      <w:sz w:val="15"/>
                                    </w:rPr>
                                    <w:t>support</w:t>
                                  </w:r>
                                </w:p>
                                <w:p w14:paraId="42289117" w14:textId="77777777" w:rsidR="00261A43" w:rsidRPr="00A65909" w:rsidRDefault="00261A43" w:rsidP="00261A43">
                                  <w:pPr>
                                    <w:spacing w:line="225" w:lineRule="auto"/>
                                    <w:rPr>
                                      <w:rFonts w:asciiTheme="majorBidi" w:hAnsiTheme="majorBidi" w:cstheme="majorBidi"/>
                                      <w:sz w:val="15"/>
                                      <w:lang w:val="en-US"/>
                                    </w:rPr>
                                  </w:pPr>
                                  <w:r w:rsidRPr="00A65909">
                                    <w:rPr>
                                      <w:rFonts w:asciiTheme="majorBidi" w:hAnsiTheme="majorBidi" w:cstheme="majorBidi"/>
                                      <w:color w:val="010101"/>
                                      <w:spacing w:val="-2"/>
                                      <w:w w:val="90"/>
                                      <w:sz w:val="15"/>
                                      <w:lang w:val="en-US"/>
                                    </w:rPr>
                                    <w:t xml:space="preserve"> </w:t>
                                  </w:r>
                                </w:p>
                                <w:p w14:paraId="2952E99C" w14:textId="77777777" w:rsidR="00261A43" w:rsidRPr="00A65909" w:rsidRDefault="00261A43" w:rsidP="00261A43">
                                  <w:pPr>
                                    <w:spacing w:before="47" w:line="206" w:lineRule="auto"/>
                                    <w:ind w:left="280" w:right="214" w:hanging="37"/>
                                    <w:rPr>
                                      <w:rFonts w:asciiTheme="majorBidi" w:hAnsiTheme="majorBidi" w:cstheme="majorBidi"/>
                                      <w:sz w:val="15"/>
                                    </w:rPr>
                                  </w:pPr>
                                </w:p>
                              </w:txbxContent>
                            </v:textbox>
                          </v:shape>
                          <v:shape id="Text Box 57" o:spid="_x0000_s1105" type="#_x0000_t202" style="position:absolute;left:32897;top:18432;width:12131;height:40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" filled="f" stroked="f" strokeweight=".08397mm">
                            <v:textbox inset="0,0,0,0">
                              <w:txbxContent>
                                <w:p w14:paraId="6CD8DFBC" w14:textId="77777777" w:rsidR="00261A43" w:rsidRPr="00A65909" w:rsidRDefault="00261A43" w:rsidP="00261A43">
                                  <w:pPr>
                                    <w:spacing w:before="113" w:line="225" w:lineRule="auto"/>
                                    <w:ind w:left="1" w:right="552" w:hanging="1"/>
                                    <w:rPr>
                                      <w:rFonts w:asciiTheme="majorBidi" w:hAnsiTheme="majorBidi" w:cstheme="majorBidi"/>
                                      <w:sz w:val="15"/>
                                    </w:rPr>
                                  </w:pPr>
                                  <w:r w:rsidRPr="00A65909">
                                    <w:rPr>
                                      <w:rFonts w:asciiTheme="majorBidi" w:hAnsiTheme="majorBidi" w:cstheme="majorBidi"/>
                                      <w:sz w:val="15"/>
                                      <w:u w:val="single"/>
                                    </w:rPr>
                                    <w:t>Pillar</w:t>
                                  </w:r>
                                  <w:r w:rsidRPr="00A65909">
                                    <w:rPr>
                                      <w:rFonts w:asciiTheme="majorBidi" w:hAnsiTheme="majorBidi" w:cstheme="majorBidi"/>
                                      <w:spacing w:val="-13"/>
                                      <w:sz w:val="15"/>
                                      <w:u w:val="single"/>
                                    </w:rPr>
                                    <w:t xml:space="preserve"> </w:t>
                                  </w:r>
                                  <w:r w:rsidRPr="00A65909">
                                    <w:rPr>
                                      <w:rFonts w:asciiTheme="majorBidi" w:hAnsiTheme="majorBidi" w:cstheme="majorBidi"/>
                                      <w:sz w:val="15"/>
                                      <w:u w:val="single"/>
                                    </w:rPr>
                                    <w:t>3</w:t>
                                  </w:r>
                                  <w:r w:rsidRPr="00A65909">
                                    <w:rPr>
                                      <w:rFonts w:asciiTheme="majorBidi" w:hAnsiTheme="majorBidi" w:cstheme="majorBidi"/>
                                      <w:sz w:val="15"/>
                                    </w:rPr>
                                    <w:t xml:space="preserve"> </w:t>
                                  </w:r>
                                  <w:r w:rsidRPr="00A65909">
                                    <w:rPr>
                                      <w:rFonts w:asciiTheme="majorBidi" w:hAnsiTheme="majorBidi" w:cstheme="majorBidi"/>
                                      <w:color w:val="010101"/>
                                      <w:spacing w:val="-2"/>
                                      <w:sz w:val="15"/>
                                    </w:rPr>
                                    <w:t>Foundation</w:t>
                                  </w:r>
                                  <w:r w:rsidRPr="00A65909">
                                    <w:rPr>
                                      <w:rFonts w:asciiTheme="majorBidi" w:hAnsiTheme="majorBidi" w:cstheme="majorBidi"/>
                                      <w:color w:val="010101"/>
                                      <w:spacing w:val="-15"/>
                                      <w:sz w:val="15"/>
                                    </w:rPr>
                                    <w:t xml:space="preserve"> </w:t>
                                  </w:r>
                                  <w:r w:rsidRPr="00A65909">
                                    <w:rPr>
                                      <w:rFonts w:asciiTheme="majorBidi" w:hAnsiTheme="majorBidi" w:cstheme="majorBidi"/>
                                      <w:color w:val="010101"/>
                                      <w:spacing w:val="-2"/>
                                      <w:sz w:val="15"/>
                                    </w:rPr>
                                    <w:t>and participation</w:t>
                                  </w:r>
                                </w:p>
                                <w:p w14:paraId="570C15DF" w14:textId="77777777" w:rsidR="00261A43" w:rsidRPr="00A65909" w:rsidRDefault="00261A43" w:rsidP="00261A43">
                                  <w:pPr>
                                    <w:spacing w:before="47" w:line="206" w:lineRule="auto"/>
                                    <w:ind w:right="214" w:hanging="37"/>
                                    <w:rPr>
                                      <w:rFonts w:asciiTheme="majorBidi" w:hAnsiTheme="majorBidi" w:cstheme="majorBidi"/>
                                      <w:sz w:val="15"/>
                                    </w:rPr>
                                  </w:pPr>
                                </w:p>
                              </w:txbxContent>
                            </v:textbox>
                          </v:shape>
                        </v:group>
                        <v:shape id="Text Box 133" o:spid="_x0000_s1106" type="#_x0000_t202" style="position:absolute;left:3968;top:24757;width:29184;height:39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" filled="f" stroked="f" strokeweight=".08397mm">
                          <v:textbox inset="0,0,0,0">
                            <w:txbxContent>
                              <w:p w14:paraId="05AFFF7B" w14:textId="77777777" w:rsidR="00261A43" w:rsidRPr="00166CE6" w:rsidRDefault="00261A43" w:rsidP="00261A43">
                                <w:pPr>
                                  <w:bidi/>
                                  <w:jc w:val="center"/>
                                  <w:rPr>
                                    <w:rFonts w:asciiTheme="majorBidi" w:hAnsiTheme="majorBidi" w:cstheme="majorBidi"/>
                                    <w:color w:val="010101"/>
                                    <w:sz w:val="15"/>
                                  </w:rPr>
                                </w:pPr>
                                <w:r w:rsidRPr="00A65909">
                                  <w:rPr>
                                    <w:rFonts w:asciiTheme="majorBidi" w:hAnsiTheme="majorBidi" w:cstheme="majorBidi"/>
                                    <w:w w:val="85"/>
                                    <w:sz w:val="13"/>
                                    <w:u w:val="single"/>
                                  </w:rPr>
                                  <w:t>Pillar</w:t>
                                </w:r>
                                <w:r w:rsidRPr="00A65909">
                                  <w:rPr>
                                    <w:rFonts w:asciiTheme="majorBidi" w:hAnsiTheme="majorBidi" w:cstheme="majorBidi"/>
                                    <w:spacing w:val="-5"/>
                                    <w:sz w:val="13"/>
                                    <w:u w:val="single"/>
                                  </w:rPr>
                                  <w:t xml:space="preserve"> </w:t>
                                </w:r>
                                <w:r w:rsidRPr="00A65909">
                                  <w:rPr>
                                    <w:rFonts w:asciiTheme="majorBidi" w:hAnsiTheme="majorBidi" w:cstheme="majorBidi"/>
                                    <w:spacing w:val="-10"/>
                                    <w:sz w:val="13"/>
                                    <w:u w:val="single"/>
                                    <w:lang w:val="en-US"/>
                                  </w:rPr>
                                  <w:t>2</w:t>
                                </w:r>
                                <w:r w:rsidRPr="00A65909">
                                  <w:rPr>
                                    <w:rFonts w:asciiTheme="majorBidi" w:hAnsiTheme="majorBidi" w:cstheme="majorBidi"/>
                                  </w:rPr>
                                  <w:br w:type="column"/>
                                </w:r>
                                <w:bookmarkStart w:id="37" w:name="_Hlk106378705"/>
                                <w:r w:rsidRPr="00A65909">
                                  <w:rPr>
                                    <w:rFonts w:asciiTheme="majorBidi" w:hAnsiTheme="majorBidi" w:cstheme="majorBidi"/>
                                    <w:color w:val="010101"/>
                                    <w:sz w:val="15"/>
                                  </w:rPr>
                                  <w:t>Governance,</w:t>
                                </w:r>
                                <w:r w:rsidRPr="00A65909">
                                  <w:rPr>
                                    <w:rFonts w:asciiTheme="majorBidi" w:hAnsiTheme="majorBidi" w:cstheme="majorBidi"/>
                                    <w:color w:val="010101"/>
                                    <w:spacing w:val="-13"/>
                                    <w:sz w:val="15"/>
                                  </w:rPr>
                                  <w:t xml:space="preserve"> </w:t>
                                </w:r>
                                <w:r w:rsidRPr="00A65909">
                                  <w:rPr>
                                    <w:rFonts w:asciiTheme="majorBidi" w:hAnsiTheme="majorBidi" w:cstheme="majorBidi"/>
                                    <w:color w:val="010101"/>
                                    <w:sz w:val="15"/>
                                  </w:rPr>
                                  <w:t>organization</w:t>
                                </w:r>
                                <w:r w:rsidRPr="00A65909">
                                  <w:rPr>
                                    <w:rFonts w:asciiTheme="majorBidi" w:hAnsiTheme="majorBidi" w:cstheme="majorBidi"/>
                                    <w:color w:val="010101"/>
                                    <w:spacing w:val="-13"/>
                                    <w:sz w:val="15"/>
                                  </w:rPr>
                                  <w:t xml:space="preserve"> </w:t>
                                </w:r>
                                <w:r w:rsidRPr="00A65909">
                                  <w:rPr>
                                    <w:rFonts w:asciiTheme="majorBidi" w:hAnsiTheme="majorBidi" w:cstheme="majorBidi"/>
                                    <w:color w:val="010101"/>
                                    <w:sz w:val="15"/>
                                  </w:rPr>
                                  <w:t>and</w:t>
                                </w:r>
                                <w:r w:rsidRPr="00A65909">
                                  <w:rPr>
                                    <w:rFonts w:asciiTheme="majorBidi" w:hAnsiTheme="majorBidi" w:cstheme="majorBidi"/>
                                    <w:color w:val="010101"/>
                                    <w:spacing w:val="-13"/>
                                    <w:sz w:val="15"/>
                                  </w:rPr>
                                  <w:t xml:space="preserve"> </w:t>
                                </w:r>
                                <w:r w:rsidRPr="00A65909">
                                  <w:rPr>
                                    <w:rFonts w:asciiTheme="majorBidi" w:hAnsiTheme="majorBidi" w:cstheme="majorBidi"/>
                                    <w:color w:val="010101"/>
                                    <w:sz w:val="15"/>
                                  </w:rPr>
                                  <w:t>structure</w:t>
                                </w:r>
                                <w:r w:rsidRPr="00A65909">
                                  <w:rPr>
                                    <w:rFonts w:asciiTheme="majorBidi" w:hAnsiTheme="majorBidi" w:cstheme="majorBidi"/>
                                    <w:color w:val="010101"/>
                                    <w:spacing w:val="-13"/>
                                    <w:sz w:val="15"/>
                                  </w:rPr>
                                  <w:t xml:space="preserve"> </w:t>
                                </w:r>
                                <w:r w:rsidRPr="00A65909">
                                  <w:rPr>
                                    <w:rFonts w:asciiTheme="majorBidi" w:hAnsiTheme="majorBidi" w:cstheme="majorBidi"/>
                                    <w:color w:val="010101"/>
                                    <w:sz w:val="15"/>
                                  </w:rPr>
                                  <w:t>of</w:t>
                                </w:r>
                                <w:r w:rsidRPr="00A65909">
                                  <w:rPr>
                                    <w:rFonts w:asciiTheme="majorBidi" w:hAnsiTheme="majorBidi" w:cstheme="majorBidi"/>
                                    <w:color w:val="010101"/>
                                    <w:spacing w:val="-13"/>
                                    <w:sz w:val="15"/>
                                  </w:rPr>
                                  <w:t xml:space="preserve"> </w:t>
                                </w:r>
                                <w:r w:rsidRPr="00A65909">
                                  <w:rPr>
                                    <w:rFonts w:asciiTheme="majorBidi" w:hAnsiTheme="majorBidi" w:cstheme="majorBidi"/>
                                    <w:color w:val="010101"/>
                                    <w:sz w:val="15"/>
                                  </w:rPr>
                                  <w:t xml:space="preserve">sport </w:t>
                                </w:r>
                                <w:r w:rsidRPr="00166CE6">
                                  <w:rPr>
                                    <w:rFonts w:asciiTheme="majorBidi" w:hAnsiTheme="majorBidi" w:cstheme="majorBidi"/>
                                    <w:color w:val="010101"/>
                                    <w:sz w:val="15"/>
                                  </w:rPr>
                                  <w:t>policies: As integrated approach to policy development</w:t>
                                </w:r>
                              </w:p>
                              <w:bookmarkEnd w:id="37"/>
                              <w:p w14:paraId="4BE8C1A3" w14:textId="77777777" w:rsidR="00261A43" w:rsidRPr="00A65909" w:rsidRDefault="00261A43" w:rsidP="00261A43">
                                <w:pPr>
                                  <w:bidi/>
                                  <w:jc w:val="right"/>
                                  <w:rPr>
                                    <w:rFonts w:asciiTheme="majorBidi" w:hAnsiTheme="majorBidi" w:cstheme="majorBidi"/>
                                    <w:sz w:val="13"/>
                                    <w:lang w:val="en-US"/>
                                  </w:rPr>
                                </w:pPr>
                              </w:p>
                              <w:p w14:paraId="3B596DA5" w14:textId="77777777" w:rsidR="00261A43" w:rsidRPr="00A65909" w:rsidRDefault="00261A43" w:rsidP="00261A43">
                                <w:pPr>
                                  <w:spacing w:before="47" w:line="206" w:lineRule="auto"/>
                                  <w:ind w:left="280" w:right="214" w:hanging="37"/>
                                  <w:rPr>
                                    <w:rFonts w:asciiTheme="majorBidi" w:hAnsiTheme="majorBidi" w:cstheme="majorBidi"/>
                                    <w:sz w:val="15"/>
                                  </w:rPr>
                                </w:pPr>
                              </w:p>
                            </w:txbxContent>
                          </v:textbox>
                        </v:shape>
                      </v:group>
                      <v:shape id="Text Box 137" o:spid="_x0000_s1107" type="#_x0000_t202" style="position:absolute;left:25447;top:10092;width:12130;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" filled="f" stroked="f" strokeweight=".08397mm">
                        <v:textbox inset="0,0,0,0">
                          <w:txbxContent>
                            <w:p w14:paraId="70D02E34" w14:textId="77777777" w:rsidR="00261A43" w:rsidRPr="00A65909" w:rsidRDefault="00261A43" w:rsidP="00261A43">
                              <w:pPr>
                                <w:spacing w:line="162" w:lineRule="exact"/>
                                <w:rPr>
                                  <w:rFonts w:asciiTheme="majorBidi" w:hAnsiTheme="majorBidi" w:cstheme="majorBidi"/>
                                  <w:sz w:val="15"/>
                                </w:rPr>
                              </w:pPr>
                              <w:r w:rsidRPr="00A65909">
                                <w:rPr>
                                  <w:rFonts w:asciiTheme="majorBidi" w:hAnsiTheme="majorBidi" w:cstheme="majorBidi"/>
                                  <w:w w:val="85"/>
                                  <w:sz w:val="15"/>
                                  <w:u w:val="single"/>
                                </w:rPr>
                                <w:t>Pillar</w:t>
                              </w:r>
                              <w:r w:rsidRPr="00A65909">
                                <w:rPr>
                                  <w:rFonts w:asciiTheme="majorBidi" w:hAnsiTheme="majorBidi" w:cstheme="majorBidi"/>
                                  <w:spacing w:val="-2"/>
                                  <w:sz w:val="15"/>
                                  <w:u w:val="single"/>
                                </w:rPr>
                                <w:t xml:space="preserve"> </w:t>
                              </w:r>
                              <w:r w:rsidRPr="00A65909">
                                <w:rPr>
                                  <w:rFonts w:asciiTheme="majorBidi" w:hAnsiTheme="majorBidi" w:cstheme="majorBidi"/>
                                  <w:spacing w:val="-10"/>
                                  <w:sz w:val="15"/>
                                  <w:u w:val="single"/>
                                </w:rPr>
                                <w:t xml:space="preserve">4 </w:t>
                              </w:r>
                              <w:r w:rsidRPr="00A65909">
                                <w:rPr>
                                  <w:rFonts w:asciiTheme="majorBidi" w:hAnsiTheme="majorBidi" w:cstheme="majorBidi"/>
                                  <w:color w:val="010101"/>
                                  <w:spacing w:val="-2"/>
                                  <w:w w:val="95"/>
                                  <w:sz w:val="15"/>
                                </w:rPr>
                                <w:t>Talent</w:t>
                              </w:r>
                              <w:r w:rsidRPr="00A65909">
                                <w:rPr>
                                  <w:rFonts w:asciiTheme="majorBidi" w:hAnsiTheme="majorBidi" w:cstheme="majorBidi"/>
                                  <w:color w:val="010101"/>
                                  <w:spacing w:val="-11"/>
                                  <w:w w:val="95"/>
                                  <w:sz w:val="15"/>
                                </w:rPr>
                                <w:t xml:space="preserve"> </w:t>
                              </w:r>
                              <w:r w:rsidRPr="00A65909">
                                <w:rPr>
                                  <w:rFonts w:asciiTheme="majorBidi" w:hAnsiTheme="majorBidi" w:cstheme="majorBidi"/>
                                  <w:color w:val="010101"/>
                                  <w:spacing w:val="-2"/>
                                  <w:w w:val="95"/>
                                  <w:sz w:val="15"/>
                                </w:rPr>
                                <w:t>identification</w:t>
                              </w:r>
                              <w:r w:rsidRPr="00A65909">
                                <w:rPr>
                                  <w:rFonts w:asciiTheme="majorBidi" w:hAnsiTheme="majorBidi" w:cstheme="majorBidi"/>
                                  <w:color w:val="010101"/>
                                  <w:spacing w:val="-11"/>
                                  <w:w w:val="95"/>
                                  <w:sz w:val="15"/>
                                </w:rPr>
                                <w:t xml:space="preserve"> </w:t>
                              </w:r>
                              <w:r w:rsidRPr="00A65909">
                                <w:rPr>
                                  <w:rFonts w:asciiTheme="majorBidi" w:hAnsiTheme="majorBidi" w:cstheme="majorBidi"/>
                                  <w:color w:val="010101"/>
                                  <w:spacing w:val="-2"/>
                                  <w:w w:val="95"/>
                                  <w:sz w:val="15"/>
                                </w:rPr>
                                <w:t xml:space="preserve">and </w:t>
                              </w:r>
                              <w:r w:rsidRPr="00A65909">
                                <w:rPr>
                                  <w:rFonts w:asciiTheme="majorBidi" w:hAnsiTheme="majorBidi" w:cstheme="majorBidi"/>
                                  <w:color w:val="010101"/>
                                  <w:spacing w:val="-2"/>
                                  <w:w w:val="95"/>
                                  <w:sz w:val="15"/>
                                  <w:lang w:val="en-US"/>
                                </w:rPr>
                                <w:t>d</w:t>
                              </w:r>
                              <w:r w:rsidRPr="00A65909">
                                <w:rPr>
                                  <w:rFonts w:asciiTheme="majorBidi" w:hAnsiTheme="majorBidi" w:cstheme="majorBidi"/>
                                  <w:color w:val="010101"/>
                                  <w:sz w:val="15"/>
                                </w:rPr>
                                <w:t>evelopment</w:t>
                              </w:r>
                              <w:r w:rsidRPr="00A65909">
                                <w:rPr>
                                  <w:rFonts w:asciiTheme="majorBidi" w:hAnsiTheme="majorBidi" w:cstheme="majorBidi"/>
                                  <w:color w:val="010101"/>
                                  <w:spacing w:val="-13"/>
                                  <w:sz w:val="15"/>
                                </w:rPr>
                                <w:t xml:space="preserve"> </w:t>
                              </w:r>
                              <w:r w:rsidRPr="00A65909">
                                <w:rPr>
                                  <w:rFonts w:asciiTheme="majorBidi" w:hAnsiTheme="majorBidi" w:cstheme="majorBidi"/>
                                  <w:color w:val="010101"/>
                                  <w:sz w:val="15"/>
                                </w:rPr>
                                <w:t>system</w:t>
                              </w:r>
                            </w:p>
                            <w:p w14:paraId="7D8963DE" w14:textId="77777777" w:rsidR="00261A43" w:rsidRPr="00A65909" w:rsidRDefault="00261A43" w:rsidP="00261A43">
                              <w:pPr>
                                <w:spacing w:before="47" w:line="206" w:lineRule="auto"/>
                                <w:ind w:right="214" w:hanging="37"/>
                                <w:rPr>
                                  <w:rFonts w:asciiTheme="majorBidi" w:hAnsiTheme="majorBidi" w:cstheme="majorBidi"/>
                                  <w:sz w:val="15"/>
                                </w:rPr>
                              </w:pPr>
                            </w:p>
                          </w:txbxContent>
                        </v:textbox>
                      </v:shape>
                      <v:shape id="Text Box 60" o:spid="_x0000_s1108" type="#_x0000_t202" style="position:absolute;left:25361;top:2691;width:12130;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" filled="f" stroked="f" strokeweight=".08397mm">
                        <v:textbox inset="0,0,0,0">
                          <w:txbxContent>
                            <w:p w14:paraId="1AC939E8" w14:textId="77777777" w:rsidR="00261A43" w:rsidRPr="00A65909" w:rsidRDefault="00261A43" w:rsidP="00261A43">
                              <w:pPr>
                                <w:spacing w:line="167" w:lineRule="exact"/>
                                <w:rPr>
                                  <w:rFonts w:asciiTheme="majorBidi" w:hAnsiTheme="majorBidi" w:cstheme="majorBidi"/>
                                  <w:sz w:val="15"/>
                                </w:rPr>
                              </w:pPr>
                              <w:r w:rsidRPr="00A65909">
                                <w:rPr>
                                  <w:rFonts w:asciiTheme="majorBidi" w:hAnsiTheme="majorBidi" w:cstheme="majorBidi"/>
                                  <w:w w:val="85"/>
                                  <w:sz w:val="15"/>
                                  <w:u w:val="single"/>
                                </w:rPr>
                                <w:t>Pillar</w:t>
                              </w:r>
                              <w:r w:rsidRPr="00A65909">
                                <w:rPr>
                                  <w:rFonts w:asciiTheme="majorBidi" w:hAnsiTheme="majorBidi" w:cstheme="majorBidi"/>
                                  <w:spacing w:val="-2"/>
                                  <w:sz w:val="15"/>
                                  <w:u w:val="single"/>
                                </w:rPr>
                                <w:t xml:space="preserve"> </w:t>
                              </w:r>
                              <w:r w:rsidRPr="00A65909">
                                <w:rPr>
                                  <w:rFonts w:asciiTheme="majorBidi" w:hAnsiTheme="majorBidi" w:cstheme="majorBidi"/>
                                  <w:spacing w:val="-10"/>
                                  <w:sz w:val="15"/>
                                  <w:u w:val="single"/>
                                </w:rPr>
                                <w:t>5</w:t>
                              </w:r>
                              <w:r w:rsidRPr="00A65909">
                                <w:rPr>
                                  <w:rFonts w:asciiTheme="majorBidi" w:hAnsiTheme="majorBidi" w:cstheme="majorBidi"/>
                                  <w:spacing w:val="-10"/>
                                  <w:sz w:val="15"/>
                                  <w:lang w:val="en-US"/>
                                </w:rPr>
                                <w:t xml:space="preserve">   </w:t>
                              </w:r>
                              <w:r w:rsidRPr="00A65909">
                                <w:rPr>
                                  <w:rFonts w:asciiTheme="majorBidi" w:hAnsiTheme="majorBidi" w:cstheme="majorBidi"/>
                                  <w:color w:val="010101"/>
                                  <w:spacing w:val="-2"/>
                                  <w:w w:val="95"/>
                                  <w:sz w:val="15"/>
                                </w:rPr>
                                <w:t>Athletic</w:t>
                              </w:r>
                              <w:r w:rsidRPr="00A65909">
                                <w:rPr>
                                  <w:rFonts w:asciiTheme="majorBidi" w:hAnsiTheme="majorBidi" w:cstheme="majorBidi"/>
                                  <w:color w:val="010101"/>
                                  <w:spacing w:val="-9"/>
                                  <w:w w:val="95"/>
                                  <w:sz w:val="15"/>
                                </w:rPr>
                                <w:t xml:space="preserve"> </w:t>
                              </w:r>
                              <w:r w:rsidRPr="00A65909">
                                <w:rPr>
                                  <w:rFonts w:asciiTheme="majorBidi" w:hAnsiTheme="majorBidi" w:cstheme="majorBidi"/>
                                  <w:color w:val="010101"/>
                                  <w:spacing w:val="-2"/>
                                  <w:w w:val="95"/>
                                  <w:sz w:val="15"/>
                                </w:rPr>
                                <w:t>career</w:t>
                              </w:r>
                              <w:r w:rsidRPr="00A65909">
                                <w:rPr>
                                  <w:rFonts w:asciiTheme="majorBidi" w:hAnsiTheme="majorBidi" w:cstheme="majorBidi"/>
                                  <w:color w:val="010101"/>
                                  <w:spacing w:val="-9"/>
                                  <w:w w:val="95"/>
                                  <w:sz w:val="15"/>
                                </w:rPr>
                                <w:t xml:space="preserve"> </w:t>
                              </w:r>
                              <w:r w:rsidRPr="00A65909">
                                <w:rPr>
                                  <w:rFonts w:asciiTheme="majorBidi" w:hAnsiTheme="majorBidi" w:cstheme="majorBidi"/>
                                  <w:color w:val="010101"/>
                                  <w:spacing w:val="-2"/>
                                  <w:w w:val="95"/>
                                  <w:sz w:val="15"/>
                                </w:rPr>
                                <w:t>and</w:t>
                              </w:r>
                              <w:r w:rsidRPr="00A65909">
                                <w:rPr>
                                  <w:rFonts w:asciiTheme="majorBidi" w:hAnsiTheme="majorBidi" w:cstheme="majorBidi"/>
                                  <w:color w:val="010101"/>
                                  <w:spacing w:val="-9"/>
                                  <w:w w:val="95"/>
                                  <w:sz w:val="15"/>
                                </w:rPr>
                                <w:t xml:space="preserve"> </w:t>
                              </w:r>
                              <w:r w:rsidRPr="00A65909">
                                <w:rPr>
                                  <w:rFonts w:asciiTheme="majorBidi" w:hAnsiTheme="majorBidi" w:cstheme="majorBidi"/>
                                  <w:color w:val="010101"/>
                                  <w:spacing w:val="-2"/>
                                  <w:w w:val="95"/>
                                  <w:sz w:val="15"/>
                                </w:rPr>
                                <w:t xml:space="preserve">post </w:t>
                              </w:r>
                              <w:r w:rsidRPr="00A65909">
                                <w:rPr>
                                  <w:rFonts w:asciiTheme="majorBidi" w:hAnsiTheme="majorBidi" w:cstheme="majorBidi"/>
                                  <w:color w:val="010101"/>
                                  <w:sz w:val="15"/>
                                </w:rPr>
                                <w:t>career</w:t>
                              </w:r>
                              <w:r w:rsidRPr="00A65909">
                                <w:rPr>
                                  <w:rFonts w:asciiTheme="majorBidi" w:hAnsiTheme="majorBidi" w:cstheme="majorBidi"/>
                                  <w:color w:val="010101"/>
                                  <w:spacing w:val="-13"/>
                                  <w:sz w:val="15"/>
                                </w:rPr>
                                <w:t xml:space="preserve"> </w:t>
                              </w:r>
                              <w:r w:rsidRPr="00A65909">
                                <w:rPr>
                                  <w:rFonts w:asciiTheme="majorBidi" w:hAnsiTheme="majorBidi" w:cstheme="majorBidi"/>
                                  <w:color w:val="010101"/>
                                  <w:sz w:val="15"/>
                                </w:rPr>
                                <w:t>support</w:t>
                              </w:r>
                            </w:p>
                            <w:p w14:paraId="34BF2F4E" w14:textId="77777777" w:rsidR="00261A43" w:rsidRPr="00A65909" w:rsidRDefault="00261A43" w:rsidP="00261A43">
                              <w:pPr>
                                <w:spacing w:line="206" w:lineRule="auto"/>
                                <w:ind w:right="214" w:hanging="37"/>
                                <w:rPr>
                                  <w:rFonts w:asciiTheme="majorBidi" w:hAnsiTheme="majorBidi" w:cstheme="majorBidi"/>
                                  <w:sz w:val="15"/>
                                </w:rPr>
                              </w:pPr>
                            </w:p>
                          </w:txbxContent>
                        </v:textbox>
                      </v:shape>
                    </v:group>
                    <v:line id="Line 34" o:spid="_x0000_s1109" style="position:absolute;visibility:visible;mso-wrap-style:square" from="24100,2254" to="24149,62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" strokecolor="#010101" strokeweight=".95pt"/>
                  </v:group>
                  <v:line id="Line 34" o:spid="_x0000_s1110" style="position:absolute;visibility:visible;mso-wrap-style:square" from="18175,476" to="18175,18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" strokecolor="#010101" strokeweight=".95pt"/>
                </v:group>
                <v:shape id="Text Box 140" o:spid="_x0000_s1111" type="#_x0000_t202" style="position:absolute;left:15164;top:2851;width:6026;height:12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" stroked="f" strokeweight=".08397mm">
                  <v:textbox inset="0,0,0,0">
                    <w:txbxContent>
                      <w:p w14:paraId="25869BC1" w14:textId="77777777" w:rsidR="00261A43" w:rsidRPr="00166CE6" w:rsidRDefault="00261A43" w:rsidP="00261A43">
                        <w:pPr>
                          <w:spacing w:line="141" w:lineRule="exact"/>
                          <w:ind w:left="122"/>
                          <w:rPr>
                            <w:rFonts w:asciiTheme="majorBidi" w:hAnsiTheme="majorBidi" w:cstheme="majorBidi"/>
                            <w:sz w:val="11"/>
                            <w:szCs w:val="18"/>
                            <w:lang w:val="en-US"/>
                          </w:rPr>
                        </w:pPr>
                        <w:r w:rsidRPr="00166CE6">
                          <w:rPr>
                            <w:rFonts w:asciiTheme="majorBidi" w:hAnsiTheme="majorBidi" w:cstheme="majorBidi"/>
                            <w:sz w:val="11"/>
                            <w:szCs w:val="18"/>
                            <w:lang w:val="en-US"/>
                          </w:rPr>
                          <w:t>Improved climate</w:t>
                        </w:r>
                      </w:p>
                      <w:p w14:paraId="3811FB7A" w14:textId="77777777" w:rsidR="00261A43" w:rsidRPr="00A65909" w:rsidRDefault="00261A43" w:rsidP="00261A43">
                        <w:pPr>
                          <w:spacing w:before="47" w:line="206" w:lineRule="auto"/>
                          <w:ind w:left="280" w:right="214" w:hanging="37"/>
                          <w:rPr>
                            <w:rFonts w:asciiTheme="majorBidi" w:hAnsiTheme="majorBidi" w:cstheme="majorBidi"/>
                            <w:sz w:val="11"/>
                            <w:szCs w:val="18"/>
                          </w:rPr>
                        </w:pPr>
                      </w:p>
                    </w:txbxContent>
                  </v:textbox>
                </v:shape>
                <v:shape id="Text Box 141" o:spid="_x0000_s1112" type="#_x0000_t202" style="position:absolute;left:15662;top:633;width:4712;height:11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" fillcolor="white [3212]" stroked="f" strokeweight=".08397mm">
                  <v:textbox inset="0,0,0,0">
                    <w:txbxContent>
                      <w:p w14:paraId="24E95249" w14:textId="77777777" w:rsidR="00261A43" w:rsidRPr="00A65909" w:rsidRDefault="00261A43" w:rsidP="00261A43">
                        <w:pPr>
                          <w:spacing w:before="47" w:line="206" w:lineRule="auto"/>
                          <w:ind w:left="280" w:right="214" w:hanging="37"/>
                          <w:rPr>
                            <w:rFonts w:asciiTheme="majorBidi" w:hAnsiTheme="majorBidi" w:cstheme="majorBidi"/>
                            <w:sz w:val="7"/>
                            <w:szCs w:val="14"/>
                          </w:rPr>
                        </w:pPr>
                        <w:r w:rsidRPr="00A65909">
                          <w:rPr>
                            <w:rFonts w:asciiTheme="majorBidi" w:hAnsiTheme="majorBidi" w:cstheme="majorBidi"/>
                            <w:spacing w:val="-2"/>
                            <w:sz w:val="11"/>
                            <w:szCs w:val="18"/>
                          </w:rPr>
                          <w:t>Output</w:t>
                        </w:r>
                      </w:p>
                    </w:txbxContent>
                  </v:textbox>
                </v:shape>
                <v:shape id="Text Box 68" o:spid="_x0000_s1113" type="#_x0000_t202" style="position:absolute;left:15530;top:-1312;width:6153;height:11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" fillcolor="white [3212]" stroked="f" strokeweight=".08397mm">
                  <v:textbox inset="0,0,0,0">
                    <w:txbxContent>
                      <w:p w14:paraId="260681A1" w14:textId="77777777" w:rsidR="00261A43" w:rsidRPr="00A65909" w:rsidRDefault="00261A43" w:rsidP="00261A43">
                        <w:pPr>
                          <w:spacing w:before="47" w:line="206" w:lineRule="auto"/>
                          <w:ind w:left="280" w:right="214" w:hanging="37"/>
                          <w:rPr>
                            <w:rFonts w:asciiTheme="majorBidi" w:hAnsiTheme="majorBidi" w:cstheme="majorBidi"/>
                            <w:sz w:val="3"/>
                            <w:szCs w:val="10"/>
                          </w:rPr>
                        </w:pPr>
                        <w:r w:rsidRPr="00A65909">
                          <w:rPr>
                            <w:rFonts w:asciiTheme="majorBidi" w:hAnsiTheme="majorBidi" w:cstheme="majorBidi"/>
                            <w:spacing w:val="-2"/>
                            <w:w w:val="95"/>
                            <w:sz w:val="11"/>
                            <w:szCs w:val="16"/>
                          </w:rPr>
                          <w:t>Outcome</w:t>
                        </w:r>
                      </w:p>
                    </w:txbxContent>
                  </v:textbox>
                </v:shape>
              </v:group>
            </w:pict>
          </mc:Fallback>
        </mc:AlternateContent>
      </w:r>
      <w:r w:rsidR="00261A43" w:rsidRPr="00FC6E3C">
        <w:rPr>
          <w:rFonts w:asciiTheme="majorBidi" w:hAnsiTheme="majorBidi" w:cstheme="majorBidi"/>
          <w:lang w:val="en-GB"/>
        </w:rPr>
        <w:t xml:space="preserve">Figure </w:t>
      </w:r>
      <w:r w:rsidR="00261A43" w:rsidRPr="00FC6E3C">
        <w:rPr>
          <w:rFonts w:asciiTheme="majorBidi" w:hAnsiTheme="majorBidi" w:cstheme="majorBidi"/>
          <w:rtl/>
          <w:lang w:val="en-GB"/>
        </w:rPr>
        <w:t>3</w:t>
      </w:r>
      <w:r w:rsidR="00261A43" w:rsidRPr="00FC6E3C">
        <w:rPr>
          <w:rFonts w:asciiTheme="majorBidi" w:hAnsiTheme="majorBidi" w:cstheme="majorBidi"/>
          <w:lang w:val="en-GB"/>
        </w:rPr>
        <w:t xml:space="preserve">. Sports Policy Factors Affecting International Success </w:t>
      </w:r>
    </w:p>
    <w:p w14:paraId="4529C4B1" w14:textId="77777777" w:rsidR="00DF1294" w:rsidRDefault="00DF1294" w:rsidP="00AD7451">
      <w:pPr>
        <w:spacing w:afterLines="30" w:after="72" w:line="360" w:lineRule="auto"/>
        <w:ind w:firstLine="720"/>
        <w:jc w:val="lowKashida"/>
        <w:rPr>
          <w:rFonts w:asciiTheme="majorBidi" w:hAnsiTheme="majorBidi" w:cstheme="majorBidi"/>
          <w:i/>
          <w:iCs/>
          <w:sz w:val="22"/>
          <w:szCs w:val="22"/>
          <w:lang w:val="en-GB"/>
        </w:rPr>
      </w:pPr>
    </w:p>
    <w:p w14:paraId="3024BA7E" w14:textId="77777777" w:rsidR="00DF1294" w:rsidRDefault="00DF1294" w:rsidP="00AD7451">
      <w:pPr>
        <w:spacing w:afterLines="30" w:after="72" w:line="360" w:lineRule="auto"/>
        <w:ind w:firstLine="720"/>
        <w:jc w:val="lowKashida"/>
        <w:rPr>
          <w:rFonts w:asciiTheme="majorBidi" w:hAnsiTheme="majorBidi" w:cstheme="majorBidi"/>
          <w:i/>
          <w:iCs/>
          <w:sz w:val="22"/>
          <w:szCs w:val="22"/>
          <w:lang w:val="en-GB"/>
        </w:rPr>
      </w:pPr>
    </w:p>
    <w:p w14:paraId="5A47E0B5" w14:textId="77777777" w:rsidR="00DF1294" w:rsidRDefault="00DF1294" w:rsidP="00AD7451">
      <w:pPr>
        <w:spacing w:afterLines="30" w:after="72" w:line="360" w:lineRule="auto"/>
        <w:ind w:firstLine="720"/>
        <w:jc w:val="lowKashida"/>
        <w:rPr>
          <w:rFonts w:asciiTheme="majorBidi" w:hAnsiTheme="majorBidi" w:cstheme="majorBidi"/>
          <w:i/>
          <w:iCs/>
          <w:sz w:val="22"/>
          <w:szCs w:val="22"/>
          <w:lang w:val="en-GB"/>
        </w:rPr>
      </w:pPr>
    </w:p>
    <w:p w14:paraId="7D031024" w14:textId="77777777" w:rsidR="00DF1294" w:rsidRDefault="00DF1294" w:rsidP="00AD7451">
      <w:pPr>
        <w:spacing w:afterLines="30" w:after="72" w:line="360" w:lineRule="auto"/>
        <w:ind w:firstLine="720"/>
        <w:jc w:val="lowKashida"/>
        <w:rPr>
          <w:rFonts w:asciiTheme="majorBidi" w:hAnsiTheme="majorBidi" w:cstheme="majorBidi"/>
          <w:i/>
          <w:iCs/>
          <w:sz w:val="22"/>
          <w:szCs w:val="22"/>
          <w:lang w:val="en-GB"/>
        </w:rPr>
      </w:pPr>
    </w:p>
    <w:p w14:paraId="0799CA49" w14:textId="77777777" w:rsidR="00DF1294" w:rsidRDefault="00DF1294" w:rsidP="00AD7451">
      <w:pPr>
        <w:spacing w:afterLines="30" w:after="72" w:line="360" w:lineRule="auto"/>
        <w:ind w:firstLine="720"/>
        <w:jc w:val="lowKashida"/>
        <w:rPr>
          <w:rFonts w:asciiTheme="majorBidi" w:hAnsiTheme="majorBidi" w:cstheme="majorBidi"/>
          <w:i/>
          <w:iCs/>
          <w:sz w:val="22"/>
          <w:szCs w:val="22"/>
          <w:lang w:val="en-GB"/>
        </w:rPr>
      </w:pPr>
    </w:p>
    <w:p w14:paraId="2B27ECF8" w14:textId="77777777" w:rsidR="00DF1294" w:rsidRDefault="00DF1294" w:rsidP="00AD7451">
      <w:pPr>
        <w:spacing w:afterLines="30" w:after="72" w:line="360" w:lineRule="auto"/>
        <w:ind w:firstLine="720"/>
        <w:jc w:val="lowKashida"/>
        <w:rPr>
          <w:rFonts w:asciiTheme="majorBidi" w:hAnsiTheme="majorBidi" w:cstheme="majorBidi"/>
          <w:i/>
          <w:iCs/>
          <w:sz w:val="22"/>
          <w:szCs w:val="22"/>
          <w:lang w:val="en-GB"/>
        </w:rPr>
      </w:pPr>
    </w:p>
    <w:p w14:paraId="51E59082" w14:textId="77777777" w:rsidR="00DF1294" w:rsidRDefault="00DF1294" w:rsidP="00AD7451">
      <w:pPr>
        <w:spacing w:afterLines="30" w:after="72" w:line="360" w:lineRule="auto"/>
        <w:ind w:firstLine="720"/>
        <w:jc w:val="lowKashida"/>
        <w:rPr>
          <w:rFonts w:asciiTheme="majorBidi" w:hAnsiTheme="majorBidi" w:cstheme="majorBidi"/>
          <w:i/>
          <w:iCs/>
          <w:sz w:val="22"/>
          <w:szCs w:val="22"/>
          <w:lang w:val="en-GB"/>
        </w:rPr>
      </w:pPr>
    </w:p>
    <w:p w14:paraId="39956637" w14:textId="77777777" w:rsidR="00946AFD" w:rsidRDefault="00946AFD" w:rsidP="00AD7451">
      <w:pPr>
        <w:spacing w:afterLines="30" w:after="72" w:line="360" w:lineRule="auto"/>
        <w:ind w:firstLine="720"/>
        <w:jc w:val="lowKashida"/>
        <w:rPr>
          <w:rFonts w:asciiTheme="majorBidi" w:hAnsiTheme="majorBidi" w:cstheme="majorBidi"/>
          <w:i/>
          <w:iCs/>
          <w:sz w:val="22"/>
          <w:szCs w:val="22"/>
          <w:lang w:val="en-GB"/>
        </w:rPr>
      </w:pPr>
    </w:p>
    <w:p w14:paraId="51EAD1F1" w14:textId="77777777" w:rsidR="00AD7451" w:rsidRDefault="00AD7451" w:rsidP="00AD7451">
      <w:pPr>
        <w:spacing w:afterLines="30" w:after="72" w:line="360" w:lineRule="auto"/>
        <w:ind w:firstLine="720"/>
        <w:jc w:val="lowKashida"/>
        <w:rPr>
          <w:rFonts w:asciiTheme="majorBidi" w:hAnsiTheme="majorBidi" w:cstheme="majorBidi"/>
          <w:i/>
          <w:iCs/>
          <w:sz w:val="22"/>
          <w:szCs w:val="22"/>
          <w:lang w:val="en-GB"/>
        </w:rPr>
      </w:pPr>
    </w:p>
    <w:p w14:paraId="5A556989" w14:textId="77777777" w:rsidR="00AD7451" w:rsidRPr="0038798C" w:rsidRDefault="00AD7451" w:rsidP="00AD7451">
      <w:pPr>
        <w:spacing w:afterLines="30" w:after="72" w:line="360" w:lineRule="auto"/>
        <w:ind w:firstLine="720"/>
        <w:jc w:val="lowKashida"/>
        <w:rPr>
          <w:rFonts w:asciiTheme="majorBidi" w:hAnsiTheme="majorBidi" w:cstheme="majorBidi"/>
          <w:i/>
          <w:iCs/>
          <w:sz w:val="22"/>
          <w:szCs w:val="22"/>
          <w:rtl/>
          <w:lang w:val="en-GB"/>
        </w:rPr>
      </w:pPr>
    </w:p>
    <w:p w14:paraId="72E81B9C" w14:textId="77777777" w:rsidR="00261A43" w:rsidRPr="00FC6E3C" w:rsidRDefault="00261A43" w:rsidP="00AD7451">
      <w:pPr>
        <w:spacing w:afterLines="30" w:after="72"/>
        <w:ind w:left="403"/>
        <w:rPr>
          <w:rFonts w:asciiTheme="majorBidi" w:hAnsiTheme="majorBidi" w:cstheme="majorBidi"/>
          <w:i/>
          <w:iCs/>
          <w:lang w:val="en-GB"/>
        </w:rPr>
      </w:pPr>
      <w:r w:rsidRPr="00FC6E3C">
        <w:rPr>
          <w:rFonts w:asciiTheme="majorBidi" w:hAnsiTheme="majorBidi" w:cstheme="majorBidi"/>
          <w:i/>
          <w:iCs/>
          <w:lang w:val="en-GB"/>
        </w:rPr>
        <w:t>Source</w:t>
      </w:r>
      <w:r w:rsidRPr="00FC6E3C">
        <w:rPr>
          <w:rFonts w:asciiTheme="majorBidi" w:hAnsiTheme="majorBidi" w:cstheme="majorBidi"/>
          <w:lang w:val="en-GB"/>
        </w:rPr>
        <w:t>: De Bosscher et al.,2006</w:t>
      </w:r>
    </w:p>
    <w:p w14:paraId="1442139C" w14:textId="0DB737DE" w:rsidR="00261A43" w:rsidRPr="0038798C" w:rsidRDefault="00261A43" w:rsidP="00AD7451">
      <w:pPr>
        <w:spacing w:afterLines="30" w:after="72" w:line="360" w:lineRule="auto"/>
        <w:ind w:firstLine="720"/>
        <w:jc w:val="lowKashida"/>
        <w:rPr>
          <w:rFonts w:asciiTheme="majorBidi" w:hAnsiTheme="majorBidi" w:cstheme="majorBidi"/>
          <w:sz w:val="24"/>
          <w:szCs w:val="24"/>
          <w:lang w:val="en-US"/>
        </w:rPr>
      </w:pPr>
      <w:r w:rsidRPr="0038798C">
        <w:rPr>
          <w:rFonts w:asciiTheme="majorBidi" w:hAnsiTheme="majorBidi" w:cstheme="majorBidi"/>
          <w:sz w:val="24"/>
          <w:szCs w:val="24"/>
          <w:lang w:val="en-US"/>
        </w:rPr>
        <w:t xml:space="preserve">As countries focused on training the best athletes, they moved from challenging to managing elements to more controllable ones. </w:t>
      </w:r>
      <w:r w:rsidR="00165A51">
        <w:rPr>
          <w:rFonts w:asciiTheme="majorBidi" w:hAnsiTheme="majorBidi" w:cstheme="majorBidi"/>
          <w:sz w:val="24"/>
          <w:szCs w:val="24"/>
          <w:lang w:val="en-US"/>
        </w:rPr>
        <w:t>Therefore</w:t>
      </w:r>
      <w:r w:rsidRPr="0038798C">
        <w:rPr>
          <w:rFonts w:asciiTheme="majorBidi" w:hAnsiTheme="majorBidi" w:cstheme="majorBidi"/>
          <w:sz w:val="24"/>
          <w:szCs w:val="24"/>
          <w:lang w:val="en-US"/>
        </w:rPr>
        <w:t>, governments pay great attention to those items that can be cultivated. These elements are considered to understand better and determine the effectiveness and efficiency of high-level sports regulations.</w:t>
      </w:r>
    </w:p>
    <w:p w14:paraId="45F7148C" w14:textId="70DD8502" w:rsidR="00261A43" w:rsidRPr="00D87809" w:rsidRDefault="00261A43" w:rsidP="00AD7451">
      <w:pPr>
        <w:spacing w:afterLines="30" w:after="72" w:line="360" w:lineRule="auto"/>
        <w:ind w:firstLine="720"/>
        <w:jc w:val="lowKashida"/>
        <w:rPr>
          <w:rFonts w:asciiTheme="majorBidi" w:hAnsiTheme="majorBidi" w:cstheme="majorBidi"/>
          <w:sz w:val="24"/>
          <w:szCs w:val="24"/>
          <w:lang w:val="en-US"/>
        </w:rPr>
      </w:pPr>
      <w:r w:rsidRPr="00D87809">
        <w:rPr>
          <w:rFonts w:asciiTheme="majorBidi" w:hAnsiTheme="majorBidi" w:cstheme="majorBidi"/>
          <w:sz w:val="24"/>
          <w:szCs w:val="24"/>
          <w:lang w:val="en-US"/>
        </w:rPr>
        <w:t>Th</w:t>
      </w:r>
      <w:r w:rsidR="0000346A">
        <w:rPr>
          <w:rFonts w:asciiTheme="majorBidi" w:hAnsiTheme="majorBidi" w:cstheme="majorBidi"/>
          <w:sz w:val="24"/>
          <w:szCs w:val="24"/>
          <w:lang w:val="en-US"/>
        </w:rPr>
        <w:t>e</w:t>
      </w:r>
      <w:r w:rsidRPr="00D87809">
        <w:rPr>
          <w:rFonts w:asciiTheme="majorBidi" w:hAnsiTheme="majorBidi" w:cstheme="majorBidi"/>
          <w:sz w:val="24"/>
          <w:szCs w:val="24"/>
          <w:lang w:val="en-US"/>
        </w:rPr>
        <w:t xml:space="preserve"> model uses a multidimensional method to assess effectiveness at the level of 'inputs,' </w:t>
      </w:r>
      <w:r w:rsidRPr="00D87809">
        <w:rPr>
          <w:rFonts w:asciiTheme="majorBidi" w:hAnsiTheme="majorBidi" w:cstheme="majorBidi"/>
          <w:i/>
          <w:iCs/>
          <w:sz w:val="24"/>
          <w:szCs w:val="24"/>
          <w:lang w:val="en-US"/>
        </w:rPr>
        <w:t>'</w:t>
      </w:r>
      <w:r w:rsidRPr="00D87809">
        <w:rPr>
          <w:rFonts w:asciiTheme="majorBidi" w:hAnsiTheme="majorBidi" w:cstheme="majorBidi"/>
          <w:i/>
          <w:iCs/>
          <w:lang w:val="en"/>
        </w:rPr>
        <w:t xml:space="preserve"> </w:t>
      </w:r>
      <w:r w:rsidRPr="00D87809">
        <w:rPr>
          <w:rFonts w:asciiTheme="majorBidi" w:hAnsiTheme="majorBidi" w:cstheme="majorBidi"/>
          <w:i/>
          <w:iCs/>
          <w:sz w:val="24"/>
          <w:szCs w:val="24"/>
          <w:lang w:val="en-US"/>
        </w:rPr>
        <w:t>Throughput,'</w:t>
      </w:r>
      <w:r w:rsidRPr="00D87809">
        <w:rPr>
          <w:rFonts w:asciiTheme="majorBidi" w:hAnsiTheme="majorBidi" w:cstheme="majorBidi"/>
          <w:sz w:val="24"/>
          <w:szCs w:val="24"/>
          <w:lang w:val="en-US"/>
        </w:rPr>
        <w:t xml:space="preserve"> and </w:t>
      </w:r>
      <w:r w:rsidRPr="00D87809">
        <w:rPr>
          <w:rFonts w:asciiTheme="majorBidi" w:hAnsiTheme="majorBidi" w:cstheme="majorBidi"/>
          <w:i/>
          <w:iCs/>
          <w:sz w:val="24"/>
          <w:szCs w:val="24"/>
          <w:lang w:val="en-US"/>
        </w:rPr>
        <w:t>'outputs'</w:t>
      </w:r>
      <w:r w:rsidRPr="00D87809">
        <w:rPr>
          <w:rFonts w:asciiTheme="majorBidi" w:hAnsiTheme="majorBidi" w:cstheme="majorBidi"/>
          <w:sz w:val="24"/>
          <w:szCs w:val="24"/>
          <w:lang w:val="en-US"/>
        </w:rPr>
        <w:t xml:space="preserve"> using a multifaceted approach. Financial support for sports and elite sports in </w:t>
      </w:r>
      <w:r w:rsidRPr="00D87809">
        <w:rPr>
          <w:rFonts w:asciiTheme="majorBidi" w:hAnsiTheme="majorBidi" w:cstheme="majorBidi"/>
          <w:i/>
          <w:iCs/>
          <w:sz w:val="24"/>
          <w:szCs w:val="24"/>
          <w:lang w:val="en-US"/>
        </w:rPr>
        <w:t>Pillar 1</w:t>
      </w:r>
      <w:r w:rsidRPr="00D87809">
        <w:rPr>
          <w:rFonts w:asciiTheme="majorBidi" w:hAnsiTheme="majorBidi" w:cstheme="majorBidi"/>
          <w:sz w:val="24"/>
          <w:szCs w:val="24"/>
          <w:lang w:val="en-US"/>
        </w:rPr>
        <w:t xml:space="preserve"> is provided as </w:t>
      </w:r>
      <w:r w:rsidR="00607248" w:rsidRPr="00D87809">
        <w:rPr>
          <w:rFonts w:asciiTheme="majorBidi" w:hAnsiTheme="majorBidi" w:cstheme="majorBidi"/>
          <w:i/>
          <w:iCs/>
          <w:sz w:val="24"/>
          <w:szCs w:val="24"/>
          <w:lang w:val="en-US"/>
        </w:rPr>
        <w:t>I</w:t>
      </w:r>
      <w:r w:rsidRPr="00D87809">
        <w:rPr>
          <w:rFonts w:asciiTheme="majorBidi" w:hAnsiTheme="majorBidi" w:cstheme="majorBidi"/>
          <w:i/>
          <w:iCs/>
          <w:sz w:val="24"/>
          <w:szCs w:val="24"/>
          <w:lang w:val="en-US"/>
        </w:rPr>
        <w:t>nput.</w:t>
      </w:r>
      <w:r w:rsidRPr="00D87809">
        <w:rPr>
          <w:rFonts w:asciiTheme="majorBidi" w:hAnsiTheme="majorBidi" w:cstheme="majorBidi"/>
          <w:sz w:val="24"/>
          <w:szCs w:val="24"/>
          <w:lang w:val="en-US"/>
        </w:rPr>
        <w:t xml:space="preserve"> Countries that spend more on </w:t>
      </w:r>
      <w:r w:rsidRPr="00D87809">
        <w:rPr>
          <w:rFonts w:asciiTheme="majorBidi" w:hAnsiTheme="majorBidi" w:cstheme="majorBidi"/>
          <w:i/>
          <w:iCs/>
          <w:sz w:val="24"/>
          <w:szCs w:val="24"/>
          <w:lang w:val="en-US"/>
        </w:rPr>
        <w:t>(elite)</w:t>
      </w:r>
      <w:r w:rsidRPr="00D87809">
        <w:rPr>
          <w:rFonts w:asciiTheme="majorBidi" w:hAnsiTheme="majorBidi" w:cstheme="majorBidi"/>
          <w:sz w:val="24"/>
          <w:szCs w:val="24"/>
          <w:lang w:val="en-US"/>
        </w:rPr>
        <w:t xml:space="preserve"> sports can give athletes more opportunities to improve their skills.</w:t>
      </w:r>
    </w:p>
    <w:p w14:paraId="32DC26A3" w14:textId="77777777" w:rsidR="00261A43" w:rsidRPr="00D87809" w:rsidRDefault="00261A43" w:rsidP="00AD7451">
      <w:pPr>
        <w:spacing w:afterLines="30" w:after="72" w:line="360" w:lineRule="auto"/>
        <w:ind w:firstLine="720"/>
        <w:jc w:val="lowKashida"/>
        <w:rPr>
          <w:rFonts w:asciiTheme="majorBidi" w:hAnsiTheme="majorBidi" w:cstheme="majorBidi"/>
          <w:sz w:val="24"/>
          <w:szCs w:val="24"/>
          <w:rtl/>
          <w:lang w:val="en-US"/>
        </w:rPr>
      </w:pPr>
      <w:r w:rsidRPr="00D87809">
        <w:rPr>
          <w:rFonts w:asciiTheme="majorBidi" w:hAnsiTheme="majorBidi" w:cstheme="majorBidi"/>
          <w:i/>
          <w:iCs/>
          <w:sz w:val="24"/>
          <w:szCs w:val="24"/>
          <w:lang w:val="en-GB"/>
        </w:rPr>
        <w:lastRenderedPageBreak/>
        <w:t>Throughput</w:t>
      </w:r>
      <w:r w:rsidRPr="00D87809">
        <w:rPr>
          <w:rFonts w:asciiTheme="majorBidi" w:hAnsiTheme="majorBidi" w:cstheme="majorBidi"/>
          <w:sz w:val="24"/>
          <w:szCs w:val="24"/>
          <w:lang w:val="en-US"/>
        </w:rPr>
        <w:t xml:space="preserve"> is the policy activities that write and implement actions </w:t>
      </w:r>
      <w:r w:rsidRPr="00D87809">
        <w:rPr>
          <w:rFonts w:asciiTheme="majorBidi" w:hAnsiTheme="majorBidi" w:cstheme="majorBidi"/>
          <w:i/>
          <w:iCs/>
          <w:sz w:val="24"/>
          <w:szCs w:val="24"/>
          <w:lang w:val="en-US"/>
        </w:rPr>
        <w:t>(such as "what" is invested and "how" it is used)</w:t>
      </w:r>
      <w:r w:rsidRPr="00D87809">
        <w:rPr>
          <w:rFonts w:asciiTheme="majorBidi" w:hAnsiTheme="majorBidi" w:cstheme="majorBidi"/>
          <w:sz w:val="24"/>
          <w:szCs w:val="24"/>
          <w:lang w:val="en-US"/>
        </w:rPr>
        <w:t xml:space="preserve"> that can lead to tremendous success in Olympic sports competitions. It refers to the efficiency of the mathematical policy, i.e., the optimal way </w:t>
      </w:r>
      <w:r w:rsidRPr="00D87809">
        <w:rPr>
          <w:rFonts w:asciiTheme="majorBidi" w:hAnsiTheme="majorBidi" w:cstheme="majorBidi"/>
          <w:i/>
          <w:iCs/>
          <w:sz w:val="24"/>
          <w:szCs w:val="24"/>
          <w:lang w:val="en-US"/>
        </w:rPr>
        <w:t>the inputs</w:t>
      </w:r>
      <w:r w:rsidRPr="00D87809">
        <w:rPr>
          <w:rFonts w:asciiTheme="majorBidi" w:hAnsiTheme="majorBidi" w:cstheme="majorBidi"/>
          <w:sz w:val="24"/>
          <w:szCs w:val="24"/>
          <w:lang w:val="en-US"/>
        </w:rPr>
        <w:t xml:space="preserve"> can be managed to produce the desired </w:t>
      </w:r>
      <w:r w:rsidRPr="00D87809">
        <w:rPr>
          <w:rFonts w:asciiTheme="majorBidi" w:hAnsiTheme="majorBidi" w:cstheme="majorBidi"/>
          <w:i/>
          <w:iCs/>
          <w:sz w:val="24"/>
          <w:szCs w:val="24"/>
          <w:lang w:val="en-US"/>
        </w:rPr>
        <w:t>output</w:t>
      </w:r>
      <w:r w:rsidRPr="00D87809">
        <w:rPr>
          <w:rFonts w:asciiTheme="majorBidi" w:hAnsiTheme="majorBidi" w:cstheme="majorBidi"/>
          <w:sz w:val="24"/>
          <w:szCs w:val="24"/>
          <w:lang w:val="en-US"/>
        </w:rPr>
        <w:t xml:space="preserve">. All </w:t>
      </w:r>
      <w:r w:rsidRPr="00D87809">
        <w:rPr>
          <w:rFonts w:asciiTheme="majorBidi" w:hAnsiTheme="majorBidi" w:cstheme="majorBidi"/>
          <w:i/>
          <w:iCs/>
          <w:sz w:val="24"/>
          <w:szCs w:val="24"/>
          <w:lang w:val="en-US"/>
        </w:rPr>
        <w:t>pillars 2-9</w:t>
      </w:r>
      <w:r w:rsidRPr="00D87809">
        <w:rPr>
          <w:rFonts w:asciiTheme="majorBidi" w:hAnsiTheme="majorBidi" w:cstheme="majorBidi"/>
          <w:sz w:val="24"/>
          <w:szCs w:val="24"/>
          <w:lang w:val="en-US"/>
        </w:rPr>
        <w:t xml:space="preserve"> are indicators of a </w:t>
      </w:r>
      <w:r w:rsidRPr="00D87809">
        <w:rPr>
          <w:rFonts w:asciiTheme="majorBidi" w:hAnsiTheme="majorBidi" w:cstheme="majorBidi"/>
          <w:i/>
          <w:iCs/>
          <w:sz w:val="24"/>
          <w:szCs w:val="24"/>
          <w:lang w:val="en-US"/>
        </w:rPr>
        <w:t>throughput</w:t>
      </w:r>
      <w:r w:rsidRPr="00D87809">
        <w:rPr>
          <w:rFonts w:asciiTheme="majorBidi" w:hAnsiTheme="majorBidi" w:cstheme="majorBidi"/>
          <w:sz w:val="24"/>
          <w:szCs w:val="24"/>
          <w:lang w:val="en-US"/>
        </w:rPr>
        <w:t xml:space="preserve"> stage.</w:t>
      </w:r>
    </w:p>
    <w:p w14:paraId="42C304A5" w14:textId="77777777" w:rsidR="00261A43" w:rsidRPr="0038798C" w:rsidRDefault="00261A43" w:rsidP="00AD7451">
      <w:pPr>
        <w:spacing w:afterLines="30" w:after="72" w:line="360" w:lineRule="auto"/>
        <w:ind w:firstLine="720"/>
        <w:jc w:val="lowKashida"/>
        <w:rPr>
          <w:rFonts w:asciiTheme="majorBidi" w:hAnsiTheme="majorBidi" w:cstheme="majorBidi"/>
          <w:sz w:val="24"/>
          <w:szCs w:val="24"/>
          <w:lang w:val="en-US"/>
        </w:rPr>
      </w:pPr>
      <w:r w:rsidRPr="0038798C">
        <w:rPr>
          <w:rFonts w:asciiTheme="majorBidi" w:hAnsiTheme="majorBidi" w:cstheme="majorBidi"/>
          <w:sz w:val="24"/>
          <w:szCs w:val="24"/>
          <w:lang w:val="en-US"/>
        </w:rPr>
        <w:t>Pillar 1: Financial Support</w:t>
      </w:r>
    </w:p>
    <w:p w14:paraId="4E960814" w14:textId="3CD342AF" w:rsidR="00261A43" w:rsidRPr="0038798C" w:rsidRDefault="00261A43" w:rsidP="00AD7451">
      <w:pPr>
        <w:spacing w:afterLines="30" w:after="72" w:line="360" w:lineRule="auto"/>
        <w:ind w:firstLine="720"/>
        <w:jc w:val="lowKashida"/>
        <w:rPr>
          <w:rFonts w:asciiTheme="majorBidi" w:hAnsiTheme="majorBidi" w:cstheme="majorBidi"/>
          <w:sz w:val="24"/>
          <w:szCs w:val="24"/>
          <w:lang w:val="en-US"/>
        </w:rPr>
      </w:pPr>
      <w:r w:rsidRPr="0038798C">
        <w:rPr>
          <w:rFonts w:asciiTheme="majorBidi" w:hAnsiTheme="majorBidi" w:cstheme="majorBidi"/>
          <w:sz w:val="24"/>
          <w:szCs w:val="24"/>
          <w:lang w:val="en-US"/>
        </w:rPr>
        <w:t xml:space="preserve">Pillar 2: </w:t>
      </w:r>
      <w:r w:rsidR="00166CE6" w:rsidRPr="0038798C">
        <w:rPr>
          <w:rFonts w:asciiTheme="majorBidi" w:hAnsiTheme="majorBidi" w:cstheme="majorBidi"/>
          <w:sz w:val="24"/>
          <w:szCs w:val="24"/>
          <w:lang w:val="en-GB"/>
        </w:rPr>
        <w:t xml:space="preserve">Governance, organization </w:t>
      </w:r>
      <w:r w:rsidR="00B615F2">
        <w:rPr>
          <w:rFonts w:asciiTheme="majorBidi" w:hAnsiTheme="majorBidi" w:cstheme="majorBidi"/>
          <w:sz w:val="24"/>
          <w:szCs w:val="24"/>
          <w:lang w:val="en-GB"/>
        </w:rPr>
        <w:t>and</w:t>
      </w:r>
      <w:r w:rsidR="00166CE6" w:rsidRPr="0038798C">
        <w:rPr>
          <w:rFonts w:asciiTheme="majorBidi" w:hAnsiTheme="majorBidi" w:cstheme="majorBidi"/>
          <w:sz w:val="24"/>
          <w:szCs w:val="24"/>
          <w:lang w:val="en-GB"/>
        </w:rPr>
        <w:t xml:space="preserve"> structure</w:t>
      </w:r>
    </w:p>
    <w:p w14:paraId="6CC0D4CF" w14:textId="77777777" w:rsidR="00261A43" w:rsidRPr="0038798C" w:rsidRDefault="00261A43" w:rsidP="00AD7451">
      <w:pPr>
        <w:spacing w:afterLines="30" w:after="72" w:line="360" w:lineRule="auto"/>
        <w:ind w:firstLine="720"/>
        <w:jc w:val="lowKashida"/>
        <w:rPr>
          <w:rFonts w:asciiTheme="majorBidi" w:hAnsiTheme="majorBidi" w:cstheme="majorBidi"/>
          <w:sz w:val="24"/>
          <w:szCs w:val="24"/>
          <w:lang w:val="en-US"/>
        </w:rPr>
      </w:pPr>
      <w:r w:rsidRPr="0038798C">
        <w:rPr>
          <w:rFonts w:asciiTheme="majorBidi" w:hAnsiTheme="majorBidi" w:cstheme="majorBidi"/>
          <w:sz w:val="24"/>
          <w:szCs w:val="24"/>
          <w:lang w:val="en-US"/>
        </w:rPr>
        <w:t>Pillar 3: Participation in sports</w:t>
      </w:r>
    </w:p>
    <w:p w14:paraId="3CB0F878" w14:textId="1B5EAFE3" w:rsidR="00261A43" w:rsidRPr="0038798C" w:rsidRDefault="00261A43" w:rsidP="00AD7451">
      <w:pPr>
        <w:spacing w:afterLines="30" w:after="72" w:line="360" w:lineRule="auto"/>
        <w:ind w:firstLine="720"/>
        <w:jc w:val="lowKashida"/>
        <w:rPr>
          <w:rFonts w:asciiTheme="majorBidi" w:hAnsiTheme="majorBidi" w:cstheme="majorBidi"/>
          <w:sz w:val="24"/>
          <w:szCs w:val="24"/>
          <w:lang w:val="en-US"/>
        </w:rPr>
      </w:pPr>
      <w:r w:rsidRPr="0038798C">
        <w:rPr>
          <w:rFonts w:asciiTheme="majorBidi" w:hAnsiTheme="majorBidi" w:cstheme="majorBidi"/>
          <w:sz w:val="24"/>
          <w:szCs w:val="24"/>
          <w:lang w:val="en-US"/>
        </w:rPr>
        <w:t xml:space="preserve">Pillar 4: Talent identification and development </w:t>
      </w:r>
      <w:r w:rsidR="0077274B">
        <w:rPr>
          <w:rFonts w:asciiTheme="majorBidi" w:hAnsiTheme="majorBidi" w:cstheme="majorBidi"/>
          <w:sz w:val="24"/>
          <w:szCs w:val="24"/>
          <w:lang w:val="en-US"/>
        </w:rPr>
        <w:t>(TID)</w:t>
      </w:r>
    </w:p>
    <w:p w14:paraId="6C38E364" w14:textId="77777777" w:rsidR="00261A43" w:rsidRPr="0038798C" w:rsidRDefault="00261A43" w:rsidP="00AD7451">
      <w:pPr>
        <w:spacing w:afterLines="30" w:after="72" w:line="360" w:lineRule="auto"/>
        <w:ind w:firstLine="720"/>
        <w:jc w:val="lowKashida"/>
        <w:rPr>
          <w:rFonts w:asciiTheme="majorBidi" w:hAnsiTheme="majorBidi" w:cstheme="majorBidi"/>
          <w:sz w:val="24"/>
          <w:szCs w:val="24"/>
          <w:lang w:val="en-US"/>
        </w:rPr>
      </w:pPr>
      <w:r w:rsidRPr="0038798C">
        <w:rPr>
          <w:rFonts w:asciiTheme="majorBidi" w:hAnsiTheme="majorBidi" w:cstheme="majorBidi"/>
          <w:sz w:val="24"/>
          <w:szCs w:val="24"/>
          <w:lang w:val="en-US"/>
        </w:rPr>
        <w:t>Pillar 5: Athletic and Post-Career Support</w:t>
      </w:r>
    </w:p>
    <w:p w14:paraId="5D785E53" w14:textId="77777777" w:rsidR="00261A43" w:rsidRPr="0038798C" w:rsidRDefault="00261A43" w:rsidP="00AD7451">
      <w:pPr>
        <w:spacing w:afterLines="30" w:after="72" w:line="360" w:lineRule="auto"/>
        <w:ind w:firstLine="720"/>
        <w:jc w:val="lowKashida"/>
        <w:rPr>
          <w:rFonts w:asciiTheme="majorBidi" w:hAnsiTheme="majorBidi" w:cstheme="majorBidi"/>
          <w:sz w:val="24"/>
          <w:szCs w:val="24"/>
          <w:lang w:val="en-US"/>
        </w:rPr>
      </w:pPr>
      <w:r w:rsidRPr="0038798C">
        <w:rPr>
          <w:rFonts w:asciiTheme="majorBidi" w:hAnsiTheme="majorBidi" w:cstheme="majorBidi"/>
          <w:sz w:val="24"/>
          <w:szCs w:val="24"/>
          <w:lang w:val="en-US"/>
        </w:rPr>
        <w:t>Pillar 6: Training Facilities</w:t>
      </w:r>
    </w:p>
    <w:p w14:paraId="6DC77EAD" w14:textId="3F1B6E36" w:rsidR="00261A43" w:rsidRPr="0038798C" w:rsidRDefault="00261A43" w:rsidP="00AD7451">
      <w:pPr>
        <w:spacing w:afterLines="30" w:after="72" w:line="360" w:lineRule="auto"/>
        <w:ind w:firstLine="720"/>
        <w:jc w:val="lowKashida"/>
        <w:rPr>
          <w:rFonts w:asciiTheme="majorBidi" w:hAnsiTheme="majorBidi" w:cstheme="majorBidi"/>
          <w:sz w:val="24"/>
          <w:szCs w:val="24"/>
          <w:lang w:val="en-US"/>
        </w:rPr>
      </w:pPr>
      <w:r w:rsidRPr="0038798C">
        <w:rPr>
          <w:rFonts w:asciiTheme="majorBidi" w:hAnsiTheme="majorBidi" w:cstheme="majorBidi"/>
          <w:sz w:val="24"/>
          <w:szCs w:val="24"/>
          <w:lang w:val="en-US"/>
        </w:rPr>
        <w:t xml:space="preserve">Pillar 7: </w:t>
      </w:r>
      <w:r w:rsidR="00E97E8E" w:rsidRPr="00E97E8E">
        <w:rPr>
          <w:rFonts w:asciiTheme="majorBidi" w:hAnsiTheme="majorBidi" w:cstheme="majorBidi"/>
          <w:sz w:val="24"/>
          <w:szCs w:val="24"/>
          <w:lang w:val="en-US"/>
        </w:rPr>
        <w:t>Support and development of coaches</w:t>
      </w:r>
    </w:p>
    <w:p w14:paraId="19539B9A" w14:textId="36621000" w:rsidR="00261A43" w:rsidRPr="0038798C" w:rsidRDefault="00261A43" w:rsidP="00AD7451">
      <w:pPr>
        <w:spacing w:afterLines="30" w:after="72" w:line="360" w:lineRule="auto"/>
        <w:ind w:firstLine="720"/>
        <w:jc w:val="lowKashida"/>
        <w:rPr>
          <w:rFonts w:asciiTheme="majorBidi" w:hAnsiTheme="majorBidi" w:cstheme="majorBidi"/>
          <w:sz w:val="24"/>
          <w:szCs w:val="24"/>
          <w:lang w:val="en-US"/>
        </w:rPr>
      </w:pPr>
      <w:r w:rsidRPr="0038798C">
        <w:rPr>
          <w:rFonts w:asciiTheme="majorBidi" w:hAnsiTheme="majorBidi" w:cstheme="majorBidi"/>
          <w:sz w:val="24"/>
          <w:szCs w:val="24"/>
          <w:lang w:val="en-US"/>
        </w:rPr>
        <w:t xml:space="preserve">Pillar 8: National </w:t>
      </w:r>
      <w:r w:rsidR="009C55DC">
        <w:rPr>
          <w:rFonts w:asciiTheme="majorBidi" w:hAnsiTheme="majorBidi" w:cstheme="majorBidi"/>
          <w:sz w:val="24"/>
          <w:szCs w:val="24"/>
          <w:lang w:val="en-US"/>
        </w:rPr>
        <w:t xml:space="preserve">and </w:t>
      </w:r>
      <w:r w:rsidRPr="0038798C">
        <w:rPr>
          <w:rFonts w:asciiTheme="majorBidi" w:hAnsiTheme="majorBidi" w:cstheme="majorBidi"/>
          <w:sz w:val="24"/>
          <w:szCs w:val="24"/>
          <w:lang w:val="en-US"/>
        </w:rPr>
        <w:t>international competition</w:t>
      </w:r>
      <w:r w:rsidR="009C55DC">
        <w:rPr>
          <w:rFonts w:asciiTheme="majorBidi" w:hAnsiTheme="majorBidi" w:cstheme="majorBidi"/>
          <w:sz w:val="24"/>
          <w:szCs w:val="24"/>
          <w:lang w:val="en-US"/>
        </w:rPr>
        <w:t>s</w:t>
      </w:r>
    </w:p>
    <w:p w14:paraId="37851406" w14:textId="1E2681EC" w:rsidR="00261A43" w:rsidRDefault="00261A43" w:rsidP="00AD7451">
      <w:pPr>
        <w:spacing w:afterLines="30" w:after="72" w:line="360" w:lineRule="auto"/>
        <w:ind w:firstLine="720"/>
        <w:jc w:val="lowKashida"/>
        <w:rPr>
          <w:rFonts w:asciiTheme="majorBidi" w:hAnsiTheme="majorBidi" w:cstheme="majorBidi"/>
          <w:sz w:val="24"/>
          <w:szCs w:val="24"/>
          <w:lang w:val="en-US"/>
        </w:rPr>
      </w:pPr>
      <w:r w:rsidRPr="0038798C">
        <w:rPr>
          <w:rFonts w:asciiTheme="majorBidi" w:hAnsiTheme="majorBidi" w:cstheme="majorBidi"/>
          <w:sz w:val="24"/>
          <w:szCs w:val="24"/>
          <w:lang w:val="en-US"/>
        </w:rPr>
        <w:t>Pillar 9: Scientific Research and Innovation</w:t>
      </w:r>
    </w:p>
    <w:p w14:paraId="6767670F" w14:textId="67CB3E1B" w:rsidR="00EA2F26" w:rsidRPr="00B979D7" w:rsidRDefault="00EA2F26" w:rsidP="00AD7451">
      <w:pPr>
        <w:pStyle w:val="Heading5"/>
        <w:spacing w:afterLines="30" w:after="72" w:line="360" w:lineRule="auto"/>
        <w:ind w:left="720"/>
        <w:rPr>
          <w:rFonts w:asciiTheme="majorBidi" w:hAnsiTheme="majorBidi"/>
          <w:b/>
          <w:bCs/>
          <w:color w:val="auto"/>
          <w:sz w:val="28"/>
          <w:szCs w:val="28"/>
          <w:lang w:val="en-US"/>
        </w:rPr>
      </w:pPr>
      <w:r w:rsidRPr="00B979D7">
        <w:rPr>
          <w:rFonts w:asciiTheme="majorBidi" w:hAnsiTheme="majorBidi"/>
          <w:b/>
          <w:bCs/>
          <w:color w:val="auto"/>
          <w:sz w:val="28"/>
          <w:szCs w:val="28"/>
          <w:lang w:val="en-US"/>
        </w:rPr>
        <w:t>2.2.1 Input</w:t>
      </w:r>
    </w:p>
    <w:p w14:paraId="3CA7A72C" w14:textId="77777777" w:rsidR="00261A43" w:rsidRPr="0038798C" w:rsidRDefault="00261A43" w:rsidP="00AD7451">
      <w:pPr>
        <w:spacing w:afterLines="30" w:after="72" w:line="360" w:lineRule="auto"/>
        <w:ind w:firstLine="720"/>
        <w:jc w:val="lowKashida"/>
        <w:rPr>
          <w:rFonts w:asciiTheme="majorBidi" w:hAnsiTheme="majorBidi" w:cstheme="majorBidi"/>
          <w:b/>
          <w:bCs/>
          <w:sz w:val="24"/>
          <w:szCs w:val="24"/>
          <w:lang w:val="en-US"/>
        </w:rPr>
      </w:pPr>
      <w:r w:rsidRPr="0038798C">
        <w:rPr>
          <w:rFonts w:asciiTheme="majorBidi" w:hAnsiTheme="majorBidi" w:cstheme="majorBidi"/>
          <w:b/>
          <w:bCs/>
          <w:sz w:val="24"/>
          <w:szCs w:val="24"/>
          <w:lang w:val="en-US"/>
        </w:rPr>
        <w:t>Pillar 1. Financial support</w:t>
      </w:r>
    </w:p>
    <w:p w14:paraId="06C5053A" w14:textId="07DA07B6" w:rsidR="00261A43" w:rsidRDefault="00261A43" w:rsidP="00AD7451">
      <w:pPr>
        <w:spacing w:afterLines="30" w:after="72" w:line="360" w:lineRule="auto"/>
        <w:ind w:firstLine="720"/>
        <w:jc w:val="lowKashida"/>
        <w:rPr>
          <w:rFonts w:asciiTheme="majorBidi" w:hAnsiTheme="majorBidi" w:cstheme="majorBidi"/>
          <w:sz w:val="24"/>
          <w:szCs w:val="24"/>
          <w:lang w:val="en-US"/>
        </w:rPr>
      </w:pPr>
      <w:r w:rsidRPr="0038798C">
        <w:rPr>
          <w:rFonts w:asciiTheme="majorBidi" w:hAnsiTheme="majorBidi" w:cstheme="majorBidi"/>
          <w:sz w:val="24"/>
          <w:szCs w:val="24"/>
          <w:lang w:val="en-US"/>
        </w:rPr>
        <w:t xml:space="preserve">      Economic resources are an input because countries that invest more in high-level sports, in theory, give athletes more opportunities to train in ideal conditions. Although the relationship between spending on high-level sports and production rarely appears in the literature, many examples of countries were more successful when they increased their spending on high-level sports. It usually occurs after poor results in significant international competition.</w:t>
      </w:r>
    </w:p>
    <w:p w14:paraId="4979CD70" w14:textId="2F65C93A" w:rsidR="00EA2F26" w:rsidRPr="00B979D7" w:rsidRDefault="00EA2F26" w:rsidP="00AD7451">
      <w:pPr>
        <w:pStyle w:val="Heading5"/>
        <w:spacing w:before="0" w:afterLines="30" w:after="72" w:line="360" w:lineRule="auto"/>
        <w:ind w:left="720"/>
        <w:rPr>
          <w:rFonts w:asciiTheme="majorBidi" w:hAnsiTheme="majorBidi"/>
          <w:b/>
          <w:bCs/>
          <w:sz w:val="22"/>
          <w:szCs w:val="22"/>
        </w:rPr>
      </w:pPr>
      <w:r w:rsidRPr="00B979D7">
        <w:rPr>
          <w:rFonts w:asciiTheme="majorBidi" w:hAnsiTheme="majorBidi"/>
          <w:b/>
          <w:bCs/>
          <w:color w:val="auto"/>
          <w:sz w:val="28"/>
          <w:szCs w:val="28"/>
          <w:lang w:val="en-US"/>
        </w:rPr>
        <w:t xml:space="preserve">2.2.2 Throughput </w:t>
      </w:r>
    </w:p>
    <w:p w14:paraId="1CA8A9FC" w14:textId="4BAC5F61" w:rsidR="00261A43" w:rsidRPr="0038798C" w:rsidRDefault="00261A43" w:rsidP="00AD7451">
      <w:pPr>
        <w:spacing w:afterLines="30" w:after="72" w:line="360" w:lineRule="auto"/>
        <w:ind w:firstLine="720"/>
        <w:jc w:val="lowKashida"/>
        <w:rPr>
          <w:rFonts w:asciiTheme="majorBidi" w:hAnsiTheme="majorBidi" w:cstheme="majorBidi"/>
          <w:sz w:val="24"/>
          <w:szCs w:val="24"/>
          <w:lang w:val="en-US"/>
        </w:rPr>
      </w:pPr>
      <w:r w:rsidRPr="0038798C">
        <w:rPr>
          <w:rFonts w:asciiTheme="majorBidi" w:hAnsiTheme="majorBidi" w:cstheme="majorBidi"/>
          <w:sz w:val="24"/>
          <w:szCs w:val="24"/>
          <w:lang w:val="en-GB"/>
        </w:rPr>
        <w:t>They are the services and infrastructure provided to athletes, coaches, and organizations during the sport</w:t>
      </w:r>
      <w:r w:rsidR="00C55E21" w:rsidRPr="0038798C">
        <w:rPr>
          <w:rFonts w:asciiTheme="majorBidi" w:hAnsiTheme="majorBidi" w:cstheme="majorBidi"/>
          <w:sz w:val="24"/>
          <w:szCs w:val="24"/>
          <w:lang w:val="en-GB"/>
        </w:rPr>
        <w:t>'</w:t>
      </w:r>
      <w:r w:rsidRPr="0038798C">
        <w:rPr>
          <w:rFonts w:asciiTheme="majorBidi" w:hAnsiTheme="majorBidi" w:cstheme="majorBidi"/>
          <w:sz w:val="24"/>
          <w:szCs w:val="24"/>
          <w:lang w:val="en-GB"/>
        </w:rPr>
        <w:t xml:space="preserve">s development. Pillars 2 to 9 constitute </w:t>
      </w:r>
      <w:r w:rsidR="00935E9F">
        <w:rPr>
          <w:rFonts w:asciiTheme="majorBidi" w:hAnsiTheme="majorBidi" w:cstheme="majorBidi"/>
          <w:sz w:val="24"/>
          <w:szCs w:val="24"/>
          <w:lang w:val="en-GB"/>
        </w:rPr>
        <w:t>T</w:t>
      </w:r>
      <w:r w:rsidRPr="0038798C">
        <w:rPr>
          <w:rFonts w:asciiTheme="majorBidi" w:hAnsiTheme="majorBidi" w:cstheme="majorBidi"/>
          <w:sz w:val="24"/>
          <w:szCs w:val="24"/>
          <w:lang w:val="en-GB"/>
        </w:rPr>
        <w:t>hroughput:</w:t>
      </w:r>
    </w:p>
    <w:p w14:paraId="0D8DF3DA" w14:textId="28A80BB8" w:rsidR="00261A43" w:rsidRPr="0038798C" w:rsidRDefault="00261A43" w:rsidP="00AD7451">
      <w:pPr>
        <w:spacing w:afterLines="30" w:after="72" w:line="360" w:lineRule="auto"/>
        <w:ind w:firstLine="720"/>
        <w:jc w:val="lowKashida"/>
        <w:rPr>
          <w:rFonts w:asciiTheme="majorBidi" w:hAnsiTheme="majorBidi" w:cstheme="majorBidi"/>
          <w:b/>
          <w:bCs/>
          <w:sz w:val="24"/>
          <w:szCs w:val="24"/>
          <w:lang w:val="en-US"/>
        </w:rPr>
      </w:pPr>
      <w:r w:rsidRPr="0038798C">
        <w:rPr>
          <w:rFonts w:asciiTheme="majorBidi" w:hAnsiTheme="majorBidi" w:cstheme="majorBidi"/>
          <w:b/>
          <w:bCs/>
          <w:sz w:val="24"/>
          <w:szCs w:val="24"/>
          <w:lang w:val="en-US"/>
        </w:rPr>
        <w:t xml:space="preserve">Pillar 2. </w:t>
      </w:r>
      <w:r w:rsidR="00166CE6" w:rsidRPr="00166CE6">
        <w:rPr>
          <w:rFonts w:asciiTheme="majorBidi" w:hAnsiTheme="majorBidi" w:cstheme="majorBidi"/>
          <w:b/>
          <w:bCs/>
          <w:sz w:val="24"/>
          <w:szCs w:val="24"/>
          <w:lang w:val="en-US"/>
        </w:rPr>
        <w:t>Governance, organization</w:t>
      </w:r>
      <w:r w:rsidR="00E77D0D">
        <w:rPr>
          <w:rFonts w:asciiTheme="majorBidi" w:hAnsiTheme="majorBidi" w:cstheme="majorBidi"/>
          <w:b/>
          <w:bCs/>
          <w:sz w:val="24"/>
          <w:szCs w:val="24"/>
          <w:lang w:val="en-US"/>
        </w:rPr>
        <w:t>,</w:t>
      </w:r>
      <w:r w:rsidR="00166CE6" w:rsidRPr="00166CE6">
        <w:rPr>
          <w:rFonts w:asciiTheme="majorBidi" w:hAnsiTheme="majorBidi" w:cstheme="majorBidi"/>
          <w:b/>
          <w:bCs/>
          <w:sz w:val="24"/>
          <w:szCs w:val="24"/>
          <w:lang w:val="en-US"/>
        </w:rPr>
        <w:t xml:space="preserve"> </w:t>
      </w:r>
      <w:r w:rsidR="00B615F2">
        <w:rPr>
          <w:rFonts w:asciiTheme="majorBidi" w:hAnsiTheme="majorBidi" w:cstheme="majorBidi"/>
          <w:b/>
          <w:bCs/>
          <w:sz w:val="24"/>
          <w:szCs w:val="24"/>
          <w:lang w:val="en-US"/>
        </w:rPr>
        <w:t>and</w:t>
      </w:r>
      <w:r w:rsidR="00166CE6" w:rsidRPr="00166CE6">
        <w:rPr>
          <w:rFonts w:asciiTheme="majorBidi" w:hAnsiTheme="majorBidi" w:cstheme="majorBidi"/>
          <w:b/>
          <w:bCs/>
          <w:sz w:val="24"/>
          <w:szCs w:val="24"/>
          <w:lang w:val="en-US"/>
        </w:rPr>
        <w:t xml:space="preserve"> structure</w:t>
      </w:r>
    </w:p>
    <w:p w14:paraId="19D0BABB" w14:textId="27984C40" w:rsidR="00261A43" w:rsidRPr="0038798C" w:rsidRDefault="00261A43" w:rsidP="00AD7451">
      <w:pPr>
        <w:spacing w:afterLines="30" w:after="72" w:line="360" w:lineRule="auto"/>
        <w:ind w:firstLine="720"/>
        <w:jc w:val="lowKashida"/>
        <w:rPr>
          <w:rFonts w:asciiTheme="majorBidi" w:hAnsiTheme="majorBidi" w:cstheme="majorBidi"/>
          <w:sz w:val="24"/>
          <w:szCs w:val="24"/>
          <w:lang w:val="en-US"/>
        </w:rPr>
      </w:pPr>
      <w:r w:rsidRPr="0038798C">
        <w:rPr>
          <w:rFonts w:asciiTheme="majorBidi" w:hAnsiTheme="majorBidi" w:cstheme="majorBidi"/>
          <w:sz w:val="24"/>
          <w:szCs w:val="24"/>
          <w:lang w:val="en-US"/>
        </w:rPr>
        <w:t xml:space="preserve">   Pillar 2 is the basis of these processes. It is how a country organizes its structure, develops its sports policies, and determines its goals. Pillar 2 is inserted in a political and cultural system in each country. Still, for sport</w:t>
      </w:r>
      <w:r w:rsidR="00B615F2">
        <w:rPr>
          <w:rFonts w:asciiTheme="majorBidi" w:hAnsiTheme="majorBidi" w:cstheme="majorBidi"/>
          <w:sz w:val="24"/>
          <w:szCs w:val="24"/>
          <w:lang w:val="en-US"/>
        </w:rPr>
        <w:t>s</w:t>
      </w:r>
      <w:r w:rsidRPr="0038798C">
        <w:rPr>
          <w:rFonts w:asciiTheme="majorBidi" w:hAnsiTheme="majorBidi" w:cstheme="majorBidi"/>
          <w:sz w:val="24"/>
          <w:szCs w:val="24"/>
          <w:lang w:val="en-US"/>
        </w:rPr>
        <w:t xml:space="preserve"> development, national policies should have at least </w:t>
      </w:r>
      <w:r w:rsidR="00DB1BEE">
        <w:rPr>
          <w:rFonts w:asciiTheme="majorBidi" w:hAnsiTheme="majorBidi" w:cstheme="majorBidi"/>
          <w:sz w:val="24"/>
          <w:szCs w:val="24"/>
          <w:lang w:val="en-US"/>
        </w:rPr>
        <w:t>long-term strategic</w:t>
      </w:r>
      <w:r w:rsidRPr="0038798C">
        <w:rPr>
          <w:rFonts w:asciiTheme="majorBidi" w:hAnsiTheme="majorBidi" w:cstheme="majorBidi"/>
          <w:sz w:val="24"/>
          <w:szCs w:val="24"/>
          <w:lang w:val="en-US"/>
        </w:rPr>
        <w:t xml:space="preserve"> planning and a clear description of sports organization</w:t>
      </w:r>
      <w:r w:rsidR="00DB1BEE">
        <w:rPr>
          <w:rFonts w:asciiTheme="majorBidi" w:hAnsiTheme="majorBidi" w:cstheme="majorBidi"/>
          <w:sz w:val="24"/>
          <w:szCs w:val="24"/>
          <w:lang w:val="en-US"/>
        </w:rPr>
        <w:t>s'</w:t>
      </w:r>
      <w:r w:rsidRPr="0038798C">
        <w:rPr>
          <w:rFonts w:asciiTheme="majorBidi" w:hAnsiTheme="majorBidi" w:cstheme="majorBidi"/>
          <w:sz w:val="24"/>
          <w:szCs w:val="24"/>
          <w:lang w:val="en-US"/>
        </w:rPr>
        <w:t xml:space="preserve"> roles and integration among </w:t>
      </w:r>
      <w:r w:rsidRPr="0038798C">
        <w:rPr>
          <w:rFonts w:asciiTheme="majorBidi" w:hAnsiTheme="majorBidi" w:cstheme="majorBidi"/>
          <w:sz w:val="24"/>
          <w:szCs w:val="24"/>
          <w:lang w:val="en-US"/>
        </w:rPr>
        <w:lastRenderedPageBreak/>
        <w:t>them. Regardless of centralized or decentralized policies, greater government control or not, in the quest for international success</w:t>
      </w:r>
      <w:r w:rsidR="00B615F2">
        <w:rPr>
          <w:rFonts w:asciiTheme="majorBidi" w:hAnsiTheme="majorBidi" w:cstheme="majorBidi"/>
          <w:sz w:val="24"/>
          <w:szCs w:val="24"/>
          <w:lang w:val="en-US"/>
        </w:rPr>
        <w:t>, high-per-</w:t>
      </w:r>
      <w:r w:rsidRPr="0038798C">
        <w:rPr>
          <w:rFonts w:asciiTheme="majorBidi" w:hAnsiTheme="majorBidi" w:cstheme="majorBidi"/>
          <w:sz w:val="24"/>
          <w:szCs w:val="24"/>
          <w:lang w:val="en-US"/>
        </w:rPr>
        <w:t xml:space="preserve">performance sports systems are converging to similar models, with some space for variation. </w:t>
      </w:r>
    </w:p>
    <w:p w14:paraId="1436E117" w14:textId="77777777" w:rsidR="00261A43" w:rsidRPr="0038798C" w:rsidRDefault="00261A43" w:rsidP="00AD7451">
      <w:pPr>
        <w:spacing w:afterLines="30" w:after="72" w:line="360" w:lineRule="auto"/>
        <w:ind w:firstLine="720"/>
        <w:jc w:val="lowKashida"/>
        <w:rPr>
          <w:rFonts w:asciiTheme="majorBidi" w:hAnsiTheme="majorBidi" w:cstheme="majorBidi"/>
          <w:b/>
          <w:bCs/>
          <w:sz w:val="24"/>
          <w:szCs w:val="24"/>
          <w:lang w:val="en-US"/>
        </w:rPr>
      </w:pPr>
      <w:r w:rsidRPr="0038798C">
        <w:rPr>
          <w:rFonts w:asciiTheme="majorBidi" w:hAnsiTheme="majorBidi" w:cstheme="majorBidi"/>
          <w:b/>
          <w:bCs/>
          <w:sz w:val="24"/>
          <w:szCs w:val="24"/>
          <w:lang w:val="en-US"/>
        </w:rPr>
        <w:t>Pillar 3. Sports Participation</w:t>
      </w:r>
    </w:p>
    <w:p w14:paraId="1865EA8D" w14:textId="05FF8947" w:rsidR="00261A43" w:rsidRPr="0038798C" w:rsidRDefault="00261A43" w:rsidP="00AD7451">
      <w:pPr>
        <w:spacing w:afterLines="30" w:after="72" w:line="360" w:lineRule="auto"/>
        <w:ind w:firstLine="720"/>
        <w:jc w:val="lowKashida"/>
        <w:rPr>
          <w:rFonts w:asciiTheme="majorBidi" w:hAnsiTheme="majorBidi" w:cstheme="majorBidi"/>
          <w:sz w:val="24"/>
          <w:szCs w:val="24"/>
          <w:rtl/>
          <w:lang w:val="en-US"/>
        </w:rPr>
      </w:pPr>
      <w:r w:rsidRPr="0038798C">
        <w:rPr>
          <w:rFonts w:asciiTheme="majorBidi" w:hAnsiTheme="majorBidi" w:cstheme="majorBidi"/>
          <w:sz w:val="24"/>
          <w:szCs w:val="24"/>
          <w:lang w:val="en-US"/>
        </w:rPr>
        <w:t xml:space="preserve">  The direct relationship between the number of high-level athletes and the level of sports practice in a country has not been established. However, it should be said that many high-ranking athletes began to play their sport from the base. </w:t>
      </w:r>
      <w:r w:rsidRPr="0038798C">
        <w:rPr>
          <w:rFonts w:asciiTheme="majorBidi" w:hAnsiTheme="majorBidi" w:cstheme="majorBidi"/>
          <w:i/>
          <w:iCs/>
          <w:sz w:val="24"/>
          <w:szCs w:val="24"/>
          <w:lang w:val="en-US"/>
        </w:rPr>
        <w:t>Van Pottingorg (2003) found a significant relationship between a country's sporting practice and the medals won in the Olympic Games (Barcelona and Sydney)</w:t>
      </w:r>
      <w:r w:rsidRPr="0038798C">
        <w:rPr>
          <w:rFonts w:asciiTheme="majorBidi" w:hAnsiTheme="majorBidi" w:cstheme="majorBidi"/>
          <w:sz w:val="24"/>
          <w:szCs w:val="24"/>
          <w:lang w:val="en-US"/>
        </w:rPr>
        <w:t xml:space="preserve">. A significant correlation was also found in 40 countries between the number of tennis players in a country and the sporting successes of that sport at the international level. On the other hand, some examples contradict those mentioned above. </w:t>
      </w:r>
      <w:r w:rsidRPr="0038798C">
        <w:rPr>
          <w:rFonts w:asciiTheme="majorBidi" w:hAnsiTheme="majorBidi" w:cstheme="majorBidi"/>
          <w:i/>
          <w:iCs/>
          <w:sz w:val="24"/>
          <w:szCs w:val="24"/>
          <w:lang w:val="en-US"/>
        </w:rPr>
        <w:t xml:space="preserve">Australia, for example, has excellent results in cycling and trampoline jumping when the number of people practicing those sports is </w:t>
      </w:r>
      <w:r w:rsidR="00C55E21" w:rsidRPr="0038798C">
        <w:rPr>
          <w:rFonts w:asciiTheme="majorBidi" w:hAnsiTheme="majorBidi" w:cstheme="majorBidi"/>
          <w:i/>
          <w:iCs/>
          <w:sz w:val="24"/>
          <w:szCs w:val="24"/>
          <w:lang w:val="en-US"/>
        </w:rPr>
        <w:t>deficient</w:t>
      </w:r>
      <w:r w:rsidRPr="0038798C">
        <w:rPr>
          <w:rFonts w:asciiTheme="majorBidi" w:hAnsiTheme="majorBidi" w:cstheme="majorBidi"/>
          <w:i/>
          <w:iCs/>
          <w:sz w:val="24"/>
          <w:szCs w:val="24"/>
          <w:lang w:val="en-US"/>
        </w:rPr>
        <w:t>. In th</w:t>
      </w:r>
      <w:r w:rsidR="0000346A">
        <w:rPr>
          <w:rFonts w:asciiTheme="majorBidi" w:hAnsiTheme="majorBidi" w:cstheme="majorBidi"/>
          <w:i/>
          <w:iCs/>
          <w:sz w:val="24"/>
          <w:szCs w:val="24"/>
          <w:lang w:val="en-US"/>
        </w:rPr>
        <w:t>at</w:t>
      </w:r>
      <w:r w:rsidRPr="0038798C">
        <w:rPr>
          <w:rFonts w:asciiTheme="majorBidi" w:hAnsiTheme="majorBidi" w:cstheme="majorBidi"/>
          <w:i/>
          <w:iCs/>
          <w:sz w:val="24"/>
          <w:szCs w:val="24"/>
          <w:lang w:val="en-US"/>
        </w:rPr>
        <w:t xml:space="preserve"> sense, a broad base of a particular sport does not always lead to its sporting success. </w:t>
      </w:r>
      <w:r w:rsidRPr="0038798C">
        <w:rPr>
          <w:rFonts w:asciiTheme="majorBidi" w:hAnsiTheme="majorBidi" w:cstheme="majorBidi"/>
          <w:sz w:val="24"/>
          <w:szCs w:val="24"/>
          <w:lang w:val="en-US"/>
        </w:rPr>
        <w:t>Still, it can impact sporting success because it allows more young people to practice that sport</w:t>
      </w:r>
      <w:r w:rsidR="00B615F2">
        <w:rPr>
          <w:rFonts w:asciiTheme="majorBidi" w:hAnsiTheme="majorBidi" w:cstheme="majorBidi"/>
          <w:sz w:val="24"/>
          <w:szCs w:val="24"/>
          <w:lang w:val="en-US"/>
        </w:rPr>
        <w:t xml:space="preserve"> and</w:t>
      </w:r>
      <w:r w:rsidR="00C55E21" w:rsidRPr="0038798C">
        <w:rPr>
          <w:rFonts w:asciiTheme="majorBidi" w:hAnsiTheme="majorBidi" w:cstheme="majorBidi"/>
          <w:sz w:val="24"/>
          <w:szCs w:val="24"/>
          <w:lang w:val="en-US"/>
        </w:rPr>
        <w:t xml:space="preserve"> has</w:t>
      </w:r>
      <w:r w:rsidRPr="0038798C">
        <w:rPr>
          <w:rFonts w:asciiTheme="majorBidi" w:hAnsiTheme="majorBidi" w:cstheme="majorBidi"/>
          <w:sz w:val="24"/>
          <w:szCs w:val="24"/>
          <w:lang w:val="en-US"/>
        </w:rPr>
        <w:t xml:space="preserve"> facilities for training and competition at various levels.</w:t>
      </w:r>
    </w:p>
    <w:p w14:paraId="18E3E9BC" w14:textId="77777777" w:rsidR="00261A43" w:rsidRPr="0038798C" w:rsidRDefault="00261A43" w:rsidP="00AD7451">
      <w:pPr>
        <w:spacing w:afterLines="30" w:after="72" w:line="360" w:lineRule="auto"/>
        <w:ind w:firstLine="720"/>
        <w:jc w:val="lowKashida"/>
        <w:rPr>
          <w:rFonts w:asciiTheme="majorBidi" w:hAnsiTheme="majorBidi" w:cstheme="majorBidi"/>
          <w:b/>
          <w:bCs/>
          <w:sz w:val="24"/>
          <w:szCs w:val="24"/>
          <w:rtl/>
          <w:lang w:val="en-US"/>
        </w:rPr>
      </w:pPr>
      <w:r w:rsidRPr="0038798C">
        <w:rPr>
          <w:rFonts w:asciiTheme="majorBidi" w:hAnsiTheme="majorBidi" w:cstheme="majorBidi"/>
          <w:b/>
          <w:bCs/>
          <w:sz w:val="24"/>
          <w:szCs w:val="24"/>
          <w:lang w:val="en-US"/>
        </w:rPr>
        <w:t>Pillar 4. Identification and development of talent</w:t>
      </w:r>
    </w:p>
    <w:p w14:paraId="21B2DD6E" w14:textId="77777777" w:rsidR="00B615F2" w:rsidRDefault="00B615F2" w:rsidP="00AD7451">
      <w:pPr>
        <w:spacing w:afterLines="30" w:after="72" w:line="360" w:lineRule="auto"/>
        <w:ind w:firstLine="720"/>
        <w:jc w:val="lowKashida"/>
        <w:rPr>
          <w:rFonts w:asciiTheme="majorBidi" w:hAnsiTheme="majorBidi" w:cstheme="majorBidi"/>
          <w:sz w:val="24"/>
          <w:szCs w:val="24"/>
          <w:lang w:val="en-GB"/>
        </w:rPr>
      </w:pPr>
      <w:r w:rsidRPr="00B615F2">
        <w:rPr>
          <w:rFonts w:asciiTheme="majorBidi" w:hAnsiTheme="majorBidi" w:cstheme="majorBidi"/>
          <w:sz w:val="24"/>
          <w:szCs w:val="24"/>
          <w:lang w:val="en-GB"/>
        </w:rPr>
        <w:t>The corner collects information to identify young talents and begins to pay special attention. Especially in small countries, it is important to have a good talent identification policy, an excellent system to reduce abandonment, and a sound scouting system.</w:t>
      </w:r>
    </w:p>
    <w:p w14:paraId="5BD8AB8F" w14:textId="0698D00D" w:rsidR="00366FA4" w:rsidRPr="0038798C" w:rsidRDefault="00261A43" w:rsidP="00AD7451">
      <w:pPr>
        <w:spacing w:afterLines="30" w:after="72" w:line="360" w:lineRule="auto"/>
        <w:ind w:firstLine="720"/>
        <w:jc w:val="lowKashida"/>
        <w:rPr>
          <w:rFonts w:asciiTheme="majorBidi" w:hAnsiTheme="majorBidi" w:cstheme="majorBidi"/>
          <w:sz w:val="24"/>
          <w:szCs w:val="24"/>
          <w:lang w:val="en-US"/>
        </w:rPr>
      </w:pPr>
      <w:r w:rsidRPr="0038798C">
        <w:rPr>
          <w:rFonts w:asciiTheme="majorBidi" w:hAnsiTheme="majorBidi" w:cstheme="majorBidi"/>
          <w:b/>
          <w:bCs/>
          <w:sz w:val="24"/>
          <w:szCs w:val="24"/>
          <w:lang w:val="en-US"/>
        </w:rPr>
        <w:t xml:space="preserve">Pillar 5. </w:t>
      </w:r>
      <w:r w:rsidR="00366FA4" w:rsidRPr="00366FA4">
        <w:rPr>
          <w:rFonts w:asciiTheme="majorBidi" w:hAnsiTheme="majorBidi" w:cstheme="majorBidi"/>
          <w:b/>
          <w:bCs/>
          <w:sz w:val="24"/>
          <w:szCs w:val="24"/>
          <w:lang w:val="en-US"/>
        </w:rPr>
        <w:t>Athletic and Post-Career Support</w:t>
      </w:r>
    </w:p>
    <w:p w14:paraId="719CD8AC" w14:textId="1D53D678" w:rsidR="00261A43" w:rsidRDefault="00C55E21" w:rsidP="00AD7451">
      <w:pPr>
        <w:spacing w:afterLines="30" w:after="72" w:line="360" w:lineRule="auto"/>
        <w:ind w:firstLine="720"/>
        <w:jc w:val="lowKashida"/>
        <w:rPr>
          <w:rFonts w:asciiTheme="majorBidi" w:hAnsiTheme="majorBidi" w:cstheme="majorBidi"/>
          <w:sz w:val="24"/>
          <w:szCs w:val="24"/>
          <w:lang w:val="en-GB"/>
        </w:rPr>
      </w:pPr>
      <w:r w:rsidRPr="0038798C">
        <w:rPr>
          <w:rFonts w:asciiTheme="majorBidi" w:hAnsiTheme="majorBidi" w:cstheme="majorBidi"/>
          <w:sz w:val="24"/>
          <w:szCs w:val="24"/>
          <w:lang w:val="en-GB"/>
        </w:rPr>
        <w:t>S</w:t>
      </w:r>
      <w:r w:rsidR="00261A43" w:rsidRPr="0038798C">
        <w:rPr>
          <w:rFonts w:asciiTheme="majorBidi" w:hAnsiTheme="majorBidi" w:cstheme="majorBidi"/>
          <w:sz w:val="24"/>
          <w:szCs w:val="24"/>
          <w:lang w:val="en-GB"/>
        </w:rPr>
        <w:t xml:space="preserve">upporting the athlete during and after the athletic career is essential to athletic success. </w:t>
      </w:r>
      <w:r w:rsidR="00DB1BEE">
        <w:rPr>
          <w:rFonts w:asciiTheme="majorBidi" w:hAnsiTheme="majorBidi" w:cstheme="majorBidi"/>
          <w:sz w:val="24"/>
          <w:szCs w:val="24"/>
          <w:lang w:val="en-GB"/>
        </w:rPr>
        <w:t>Federations or clubs often coordinate th</w:t>
      </w:r>
      <w:r w:rsidR="00023355">
        <w:rPr>
          <w:rFonts w:asciiTheme="majorBidi" w:hAnsiTheme="majorBidi" w:cstheme="majorBidi"/>
          <w:sz w:val="24"/>
          <w:szCs w:val="24"/>
          <w:lang w:val="en-GB"/>
        </w:rPr>
        <w:t>at</w:t>
      </w:r>
      <w:r w:rsidR="00DB1BEE">
        <w:rPr>
          <w:rFonts w:asciiTheme="majorBidi" w:hAnsiTheme="majorBidi" w:cstheme="majorBidi"/>
          <w:sz w:val="24"/>
          <w:szCs w:val="24"/>
          <w:lang w:val="en-GB"/>
        </w:rPr>
        <w:t xml:space="preserve"> pillar,</w:t>
      </w:r>
      <w:r w:rsidR="00261A43" w:rsidRPr="0038798C">
        <w:rPr>
          <w:rFonts w:asciiTheme="majorBidi" w:hAnsiTheme="majorBidi" w:cstheme="majorBidi"/>
          <w:sz w:val="24"/>
          <w:szCs w:val="24"/>
          <w:lang w:val="en-GB"/>
        </w:rPr>
        <w:t xml:space="preserve"> but </w:t>
      </w:r>
      <w:r w:rsidR="00DB1BEE">
        <w:rPr>
          <w:rFonts w:asciiTheme="majorBidi" w:hAnsiTheme="majorBidi" w:cstheme="majorBidi"/>
          <w:sz w:val="24"/>
          <w:szCs w:val="24"/>
          <w:lang w:val="en-GB"/>
        </w:rPr>
        <w:t xml:space="preserve">it </w:t>
      </w:r>
      <w:r w:rsidR="00261A43" w:rsidRPr="0038798C">
        <w:rPr>
          <w:rFonts w:asciiTheme="majorBidi" w:hAnsiTheme="majorBidi" w:cstheme="majorBidi"/>
          <w:sz w:val="24"/>
          <w:szCs w:val="24"/>
          <w:lang w:val="en-GB"/>
        </w:rPr>
        <w:t>may also be coordinated by the public bodies responsible for high-level sport</w:t>
      </w:r>
      <w:r w:rsidR="00DB1BEE">
        <w:rPr>
          <w:rFonts w:asciiTheme="majorBidi" w:hAnsiTheme="majorBidi" w:cstheme="majorBidi"/>
          <w:sz w:val="24"/>
          <w:szCs w:val="24"/>
          <w:lang w:val="en-GB"/>
        </w:rPr>
        <w:t>s</w:t>
      </w:r>
      <w:r w:rsidR="00261A43" w:rsidRPr="0038798C">
        <w:rPr>
          <w:rFonts w:asciiTheme="majorBidi" w:hAnsiTheme="majorBidi" w:cstheme="majorBidi"/>
          <w:sz w:val="24"/>
          <w:szCs w:val="24"/>
          <w:lang w:val="en-GB"/>
        </w:rPr>
        <w:t xml:space="preserve">. Many athletes who can reach the top of the sport quit. Others retire to prepare for their future work when they can still achieve good sporting results for their country. Some countries provide financial support to athletes </w:t>
      </w:r>
      <w:r w:rsidR="00B615F2">
        <w:rPr>
          <w:rFonts w:asciiTheme="majorBidi" w:hAnsiTheme="majorBidi" w:cstheme="majorBidi"/>
          <w:sz w:val="24"/>
          <w:szCs w:val="24"/>
          <w:lang w:val="en-GB"/>
        </w:rPr>
        <w:t>so they can</w:t>
      </w:r>
      <w:r w:rsidR="00261A43" w:rsidRPr="0038798C">
        <w:rPr>
          <w:rFonts w:asciiTheme="majorBidi" w:hAnsiTheme="majorBidi" w:cstheme="majorBidi"/>
          <w:sz w:val="24"/>
          <w:szCs w:val="24"/>
          <w:lang w:val="en-GB"/>
        </w:rPr>
        <w:t xml:space="preserve"> live and pay for the expenses derived from the sport. Others have scholarships and aid programs to combine sports with academic and professional careers.</w:t>
      </w:r>
    </w:p>
    <w:p w14:paraId="29312B6F" w14:textId="5ABFE98D" w:rsidR="00261A43" w:rsidRPr="0038798C" w:rsidRDefault="00261A43" w:rsidP="00AD7451">
      <w:pPr>
        <w:spacing w:afterLines="30" w:after="72" w:line="360" w:lineRule="auto"/>
        <w:ind w:firstLine="720"/>
        <w:jc w:val="lowKashida"/>
        <w:rPr>
          <w:rFonts w:asciiTheme="majorBidi" w:hAnsiTheme="majorBidi" w:cstheme="majorBidi"/>
          <w:b/>
          <w:bCs/>
          <w:sz w:val="24"/>
          <w:szCs w:val="24"/>
          <w:lang w:val="en-US"/>
        </w:rPr>
      </w:pPr>
      <w:r w:rsidRPr="0038798C">
        <w:rPr>
          <w:rFonts w:asciiTheme="majorBidi" w:hAnsiTheme="majorBidi" w:cstheme="majorBidi"/>
          <w:b/>
          <w:bCs/>
          <w:sz w:val="24"/>
          <w:szCs w:val="24"/>
          <w:lang w:val="en-US"/>
        </w:rPr>
        <w:t xml:space="preserve">Pillar 6. </w:t>
      </w:r>
      <w:r w:rsidR="00366FA4" w:rsidRPr="00366FA4">
        <w:rPr>
          <w:rFonts w:asciiTheme="majorBidi" w:hAnsiTheme="majorBidi" w:cstheme="majorBidi"/>
          <w:b/>
          <w:bCs/>
          <w:sz w:val="24"/>
          <w:szCs w:val="24"/>
          <w:lang w:val="en-US"/>
        </w:rPr>
        <w:t>Training Facilities</w:t>
      </w:r>
    </w:p>
    <w:p w14:paraId="5E5BF8FF" w14:textId="0B076763" w:rsidR="00261A43" w:rsidRDefault="00261A43" w:rsidP="00AD7451">
      <w:pPr>
        <w:spacing w:afterLines="30" w:after="72" w:line="360" w:lineRule="auto"/>
        <w:ind w:firstLine="720"/>
        <w:jc w:val="lowKashida"/>
        <w:rPr>
          <w:rFonts w:asciiTheme="majorBidi" w:hAnsiTheme="majorBidi" w:cstheme="majorBidi"/>
          <w:i/>
          <w:iCs/>
          <w:sz w:val="24"/>
          <w:szCs w:val="24"/>
          <w:lang w:val="en-US"/>
        </w:rPr>
      </w:pPr>
      <w:r w:rsidRPr="0038798C">
        <w:rPr>
          <w:rFonts w:asciiTheme="majorBidi" w:hAnsiTheme="majorBidi" w:cstheme="majorBidi"/>
          <w:sz w:val="24"/>
          <w:szCs w:val="24"/>
          <w:lang w:val="en-US"/>
        </w:rPr>
        <w:t xml:space="preserve">        There is a link between the number of facilities, participation, and athletic success. Sporting facilities for practice and training are considered in prosperous countries; it is typical for </w:t>
      </w:r>
      <w:r w:rsidRPr="0038798C">
        <w:rPr>
          <w:rFonts w:asciiTheme="majorBidi" w:hAnsiTheme="majorBidi" w:cstheme="majorBidi"/>
          <w:sz w:val="24"/>
          <w:szCs w:val="24"/>
          <w:lang w:val="en-US"/>
        </w:rPr>
        <w:lastRenderedPageBreak/>
        <w:t xml:space="preserve">training centers. These facilities should have their </w:t>
      </w:r>
      <w:r w:rsidR="00B615F2">
        <w:rPr>
          <w:rFonts w:asciiTheme="majorBidi" w:hAnsiTheme="majorBidi" w:cstheme="majorBidi"/>
          <w:sz w:val="24"/>
          <w:szCs w:val="24"/>
          <w:lang w:val="en-US"/>
        </w:rPr>
        <w:t>administration, hotel accommodations</w:t>
      </w:r>
      <w:r w:rsidRPr="0038798C">
        <w:rPr>
          <w:rFonts w:asciiTheme="majorBidi" w:hAnsiTheme="majorBidi" w:cstheme="majorBidi"/>
          <w:sz w:val="24"/>
          <w:szCs w:val="24"/>
          <w:lang w:val="en-US"/>
        </w:rPr>
        <w:t xml:space="preserve">, restaurants, relationship to the educational system, medical research structure for sports science, and other support. </w:t>
      </w:r>
      <w:r w:rsidRPr="0038798C">
        <w:rPr>
          <w:rFonts w:asciiTheme="majorBidi" w:hAnsiTheme="majorBidi" w:cstheme="majorBidi"/>
          <w:i/>
          <w:iCs/>
          <w:sz w:val="24"/>
          <w:szCs w:val="24"/>
          <w:lang w:val="en-US"/>
        </w:rPr>
        <w:t>De Bosscher and De Knop (2006) showed that the number of tennis courts is directly related to the country's international success in tennis. Th</w:t>
      </w:r>
      <w:r w:rsidR="00C41ABD">
        <w:rPr>
          <w:rFonts w:asciiTheme="majorBidi" w:hAnsiTheme="majorBidi" w:cstheme="majorBidi"/>
          <w:i/>
          <w:iCs/>
          <w:sz w:val="24"/>
          <w:szCs w:val="24"/>
          <w:lang w:val="en-US"/>
        </w:rPr>
        <w:t>at</w:t>
      </w:r>
      <w:r w:rsidRPr="0038798C">
        <w:rPr>
          <w:rFonts w:asciiTheme="majorBidi" w:hAnsiTheme="majorBidi" w:cstheme="majorBidi"/>
          <w:i/>
          <w:iCs/>
          <w:sz w:val="24"/>
          <w:szCs w:val="24"/>
          <w:lang w:val="en-US"/>
        </w:rPr>
        <w:t xml:space="preserve"> is a factor to consider because it makes it easier for athletes to train and compete in high-quality environments if the facilities are adequate.</w:t>
      </w:r>
    </w:p>
    <w:p w14:paraId="096C26E8" w14:textId="77777777" w:rsidR="00261A43" w:rsidRPr="0038798C" w:rsidRDefault="00261A43" w:rsidP="00AD7451">
      <w:pPr>
        <w:spacing w:afterLines="30" w:after="72" w:line="360" w:lineRule="auto"/>
        <w:ind w:firstLine="720"/>
        <w:jc w:val="lowKashida"/>
        <w:rPr>
          <w:rFonts w:asciiTheme="majorBidi" w:hAnsiTheme="majorBidi" w:cstheme="majorBidi"/>
          <w:b/>
          <w:bCs/>
          <w:sz w:val="24"/>
          <w:szCs w:val="24"/>
          <w:lang w:val="en-US"/>
        </w:rPr>
      </w:pPr>
      <w:r w:rsidRPr="0038798C">
        <w:rPr>
          <w:rFonts w:asciiTheme="majorBidi" w:hAnsiTheme="majorBidi" w:cstheme="majorBidi"/>
          <w:b/>
          <w:bCs/>
          <w:sz w:val="24"/>
          <w:szCs w:val="24"/>
          <w:lang w:val="en-US"/>
        </w:rPr>
        <w:t>Pillar 7. Support and development of coaches</w:t>
      </w:r>
    </w:p>
    <w:p w14:paraId="151D44B6" w14:textId="4035D5AC" w:rsidR="00261A43" w:rsidRPr="0038798C" w:rsidRDefault="00261A43" w:rsidP="00AD7451">
      <w:pPr>
        <w:spacing w:afterLines="30" w:after="72" w:line="360" w:lineRule="auto"/>
        <w:ind w:firstLine="720"/>
        <w:jc w:val="lowKashida"/>
        <w:rPr>
          <w:rFonts w:asciiTheme="majorBidi" w:hAnsiTheme="majorBidi" w:cstheme="majorBidi"/>
          <w:sz w:val="24"/>
          <w:szCs w:val="24"/>
          <w:lang w:val="en-GB"/>
        </w:rPr>
      </w:pPr>
      <w:r w:rsidRPr="0038798C">
        <w:rPr>
          <w:rFonts w:asciiTheme="majorBidi" w:hAnsiTheme="majorBidi" w:cstheme="majorBidi"/>
          <w:sz w:val="24"/>
          <w:szCs w:val="24"/>
          <w:lang w:val="en-GB"/>
        </w:rPr>
        <w:t xml:space="preserve">  The quality and number of trainers are factors to consider. </w:t>
      </w:r>
      <w:r w:rsidR="00C55E21" w:rsidRPr="0038798C">
        <w:rPr>
          <w:rFonts w:asciiTheme="majorBidi" w:hAnsiTheme="majorBidi" w:cstheme="majorBidi"/>
          <w:sz w:val="24"/>
          <w:szCs w:val="24"/>
          <w:lang w:val="en-GB"/>
        </w:rPr>
        <w:t>Moreover,</w:t>
      </w:r>
      <w:r w:rsidRPr="0038798C">
        <w:rPr>
          <w:rFonts w:asciiTheme="majorBidi" w:hAnsiTheme="majorBidi" w:cstheme="majorBidi"/>
          <w:sz w:val="24"/>
          <w:szCs w:val="24"/>
          <w:lang w:val="en-GB"/>
        </w:rPr>
        <w:t xml:space="preserve"> at a high level, In th</w:t>
      </w:r>
      <w:r w:rsidR="00023355">
        <w:rPr>
          <w:rFonts w:asciiTheme="majorBidi" w:hAnsiTheme="majorBidi" w:cstheme="majorBidi"/>
          <w:sz w:val="24"/>
          <w:szCs w:val="24"/>
          <w:lang w:val="en-GB"/>
        </w:rPr>
        <w:t>e</w:t>
      </w:r>
      <w:r w:rsidRPr="0038798C">
        <w:rPr>
          <w:rFonts w:asciiTheme="majorBidi" w:hAnsiTheme="majorBidi" w:cstheme="majorBidi"/>
          <w:sz w:val="24"/>
          <w:szCs w:val="24"/>
          <w:lang w:val="en-GB"/>
        </w:rPr>
        <w:t xml:space="preserve"> pillar, two factors are crucial: training and the context of the profession. The first considers the quality of education and the opportunities for these professionals to become experts at the international level. The second relates to the social importance of the coaches, including status, financial support, social security services, and other initiatives that make th</w:t>
      </w:r>
      <w:r w:rsidR="00023355">
        <w:rPr>
          <w:rFonts w:asciiTheme="majorBidi" w:hAnsiTheme="majorBidi" w:cstheme="majorBidi"/>
          <w:sz w:val="24"/>
          <w:szCs w:val="24"/>
          <w:lang w:val="en-GB"/>
        </w:rPr>
        <w:t>e</w:t>
      </w:r>
      <w:r w:rsidRPr="0038798C">
        <w:rPr>
          <w:rFonts w:asciiTheme="majorBidi" w:hAnsiTheme="majorBidi" w:cstheme="majorBidi"/>
          <w:sz w:val="24"/>
          <w:szCs w:val="24"/>
          <w:lang w:val="en-GB"/>
        </w:rPr>
        <w:t xml:space="preserve"> skill more attractive as a profession. </w:t>
      </w:r>
    </w:p>
    <w:p w14:paraId="1EE1B6F6" w14:textId="77777777" w:rsidR="00261A43" w:rsidRPr="0038798C" w:rsidRDefault="00261A43" w:rsidP="00AD7451">
      <w:pPr>
        <w:spacing w:afterLines="30" w:after="72" w:line="360" w:lineRule="auto"/>
        <w:ind w:firstLine="720"/>
        <w:jc w:val="lowKashida"/>
        <w:rPr>
          <w:rFonts w:asciiTheme="majorBidi" w:hAnsiTheme="majorBidi" w:cstheme="majorBidi"/>
          <w:b/>
          <w:bCs/>
          <w:sz w:val="24"/>
          <w:szCs w:val="24"/>
          <w:lang w:val="en-US"/>
        </w:rPr>
      </w:pPr>
      <w:r w:rsidRPr="0038798C">
        <w:rPr>
          <w:rFonts w:asciiTheme="majorBidi" w:hAnsiTheme="majorBidi" w:cstheme="majorBidi"/>
          <w:b/>
          <w:bCs/>
          <w:sz w:val="24"/>
          <w:szCs w:val="24"/>
          <w:lang w:val="en-US"/>
        </w:rPr>
        <w:t>Pillar 8. National and international competitions</w:t>
      </w:r>
    </w:p>
    <w:p w14:paraId="5434C1B9" w14:textId="02EAC941" w:rsidR="00261A43" w:rsidRPr="0038798C" w:rsidRDefault="00261A43" w:rsidP="00AD7451">
      <w:pPr>
        <w:spacing w:afterLines="30" w:after="72" w:line="360" w:lineRule="auto"/>
        <w:ind w:firstLine="720"/>
        <w:jc w:val="lowKashida"/>
        <w:rPr>
          <w:rFonts w:asciiTheme="majorBidi" w:hAnsiTheme="majorBidi" w:cstheme="majorBidi"/>
          <w:sz w:val="24"/>
          <w:szCs w:val="24"/>
          <w:lang w:val="en-GB"/>
        </w:rPr>
      </w:pPr>
      <w:r w:rsidRPr="0038798C">
        <w:rPr>
          <w:rFonts w:asciiTheme="majorBidi" w:hAnsiTheme="majorBidi" w:cstheme="majorBidi"/>
          <w:sz w:val="24"/>
          <w:szCs w:val="24"/>
          <w:lang w:val="en-GB"/>
        </w:rPr>
        <w:t xml:space="preserve">   The level of national and international competitions organized in the country is a factor to consider. Athletes need to have national-level competitions in all their categories to compete at a reasonable level internationally.</w:t>
      </w:r>
      <w:r w:rsidRPr="0038798C">
        <w:rPr>
          <w:rFonts w:asciiTheme="majorBidi" w:hAnsiTheme="majorBidi" w:cstheme="majorBidi"/>
          <w:sz w:val="24"/>
          <w:szCs w:val="24"/>
          <w:rtl/>
          <w:lang w:val="en-GB"/>
        </w:rPr>
        <w:t xml:space="preserve"> </w:t>
      </w:r>
      <w:r w:rsidRPr="0038798C">
        <w:rPr>
          <w:rFonts w:asciiTheme="majorBidi" w:hAnsiTheme="majorBidi" w:cstheme="majorBidi"/>
          <w:sz w:val="24"/>
          <w:szCs w:val="24"/>
          <w:lang w:val="en-GB"/>
        </w:rPr>
        <w:t>The role of competition is linked to athletes' training and development process because it is through participation in high-quality and technical events that different essential expertise for sports performance can be acquired.</w:t>
      </w:r>
      <w:r w:rsidRPr="0038798C">
        <w:rPr>
          <w:rFonts w:asciiTheme="majorBidi" w:hAnsiTheme="majorBidi" w:cstheme="majorBidi"/>
          <w:sz w:val="24"/>
          <w:szCs w:val="24"/>
          <w:rtl/>
          <w:lang w:val="en-GB"/>
        </w:rPr>
        <w:t xml:space="preserve"> </w:t>
      </w:r>
      <w:r w:rsidR="00C55E21" w:rsidRPr="0038798C">
        <w:rPr>
          <w:rFonts w:asciiTheme="majorBidi" w:hAnsiTheme="majorBidi" w:cstheme="majorBidi"/>
          <w:sz w:val="24"/>
          <w:szCs w:val="24"/>
          <w:lang w:val="en-GB"/>
        </w:rPr>
        <w:t>Athletes feel at home when competing in their home countries</w:t>
      </w:r>
      <w:r w:rsidRPr="0038798C">
        <w:rPr>
          <w:rFonts w:asciiTheme="majorBidi" w:hAnsiTheme="majorBidi" w:cstheme="majorBidi"/>
          <w:sz w:val="24"/>
          <w:szCs w:val="24"/>
          <w:lang w:val="en-GB"/>
        </w:rPr>
        <w:t xml:space="preserve">; they have their families, weather and time conditions are the same, facilities </w:t>
      </w:r>
      <w:r w:rsidR="00B615F2">
        <w:rPr>
          <w:rFonts w:asciiTheme="majorBidi" w:hAnsiTheme="majorBidi" w:cstheme="majorBidi"/>
          <w:sz w:val="24"/>
          <w:szCs w:val="24"/>
          <w:lang w:val="en-GB"/>
        </w:rPr>
        <w:t>ar</w:t>
      </w:r>
      <w:r w:rsidRPr="0038798C">
        <w:rPr>
          <w:rFonts w:asciiTheme="majorBidi" w:hAnsiTheme="majorBidi" w:cstheme="majorBidi"/>
          <w:sz w:val="24"/>
          <w:szCs w:val="24"/>
          <w:lang w:val="en-GB"/>
        </w:rPr>
        <w:t xml:space="preserve">e known, etc. It is also interesting to note that several studies show that the organization of the Olympic Games </w:t>
      </w:r>
      <w:r w:rsidR="00C55E21" w:rsidRPr="0038798C">
        <w:rPr>
          <w:rFonts w:asciiTheme="majorBidi" w:hAnsiTheme="majorBidi" w:cstheme="majorBidi"/>
          <w:sz w:val="24"/>
          <w:szCs w:val="24"/>
          <w:lang w:val="en-GB"/>
        </w:rPr>
        <w:t>positively impacts</w:t>
      </w:r>
      <w:r w:rsidRPr="0038798C">
        <w:rPr>
          <w:rFonts w:asciiTheme="majorBidi" w:hAnsiTheme="majorBidi" w:cstheme="majorBidi"/>
          <w:sz w:val="24"/>
          <w:szCs w:val="24"/>
          <w:lang w:val="en-GB"/>
        </w:rPr>
        <w:t xml:space="preserve"> the country's sporting outcomes.</w:t>
      </w:r>
    </w:p>
    <w:p w14:paraId="06F8C58E" w14:textId="2D8F9799" w:rsidR="00261A43" w:rsidRPr="0038798C" w:rsidRDefault="00261A43" w:rsidP="00AD7451">
      <w:pPr>
        <w:spacing w:afterLines="30" w:after="72" w:line="360" w:lineRule="auto"/>
        <w:ind w:firstLine="720"/>
        <w:jc w:val="lowKashida"/>
        <w:rPr>
          <w:rFonts w:asciiTheme="majorBidi" w:hAnsiTheme="majorBidi" w:cstheme="majorBidi"/>
          <w:b/>
          <w:bCs/>
          <w:sz w:val="24"/>
          <w:szCs w:val="24"/>
          <w:lang w:val="en-US"/>
        </w:rPr>
      </w:pPr>
      <w:r w:rsidRPr="0038798C">
        <w:rPr>
          <w:rFonts w:asciiTheme="majorBidi" w:hAnsiTheme="majorBidi" w:cstheme="majorBidi"/>
          <w:b/>
          <w:bCs/>
          <w:sz w:val="24"/>
          <w:szCs w:val="24"/>
          <w:lang w:val="en-US"/>
        </w:rPr>
        <w:t>Pillar 9. Scientific Research</w:t>
      </w:r>
      <w:r w:rsidR="009C55DC" w:rsidRPr="009C55DC">
        <w:t xml:space="preserve"> </w:t>
      </w:r>
      <w:r w:rsidR="009C55DC" w:rsidRPr="009C55DC">
        <w:rPr>
          <w:rFonts w:asciiTheme="majorBidi" w:hAnsiTheme="majorBidi" w:cstheme="majorBidi"/>
          <w:b/>
          <w:bCs/>
          <w:sz w:val="24"/>
          <w:szCs w:val="24"/>
          <w:lang w:val="en-US"/>
        </w:rPr>
        <w:t>and Innovation</w:t>
      </w:r>
    </w:p>
    <w:p w14:paraId="10BF88EB" w14:textId="04376C6D" w:rsidR="00261A43" w:rsidRPr="0038798C" w:rsidRDefault="00261A43" w:rsidP="00AD7451">
      <w:pPr>
        <w:spacing w:afterLines="30" w:after="72" w:line="360" w:lineRule="auto"/>
        <w:ind w:firstLine="720"/>
        <w:jc w:val="lowKashida"/>
        <w:rPr>
          <w:rFonts w:asciiTheme="majorBidi" w:hAnsiTheme="majorBidi" w:cstheme="majorBidi"/>
          <w:sz w:val="24"/>
          <w:szCs w:val="24"/>
          <w:rtl/>
          <w:lang w:val="en-US"/>
        </w:rPr>
      </w:pPr>
      <w:r w:rsidRPr="0038798C">
        <w:rPr>
          <w:rFonts w:asciiTheme="majorBidi" w:hAnsiTheme="majorBidi" w:cstheme="majorBidi"/>
          <w:sz w:val="24"/>
          <w:szCs w:val="24"/>
          <w:lang w:val="en-GB"/>
        </w:rPr>
        <w:t xml:space="preserve">Scientific research </w:t>
      </w:r>
      <w:r w:rsidRPr="00FE64AB">
        <w:rPr>
          <w:rFonts w:asciiTheme="majorBidi" w:hAnsiTheme="majorBidi" w:cstheme="majorBidi"/>
          <w:i/>
          <w:iCs/>
          <w:sz w:val="24"/>
          <w:szCs w:val="24"/>
          <w:lang w:val="en-GB"/>
        </w:rPr>
        <w:t>(pillar</w:t>
      </w:r>
      <w:r w:rsidR="00DF427D">
        <w:rPr>
          <w:rFonts w:asciiTheme="majorBidi" w:hAnsiTheme="majorBidi" w:cstheme="majorBidi"/>
          <w:i/>
          <w:iCs/>
          <w:sz w:val="24"/>
          <w:szCs w:val="24"/>
          <w:lang w:val="en-GB"/>
        </w:rPr>
        <w:t xml:space="preserve"> </w:t>
      </w:r>
      <w:r w:rsidRPr="00FE64AB">
        <w:rPr>
          <w:rFonts w:asciiTheme="majorBidi" w:hAnsiTheme="majorBidi" w:cstheme="majorBidi"/>
          <w:i/>
          <w:iCs/>
          <w:sz w:val="24"/>
          <w:szCs w:val="24"/>
          <w:lang w:val="en-GB"/>
        </w:rPr>
        <w:t>9)</w:t>
      </w:r>
      <w:r w:rsidR="00FE64AB">
        <w:rPr>
          <w:rFonts w:asciiTheme="majorBidi" w:hAnsiTheme="majorBidi" w:cstheme="majorBidi"/>
          <w:i/>
          <w:iCs/>
          <w:sz w:val="24"/>
          <w:szCs w:val="24"/>
          <w:lang w:val="en-GB"/>
        </w:rPr>
        <w:t xml:space="preserve"> </w:t>
      </w:r>
      <w:r w:rsidRPr="0038798C">
        <w:rPr>
          <w:rFonts w:asciiTheme="majorBidi" w:hAnsiTheme="majorBidi" w:cstheme="majorBidi"/>
          <w:sz w:val="24"/>
          <w:szCs w:val="24"/>
          <w:lang w:val="en-GB"/>
        </w:rPr>
        <w:t xml:space="preserve">consists of </w:t>
      </w:r>
      <w:r w:rsidR="00C55E21" w:rsidRPr="0038798C">
        <w:rPr>
          <w:rFonts w:asciiTheme="majorBidi" w:hAnsiTheme="majorBidi" w:cstheme="majorBidi"/>
          <w:sz w:val="24"/>
          <w:szCs w:val="24"/>
          <w:lang w:val="en-GB"/>
        </w:rPr>
        <w:t>systematically acquiring and disseminating</w:t>
      </w:r>
      <w:r w:rsidRPr="0038798C">
        <w:rPr>
          <w:rFonts w:asciiTheme="majorBidi" w:hAnsiTheme="majorBidi" w:cstheme="majorBidi"/>
          <w:sz w:val="24"/>
          <w:szCs w:val="24"/>
          <w:lang w:val="en-GB"/>
        </w:rPr>
        <w:t xml:space="preserve"> scientific information in talent identification, talent development, medicine, nutrition, psychology, physiology, biomechanics, etc. So that coaches, technicians, and managers can use the latest trends and research in their field.</w:t>
      </w:r>
      <w:r w:rsidRPr="0038798C">
        <w:rPr>
          <w:rFonts w:asciiTheme="majorBidi" w:hAnsiTheme="majorBidi" w:cstheme="majorBidi"/>
          <w:sz w:val="24"/>
          <w:szCs w:val="24"/>
          <w:lang w:val="en-US"/>
        </w:rPr>
        <w:t xml:space="preserve"> Th</w:t>
      </w:r>
      <w:r w:rsidR="00AF7723">
        <w:rPr>
          <w:rFonts w:asciiTheme="majorBidi" w:hAnsiTheme="majorBidi" w:cstheme="majorBidi"/>
          <w:sz w:val="24"/>
          <w:szCs w:val="24"/>
          <w:lang w:val="en-US"/>
        </w:rPr>
        <w:t>e</w:t>
      </w:r>
      <w:r w:rsidRPr="0038798C">
        <w:rPr>
          <w:rFonts w:asciiTheme="majorBidi" w:hAnsiTheme="majorBidi" w:cstheme="majorBidi"/>
          <w:sz w:val="24"/>
          <w:szCs w:val="24"/>
          <w:lang w:val="en-US"/>
        </w:rPr>
        <w:t xml:space="preserve"> pillar, in particular, can provide competitive advantages because novation and the use of applied sports science can be decisive in international sports performance.</w:t>
      </w:r>
    </w:p>
    <w:p w14:paraId="1EF458EB" w14:textId="05C613D7" w:rsidR="00261A43" w:rsidRDefault="00261A43" w:rsidP="00AD7451">
      <w:pPr>
        <w:spacing w:afterLines="30" w:after="72" w:line="360" w:lineRule="auto"/>
        <w:jc w:val="lowKashida"/>
        <w:rPr>
          <w:rFonts w:asciiTheme="majorBidi" w:hAnsiTheme="majorBidi" w:cstheme="majorBidi"/>
          <w:sz w:val="24"/>
          <w:szCs w:val="24"/>
          <w:lang w:val="en-US"/>
        </w:rPr>
      </w:pPr>
      <w:r w:rsidRPr="0038798C">
        <w:rPr>
          <w:rFonts w:asciiTheme="majorBidi" w:hAnsiTheme="majorBidi" w:cstheme="majorBidi"/>
          <w:sz w:val="24"/>
          <w:szCs w:val="24"/>
          <w:lang w:val="en-US"/>
        </w:rPr>
        <w:t xml:space="preserve">Inputs and throughputs act as independent variables. </w:t>
      </w:r>
      <w:r w:rsidR="00C55E21" w:rsidRPr="0038798C">
        <w:rPr>
          <w:rFonts w:asciiTheme="majorBidi" w:hAnsiTheme="majorBidi" w:cstheme="majorBidi"/>
          <w:sz w:val="24"/>
          <w:szCs w:val="24"/>
          <w:lang w:val="en-US"/>
        </w:rPr>
        <w:t>Moreover,</w:t>
      </w:r>
      <w:r w:rsidRPr="0038798C">
        <w:rPr>
          <w:rFonts w:asciiTheme="majorBidi" w:hAnsiTheme="majorBidi" w:cstheme="majorBidi"/>
          <w:sz w:val="24"/>
          <w:szCs w:val="24"/>
          <w:lang w:val="en-US"/>
        </w:rPr>
        <w:t xml:space="preserve"> the dependent variable is the outputs.</w:t>
      </w:r>
    </w:p>
    <w:p w14:paraId="1F03F608" w14:textId="396C533A" w:rsidR="00261A43" w:rsidRPr="00B979D7" w:rsidRDefault="00EA2F26" w:rsidP="00AD7451">
      <w:pPr>
        <w:pStyle w:val="Heading5"/>
        <w:spacing w:before="0" w:afterLines="30" w:after="72" w:line="360" w:lineRule="auto"/>
        <w:ind w:left="720"/>
        <w:rPr>
          <w:rFonts w:asciiTheme="majorBidi" w:hAnsiTheme="majorBidi"/>
          <w:b/>
          <w:bCs/>
          <w:color w:val="auto"/>
          <w:sz w:val="28"/>
          <w:szCs w:val="28"/>
          <w:lang w:val="en-US"/>
        </w:rPr>
      </w:pPr>
      <w:r w:rsidRPr="00B979D7">
        <w:rPr>
          <w:rFonts w:asciiTheme="majorBidi" w:hAnsiTheme="majorBidi"/>
          <w:b/>
          <w:bCs/>
          <w:color w:val="auto"/>
          <w:sz w:val="28"/>
          <w:szCs w:val="28"/>
          <w:lang w:val="en-US"/>
        </w:rPr>
        <w:lastRenderedPageBreak/>
        <w:t>2.2.3 Output</w:t>
      </w:r>
      <w:r w:rsidR="00261A43" w:rsidRPr="00B979D7">
        <w:rPr>
          <w:rFonts w:asciiTheme="majorBidi" w:hAnsiTheme="majorBidi"/>
          <w:b/>
          <w:bCs/>
          <w:color w:val="auto"/>
          <w:sz w:val="28"/>
          <w:szCs w:val="28"/>
          <w:lang w:val="en-US"/>
        </w:rPr>
        <w:t xml:space="preserve"> </w:t>
      </w:r>
    </w:p>
    <w:p w14:paraId="76024F65" w14:textId="26967AE0" w:rsidR="00261A43" w:rsidRPr="0038798C" w:rsidRDefault="00261A43" w:rsidP="00AD7451">
      <w:pPr>
        <w:spacing w:afterLines="30" w:after="72" w:line="360" w:lineRule="auto"/>
        <w:ind w:firstLine="720"/>
        <w:jc w:val="lowKashida"/>
        <w:rPr>
          <w:rFonts w:asciiTheme="majorBidi" w:hAnsiTheme="majorBidi" w:cstheme="majorBidi"/>
          <w:sz w:val="24"/>
          <w:szCs w:val="24"/>
          <w:lang w:val="en-US"/>
        </w:rPr>
      </w:pPr>
      <w:r w:rsidRPr="0038798C">
        <w:rPr>
          <w:rFonts w:asciiTheme="majorBidi" w:hAnsiTheme="majorBidi" w:cstheme="majorBidi"/>
          <w:sz w:val="24"/>
          <w:szCs w:val="24"/>
          <w:lang w:val="en-US"/>
        </w:rPr>
        <w:t xml:space="preserve">Outputs in elite sports are current results defined in absolute or relative terms. The results of countries can be expressed in terms of Olympic medals or world championships, athletes ranked in the top eight, names of athletes ranked for participation in elite tournaments, times, distances, etc. On the other hand, success can be explained in terms of the relative, controlling for the macro effects of economic, social, and political determinants </w:t>
      </w:r>
      <w:r w:rsidRPr="0038798C">
        <w:rPr>
          <w:rFonts w:asciiTheme="majorBidi" w:hAnsiTheme="majorBidi" w:cstheme="majorBidi"/>
          <w:i/>
          <w:iCs/>
          <w:sz w:val="24"/>
          <w:szCs w:val="24"/>
          <w:lang w:val="en-US"/>
        </w:rPr>
        <w:t>(such as population and wealth)</w:t>
      </w:r>
      <w:r w:rsidRPr="0038798C">
        <w:rPr>
          <w:rFonts w:asciiTheme="majorBidi" w:hAnsiTheme="majorBidi" w:cstheme="majorBidi"/>
          <w:sz w:val="24"/>
          <w:szCs w:val="24"/>
          <w:lang w:val="en-US"/>
        </w:rPr>
        <w:t>, which policies cannot determine.</w:t>
      </w:r>
    </w:p>
    <w:p w14:paraId="51ACC243" w14:textId="79026195" w:rsidR="00261A43" w:rsidRDefault="00261A43" w:rsidP="00AD7451">
      <w:pPr>
        <w:spacing w:afterLines="30" w:after="72" w:line="360" w:lineRule="auto"/>
        <w:ind w:firstLine="720"/>
        <w:jc w:val="lowKashida"/>
        <w:rPr>
          <w:rFonts w:asciiTheme="majorBidi" w:hAnsiTheme="majorBidi" w:cstheme="majorBidi"/>
          <w:sz w:val="24"/>
          <w:szCs w:val="24"/>
          <w:lang w:val="en-GB"/>
        </w:rPr>
      </w:pPr>
      <w:r w:rsidRPr="0038798C">
        <w:rPr>
          <w:rFonts w:asciiTheme="majorBidi" w:hAnsiTheme="majorBidi" w:cstheme="majorBidi"/>
          <w:sz w:val="24"/>
          <w:szCs w:val="24"/>
          <w:lang w:val="en-GB"/>
        </w:rPr>
        <w:t xml:space="preserve">According to the existing literature, </w:t>
      </w:r>
      <w:r w:rsidR="00C55E21" w:rsidRPr="0038798C">
        <w:rPr>
          <w:rFonts w:asciiTheme="majorBidi" w:hAnsiTheme="majorBidi" w:cstheme="majorBidi"/>
          <w:sz w:val="24"/>
          <w:szCs w:val="24"/>
          <w:lang w:val="en-GB"/>
        </w:rPr>
        <w:t xml:space="preserve">having these nine pillars to achieve success is </w:t>
      </w:r>
      <w:r w:rsidR="00DB1BEE">
        <w:rPr>
          <w:rFonts w:asciiTheme="majorBidi" w:hAnsiTheme="majorBidi" w:cstheme="majorBidi"/>
          <w:sz w:val="24"/>
          <w:szCs w:val="24"/>
          <w:lang w:val="en-GB"/>
        </w:rPr>
        <w:t>in</w:t>
      </w:r>
      <w:r w:rsidR="00C55E21" w:rsidRPr="0038798C">
        <w:rPr>
          <w:rFonts w:asciiTheme="majorBidi" w:hAnsiTheme="majorBidi" w:cstheme="majorBidi"/>
          <w:sz w:val="24"/>
          <w:szCs w:val="24"/>
          <w:lang w:val="en-GB"/>
        </w:rPr>
        <w:t>sufficient</w:t>
      </w:r>
      <w:r w:rsidRPr="0038798C">
        <w:rPr>
          <w:rFonts w:asciiTheme="majorBidi" w:hAnsiTheme="majorBidi" w:cstheme="majorBidi"/>
          <w:sz w:val="24"/>
          <w:szCs w:val="24"/>
          <w:lang w:val="en-GB"/>
        </w:rPr>
        <w:t xml:space="preserve">. </w:t>
      </w:r>
      <w:r w:rsidRPr="00FE64AB">
        <w:rPr>
          <w:rFonts w:asciiTheme="majorBidi" w:hAnsiTheme="majorBidi" w:cstheme="majorBidi"/>
          <w:b/>
          <w:bCs/>
          <w:i/>
          <w:iCs/>
          <w:sz w:val="24"/>
          <w:szCs w:val="24"/>
          <w:lang w:val="en-GB"/>
        </w:rPr>
        <w:t xml:space="preserve">What matters is how </w:t>
      </w:r>
      <w:r w:rsidR="00C41ABD">
        <w:rPr>
          <w:rFonts w:asciiTheme="majorBidi" w:hAnsiTheme="majorBidi" w:cstheme="majorBidi"/>
          <w:b/>
          <w:bCs/>
          <w:i/>
          <w:iCs/>
          <w:sz w:val="24"/>
          <w:szCs w:val="24"/>
          <w:lang w:val="en-GB"/>
        </w:rPr>
        <w:t xml:space="preserve">to </w:t>
      </w:r>
      <w:r w:rsidRPr="00FE64AB">
        <w:rPr>
          <w:rFonts w:asciiTheme="majorBidi" w:hAnsiTheme="majorBidi" w:cstheme="majorBidi"/>
          <w:b/>
          <w:bCs/>
          <w:i/>
          <w:iCs/>
          <w:sz w:val="24"/>
          <w:szCs w:val="24"/>
          <w:lang w:val="en-GB"/>
        </w:rPr>
        <w:t>manage it</w:t>
      </w:r>
      <w:r w:rsidRPr="00FE64AB">
        <w:rPr>
          <w:rFonts w:asciiTheme="majorBidi" w:hAnsiTheme="majorBidi" w:cstheme="majorBidi"/>
          <w:i/>
          <w:iCs/>
          <w:sz w:val="24"/>
          <w:szCs w:val="24"/>
          <w:lang w:val="en-GB"/>
        </w:rPr>
        <w:t>.</w:t>
      </w:r>
      <w:r w:rsidRPr="0038798C">
        <w:rPr>
          <w:rFonts w:asciiTheme="majorBidi" w:hAnsiTheme="majorBidi" w:cstheme="majorBidi"/>
          <w:sz w:val="24"/>
          <w:szCs w:val="24"/>
          <w:lang w:val="en-GB"/>
        </w:rPr>
        <w:t xml:space="preserve"> Input and output are clear. It can be expressed in quantitative or qualitative terms, </w:t>
      </w:r>
      <w:r w:rsidR="00F44D30">
        <w:rPr>
          <w:rFonts w:asciiTheme="majorBidi" w:hAnsiTheme="majorBidi" w:cstheme="majorBidi"/>
          <w:sz w:val="24"/>
          <w:szCs w:val="24"/>
          <w:lang w:val="en-GB"/>
        </w:rPr>
        <w:t>so</w:t>
      </w:r>
      <w:r w:rsidRPr="0038798C">
        <w:rPr>
          <w:rFonts w:asciiTheme="majorBidi" w:hAnsiTheme="majorBidi" w:cstheme="majorBidi"/>
          <w:sz w:val="24"/>
          <w:szCs w:val="24"/>
          <w:lang w:val="en-GB"/>
        </w:rPr>
        <w:t xml:space="preserve"> it is relatively easy to measure. Throughput refers to the efficiency of sports policies. That is</w:t>
      </w:r>
      <w:r w:rsidR="00C55E21" w:rsidRPr="0038798C">
        <w:rPr>
          <w:rFonts w:asciiTheme="majorBidi" w:hAnsiTheme="majorBidi" w:cstheme="majorBidi"/>
          <w:sz w:val="24"/>
          <w:szCs w:val="24"/>
          <w:lang w:val="en-GB"/>
        </w:rPr>
        <w:t xml:space="preserve"> how</w:t>
      </w:r>
      <w:r w:rsidRPr="0038798C">
        <w:rPr>
          <w:rFonts w:asciiTheme="majorBidi" w:hAnsiTheme="majorBidi" w:cstheme="majorBidi"/>
          <w:sz w:val="24"/>
          <w:szCs w:val="24"/>
          <w:lang w:val="en-GB"/>
        </w:rPr>
        <w:t xml:space="preserve"> the inputs can be managed to get the outputs. Throughput is </w:t>
      </w:r>
      <w:r w:rsidR="00C55E21" w:rsidRPr="0038798C">
        <w:rPr>
          <w:rFonts w:asciiTheme="majorBidi" w:hAnsiTheme="majorBidi" w:cstheme="majorBidi"/>
          <w:sz w:val="24"/>
          <w:szCs w:val="24"/>
          <w:lang w:val="en-GB"/>
        </w:rPr>
        <w:t>challenging</w:t>
      </w:r>
      <w:r w:rsidRPr="0038798C">
        <w:rPr>
          <w:rFonts w:asciiTheme="majorBidi" w:hAnsiTheme="majorBidi" w:cstheme="majorBidi"/>
          <w:sz w:val="24"/>
          <w:szCs w:val="24"/>
          <w:lang w:val="en-GB"/>
        </w:rPr>
        <w:t xml:space="preserve"> and often has to be assessed using indirect means. In the SPLISS study, process measurement will be carried out, in part, by involving athletes and coaches, who will determine the climate for elite sport.</w:t>
      </w:r>
    </w:p>
    <w:p w14:paraId="6BA565D2" w14:textId="7A1301EE" w:rsidR="00261A43" w:rsidRPr="00B979D7" w:rsidRDefault="00EA2F26" w:rsidP="00AD7451">
      <w:pPr>
        <w:pStyle w:val="Heading5"/>
        <w:spacing w:before="0" w:afterLines="30" w:after="72" w:line="360" w:lineRule="auto"/>
        <w:ind w:left="720"/>
        <w:rPr>
          <w:rFonts w:asciiTheme="majorBidi" w:hAnsiTheme="majorBidi"/>
          <w:b/>
          <w:bCs/>
          <w:color w:val="auto"/>
          <w:sz w:val="28"/>
          <w:szCs w:val="28"/>
          <w:lang w:val="en-US"/>
        </w:rPr>
      </w:pPr>
      <w:r w:rsidRPr="00B979D7">
        <w:rPr>
          <w:rFonts w:asciiTheme="majorBidi" w:hAnsiTheme="majorBidi"/>
          <w:b/>
          <w:bCs/>
          <w:color w:val="auto"/>
          <w:sz w:val="28"/>
          <w:szCs w:val="28"/>
          <w:lang w:val="en-US"/>
        </w:rPr>
        <w:t xml:space="preserve">2.2.4 Outcome </w:t>
      </w:r>
    </w:p>
    <w:p w14:paraId="43400F31" w14:textId="25815D34" w:rsidR="00261A43" w:rsidRDefault="00C55E21" w:rsidP="00AD7451">
      <w:pPr>
        <w:spacing w:afterLines="30" w:after="72" w:line="360" w:lineRule="auto"/>
        <w:ind w:firstLine="720"/>
        <w:jc w:val="lowKashida"/>
        <w:rPr>
          <w:rFonts w:asciiTheme="majorBidi" w:hAnsiTheme="majorBidi" w:cstheme="majorBidi"/>
          <w:sz w:val="24"/>
          <w:szCs w:val="24"/>
          <w:lang w:val="en-US" w:bidi="ar-OM"/>
        </w:rPr>
      </w:pPr>
      <w:r w:rsidRPr="0038798C">
        <w:rPr>
          <w:rFonts w:asciiTheme="majorBidi" w:hAnsiTheme="majorBidi" w:cstheme="majorBidi"/>
          <w:sz w:val="24"/>
          <w:szCs w:val="24"/>
          <w:lang w:val="en-US" w:bidi="ar-OM"/>
        </w:rPr>
        <w:t xml:space="preserve">Sporting success can be a means to achieve other </w:t>
      </w:r>
      <w:r w:rsidRPr="00C9609B">
        <w:rPr>
          <w:rFonts w:asciiTheme="majorBidi" w:hAnsiTheme="majorBidi" w:cstheme="majorBidi"/>
          <w:i/>
          <w:iCs/>
          <w:sz w:val="24"/>
          <w:szCs w:val="24"/>
          <w:lang w:val="en-US" w:bidi="ar-OM"/>
        </w:rPr>
        <w:t>(governmental)</w:t>
      </w:r>
      <w:r w:rsidRPr="0038798C">
        <w:rPr>
          <w:rFonts w:asciiTheme="majorBidi" w:hAnsiTheme="majorBidi" w:cstheme="majorBidi"/>
          <w:sz w:val="24"/>
          <w:szCs w:val="24"/>
          <w:lang w:val="en-US" w:bidi="ar-OM"/>
        </w:rPr>
        <w:t xml:space="preserve"> objectives, such as improving social cohesion, national pride, and international prestige. These are the possible effects that sporting success can hav</w:t>
      </w:r>
      <w:r w:rsidR="00261A43" w:rsidRPr="0038798C">
        <w:rPr>
          <w:rFonts w:asciiTheme="majorBidi" w:hAnsiTheme="majorBidi" w:cstheme="majorBidi"/>
          <w:sz w:val="24"/>
          <w:szCs w:val="24"/>
          <w:lang w:val="en-US" w:bidi="ar-OM"/>
        </w:rPr>
        <w:t xml:space="preserve">e. These entirely related concepts of </w:t>
      </w:r>
      <w:r w:rsidR="00607248">
        <w:rPr>
          <w:rFonts w:asciiTheme="majorBidi" w:hAnsiTheme="majorBidi" w:cstheme="majorBidi"/>
          <w:sz w:val="24"/>
          <w:szCs w:val="24"/>
          <w:lang w:val="en-US" w:bidi="ar-OM"/>
        </w:rPr>
        <w:t>I</w:t>
      </w:r>
      <w:r w:rsidR="00261A43" w:rsidRPr="0038798C">
        <w:rPr>
          <w:rFonts w:asciiTheme="majorBidi" w:hAnsiTheme="majorBidi" w:cstheme="majorBidi"/>
          <w:sz w:val="24"/>
          <w:szCs w:val="24"/>
          <w:lang w:val="en-US" w:bidi="ar-OM"/>
        </w:rPr>
        <w:t>nput-</w:t>
      </w:r>
      <w:r w:rsidR="00E77D0D">
        <w:rPr>
          <w:rFonts w:asciiTheme="majorBidi" w:hAnsiTheme="majorBidi" w:cstheme="majorBidi"/>
          <w:sz w:val="24"/>
          <w:szCs w:val="24"/>
          <w:lang w:val="en-US" w:bidi="ar-OM"/>
        </w:rPr>
        <w:t xml:space="preserve">throughput </w:t>
      </w:r>
      <w:r w:rsidR="00261A43" w:rsidRPr="0038798C">
        <w:rPr>
          <w:rFonts w:asciiTheme="majorBidi" w:hAnsiTheme="majorBidi" w:cstheme="majorBidi"/>
          <w:sz w:val="24"/>
          <w:szCs w:val="24"/>
          <w:lang w:val="en-US" w:bidi="ar-OM"/>
        </w:rPr>
        <w:t xml:space="preserve">output (outcome) are a multidimensional assessment of the effectiveness of elite sports policies. </w:t>
      </w:r>
    </w:p>
    <w:p w14:paraId="0EBE4EED" w14:textId="77777777" w:rsidR="00AD7451" w:rsidRDefault="00AD7451" w:rsidP="00AD7451">
      <w:pPr>
        <w:spacing w:afterLines="30" w:after="72" w:line="360" w:lineRule="auto"/>
        <w:ind w:firstLine="720"/>
        <w:jc w:val="lowKashida"/>
        <w:rPr>
          <w:rFonts w:asciiTheme="majorBidi" w:hAnsiTheme="majorBidi" w:cstheme="majorBidi"/>
          <w:sz w:val="24"/>
          <w:szCs w:val="24"/>
          <w:lang w:val="en-US" w:bidi="ar-OM"/>
        </w:rPr>
      </w:pPr>
    </w:p>
    <w:p w14:paraId="6A1123B7" w14:textId="77777777" w:rsidR="00AD7451" w:rsidRDefault="00AD7451" w:rsidP="00AD7451">
      <w:pPr>
        <w:spacing w:afterLines="30" w:after="72" w:line="360" w:lineRule="auto"/>
        <w:ind w:firstLine="720"/>
        <w:jc w:val="lowKashida"/>
        <w:rPr>
          <w:rFonts w:asciiTheme="majorBidi" w:hAnsiTheme="majorBidi" w:cstheme="majorBidi"/>
          <w:sz w:val="24"/>
          <w:szCs w:val="24"/>
          <w:lang w:val="en-US" w:bidi="ar-OM"/>
        </w:rPr>
      </w:pPr>
    </w:p>
    <w:p w14:paraId="51BC9CBF" w14:textId="77777777" w:rsidR="00AD7451" w:rsidRDefault="00AD7451" w:rsidP="00AD7451">
      <w:pPr>
        <w:spacing w:afterLines="30" w:after="72" w:line="360" w:lineRule="auto"/>
        <w:ind w:firstLine="720"/>
        <w:jc w:val="lowKashida"/>
        <w:rPr>
          <w:rFonts w:asciiTheme="majorBidi" w:hAnsiTheme="majorBidi" w:cstheme="majorBidi"/>
          <w:sz w:val="24"/>
          <w:szCs w:val="24"/>
          <w:lang w:val="en-US" w:bidi="ar-OM"/>
        </w:rPr>
      </w:pPr>
    </w:p>
    <w:p w14:paraId="43C0E4C2" w14:textId="77777777" w:rsidR="00AD7451" w:rsidRDefault="00AD7451" w:rsidP="00AD7451">
      <w:pPr>
        <w:spacing w:afterLines="30" w:after="72" w:line="360" w:lineRule="auto"/>
        <w:ind w:firstLine="720"/>
        <w:jc w:val="lowKashida"/>
        <w:rPr>
          <w:rFonts w:asciiTheme="majorBidi" w:hAnsiTheme="majorBidi" w:cstheme="majorBidi"/>
          <w:sz w:val="24"/>
          <w:szCs w:val="24"/>
          <w:lang w:val="en-US" w:bidi="ar-OM"/>
        </w:rPr>
      </w:pPr>
    </w:p>
    <w:p w14:paraId="6B1E8760" w14:textId="77777777" w:rsidR="00AD7451" w:rsidRDefault="00AD7451" w:rsidP="00AD7451">
      <w:pPr>
        <w:spacing w:afterLines="30" w:after="72" w:line="360" w:lineRule="auto"/>
        <w:ind w:firstLine="720"/>
        <w:jc w:val="lowKashida"/>
        <w:rPr>
          <w:rFonts w:asciiTheme="majorBidi" w:hAnsiTheme="majorBidi" w:cstheme="majorBidi"/>
          <w:sz w:val="24"/>
          <w:szCs w:val="24"/>
          <w:lang w:val="en-US" w:bidi="ar-OM"/>
        </w:rPr>
      </w:pPr>
    </w:p>
    <w:p w14:paraId="72E09147" w14:textId="77777777" w:rsidR="00AD7451" w:rsidRDefault="00AD7451" w:rsidP="00AD7451">
      <w:pPr>
        <w:spacing w:afterLines="30" w:after="72" w:line="360" w:lineRule="auto"/>
        <w:ind w:firstLine="720"/>
        <w:jc w:val="lowKashida"/>
        <w:rPr>
          <w:rFonts w:asciiTheme="majorBidi" w:hAnsiTheme="majorBidi" w:cstheme="majorBidi"/>
          <w:sz w:val="24"/>
          <w:szCs w:val="24"/>
          <w:lang w:val="en-US" w:bidi="ar-OM"/>
        </w:rPr>
      </w:pPr>
    </w:p>
    <w:p w14:paraId="5893637C" w14:textId="77777777" w:rsidR="00AD7451" w:rsidRDefault="00AD7451" w:rsidP="00AD7451">
      <w:pPr>
        <w:spacing w:afterLines="30" w:after="72" w:line="360" w:lineRule="auto"/>
        <w:ind w:firstLine="720"/>
        <w:jc w:val="lowKashida"/>
        <w:rPr>
          <w:rFonts w:asciiTheme="majorBidi" w:hAnsiTheme="majorBidi" w:cstheme="majorBidi"/>
          <w:sz w:val="24"/>
          <w:szCs w:val="24"/>
          <w:lang w:val="en-US" w:bidi="ar-OM"/>
        </w:rPr>
      </w:pPr>
    </w:p>
    <w:p w14:paraId="46ABCA8A" w14:textId="77777777" w:rsidR="00AD7451" w:rsidRDefault="00AD7451" w:rsidP="00AD7451">
      <w:pPr>
        <w:spacing w:afterLines="30" w:after="72" w:line="360" w:lineRule="auto"/>
        <w:ind w:firstLine="720"/>
        <w:jc w:val="lowKashida"/>
        <w:rPr>
          <w:rFonts w:asciiTheme="majorBidi" w:hAnsiTheme="majorBidi" w:cstheme="majorBidi"/>
          <w:sz w:val="24"/>
          <w:szCs w:val="24"/>
          <w:lang w:val="en-US" w:bidi="ar-OM"/>
        </w:rPr>
      </w:pPr>
    </w:p>
    <w:p w14:paraId="25BB5CA4" w14:textId="3BC65694" w:rsidR="00257597" w:rsidRPr="00B979D7" w:rsidRDefault="00257597" w:rsidP="00700B05">
      <w:pPr>
        <w:pStyle w:val="Heading1"/>
        <w:spacing w:before="0" w:after="30" w:line="360" w:lineRule="auto"/>
        <w:jc w:val="lowKashida"/>
        <w:rPr>
          <w:rFonts w:asciiTheme="majorBidi" w:hAnsiTheme="majorBidi"/>
          <w:b/>
          <w:bCs/>
          <w:color w:val="auto"/>
          <w:sz w:val="28"/>
          <w:szCs w:val="28"/>
          <w:rtl/>
        </w:rPr>
      </w:pPr>
      <w:bookmarkStart w:id="38" w:name="_Toc168651632"/>
      <w:r w:rsidRPr="00B979D7">
        <w:rPr>
          <w:rFonts w:asciiTheme="majorBidi" w:hAnsiTheme="majorBidi"/>
          <w:b/>
          <w:bCs/>
          <w:color w:val="auto"/>
          <w:sz w:val="28"/>
          <w:szCs w:val="28"/>
        </w:rPr>
        <w:lastRenderedPageBreak/>
        <w:t>CHAPTER III</w:t>
      </w:r>
      <w:bookmarkEnd w:id="38"/>
    </w:p>
    <w:p w14:paraId="1BE4BAD8" w14:textId="5761B6E1" w:rsidR="00257597" w:rsidRPr="00B979D7" w:rsidRDefault="00D05042" w:rsidP="00700B05">
      <w:pPr>
        <w:pStyle w:val="Heading2"/>
        <w:spacing w:before="0" w:beforeAutospacing="0" w:after="30" w:afterAutospacing="0" w:line="360" w:lineRule="auto"/>
        <w:jc w:val="center"/>
        <w:rPr>
          <w:sz w:val="28"/>
          <w:szCs w:val="28"/>
        </w:rPr>
      </w:pPr>
      <w:bookmarkStart w:id="39" w:name="_METHODS"/>
      <w:bookmarkStart w:id="40" w:name="_Toc168651633"/>
      <w:bookmarkEnd w:id="39"/>
      <w:r w:rsidRPr="00B979D7">
        <w:rPr>
          <w:sz w:val="28"/>
          <w:szCs w:val="28"/>
        </w:rPr>
        <w:t>METHODS</w:t>
      </w:r>
      <w:bookmarkEnd w:id="40"/>
    </w:p>
    <w:p w14:paraId="586E4D29" w14:textId="564C0C4F" w:rsidR="005459D4" w:rsidRDefault="007272F4" w:rsidP="00946AFD">
      <w:pPr>
        <w:spacing w:after="30" w:line="360" w:lineRule="auto"/>
        <w:jc w:val="lowKashida"/>
        <w:rPr>
          <w:rFonts w:asciiTheme="majorBidi" w:hAnsiTheme="majorBidi" w:cstheme="majorBidi"/>
          <w:sz w:val="24"/>
          <w:szCs w:val="24"/>
          <w:lang w:val="en-US"/>
        </w:rPr>
      </w:pPr>
      <w:r w:rsidRPr="00A43230">
        <w:rPr>
          <w:rFonts w:asciiTheme="majorBidi" w:hAnsiTheme="majorBidi" w:cstheme="majorBidi"/>
          <w:sz w:val="24"/>
          <w:szCs w:val="24"/>
          <w:lang w:val="en-US"/>
        </w:rPr>
        <w:t xml:space="preserve"> </w:t>
      </w:r>
      <w:r w:rsidRPr="00A43230">
        <w:rPr>
          <w:rFonts w:asciiTheme="majorBidi" w:hAnsiTheme="majorBidi" w:cstheme="majorBidi"/>
          <w:sz w:val="24"/>
          <w:szCs w:val="24"/>
          <w:lang w:val="en-US"/>
        </w:rPr>
        <w:tab/>
      </w:r>
      <w:r w:rsidR="005459D4" w:rsidRPr="005459D4">
        <w:rPr>
          <w:rFonts w:asciiTheme="majorBidi" w:hAnsiTheme="majorBidi" w:cstheme="majorBidi"/>
          <w:sz w:val="24"/>
          <w:szCs w:val="24"/>
          <w:lang w:val="en-US"/>
        </w:rPr>
        <w:t xml:space="preserve">The sporting climate in the Sultanate of Oman was "measured" around the nine pillars identified. For that purpose, surveys were conducted with </w:t>
      </w:r>
      <w:r w:rsidR="00021A7C">
        <w:rPr>
          <w:rFonts w:asciiTheme="majorBidi" w:hAnsiTheme="majorBidi" w:cstheme="majorBidi"/>
          <w:sz w:val="24"/>
          <w:szCs w:val="24"/>
          <w:lang w:val="en-US"/>
        </w:rPr>
        <w:t xml:space="preserve">the </w:t>
      </w:r>
      <w:r w:rsidR="005459D4" w:rsidRPr="005459D4">
        <w:rPr>
          <w:rFonts w:asciiTheme="majorBidi" w:hAnsiTheme="majorBidi" w:cstheme="majorBidi"/>
          <w:sz w:val="24"/>
          <w:szCs w:val="24"/>
          <w:lang w:val="en-US"/>
        </w:rPr>
        <w:t xml:space="preserve">three main agents of the sports system (athletes, coaches, and managers). </w:t>
      </w:r>
    </w:p>
    <w:p w14:paraId="08EBB53E" w14:textId="1895C5C7" w:rsidR="00D87809" w:rsidRPr="00D87809" w:rsidRDefault="00700B05" w:rsidP="00D87809">
      <w:pPr>
        <w:spacing w:line="360" w:lineRule="auto"/>
        <w:ind w:left="720"/>
        <w:jc w:val="lowKashida"/>
        <w:rPr>
          <w:rFonts w:asciiTheme="majorBidi" w:hAnsiTheme="majorBidi" w:cstheme="majorBidi"/>
          <w:lang w:val="en-GB"/>
        </w:rPr>
      </w:pPr>
      <w:r w:rsidRPr="0038798C">
        <w:rPr>
          <w:rFonts w:asciiTheme="majorBidi" w:hAnsiTheme="majorBidi" w:cstheme="majorBidi"/>
          <w:noProof/>
          <w:sz w:val="24"/>
          <w:szCs w:val="24"/>
          <w:lang w:val="en-GB"/>
        </w:rPr>
        <mc:AlternateContent>
          <mc:Choice Requires="wpc">
            <w:drawing>
              <wp:anchor distT="0" distB="0" distL="114300" distR="114300" simplePos="0" relativeHeight="251666432" behindDoc="0" locked="0" layoutInCell="1" allowOverlap="1" wp14:anchorId="6BAC3DC6" wp14:editId="4BE7E06C">
                <wp:simplePos x="0" y="0"/>
                <wp:positionH relativeFrom="column">
                  <wp:posOffset>379730</wp:posOffset>
                </wp:positionH>
                <wp:positionV relativeFrom="paragraph">
                  <wp:posOffset>274320</wp:posOffset>
                </wp:positionV>
                <wp:extent cx="4826635" cy="1410970"/>
                <wp:effectExtent l="0" t="0" r="0" b="0"/>
                <wp:wrapSquare wrapText="bothSides"/>
                <wp:docPr id="74" name="Canvas 7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70" name="Rectangle: Diagonal Corners Rounded 70"/>
                        <wps:cNvSpPr/>
                        <wps:spPr>
                          <a:xfrm>
                            <a:off x="0" y="112200"/>
                            <a:ext cx="1436541" cy="830775"/>
                          </a:xfrm>
                          <a:prstGeom prst="round2DiagRect">
                            <a:avLst/>
                          </a:prstGeom>
                          <a:noFill/>
                          <a:ln>
                            <a:solidFill>
                              <a:schemeClr val="tx1"/>
                            </a:solidFill>
                          </a:ln>
                        </wps:spPr>
                        <wps:style>
                          <a:lnRef idx="1">
                            <a:schemeClr val="accent5"/>
                          </a:lnRef>
                          <a:fillRef idx="3">
                            <a:schemeClr val="accent5"/>
                          </a:fillRef>
                          <a:effectRef idx="2">
                            <a:schemeClr val="accent5"/>
                          </a:effectRef>
                          <a:fontRef idx="minor">
                            <a:schemeClr val="lt1"/>
                          </a:fontRef>
                        </wps:style>
                        <wps:txbx>
                          <w:txbxContent>
                            <w:p w14:paraId="66BC6A49" w14:textId="77777777" w:rsidR="007272F4" w:rsidRPr="009F3E10" w:rsidRDefault="007272F4" w:rsidP="007272F4">
                              <w:pPr>
                                <w:spacing w:line="360" w:lineRule="auto"/>
                                <w:jc w:val="center"/>
                                <w:rPr>
                                  <w:b/>
                                  <w:bCs/>
                                  <w:color w:val="000000" w:themeColor="text1"/>
                                  <w:sz w:val="24"/>
                                  <w:szCs w:val="24"/>
                                  <w:lang w:val="en-GB"/>
                                </w:rPr>
                              </w:pPr>
                              <w:r w:rsidRPr="009F3E10">
                                <w:rPr>
                                  <w:b/>
                                  <w:bCs/>
                                  <w:color w:val="000000" w:themeColor="text1"/>
                                  <w:sz w:val="24"/>
                                  <w:szCs w:val="24"/>
                                  <w:lang w:val="en-GB"/>
                                </w:rPr>
                                <w:t>Leader surveys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1" name="Rectangle: Diagonal Corners Rounded 71"/>
                        <wps:cNvSpPr/>
                        <wps:spPr>
                          <a:xfrm>
                            <a:off x="2951872" y="93149"/>
                            <a:ext cx="1839206" cy="687901"/>
                          </a:xfrm>
                          <a:prstGeom prst="round2DiagRect">
                            <a:avLst/>
                          </a:prstGeom>
                          <a:noFill/>
                          <a:ln>
                            <a:solidFill>
                              <a:schemeClr val="tx1"/>
                            </a:solidFill>
                          </a:ln>
                        </wps:spPr>
                        <wps:style>
                          <a:lnRef idx="1">
                            <a:schemeClr val="accent5"/>
                          </a:lnRef>
                          <a:fillRef idx="3">
                            <a:schemeClr val="accent5"/>
                          </a:fillRef>
                          <a:effectRef idx="2">
                            <a:schemeClr val="accent5"/>
                          </a:effectRef>
                          <a:fontRef idx="minor">
                            <a:schemeClr val="lt1"/>
                          </a:fontRef>
                        </wps:style>
                        <wps:txbx>
                          <w:txbxContent>
                            <w:p w14:paraId="5A755756" w14:textId="289C272E" w:rsidR="007272F4" w:rsidRPr="009F3E10" w:rsidRDefault="009F3E10" w:rsidP="007272F4">
                              <w:pPr>
                                <w:spacing w:line="360" w:lineRule="auto"/>
                                <w:jc w:val="center"/>
                                <w:rPr>
                                  <w:bCs/>
                                  <w:color w:val="000000" w:themeColor="text1"/>
                                  <w:sz w:val="24"/>
                                  <w:szCs w:val="24"/>
                                  <w:lang w:val="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bCs/>
                                  <w:color w:val="000000" w:themeColor="text1"/>
                                  <w:sz w:val="24"/>
                                  <w:szCs w:val="24"/>
                                  <w:lang w:val="en-GB"/>
                                </w:rPr>
                                <w:t>Athletes surveys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2" name="Rectangle: Single Corner Rounded 72"/>
                        <wps:cNvSpPr/>
                        <wps:spPr>
                          <a:xfrm>
                            <a:off x="1192727" y="778950"/>
                            <a:ext cx="2190750" cy="545025"/>
                          </a:xfrm>
                          <a:prstGeom prst="round1Rect">
                            <a:avLst>
                              <a:gd name="adj" fmla="val 28912"/>
                            </a:avLst>
                          </a:prstGeom>
                          <a:noFill/>
                          <a:ln>
                            <a:solidFill>
                              <a:schemeClr val="tx1"/>
                            </a:solidFill>
                          </a:ln>
                        </wps:spPr>
                        <wps:style>
                          <a:lnRef idx="1">
                            <a:schemeClr val="accent5"/>
                          </a:lnRef>
                          <a:fillRef idx="3">
                            <a:schemeClr val="accent5"/>
                          </a:fillRef>
                          <a:effectRef idx="2">
                            <a:schemeClr val="accent5"/>
                          </a:effectRef>
                          <a:fontRef idx="minor">
                            <a:schemeClr val="lt1"/>
                          </a:fontRef>
                        </wps:style>
                        <wps:txbx>
                          <w:txbxContent>
                            <w:p w14:paraId="55FF0D5C" w14:textId="77777777" w:rsidR="007272F4" w:rsidRPr="009F3E10" w:rsidRDefault="007272F4" w:rsidP="007272F4">
                              <w:pPr>
                                <w:spacing w:line="360" w:lineRule="auto"/>
                                <w:jc w:val="center"/>
                                <w:rPr>
                                  <w:b/>
                                  <w:bCs/>
                                  <w:color w:val="000000" w:themeColor="text1"/>
                                  <w:sz w:val="24"/>
                                  <w:szCs w:val="24"/>
                                  <w:lang w:val="en-GB"/>
                                </w:rPr>
                              </w:pPr>
                              <w:r w:rsidRPr="009F3E10">
                                <w:rPr>
                                  <w:b/>
                                  <w:bCs/>
                                  <w:color w:val="000000" w:themeColor="text1"/>
                                  <w:sz w:val="24"/>
                                  <w:szCs w:val="24"/>
                                  <w:lang w:val="en-GB"/>
                                </w:rPr>
                                <w:t>Coaches survey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3" name="Rectangle: Rounded Corners 73"/>
                        <wps:cNvSpPr/>
                        <wps:spPr>
                          <a:xfrm>
                            <a:off x="1353415" y="0"/>
                            <a:ext cx="1684182" cy="781050"/>
                          </a:xfrm>
                          <a:prstGeom prst="roundRect">
                            <a:avLst/>
                          </a:prstGeom>
                          <a:noFill/>
                          <a:ln>
                            <a:solidFill>
                              <a:schemeClr val="tx1"/>
                            </a:solidFill>
                          </a:ln>
                        </wps:spPr>
                        <wps:style>
                          <a:lnRef idx="1">
                            <a:schemeClr val="accent5"/>
                          </a:lnRef>
                          <a:fillRef idx="3">
                            <a:schemeClr val="accent5"/>
                          </a:fillRef>
                          <a:effectRef idx="2">
                            <a:schemeClr val="accent5"/>
                          </a:effectRef>
                          <a:fontRef idx="minor">
                            <a:schemeClr val="lt1"/>
                          </a:fontRef>
                        </wps:style>
                        <wps:txbx>
                          <w:txbxContent>
                            <w:p w14:paraId="6EFB0F0D" w14:textId="77777777" w:rsidR="007272F4" w:rsidRPr="009F3E10" w:rsidRDefault="007272F4" w:rsidP="007272F4">
                              <w:pPr>
                                <w:spacing w:line="360" w:lineRule="auto"/>
                                <w:ind w:firstLine="720"/>
                                <w:jc w:val="lowKashida"/>
                                <w:rPr>
                                  <w:b/>
                                  <w:bCs/>
                                  <w:color w:val="000000" w:themeColor="text1"/>
                                  <w:sz w:val="24"/>
                                  <w:szCs w:val="24"/>
                                  <w:lang w:val="en-GB"/>
                                </w:rPr>
                              </w:pPr>
                              <w:r w:rsidRPr="009F3E10">
                                <w:rPr>
                                  <w:b/>
                                  <w:bCs/>
                                  <w:color w:val="000000" w:themeColor="text1"/>
                                  <w:sz w:val="24"/>
                                  <w:szCs w:val="24"/>
                                  <w:lang w:val="en-GB"/>
                                </w:rPr>
                                <w:t>Results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14:sizeRelH relativeFrom="margin">
                  <wp14:pctWidth>0</wp14:pctWidth>
                </wp14:sizeRelH>
                <wp14:sizeRelV relativeFrom="margin">
                  <wp14:pctHeight>0</wp14:pctHeight>
                </wp14:sizeRelV>
              </wp:anchor>
            </w:drawing>
          </mc:Choice>
          <mc:Fallback>
            <w:pict>
              <v:group w14:anchorId="6BAC3DC6" id="Canvas 74" o:spid="_x0000_s1114" editas="canvas" style="position:absolute;left:0;text-align:left;margin-left:29.9pt;margin-top:21.6pt;width:380.05pt;height:111.1pt;z-index:251666432;mso-width-relative:margin;mso-height-relative:margin" coordsize="48266,1410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">
                <v:shape id="_x0000_s1115" type="#_x0000_t75" style="position:absolute;width:48266;height:14109;visibility:visible;mso-wrap-style:square" filled="t">
                  <v:fill o:detectmouseclick="t"/>
                  <v:path o:connecttype="none"/>
                </v:shape>
                <v:shape id="Rectangle: Diagonal Corners Rounded 70" o:spid="_x0000_s1116" style="position:absolute;top:1122;width:14365;height:8307;visibility:visible;mso-wrap-style:square;v-text-anchor:middle" coordsize="1436541,83077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" adj="-11796480,,5400" path="m138465,l1436541,r,l1436541,692310v,76472,-61993,138465,-138465,138465l,830775r,l,138465c,61993,61993,,138465,xe" filled="f" strokecolor="black [3213]" strokeweight=".5pt">
                  <v:stroke joinstyle="miter"/>
                  <v:formulas/>
                  <v:path arrowok="t" o:connecttype="custom" o:connectlocs="138465,0;1436541,0;1436541,0;1436541,692310;1298076,830775;0,830775;0,830775;0,138465;138465,0" o:connectangles="0,0,0,0,0,0,0,0,0" textboxrect="0,0,1436541,830775"/>
                  <v:textbox>
                    <w:txbxContent>
                      <w:p w14:paraId="66BC6A49" w14:textId="77777777" w:rsidR="007272F4" w:rsidRPr="009F3E10" w:rsidRDefault="007272F4" w:rsidP="007272F4">
                        <w:pPr>
                          <w:spacing w:line="360" w:lineRule="auto"/>
                          <w:jc w:val="center"/>
                          <w:rPr>
                            <w:b/>
                            <w:bCs/>
                            <w:color w:val="000000" w:themeColor="text1"/>
                            <w:sz w:val="24"/>
                            <w:szCs w:val="24"/>
                            <w:lang w:val="en-GB"/>
                          </w:rPr>
                        </w:pPr>
                        <w:r w:rsidRPr="009F3E10">
                          <w:rPr>
                            <w:b/>
                            <w:bCs/>
                            <w:color w:val="000000" w:themeColor="text1"/>
                            <w:sz w:val="24"/>
                            <w:szCs w:val="24"/>
                            <w:lang w:val="en-GB"/>
                          </w:rPr>
                          <w:t>Leader surveys</w:t>
                        </w:r>
                      </w:p>
                    </w:txbxContent>
                  </v:textbox>
                </v:shape>
                <v:shape id="Rectangle: Diagonal Corners Rounded 71" o:spid="_x0000_s1117" style="position:absolute;left:29518;top:931;width:18392;height:6879;visibility:visible;mso-wrap-style:square;v-text-anchor:middle" coordsize="1839206,687901"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" adj="-11796480,,5400" path="m114652,l1839206,r,l1839206,573249v,63321,-51331,114652,-114652,114652l,687901r,l,114652c,51331,51331,,114652,xe" filled="f" strokecolor="black [3213]" strokeweight=".5pt">
                  <v:stroke joinstyle="miter"/>
                  <v:formulas/>
                  <v:path arrowok="t" o:connecttype="custom" o:connectlocs="114652,0;1839206,0;1839206,0;1839206,573249;1724554,687901;0,687901;0,687901;0,114652;114652,0" o:connectangles="0,0,0,0,0,0,0,0,0" textboxrect="0,0,1839206,687901"/>
                  <v:textbox>
                    <w:txbxContent>
                      <w:p w14:paraId="5A755756" w14:textId="289C272E" w:rsidR="007272F4" w:rsidRPr="009F3E10" w:rsidRDefault="009F3E10" w:rsidP="007272F4">
                        <w:pPr>
                          <w:spacing w:line="360" w:lineRule="auto"/>
                          <w:jc w:val="center"/>
                          <w:rPr>
                            <w:bCs/>
                            <w:color w:val="000000" w:themeColor="text1"/>
                            <w:sz w:val="24"/>
                            <w:szCs w:val="24"/>
                            <w:lang w:val="en-GB"/>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Pr>
                            <w:b/>
                            <w:bCs/>
                            <w:color w:val="000000" w:themeColor="text1"/>
                            <w:sz w:val="24"/>
                            <w:szCs w:val="24"/>
                            <w:lang w:val="en-GB"/>
                          </w:rPr>
                          <w:t>Athletes surveys</w:t>
                        </w:r>
                      </w:p>
                    </w:txbxContent>
                  </v:textbox>
                </v:shape>
                <v:shape id="Rectangle: Single Corner Rounded 72" o:spid="_x0000_s1118" style="position:absolute;left:11927;top:7789;width:21907;height:5450;visibility:visible;mso-wrap-style:square;v-text-anchor:middle" coordsize="2190750,545025"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" adj="-11796480,,5400" path="m,l2033172,v87028,,157578,70550,157578,157578l2190750,545025,,545025,,xe" filled="f" strokecolor="black [3213]" strokeweight=".5pt">
                  <v:stroke joinstyle="miter"/>
                  <v:formulas/>
                  <v:path arrowok="t" o:connecttype="custom" o:connectlocs="0,0;2033172,0;2190750,157578;2190750,545025;0,545025;0,0" o:connectangles="0,0,0,0,0,0" textboxrect="0,0,2190750,545025"/>
                  <v:textbox>
                    <w:txbxContent>
                      <w:p w14:paraId="55FF0D5C" w14:textId="77777777" w:rsidR="007272F4" w:rsidRPr="009F3E10" w:rsidRDefault="007272F4" w:rsidP="007272F4">
                        <w:pPr>
                          <w:spacing w:line="360" w:lineRule="auto"/>
                          <w:jc w:val="center"/>
                          <w:rPr>
                            <w:b/>
                            <w:bCs/>
                            <w:color w:val="000000" w:themeColor="text1"/>
                            <w:sz w:val="24"/>
                            <w:szCs w:val="24"/>
                            <w:lang w:val="en-GB"/>
                          </w:rPr>
                        </w:pPr>
                        <w:r w:rsidRPr="009F3E10">
                          <w:rPr>
                            <w:b/>
                            <w:bCs/>
                            <w:color w:val="000000" w:themeColor="text1"/>
                            <w:sz w:val="24"/>
                            <w:szCs w:val="24"/>
                            <w:lang w:val="en-GB"/>
                          </w:rPr>
                          <w:t>Coaches survey</w:t>
                        </w:r>
                      </w:p>
                    </w:txbxContent>
                  </v:textbox>
                </v:shape>
                <v:roundrect id="Rectangle: Rounded Corners 73" o:spid="_x0000_s1119" style="position:absolute;left:13534;width:16841;height:781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" filled="f" strokecolor="black [3213]" strokeweight=".5pt">
                  <v:stroke joinstyle="miter"/>
                  <v:textbox>
                    <w:txbxContent>
                      <w:p w14:paraId="6EFB0F0D" w14:textId="77777777" w:rsidR="007272F4" w:rsidRPr="009F3E10" w:rsidRDefault="007272F4" w:rsidP="007272F4">
                        <w:pPr>
                          <w:spacing w:line="360" w:lineRule="auto"/>
                          <w:ind w:firstLine="720"/>
                          <w:jc w:val="lowKashida"/>
                          <w:rPr>
                            <w:b/>
                            <w:bCs/>
                            <w:color w:val="000000" w:themeColor="text1"/>
                            <w:sz w:val="24"/>
                            <w:szCs w:val="24"/>
                            <w:lang w:val="en-GB"/>
                          </w:rPr>
                        </w:pPr>
                        <w:r w:rsidRPr="009F3E10">
                          <w:rPr>
                            <w:b/>
                            <w:bCs/>
                            <w:color w:val="000000" w:themeColor="text1"/>
                            <w:sz w:val="24"/>
                            <w:szCs w:val="24"/>
                            <w:lang w:val="en-GB"/>
                          </w:rPr>
                          <w:t>Results</w:t>
                        </w:r>
                      </w:p>
                    </w:txbxContent>
                  </v:textbox>
                </v:roundrect>
                <w10:wrap type="square"/>
              </v:group>
            </w:pict>
          </mc:Fallback>
        </mc:AlternateContent>
      </w:r>
      <w:r w:rsidR="00D87809" w:rsidRPr="00D87809">
        <w:rPr>
          <w:rFonts w:asciiTheme="majorBidi" w:hAnsiTheme="majorBidi" w:cstheme="majorBidi"/>
          <w:lang w:val="en-GB"/>
        </w:rPr>
        <w:t>Figure 4</w:t>
      </w:r>
      <w:r w:rsidR="00D87809">
        <w:rPr>
          <w:rFonts w:asciiTheme="majorBidi" w:hAnsiTheme="majorBidi" w:cstheme="majorBidi"/>
          <w:lang w:val="en-GB"/>
        </w:rPr>
        <w:t>:</w:t>
      </w:r>
      <w:r w:rsidR="00D87809" w:rsidRPr="00D87809">
        <w:rPr>
          <w:rFonts w:asciiTheme="majorBidi" w:hAnsiTheme="majorBidi" w:cstheme="majorBidi"/>
          <w:lang w:val="en-GB"/>
        </w:rPr>
        <w:t xml:space="preserve"> Tools to collect data to conduct the same research in all countries</w:t>
      </w:r>
    </w:p>
    <w:p w14:paraId="0CF34818" w14:textId="05A7FCB1" w:rsidR="00A22BDD" w:rsidRPr="0038798C" w:rsidRDefault="00A22BDD" w:rsidP="00A22BDD">
      <w:pPr>
        <w:pStyle w:val="ListParagraph"/>
        <w:spacing w:line="360" w:lineRule="auto"/>
        <w:ind w:left="360"/>
        <w:jc w:val="lowKashida"/>
        <w:rPr>
          <w:rFonts w:asciiTheme="majorBidi" w:hAnsiTheme="majorBidi" w:cstheme="majorBidi"/>
          <w:sz w:val="24"/>
          <w:szCs w:val="24"/>
        </w:rPr>
      </w:pPr>
    </w:p>
    <w:p w14:paraId="197378CD" w14:textId="129F75D6" w:rsidR="007272F4" w:rsidRPr="0038798C" w:rsidRDefault="007272F4" w:rsidP="007272F4">
      <w:pPr>
        <w:spacing w:line="360" w:lineRule="auto"/>
        <w:jc w:val="lowKashida"/>
        <w:rPr>
          <w:rFonts w:asciiTheme="majorBidi" w:hAnsiTheme="majorBidi" w:cstheme="majorBidi"/>
          <w:sz w:val="24"/>
          <w:szCs w:val="24"/>
          <w:rtl/>
          <w:lang w:val="en-US"/>
        </w:rPr>
      </w:pPr>
    </w:p>
    <w:p w14:paraId="7DEE175A" w14:textId="0A8DAD6B" w:rsidR="007272F4" w:rsidRPr="0038798C" w:rsidRDefault="007272F4" w:rsidP="007272F4">
      <w:pPr>
        <w:spacing w:line="360" w:lineRule="auto"/>
        <w:ind w:firstLine="720"/>
        <w:jc w:val="lowKashida"/>
        <w:rPr>
          <w:rFonts w:asciiTheme="majorBidi" w:hAnsiTheme="majorBidi" w:cstheme="majorBidi"/>
          <w:sz w:val="24"/>
          <w:szCs w:val="24"/>
          <w:rtl/>
          <w:lang w:val="en-GB"/>
        </w:rPr>
      </w:pPr>
      <w:r w:rsidRPr="0038798C">
        <w:rPr>
          <w:rFonts w:asciiTheme="majorBidi" w:hAnsiTheme="majorBidi" w:cstheme="majorBidi"/>
          <w:sz w:val="24"/>
          <w:szCs w:val="24"/>
          <w:lang w:val="en-GB"/>
        </w:rPr>
        <w:t xml:space="preserve">    </w:t>
      </w:r>
    </w:p>
    <w:p w14:paraId="3202D174" w14:textId="77777777" w:rsidR="007272F4" w:rsidRPr="0038798C" w:rsidRDefault="007272F4" w:rsidP="007272F4">
      <w:pPr>
        <w:spacing w:line="360" w:lineRule="auto"/>
        <w:ind w:firstLine="720"/>
        <w:jc w:val="lowKashida"/>
        <w:rPr>
          <w:rFonts w:asciiTheme="majorBidi" w:hAnsiTheme="majorBidi" w:cstheme="majorBidi"/>
          <w:color w:val="FF0000"/>
          <w:sz w:val="24"/>
          <w:szCs w:val="24"/>
          <w:lang w:val="en-GB"/>
        </w:rPr>
      </w:pPr>
    </w:p>
    <w:p w14:paraId="4CCF1662" w14:textId="659E97E4" w:rsidR="007272F4" w:rsidRPr="00B979D7" w:rsidRDefault="00257597" w:rsidP="00A42DA0">
      <w:pPr>
        <w:pStyle w:val="Heading3"/>
        <w:spacing w:before="0" w:after="30" w:line="360" w:lineRule="auto"/>
        <w:jc w:val="lowKashida"/>
        <w:rPr>
          <w:rFonts w:asciiTheme="majorBidi" w:hAnsiTheme="majorBidi"/>
          <w:b/>
          <w:bCs/>
          <w:color w:val="auto"/>
          <w:sz w:val="28"/>
          <w:szCs w:val="28"/>
        </w:rPr>
      </w:pPr>
      <w:bookmarkStart w:id="41" w:name="_Toc168651634"/>
      <w:r w:rsidRPr="00B979D7">
        <w:rPr>
          <w:rFonts w:asciiTheme="majorBidi" w:hAnsiTheme="majorBidi"/>
          <w:b/>
          <w:bCs/>
          <w:color w:val="auto"/>
          <w:sz w:val="28"/>
          <w:szCs w:val="28"/>
          <w:lang w:val="en-US"/>
        </w:rPr>
        <w:t>1</w:t>
      </w:r>
      <w:r w:rsidR="00A5105F" w:rsidRPr="00B979D7">
        <w:rPr>
          <w:rFonts w:asciiTheme="majorBidi" w:hAnsiTheme="majorBidi"/>
          <w:b/>
          <w:bCs/>
          <w:color w:val="auto"/>
          <w:sz w:val="28"/>
          <w:szCs w:val="28"/>
          <w:lang w:val="en-US"/>
        </w:rPr>
        <w:t>.</w:t>
      </w:r>
      <w:r w:rsidRPr="00B979D7">
        <w:rPr>
          <w:rFonts w:asciiTheme="majorBidi" w:hAnsiTheme="majorBidi"/>
          <w:b/>
          <w:bCs/>
          <w:color w:val="auto"/>
          <w:sz w:val="28"/>
          <w:szCs w:val="28"/>
          <w:lang w:val="en-US"/>
        </w:rPr>
        <w:t xml:space="preserve"> </w:t>
      </w:r>
      <w:r w:rsidR="007272F4" w:rsidRPr="00B979D7">
        <w:rPr>
          <w:rFonts w:asciiTheme="majorBidi" w:hAnsiTheme="majorBidi"/>
          <w:b/>
          <w:bCs/>
          <w:color w:val="auto"/>
          <w:sz w:val="28"/>
          <w:szCs w:val="28"/>
        </w:rPr>
        <w:t xml:space="preserve">Measuring the </w:t>
      </w:r>
      <w:r w:rsidR="004C6633" w:rsidRPr="00B979D7">
        <w:rPr>
          <w:rFonts w:asciiTheme="majorBidi" w:hAnsiTheme="majorBidi"/>
          <w:b/>
          <w:bCs/>
          <w:color w:val="auto"/>
          <w:sz w:val="28"/>
          <w:szCs w:val="28"/>
        </w:rPr>
        <w:t>"</w:t>
      </w:r>
      <w:r w:rsidR="007272F4" w:rsidRPr="00B979D7">
        <w:rPr>
          <w:rFonts w:asciiTheme="majorBidi" w:hAnsiTheme="majorBidi"/>
          <w:b/>
          <w:bCs/>
          <w:color w:val="auto"/>
          <w:sz w:val="28"/>
          <w:szCs w:val="28"/>
        </w:rPr>
        <w:t>sports climate</w:t>
      </w:r>
      <w:r w:rsidR="00581955" w:rsidRPr="00B979D7">
        <w:rPr>
          <w:rFonts w:asciiTheme="majorBidi" w:hAnsiTheme="majorBidi"/>
          <w:b/>
          <w:bCs/>
          <w:color w:val="auto"/>
          <w:sz w:val="28"/>
          <w:szCs w:val="28"/>
          <w:lang w:val="en-US"/>
        </w:rPr>
        <w:t>.</w:t>
      </w:r>
      <w:r w:rsidR="004C6633" w:rsidRPr="00B979D7">
        <w:rPr>
          <w:rFonts w:asciiTheme="majorBidi" w:hAnsiTheme="majorBidi"/>
          <w:b/>
          <w:bCs/>
          <w:color w:val="auto"/>
          <w:sz w:val="28"/>
          <w:szCs w:val="28"/>
        </w:rPr>
        <w:t>"</w:t>
      </w:r>
      <w:bookmarkEnd w:id="41"/>
    </w:p>
    <w:p w14:paraId="3F9A84E5" w14:textId="59587D76" w:rsidR="007272F4" w:rsidRPr="0038798C" w:rsidRDefault="00B615F2" w:rsidP="00946AFD">
      <w:pPr>
        <w:spacing w:after="30" w:line="360" w:lineRule="auto"/>
        <w:ind w:firstLine="720"/>
        <w:jc w:val="lowKashida"/>
        <w:rPr>
          <w:rFonts w:asciiTheme="majorBidi" w:hAnsiTheme="majorBidi" w:cstheme="majorBidi"/>
          <w:sz w:val="24"/>
          <w:szCs w:val="24"/>
          <w:rtl/>
          <w:lang w:val="en-US"/>
        </w:rPr>
      </w:pPr>
      <w:bookmarkStart w:id="42" w:name="_Hlk120788517"/>
      <w:bookmarkStart w:id="43" w:name="_Hlk121006383"/>
      <w:r w:rsidRPr="00B615F2">
        <w:rPr>
          <w:rFonts w:asciiTheme="majorBidi" w:hAnsiTheme="majorBidi" w:cstheme="majorBidi"/>
          <w:sz w:val="24"/>
          <w:szCs w:val="24"/>
          <w:lang w:val="en-US"/>
        </w:rPr>
        <w:t>See below for information on the surveys from athletes, coaches, and managers.</w:t>
      </w:r>
    </w:p>
    <w:p w14:paraId="25E9101F" w14:textId="62F25590" w:rsidR="007272F4" w:rsidRPr="00B979D7" w:rsidRDefault="00257597" w:rsidP="00700B05">
      <w:pPr>
        <w:pStyle w:val="Heading4"/>
        <w:spacing w:before="0" w:after="30" w:line="360" w:lineRule="auto"/>
        <w:ind w:left="720"/>
        <w:jc w:val="lowKashida"/>
        <w:rPr>
          <w:rFonts w:asciiTheme="majorBidi" w:hAnsiTheme="majorBidi"/>
          <w:b/>
          <w:bCs/>
          <w:i w:val="0"/>
          <w:iCs w:val="0"/>
          <w:color w:val="auto"/>
          <w:sz w:val="28"/>
          <w:szCs w:val="28"/>
          <w:rtl/>
        </w:rPr>
      </w:pPr>
      <w:bookmarkStart w:id="44" w:name="_1.1_SURVEYING_ATHLETES"/>
      <w:bookmarkStart w:id="45" w:name="_Toc168651635"/>
      <w:bookmarkEnd w:id="44"/>
      <w:r w:rsidRPr="00B979D7">
        <w:rPr>
          <w:rFonts w:asciiTheme="majorBidi" w:hAnsiTheme="majorBidi"/>
          <w:b/>
          <w:bCs/>
          <w:i w:val="0"/>
          <w:iCs w:val="0"/>
          <w:color w:val="auto"/>
          <w:sz w:val="28"/>
          <w:szCs w:val="28"/>
          <w:lang w:val="en-US"/>
        </w:rPr>
        <w:t xml:space="preserve">1.1 </w:t>
      </w:r>
      <w:r w:rsidR="00EA5745" w:rsidRPr="00B979D7">
        <w:rPr>
          <w:rFonts w:asciiTheme="majorBidi" w:hAnsiTheme="majorBidi"/>
          <w:b/>
          <w:bCs/>
          <w:i w:val="0"/>
          <w:iCs w:val="0"/>
          <w:color w:val="auto"/>
          <w:sz w:val="28"/>
          <w:szCs w:val="28"/>
          <w:lang w:val="en-US"/>
        </w:rPr>
        <w:t>Survey of</w:t>
      </w:r>
      <w:r w:rsidR="00EA5745" w:rsidRPr="00B979D7">
        <w:rPr>
          <w:rFonts w:asciiTheme="majorBidi" w:hAnsiTheme="majorBidi"/>
          <w:b/>
          <w:bCs/>
          <w:i w:val="0"/>
          <w:iCs w:val="0"/>
          <w:color w:val="auto"/>
          <w:sz w:val="28"/>
          <w:szCs w:val="28"/>
          <w:rtl/>
          <w:lang w:val="en-US"/>
        </w:rPr>
        <w:t xml:space="preserve"> </w:t>
      </w:r>
      <w:r w:rsidR="00C45643" w:rsidRPr="00B979D7">
        <w:rPr>
          <w:rFonts w:asciiTheme="majorBidi" w:hAnsiTheme="majorBidi"/>
          <w:b/>
          <w:bCs/>
          <w:i w:val="0"/>
          <w:iCs w:val="0"/>
          <w:color w:val="auto"/>
          <w:sz w:val="28"/>
          <w:szCs w:val="28"/>
          <w:lang w:val="en-US"/>
        </w:rPr>
        <w:t>A</w:t>
      </w:r>
      <w:r w:rsidR="00F4612F" w:rsidRPr="00B979D7">
        <w:rPr>
          <w:rFonts w:asciiTheme="majorBidi" w:hAnsiTheme="majorBidi"/>
          <w:b/>
          <w:bCs/>
          <w:i w:val="0"/>
          <w:iCs w:val="0"/>
          <w:color w:val="auto"/>
          <w:sz w:val="28"/>
          <w:szCs w:val="28"/>
          <w:lang w:val="en-US"/>
        </w:rPr>
        <w:t>thletes</w:t>
      </w:r>
      <w:bookmarkEnd w:id="45"/>
    </w:p>
    <w:p w14:paraId="791C4150" w14:textId="0A474F57" w:rsidR="007272F4" w:rsidRPr="005F2E18" w:rsidRDefault="007272F4" w:rsidP="00946AFD">
      <w:pPr>
        <w:spacing w:after="30" w:line="360" w:lineRule="auto"/>
        <w:ind w:left="720" w:firstLine="720"/>
        <w:jc w:val="lowKashida"/>
        <w:rPr>
          <w:rFonts w:asciiTheme="majorBidi" w:hAnsiTheme="majorBidi" w:cstheme="majorBidi"/>
          <w:b/>
          <w:bCs/>
          <w:sz w:val="24"/>
          <w:szCs w:val="24"/>
          <w:rtl/>
          <w:lang w:val="en-GB"/>
        </w:rPr>
      </w:pPr>
      <w:r w:rsidRPr="005F2E18">
        <w:rPr>
          <w:rFonts w:asciiTheme="majorBidi" w:hAnsiTheme="majorBidi" w:cstheme="majorBidi"/>
          <w:b/>
          <w:bCs/>
          <w:sz w:val="24"/>
          <w:szCs w:val="24"/>
          <w:lang w:val="en-GB"/>
        </w:rPr>
        <w:t>Participants</w:t>
      </w:r>
      <w:r w:rsidR="005F2E18" w:rsidRPr="005F2E18">
        <w:rPr>
          <w:rFonts w:asciiTheme="majorBidi" w:hAnsiTheme="majorBidi" w:cstheme="majorBidi"/>
          <w:b/>
          <w:bCs/>
          <w:sz w:val="24"/>
          <w:szCs w:val="24"/>
          <w:lang w:val="en-GB"/>
        </w:rPr>
        <w:t>:</w:t>
      </w:r>
    </w:p>
    <w:p w14:paraId="435A940E" w14:textId="4411DCE9" w:rsidR="00FF58EF" w:rsidRPr="009834C5" w:rsidRDefault="00B615F2" w:rsidP="00946AFD">
      <w:pPr>
        <w:spacing w:after="30" w:line="360" w:lineRule="auto"/>
        <w:ind w:firstLine="720"/>
        <w:jc w:val="lowKashida"/>
        <w:rPr>
          <w:rFonts w:asciiTheme="majorBidi" w:hAnsiTheme="majorBidi" w:cstheme="majorBidi"/>
          <w:sz w:val="24"/>
          <w:szCs w:val="24"/>
          <w:rtl/>
          <w:lang w:val="en-GB"/>
        </w:rPr>
      </w:pPr>
      <w:r w:rsidRPr="00B615F2">
        <w:rPr>
          <w:rFonts w:asciiTheme="majorBidi" w:hAnsiTheme="majorBidi" w:cstheme="majorBidi"/>
          <w:sz w:val="24"/>
          <w:szCs w:val="24"/>
          <w:lang w:val="en-GB"/>
        </w:rPr>
        <w:t>The sample was selected based on the sports variables. A total of 53 elite Omani athletes fully submitted questionnaires. See the table below:</w:t>
      </w:r>
    </w:p>
    <w:tbl>
      <w:tblPr>
        <w:tblStyle w:val="TableGrid"/>
        <w:tblW w:w="0" w:type="auto"/>
        <w:jc w:val="center"/>
        <w:tblLayout w:type="fixed"/>
        <w:tblLook w:val="01E0" w:firstRow="1" w:lastRow="1" w:firstColumn="1" w:lastColumn="1" w:noHBand="0" w:noVBand="0"/>
      </w:tblPr>
      <w:tblGrid>
        <w:gridCol w:w="653"/>
        <w:gridCol w:w="2047"/>
        <w:gridCol w:w="540"/>
        <w:gridCol w:w="3870"/>
      </w:tblGrid>
      <w:tr w:rsidR="009F3E10" w:rsidRPr="00700B05" w14:paraId="5DD9B927" w14:textId="3C0B9EB9" w:rsidTr="00FF58EF">
        <w:trPr>
          <w:trHeight w:val="363"/>
          <w:jc w:val="center"/>
        </w:trPr>
        <w:tc>
          <w:tcPr>
            <w:tcW w:w="653" w:type="dxa"/>
          </w:tcPr>
          <w:p w14:paraId="7AF8E50F" w14:textId="77777777" w:rsidR="009F3E10" w:rsidRPr="00700B05" w:rsidRDefault="009F3E10" w:rsidP="00700B05">
            <w:pPr>
              <w:pStyle w:val="TableParagraph"/>
              <w:ind w:right="48"/>
              <w:jc w:val="center"/>
              <w:rPr>
                <w:rFonts w:asciiTheme="majorBidi" w:hAnsiTheme="majorBidi" w:cstheme="majorBidi"/>
                <w:spacing w:val="-2"/>
                <w:w w:val="105"/>
                <w:sz w:val="24"/>
                <w:szCs w:val="24"/>
                <w:lang w:val="en"/>
              </w:rPr>
            </w:pPr>
          </w:p>
        </w:tc>
        <w:tc>
          <w:tcPr>
            <w:tcW w:w="2047" w:type="dxa"/>
          </w:tcPr>
          <w:p w14:paraId="3978797E" w14:textId="77777777" w:rsidR="009F3E10" w:rsidRPr="00700B05" w:rsidRDefault="009F3E10" w:rsidP="00700B05">
            <w:pPr>
              <w:pStyle w:val="TableParagraph"/>
              <w:ind w:left="250" w:right="227"/>
              <w:rPr>
                <w:rFonts w:asciiTheme="majorBidi" w:hAnsiTheme="majorBidi" w:cstheme="majorBidi"/>
                <w:b/>
                <w:bCs/>
                <w:spacing w:val="-5"/>
                <w:w w:val="105"/>
                <w:sz w:val="24"/>
                <w:szCs w:val="24"/>
                <w:lang w:val="en"/>
              </w:rPr>
            </w:pPr>
            <w:r w:rsidRPr="00700B05">
              <w:rPr>
                <w:rFonts w:asciiTheme="majorBidi" w:hAnsiTheme="majorBidi" w:cstheme="majorBidi"/>
                <w:b/>
                <w:bCs/>
                <w:spacing w:val="-2"/>
                <w:w w:val="105"/>
                <w:sz w:val="24"/>
                <w:szCs w:val="24"/>
                <w:lang w:val="en"/>
              </w:rPr>
              <w:t>Sports Type</w:t>
            </w:r>
          </w:p>
        </w:tc>
        <w:tc>
          <w:tcPr>
            <w:tcW w:w="540" w:type="dxa"/>
          </w:tcPr>
          <w:p w14:paraId="24D4FEBE" w14:textId="77777777" w:rsidR="009F3E10" w:rsidRPr="00700B05" w:rsidRDefault="009F3E10" w:rsidP="00700B05">
            <w:pPr>
              <w:rPr>
                <w:b/>
                <w:bCs/>
                <w:sz w:val="24"/>
                <w:szCs w:val="24"/>
              </w:rPr>
            </w:pPr>
          </w:p>
        </w:tc>
        <w:tc>
          <w:tcPr>
            <w:tcW w:w="3870" w:type="dxa"/>
          </w:tcPr>
          <w:p w14:paraId="1A3D8935" w14:textId="45C562FC" w:rsidR="009F3E10" w:rsidRPr="00700B05" w:rsidRDefault="009F3E10" w:rsidP="00700B05">
            <w:pPr>
              <w:rPr>
                <w:b/>
                <w:bCs/>
                <w:sz w:val="24"/>
                <w:szCs w:val="24"/>
              </w:rPr>
            </w:pPr>
            <w:r w:rsidRPr="00700B05">
              <w:rPr>
                <w:rFonts w:asciiTheme="majorBidi" w:hAnsiTheme="majorBidi" w:cstheme="majorBidi"/>
                <w:b/>
                <w:bCs/>
                <w:spacing w:val="-2"/>
                <w:w w:val="105"/>
                <w:sz w:val="24"/>
                <w:szCs w:val="24"/>
                <w:lang w:val="en"/>
              </w:rPr>
              <w:t>Sports Type</w:t>
            </w:r>
          </w:p>
        </w:tc>
      </w:tr>
      <w:tr w:rsidR="009F3E10" w:rsidRPr="00700B05" w14:paraId="22CB0DC9" w14:textId="4073483F" w:rsidTr="00FF58EF">
        <w:trPr>
          <w:trHeight w:val="363"/>
          <w:jc w:val="center"/>
        </w:trPr>
        <w:tc>
          <w:tcPr>
            <w:tcW w:w="653" w:type="dxa"/>
          </w:tcPr>
          <w:p w14:paraId="04A0F9F8" w14:textId="77777777" w:rsidR="009F3E10" w:rsidRPr="00700B05" w:rsidRDefault="009F3E10" w:rsidP="00700B05">
            <w:pPr>
              <w:pStyle w:val="TableParagraph"/>
              <w:ind w:right="48"/>
              <w:jc w:val="center"/>
              <w:rPr>
                <w:rFonts w:asciiTheme="majorBidi" w:hAnsiTheme="majorBidi" w:cstheme="majorBidi"/>
                <w:sz w:val="24"/>
                <w:szCs w:val="24"/>
              </w:rPr>
            </w:pPr>
            <w:r w:rsidRPr="00700B05">
              <w:rPr>
                <w:rFonts w:asciiTheme="majorBidi" w:hAnsiTheme="majorBidi" w:cstheme="majorBidi"/>
                <w:sz w:val="24"/>
                <w:szCs w:val="24"/>
              </w:rPr>
              <w:t>1</w:t>
            </w:r>
          </w:p>
        </w:tc>
        <w:tc>
          <w:tcPr>
            <w:tcW w:w="2047" w:type="dxa"/>
          </w:tcPr>
          <w:p w14:paraId="2EA248AE" w14:textId="77777777" w:rsidR="009F3E10" w:rsidRPr="00700B05" w:rsidRDefault="009F3E10" w:rsidP="00700B05">
            <w:pPr>
              <w:pStyle w:val="TableParagraph"/>
              <w:ind w:right="227"/>
              <w:rPr>
                <w:rFonts w:asciiTheme="majorBidi" w:hAnsiTheme="majorBidi" w:cstheme="majorBidi"/>
                <w:sz w:val="24"/>
                <w:szCs w:val="24"/>
              </w:rPr>
            </w:pPr>
            <w:r w:rsidRPr="00700B05">
              <w:rPr>
                <w:rFonts w:asciiTheme="majorBidi" w:hAnsiTheme="majorBidi" w:cstheme="majorBidi"/>
                <w:sz w:val="24"/>
                <w:szCs w:val="24"/>
              </w:rPr>
              <w:t xml:space="preserve">Football </w:t>
            </w:r>
          </w:p>
        </w:tc>
        <w:tc>
          <w:tcPr>
            <w:tcW w:w="540" w:type="dxa"/>
          </w:tcPr>
          <w:p w14:paraId="21A7658A" w14:textId="20EAA335" w:rsidR="009F3E10" w:rsidRPr="00700B05" w:rsidRDefault="009F3E10" w:rsidP="00700B05">
            <w:pPr>
              <w:rPr>
                <w:sz w:val="24"/>
                <w:szCs w:val="24"/>
              </w:rPr>
            </w:pPr>
            <w:r w:rsidRPr="00700B05">
              <w:rPr>
                <w:rFonts w:asciiTheme="majorBidi" w:hAnsiTheme="majorBidi" w:cstheme="majorBidi"/>
                <w:spacing w:val="-2"/>
                <w:w w:val="105"/>
                <w:sz w:val="24"/>
                <w:szCs w:val="24"/>
                <w:lang w:val="en"/>
              </w:rPr>
              <w:t>12</w:t>
            </w:r>
          </w:p>
        </w:tc>
        <w:tc>
          <w:tcPr>
            <w:tcW w:w="3870" w:type="dxa"/>
          </w:tcPr>
          <w:p w14:paraId="2DEF3201" w14:textId="6483E000" w:rsidR="009F3E10" w:rsidRPr="00700B05" w:rsidRDefault="009F3E10" w:rsidP="00700B05">
            <w:pPr>
              <w:rPr>
                <w:sz w:val="24"/>
                <w:szCs w:val="24"/>
              </w:rPr>
            </w:pPr>
            <w:r w:rsidRPr="00700B05">
              <w:rPr>
                <w:rFonts w:asciiTheme="majorBidi" w:hAnsiTheme="majorBidi" w:cstheme="majorBidi"/>
                <w:sz w:val="24"/>
                <w:szCs w:val="24"/>
              </w:rPr>
              <w:t xml:space="preserve">Bicycles </w:t>
            </w:r>
          </w:p>
        </w:tc>
      </w:tr>
      <w:tr w:rsidR="009F3E10" w:rsidRPr="00700B05" w14:paraId="6263692F" w14:textId="0EDDBD9C" w:rsidTr="00FF58EF">
        <w:trPr>
          <w:trHeight w:val="368"/>
          <w:jc w:val="center"/>
        </w:trPr>
        <w:tc>
          <w:tcPr>
            <w:tcW w:w="653" w:type="dxa"/>
          </w:tcPr>
          <w:p w14:paraId="62DC91F0" w14:textId="77777777" w:rsidR="009F3E10" w:rsidRPr="00700B05" w:rsidRDefault="009F3E10" w:rsidP="00700B05">
            <w:pPr>
              <w:pStyle w:val="TableParagraph"/>
              <w:ind w:right="48"/>
              <w:jc w:val="center"/>
              <w:rPr>
                <w:rFonts w:asciiTheme="majorBidi" w:hAnsiTheme="majorBidi" w:cstheme="majorBidi"/>
                <w:sz w:val="24"/>
                <w:szCs w:val="24"/>
              </w:rPr>
            </w:pPr>
            <w:r w:rsidRPr="00700B05">
              <w:rPr>
                <w:rFonts w:asciiTheme="majorBidi" w:hAnsiTheme="majorBidi" w:cstheme="majorBidi"/>
                <w:sz w:val="24"/>
                <w:szCs w:val="24"/>
              </w:rPr>
              <w:t>2</w:t>
            </w:r>
          </w:p>
        </w:tc>
        <w:tc>
          <w:tcPr>
            <w:tcW w:w="2047" w:type="dxa"/>
          </w:tcPr>
          <w:p w14:paraId="42D78DB0" w14:textId="77777777" w:rsidR="009F3E10" w:rsidRPr="00700B05" w:rsidRDefault="009F3E10" w:rsidP="00700B05">
            <w:pPr>
              <w:pStyle w:val="TableParagraph"/>
              <w:ind w:left="21"/>
              <w:rPr>
                <w:rFonts w:asciiTheme="majorBidi" w:hAnsiTheme="majorBidi" w:cstheme="majorBidi"/>
                <w:sz w:val="24"/>
                <w:szCs w:val="24"/>
              </w:rPr>
            </w:pPr>
            <w:r w:rsidRPr="00700B05">
              <w:rPr>
                <w:rFonts w:asciiTheme="majorBidi" w:hAnsiTheme="majorBidi" w:cstheme="majorBidi"/>
                <w:sz w:val="24"/>
                <w:szCs w:val="24"/>
              </w:rPr>
              <w:t xml:space="preserve">Hockey </w:t>
            </w:r>
          </w:p>
        </w:tc>
        <w:tc>
          <w:tcPr>
            <w:tcW w:w="540" w:type="dxa"/>
          </w:tcPr>
          <w:p w14:paraId="6BBFC3AA" w14:textId="3235563D" w:rsidR="009F3E10" w:rsidRPr="00700B05" w:rsidRDefault="009F3E10" w:rsidP="00700B05">
            <w:pPr>
              <w:rPr>
                <w:sz w:val="24"/>
                <w:szCs w:val="24"/>
              </w:rPr>
            </w:pPr>
            <w:r w:rsidRPr="00700B05">
              <w:rPr>
                <w:rFonts w:asciiTheme="majorBidi" w:hAnsiTheme="majorBidi" w:cstheme="majorBidi"/>
                <w:spacing w:val="-2"/>
                <w:w w:val="105"/>
                <w:sz w:val="24"/>
                <w:szCs w:val="24"/>
                <w:lang w:val="en"/>
              </w:rPr>
              <w:t>13</w:t>
            </w:r>
          </w:p>
        </w:tc>
        <w:tc>
          <w:tcPr>
            <w:tcW w:w="3870" w:type="dxa"/>
          </w:tcPr>
          <w:p w14:paraId="36C2413A" w14:textId="433A2DC3" w:rsidR="009F3E10" w:rsidRPr="00700B05" w:rsidRDefault="009F3E10" w:rsidP="00700B05">
            <w:pPr>
              <w:rPr>
                <w:sz w:val="24"/>
                <w:szCs w:val="24"/>
              </w:rPr>
            </w:pPr>
            <w:r w:rsidRPr="00700B05">
              <w:rPr>
                <w:rFonts w:asciiTheme="majorBidi" w:hAnsiTheme="majorBidi" w:cstheme="majorBidi"/>
                <w:sz w:val="24"/>
                <w:szCs w:val="24"/>
              </w:rPr>
              <w:t xml:space="preserve">Taekwondo </w:t>
            </w:r>
          </w:p>
        </w:tc>
      </w:tr>
      <w:tr w:rsidR="009F3E10" w:rsidRPr="00700B05" w14:paraId="3BA6D789" w14:textId="33A79FB7" w:rsidTr="00FF58EF">
        <w:trPr>
          <w:trHeight w:val="363"/>
          <w:jc w:val="center"/>
        </w:trPr>
        <w:tc>
          <w:tcPr>
            <w:tcW w:w="653" w:type="dxa"/>
          </w:tcPr>
          <w:p w14:paraId="1AC71E85" w14:textId="77777777" w:rsidR="009F3E10" w:rsidRPr="00700B05" w:rsidRDefault="009F3E10" w:rsidP="00700B05">
            <w:pPr>
              <w:pStyle w:val="TableParagraph"/>
              <w:ind w:right="46"/>
              <w:jc w:val="center"/>
              <w:rPr>
                <w:rFonts w:asciiTheme="majorBidi" w:hAnsiTheme="majorBidi" w:cstheme="majorBidi"/>
                <w:sz w:val="24"/>
                <w:szCs w:val="24"/>
              </w:rPr>
            </w:pPr>
            <w:r w:rsidRPr="00700B05">
              <w:rPr>
                <w:rFonts w:asciiTheme="majorBidi" w:hAnsiTheme="majorBidi" w:cstheme="majorBidi"/>
                <w:sz w:val="24"/>
                <w:szCs w:val="24"/>
              </w:rPr>
              <w:t>3</w:t>
            </w:r>
          </w:p>
        </w:tc>
        <w:tc>
          <w:tcPr>
            <w:tcW w:w="2047" w:type="dxa"/>
          </w:tcPr>
          <w:p w14:paraId="63EAA41D" w14:textId="77777777" w:rsidR="009F3E10" w:rsidRPr="00700B05" w:rsidRDefault="009F3E10" w:rsidP="00700B05">
            <w:pPr>
              <w:pStyle w:val="TableParagraph"/>
              <w:ind w:left="21"/>
              <w:rPr>
                <w:rFonts w:asciiTheme="majorBidi" w:hAnsiTheme="majorBidi" w:cstheme="majorBidi"/>
                <w:sz w:val="24"/>
                <w:szCs w:val="24"/>
              </w:rPr>
            </w:pPr>
            <w:r w:rsidRPr="00700B05">
              <w:rPr>
                <w:rFonts w:asciiTheme="majorBidi" w:hAnsiTheme="majorBidi" w:cstheme="majorBidi"/>
                <w:sz w:val="24"/>
                <w:szCs w:val="24"/>
              </w:rPr>
              <w:t xml:space="preserve">Handball </w:t>
            </w:r>
          </w:p>
        </w:tc>
        <w:tc>
          <w:tcPr>
            <w:tcW w:w="540" w:type="dxa"/>
          </w:tcPr>
          <w:p w14:paraId="40A7063F" w14:textId="29FA763F" w:rsidR="009F3E10" w:rsidRPr="00700B05" w:rsidRDefault="009F3E10" w:rsidP="00700B05">
            <w:pPr>
              <w:rPr>
                <w:sz w:val="24"/>
                <w:szCs w:val="24"/>
              </w:rPr>
            </w:pPr>
            <w:r w:rsidRPr="00700B05">
              <w:rPr>
                <w:rFonts w:asciiTheme="majorBidi" w:hAnsiTheme="majorBidi" w:cstheme="majorBidi"/>
                <w:spacing w:val="-2"/>
                <w:w w:val="105"/>
                <w:sz w:val="24"/>
                <w:szCs w:val="24"/>
                <w:lang w:val="en"/>
              </w:rPr>
              <w:t>14</w:t>
            </w:r>
          </w:p>
        </w:tc>
        <w:tc>
          <w:tcPr>
            <w:tcW w:w="3870" w:type="dxa"/>
          </w:tcPr>
          <w:p w14:paraId="62A785C3" w14:textId="089711A7" w:rsidR="009F3E10" w:rsidRPr="00700B05" w:rsidRDefault="009F3E10" w:rsidP="00700B05">
            <w:pPr>
              <w:rPr>
                <w:sz w:val="24"/>
                <w:szCs w:val="24"/>
              </w:rPr>
            </w:pPr>
            <w:r w:rsidRPr="00700B05">
              <w:rPr>
                <w:rFonts w:asciiTheme="majorBidi" w:hAnsiTheme="majorBidi" w:cstheme="majorBidi"/>
                <w:sz w:val="24"/>
                <w:szCs w:val="24"/>
              </w:rPr>
              <w:t xml:space="preserve">Weightlifting </w:t>
            </w:r>
          </w:p>
        </w:tc>
      </w:tr>
      <w:tr w:rsidR="009F3E10" w:rsidRPr="00700B05" w14:paraId="3FCDD9E9" w14:textId="10F06A84" w:rsidTr="00FF58EF">
        <w:trPr>
          <w:trHeight w:val="368"/>
          <w:jc w:val="center"/>
        </w:trPr>
        <w:tc>
          <w:tcPr>
            <w:tcW w:w="653" w:type="dxa"/>
          </w:tcPr>
          <w:p w14:paraId="0AA764EF" w14:textId="77777777" w:rsidR="009F3E10" w:rsidRPr="00700B05" w:rsidRDefault="009F3E10" w:rsidP="00700B05">
            <w:pPr>
              <w:pStyle w:val="TableParagraph"/>
              <w:ind w:right="48"/>
              <w:jc w:val="center"/>
              <w:rPr>
                <w:rFonts w:asciiTheme="majorBidi" w:hAnsiTheme="majorBidi" w:cstheme="majorBidi"/>
                <w:sz w:val="24"/>
                <w:szCs w:val="24"/>
              </w:rPr>
            </w:pPr>
            <w:r w:rsidRPr="00700B05">
              <w:rPr>
                <w:rFonts w:asciiTheme="majorBidi" w:hAnsiTheme="majorBidi" w:cstheme="majorBidi"/>
                <w:sz w:val="24"/>
                <w:szCs w:val="24"/>
              </w:rPr>
              <w:t>4</w:t>
            </w:r>
          </w:p>
        </w:tc>
        <w:tc>
          <w:tcPr>
            <w:tcW w:w="2047" w:type="dxa"/>
          </w:tcPr>
          <w:p w14:paraId="52D7E736" w14:textId="77777777" w:rsidR="009F3E10" w:rsidRPr="00700B05" w:rsidRDefault="009F3E10" w:rsidP="00700B05">
            <w:pPr>
              <w:pStyle w:val="TableParagraph"/>
              <w:ind w:left="21"/>
              <w:rPr>
                <w:rFonts w:asciiTheme="majorBidi" w:hAnsiTheme="majorBidi" w:cstheme="majorBidi"/>
                <w:sz w:val="24"/>
                <w:szCs w:val="24"/>
              </w:rPr>
            </w:pPr>
            <w:r w:rsidRPr="00700B05">
              <w:rPr>
                <w:rFonts w:asciiTheme="majorBidi" w:hAnsiTheme="majorBidi" w:cstheme="majorBidi"/>
                <w:sz w:val="24"/>
                <w:szCs w:val="24"/>
              </w:rPr>
              <w:t xml:space="preserve">Volleyball </w:t>
            </w:r>
          </w:p>
        </w:tc>
        <w:tc>
          <w:tcPr>
            <w:tcW w:w="540" w:type="dxa"/>
          </w:tcPr>
          <w:p w14:paraId="723316C0" w14:textId="268CE114" w:rsidR="009F3E10" w:rsidRPr="00700B05" w:rsidRDefault="009F3E10" w:rsidP="00700B05">
            <w:pPr>
              <w:rPr>
                <w:sz w:val="24"/>
                <w:szCs w:val="24"/>
              </w:rPr>
            </w:pPr>
            <w:r w:rsidRPr="00700B05">
              <w:rPr>
                <w:rFonts w:asciiTheme="majorBidi" w:hAnsiTheme="majorBidi" w:cstheme="majorBidi"/>
                <w:spacing w:val="-2"/>
                <w:w w:val="105"/>
                <w:sz w:val="24"/>
                <w:szCs w:val="24"/>
                <w:lang w:val="en"/>
              </w:rPr>
              <w:t>15</w:t>
            </w:r>
          </w:p>
        </w:tc>
        <w:tc>
          <w:tcPr>
            <w:tcW w:w="3870" w:type="dxa"/>
          </w:tcPr>
          <w:p w14:paraId="2CFCCAEC" w14:textId="05A37298" w:rsidR="009F3E10" w:rsidRPr="00700B05" w:rsidRDefault="009F3E10" w:rsidP="00700B05">
            <w:pPr>
              <w:rPr>
                <w:sz w:val="24"/>
                <w:szCs w:val="24"/>
              </w:rPr>
            </w:pPr>
            <w:r w:rsidRPr="00700B05">
              <w:rPr>
                <w:rFonts w:asciiTheme="majorBidi" w:hAnsiTheme="majorBidi" w:cstheme="majorBidi"/>
                <w:sz w:val="24"/>
                <w:szCs w:val="24"/>
              </w:rPr>
              <w:t xml:space="preserve">Paralympic sports </w:t>
            </w:r>
          </w:p>
        </w:tc>
      </w:tr>
      <w:tr w:rsidR="009F3E10" w:rsidRPr="00700B05" w14:paraId="29BA4AFE" w14:textId="5508D25F" w:rsidTr="00FF58EF">
        <w:trPr>
          <w:trHeight w:val="368"/>
          <w:jc w:val="center"/>
        </w:trPr>
        <w:tc>
          <w:tcPr>
            <w:tcW w:w="653" w:type="dxa"/>
          </w:tcPr>
          <w:p w14:paraId="572D8A92" w14:textId="77777777" w:rsidR="009F3E10" w:rsidRPr="00700B05" w:rsidRDefault="009F3E10" w:rsidP="00700B05">
            <w:pPr>
              <w:pStyle w:val="TableParagraph"/>
              <w:ind w:right="48"/>
              <w:jc w:val="center"/>
              <w:rPr>
                <w:rFonts w:asciiTheme="majorBidi" w:hAnsiTheme="majorBidi" w:cstheme="majorBidi"/>
                <w:spacing w:val="-2"/>
                <w:w w:val="105"/>
                <w:sz w:val="24"/>
                <w:szCs w:val="24"/>
                <w:lang w:val="en"/>
              </w:rPr>
            </w:pPr>
            <w:r w:rsidRPr="00700B05">
              <w:rPr>
                <w:rFonts w:asciiTheme="majorBidi" w:hAnsiTheme="majorBidi" w:cstheme="majorBidi"/>
                <w:spacing w:val="-2"/>
                <w:w w:val="105"/>
                <w:sz w:val="24"/>
                <w:szCs w:val="24"/>
                <w:lang w:val="en"/>
              </w:rPr>
              <w:t>5</w:t>
            </w:r>
          </w:p>
        </w:tc>
        <w:tc>
          <w:tcPr>
            <w:tcW w:w="2047" w:type="dxa"/>
          </w:tcPr>
          <w:p w14:paraId="0929F575" w14:textId="77777777" w:rsidR="009F3E10" w:rsidRPr="00700B05" w:rsidRDefault="009F3E10" w:rsidP="00700B05">
            <w:pPr>
              <w:pStyle w:val="TableParagraph"/>
              <w:ind w:left="21"/>
              <w:rPr>
                <w:rFonts w:asciiTheme="majorBidi" w:hAnsiTheme="majorBidi" w:cstheme="majorBidi"/>
                <w:w w:val="103"/>
                <w:sz w:val="24"/>
                <w:szCs w:val="24"/>
                <w:lang w:val="en"/>
              </w:rPr>
            </w:pPr>
            <w:r w:rsidRPr="00700B05">
              <w:rPr>
                <w:rFonts w:asciiTheme="majorBidi" w:hAnsiTheme="majorBidi" w:cstheme="majorBidi"/>
                <w:sz w:val="24"/>
                <w:szCs w:val="24"/>
              </w:rPr>
              <w:t xml:space="preserve">Basketball </w:t>
            </w:r>
          </w:p>
        </w:tc>
        <w:tc>
          <w:tcPr>
            <w:tcW w:w="540" w:type="dxa"/>
          </w:tcPr>
          <w:p w14:paraId="4E7B71F5" w14:textId="6A6FD8C7" w:rsidR="009F3E10" w:rsidRPr="00700B05" w:rsidRDefault="009F3E10" w:rsidP="00700B05">
            <w:pPr>
              <w:rPr>
                <w:sz w:val="24"/>
                <w:szCs w:val="24"/>
              </w:rPr>
            </w:pPr>
            <w:r w:rsidRPr="00700B05">
              <w:rPr>
                <w:rFonts w:asciiTheme="majorBidi" w:hAnsiTheme="majorBidi" w:cstheme="majorBidi"/>
                <w:spacing w:val="-2"/>
                <w:w w:val="105"/>
                <w:sz w:val="24"/>
                <w:szCs w:val="24"/>
                <w:lang w:val="en"/>
              </w:rPr>
              <w:t>16</w:t>
            </w:r>
          </w:p>
        </w:tc>
        <w:tc>
          <w:tcPr>
            <w:tcW w:w="3870" w:type="dxa"/>
          </w:tcPr>
          <w:p w14:paraId="70CFAFF9" w14:textId="5FDC46E6" w:rsidR="009F3E10" w:rsidRPr="00700B05" w:rsidRDefault="009F3E10" w:rsidP="00700B05">
            <w:pPr>
              <w:rPr>
                <w:sz w:val="24"/>
                <w:szCs w:val="24"/>
              </w:rPr>
            </w:pPr>
            <w:r w:rsidRPr="00700B05">
              <w:rPr>
                <w:rFonts w:asciiTheme="majorBidi" w:hAnsiTheme="majorBidi" w:cstheme="majorBidi"/>
                <w:sz w:val="24"/>
                <w:szCs w:val="24"/>
              </w:rPr>
              <w:t xml:space="preserve">Fencing </w:t>
            </w:r>
          </w:p>
        </w:tc>
      </w:tr>
      <w:tr w:rsidR="009F3E10" w:rsidRPr="00700B05" w14:paraId="16141A6C" w14:textId="14B7E1E4" w:rsidTr="00FF58EF">
        <w:trPr>
          <w:trHeight w:val="368"/>
          <w:jc w:val="center"/>
        </w:trPr>
        <w:tc>
          <w:tcPr>
            <w:tcW w:w="653" w:type="dxa"/>
          </w:tcPr>
          <w:p w14:paraId="6ADBC2AB" w14:textId="77777777" w:rsidR="009F3E10" w:rsidRPr="00700B05" w:rsidRDefault="009F3E10" w:rsidP="00700B05">
            <w:pPr>
              <w:pStyle w:val="TableParagraph"/>
              <w:ind w:right="48"/>
              <w:jc w:val="center"/>
              <w:rPr>
                <w:rFonts w:asciiTheme="majorBidi" w:hAnsiTheme="majorBidi" w:cstheme="majorBidi"/>
                <w:spacing w:val="-2"/>
                <w:w w:val="105"/>
                <w:sz w:val="24"/>
                <w:szCs w:val="24"/>
                <w:lang w:val="en"/>
              </w:rPr>
            </w:pPr>
            <w:r w:rsidRPr="00700B05">
              <w:rPr>
                <w:rFonts w:asciiTheme="majorBidi" w:hAnsiTheme="majorBidi" w:cstheme="majorBidi"/>
                <w:spacing w:val="-2"/>
                <w:w w:val="105"/>
                <w:sz w:val="24"/>
                <w:szCs w:val="24"/>
                <w:lang w:val="en"/>
              </w:rPr>
              <w:t>6</w:t>
            </w:r>
          </w:p>
        </w:tc>
        <w:tc>
          <w:tcPr>
            <w:tcW w:w="2047" w:type="dxa"/>
          </w:tcPr>
          <w:p w14:paraId="0BC81681" w14:textId="77777777" w:rsidR="009F3E10" w:rsidRPr="00700B05" w:rsidRDefault="009F3E10" w:rsidP="00700B05">
            <w:pPr>
              <w:pStyle w:val="TableParagraph"/>
              <w:ind w:left="21"/>
              <w:rPr>
                <w:rFonts w:asciiTheme="majorBidi" w:hAnsiTheme="majorBidi" w:cstheme="majorBidi"/>
                <w:w w:val="103"/>
                <w:sz w:val="24"/>
                <w:szCs w:val="24"/>
                <w:lang w:val="en"/>
              </w:rPr>
            </w:pPr>
            <w:r w:rsidRPr="00700B05">
              <w:rPr>
                <w:rFonts w:asciiTheme="majorBidi" w:hAnsiTheme="majorBidi" w:cstheme="majorBidi"/>
                <w:sz w:val="24"/>
                <w:szCs w:val="24"/>
              </w:rPr>
              <w:t xml:space="preserve">Ping-pong </w:t>
            </w:r>
          </w:p>
        </w:tc>
        <w:tc>
          <w:tcPr>
            <w:tcW w:w="540" w:type="dxa"/>
          </w:tcPr>
          <w:p w14:paraId="6D61AB7C" w14:textId="2098C205" w:rsidR="009F3E10" w:rsidRPr="00700B05" w:rsidRDefault="009F3E10" w:rsidP="00700B05">
            <w:pPr>
              <w:rPr>
                <w:sz w:val="24"/>
                <w:szCs w:val="24"/>
              </w:rPr>
            </w:pPr>
            <w:r w:rsidRPr="00700B05">
              <w:rPr>
                <w:rFonts w:asciiTheme="majorBidi" w:hAnsiTheme="majorBidi" w:cstheme="majorBidi"/>
                <w:spacing w:val="-2"/>
                <w:w w:val="105"/>
                <w:sz w:val="24"/>
                <w:szCs w:val="24"/>
                <w:lang w:val="en"/>
              </w:rPr>
              <w:t>17</w:t>
            </w:r>
          </w:p>
        </w:tc>
        <w:tc>
          <w:tcPr>
            <w:tcW w:w="3870" w:type="dxa"/>
          </w:tcPr>
          <w:p w14:paraId="56FCB513" w14:textId="1F57F2D7" w:rsidR="009F3E10" w:rsidRPr="00700B05" w:rsidRDefault="009F3E10" w:rsidP="00700B05">
            <w:pPr>
              <w:rPr>
                <w:sz w:val="24"/>
                <w:szCs w:val="24"/>
              </w:rPr>
            </w:pPr>
            <w:r w:rsidRPr="00700B05">
              <w:rPr>
                <w:rFonts w:asciiTheme="majorBidi" w:hAnsiTheme="majorBidi" w:cstheme="majorBidi"/>
                <w:sz w:val="24"/>
                <w:szCs w:val="24"/>
              </w:rPr>
              <w:t xml:space="preserve">Triathlon </w:t>
            </w:r>
          </w:p>
        </w:tc>
      </w:tr>
      <w:tr w:rsidR="009F3E10" w:rsidRPr="00700B05" w14:paraId="2B1E49A4" w14:textId="078306DE" w:rsidTr="00FF58EF">
        <w:trPr>
          <w:trHeight w:val="368"/>
          <w:jc w:val="center"/>
        </w:trPr>
        <w:tc>
          <w:tcPr>
            <w:tcW w:w="653" w:type="dxa"/>
          </w:tcPr>
          <w:p w14:paraId="1C46669F" w14:textId="77777777" w:rsidR="009F3E10" w:rsidRPr="00700B05" w:rsidRDefault="009F3E10" w:rsidP="00700B05">
            <w:pPr>
              <w:pStyle w:val="TableParagraph"/>
              <w:ind w:right="48"/>
              <w:jc w:val="center"/>
              <w:rPr>
                <w:rFonts w:asciiTheme="majorBidi" w:hAnsiTheme="majorBidi" w:cstheme="majorBidi"/>
                <w:spacing w:val="-2"/>
                <w:w w:val="105"/>
                <w:sz w:val="24"/>
                <w:szCs w:val="24"/>
                <w:lang w:val="en"/>
              </w:rPr>
            </w:pPr>
            <w:r w:rsidRPr="00700B05">
              <w:rPr>
                <w:rFonts w:asciiTheme="majorBidi" w:hAnsiTheme="majorBidi" w:cstheme="majorBidi"/>
                <w:spacing w:val="-2"/>
                <w:w w:val="105"/>
                <w:sz w:val="24"/>
                <w:szCs w:val="24"/>
                <w:lang w:val="en"/>
              </w:rPr>
              <w:t>7</w:t>
            </w:r>
          </w:p>
        </w:tc>
        <w:tc>
          <w:tcPr>
            <w:tcW w:w="2047" w:type="dxa"/>
          </w:tcPr>
          <w:p w14:paraId="53DB9CE1" w14:textId="77777777" w:rsidR="009F3E10" w:rsidRPr="00700B05" w:rsidRDefault="009F3E10" w:rsidP="00700B05">
            <w:pPr>
              <w:pStyle w:val="TableParagraph"/>
              <w:ind w:left="21"/>
              <w:rPr>
                <w:rFonts w:asciiTheme="majorBidi" w:hAnsiTheme="majorBidi" w:cstheme="majorBidi"/>
                <w:w w:val="103"/>
                <w:sz w:val="24"/>
                <w:szCs w:val="24"/>
                <w:lang w:val="en"/>
              </w:rPr>
            </w:pPr>
            <w:r w:rsidRPr="00700B05">
              <w:rPr>
                <w:rFonts w:asciiTheme="majorBidi" w:hAnsiTheme="majorBidi" w:cstheme="majorBidi"/>
                <w:sz w:val="24"/>
                <w:szCs w:val="24"/>
              </w:rPr>
              <w:t xml:space="preserve">Athletics </w:t>
            </w:r>
          </w:p>
        </w:tc>
        <w:tc>
          <w:tcPr>
            <w:tcW w:w="540" w:type="dxa"/>
          </w:tcPr>
          <w:p w14:paraId="48AB1869" w14:textId="0C0BDE5A" w:rsidR="009F3E10" w:rsidRPr="00700B05" w:rsidRDefault="009F3E10" w:rsidP="00700B05">
            <w:pPr>
              <w:rPr>
                <w:sz w:val="24"/>
                <w:szCs w:val="24"/>
              </w:rPr>
            </w:pPr>
            <w:r w:rsidRPr="00700B05">
              <w:rPr>
                <w:rFonts w:asciiTheme="majorBidi" w:hAnsiTheme="majorBidi" w:cstheme="majorBidi"/>
                <w:spacing w:val="-2"/>
                <w:w w:val="105"/>
                <w:sz w:val="24"/>
                <w:szCs w:val="24"/>
                <w:lang w:val="en"/>
              </w:rPr>
              <w:t>18</w:t>
            </w:r>
          </w:p>
        </w:tc>
        <w:tc>
          <w:tcPr>
            <w:tcW w:w="3870" w:type="dxa"/>
          </w:tcPr>
          <w:p w14:paraId="66D462F6" w14:textId="3E5DD7AC" w:rsidR="009F3E10" w:rsidRPr="00700B05" w:rsidRDefault="009F3E10" w:rsidP="00700B05">
            <w:pPr>
              <w:rPr>
                <w:sz w:val="24"/>
                <w:szCs w:val="24"/>
              </w:rPr>
            </w:pPr>
            <w:r w:rsidRPr="00700B05">
              <w:rPr>
                <w:rFonts w:asciiTheme="majorBidi" w:hAnsiTheme="majorBidi" w:cstheme="majorBidi"/>
                <w:sz w:val="24"/>
                <w:szCs w:val="24"/>
              </w:rPr>
              <w:t>Spakta Crow</w:t>
            </w:r>
          </w:p>
        </w:tc>
      </w:tr>
      <w:tr w:rsidR="009F3E10" w:rsidRPr="00700B05" w14:paraId="11DA8024" w14:textId="676B5A5F" w:rsidTr="00FF58EF">
        <w:trPr>
          <w:trHeight w:val="368"/>
          <w:jc w:val="center"/>
        </w:trPr>
        <w:tc>
          <w:tcPr>
            <w:tcW w:w="653" w:type="dxa"/>
          </w:tcPr>
          <w:p w14:paraId="43FBF39E" w14:textId="77777777" w:rsidR="009F3E10" w:rsidRPr="00700B05" w:rsidRDefault="009F3E10" w:rsidP="00700B05">
            <w:pPr>
              <w:pStyle w:val="TableParagraph"/>
              <w:ind w:right="48"/>
              <w:jc w:val="center"/>
              <w:rPr>
                <w:rFonts w:asciiTheme="majorBidi" w:hAnsiTheme="majorBidi" w:cstheme="majorBidi"/>
                <w:spacing w:val="-2"/>
                <w:w w:val="105"/>
                <w:sz w:val="24"/>
                <w:szCs w:val="24"/>
                <w:lang w:val="en"/>
              </w:rPr>
            </w:pPr>
            <w:r w:rsidRPr="00700B05">
              <w:rPr>
                <w:rFonts w:asciiTheme="majorBidi" w:hAnsiTheme="majorBidi" w:cstheme="majorBidi"/>
                <w:spacing w:val="-2"/>
                <w:w w:val="105"/>
                <w:sz w:val="24"/>
                <w:szCs w:val="24"/>
                <w:lang w:val="en"/>
              </w:rPr>
              <w:t>8</w:t>
            </w:r>
          </w:p>
        </w:tc>
        <w:tc>
          <w:tcPr>
            <w:tcW w:w="2047" w:type="dxa"/>
          </w:tcPr>
          <w:p w14:paraId="33BDC27A" w14:textId="77777777" w:rsidR="009F3E10" w:rsidRPr="00700B05" w:rsidRDefault="009F3E10" w:rsidP="00700B05">
            <w:pPr>
              <w:pStyle w:val="TableParagraph"/>
              <w:ind w:left="21"/>
              <w:rPr>
                <w:rFonts w:asciiTheme="majorBidi" w:hAnsiTheme="majorBidi" w:cstheme="majorBidi"/>
                <w:w w:val="103"/>
                <w:sz w:val="24"/>
                <w:szCs w:val="24"/>
                <w:lang w:val="en"/>
              </w:rPr>
            </w:pPr>
            <w:r w:rsidRPr="00700B05">
              <w:rPr>
                <w:rFonts w:asciiTheme="majorBidi" w:hAnsiTheme="majorBidi" w:cstheme="majorBidi"/>
                <w:sz w:val="24"/>
                <w:szCs w:val="24"/>
              </w:rPr>
              <w:t xml:space="preserve">Tennis </w:t>
            </w:r>
          </w:p>
        </w:tc>
        <w:tc>
          <w:tcPr>
            <w:tcW w:w="540" w:type="dxa"/>
          </w:tcPr>
          <w:p w14:paraId="1C76CCA0" w14:textId="3127A512" w:rsidR="009F3E10" w:rsidRPr="00700B05" w:rsidRDefault="009F3E10" w:rsidP="00700B05">
            <w:pPr>
              <w:rPr>
                <w:sz w:val="24"/>
                <w:szCs w:val="24"/>
              </w:rPr>
            </w:pPr>
            <w:r w:rsidRPr="00700B05">
              <w:rPr>
                <w:rFonts w:asciiTheme="majorBidi" w:hAnsiTheme="majorBidi" w:cstheme="majorBidi"/>
                <w:spacing w:val="-2"/>
                <w:w w:val="105"/>
                <w:sz w:val="24"/>
                <w:szCs w:val="24"/>
                <w:lang w:val="en"/>
              </w:rPr>
              <w:t>19</w:t>
            </w:r>
          </w:p>
        </w:tc>
        <w:tc>
          <w:tcPr>
            <w:tcW w:w="3870" w:type="dxa"/>
          </w:tcPr>
          <w:p w14:paraId="1494CF00" w14:textId="58F4773C" w:rsidR="009F3E10" w:rsidRPr="00700B05" w:rsidRDefault="009F3E10" w:rsidP="00700B05">
            <w:pPr>
              <w:rPr>
                <w:sz w:val="24"/>
                <w:szCs w:val="24"/>
              </w:rPr>
            </w:pPr>
            <w:r w:rsidRPr="00700B05">
              <w:rPr>
                <w:rFonts w:asciiTheme="majorBidi" w:hAnsiTheme="majorBidi" w:cstheme="majorBidi"/>
                <w:sz w:val="24"/>
                <w:szCs w:val="24"/>
              </w:rPr>
              <w:t>Swimming and athletics</w:t>
            </w:r>
          </w:p>
        </w:tc>
      </w:tr>
      <w:tr w:rsidR="009F3E10" w:rsidRPr="00700B05" w14:paraId="49C02491" w14:textId="49FA0A35" w:rsidTr="00FF58EF">
        <w:trPr>
          <w:trHeight w:val="368"/>
          <w:jc w:val="center"/>
        </w:trPr>
        <w:tc>
          <w:tcPr>
            <w:tcW w:w="653" w:type="dxa"/>
          </w:tcPr>
          <w:p w14:paraId="067292F0" w14:textId="77777777" w:rsidR="009F3E10" w:rsidRPr="00700B05" w:rsidRDefault="009F3E10" w:rsidP="00700B05">
            <w:pPr>
              <w:pStyle w:val="TableParagraph"/>
              <w:ind w:right="48"/>
              <w:jc w:val="center"/>
              <w:rPr>
                <w:rFonts w:asciiTheme="majorBidi" w:hAnsiTheme="majorBidi" w:cstheme="majorBidi"/>
                <w:spacing w:val="-2"/>
                <w:w w:val="105"/>
                <w:sz w:val="24"/>
                <w:szCs w:val="24"/>
                <w:lang w:val="en"/>
              </w:rPr>
            </w:pPr>
            <w:r w:rsidRPr="00700B05">
              <w:rPr>
                <w:rFonts w:asciiTheme="majorBidi" w:hAnsiTheme="majorBidi" w:cstheme="majorBidi"/>
                <w:spacing w:val="-2"/>
                <w:w w:val="105"/>
                <w:sz w:val="24"/>
                <w:szCs w:val="24"/>
                <w:lang w:val="en"/>
              </w:rPr>
              <w:t>9</w:t>
            </w:r>
          </w:p>
        </w:tc>
        <w:tc>
          <w:tcPr>
            <w:tcW w:w="2047" w:type="dxa"/>
          </w:tcPr>
          <w:p w14:paraId="747BBAF4" w14:textId="77777777" w:rsidR="009F3E10" w:rsidRPr="00700B05" w:rsidRDefault="009F3E10" w:rsidP="00700B05">
            <w:pPr>
              <w:pStyle w:val="TableParagraph"/>
              <w:ind w:left="21"/>
              <w:rPr>
                <w:rFonts w:asciiTheme="majorBidi" w:hAnsiTheme="majorBidi" w:cstheme="majorBidi"/>
                <w:w w:val="103"/>
                <w:sz w:val="24"/>
                <w:szCs w:val="24"/>
                <w:lang w:val="en"/>
              </w:rPr>
            </w:pPr>
            <w:r w:rsidRPr="00700B05">
              <w:rPr>
                <w:rFonts w:asciiTheme="majorBidi" w:hAnsiTheme="majorBidi" w:cstheme="majorBidi"/>
                <w:sz w:val="24"/>
                <w:szCs w:val="24"/>
              </w:rPr>
              <w:t xml:space="preserve">Karate </w:t>
            </w:r>
          </w:p>
        </w:tc>
        <w:tc>
          <w:tcPr>
            <w:tcW w:w="540" w:type="dxa"/>
          </w:tcPr>
          <w:p w14:paraId="18666DFF" w14:textId="358F0E84" w:rsidR="009F3E10" w:rsidRPr="00700B05" w:rsidRDefault="009F3E10" w:rsidP="00700B05">
            <w:pPr>
              <w:rPr>
                <w:sz w:val="24"/>
                <w:szCs w:val="24"/>
              </w:rPr>
            </w:pPr>
            <w:r w:rsidRPr="00700B05">
              <w:rPr>
                <w:rFonts w:asciiTheme="majorBidi" w:hAnsiTheme="majorBidi" w:cstheme="majorBidi"/>
                <w:spacing w:val="-2"/>
                <w:w w:val="105"/>
                <w:sz w:val="24"/>
                <w:szCs w:val="24"/>
                <w:lang w:val="en"/>
              </w:rPr>
              <w:t>20</w:t>
            </w:r>
          </w:p>
        </w:tc>
        <w:tc>
          <w:tcPr>
            <w:tcW w:w="3870" w:type="dxa"/>
          </w:tcPr>
          <w:p w14:paraId="2C9681D7" w14:textId="4C2CB000" w:rsidR="009F3E10" w:rsidRPr="00700B05" w:rsidRDefault="009F3E10" w:rsidP="00700B05">
            <w:pPr>
              <w:rPr>
                <w:sz w:val="24"/>
                <w:szCs w:val="24"/>
              </w:rPr>
            </w:pPr>
            <w:r w:rsidRPr="00700B05">
              <w:rPr>
                <w:rFonts w:asciiTheme="majorBidi" w:hAnsiTheme="majorBidi" w:cstheme="majorBidi"/>
                <w:sz w:val="24"/>
                <w:szCs w:val="24"/>
              </w:rPr>
              <w:t>Karate and swimming</w:t>
            </w:r>
          </w:p>
        </w:tc>
      </w:tr>
      <w:tr w:rsidR="009F3E10" w:rsidRPr="00700B05" w14:paraId="6296B269" w14:textId="00621FB9" w:rsidTr="00FF58EF">
        <w:trPr>
          <w:trHeight w:val="368"/>
          <w:jc w:val="center"/>
        </w:trPr>
        <w:tc>
          <w:tcPr>
            <w:tcW w:w="653" w:type="dxa"/>
          </w:tcPr>
          <w:p w14:paraId="6B47A750" w14:textId="77777777" w:rsidR="009F3E10" w:rsidRPr="00700B05" w:rsidRDefault="009F3E10" w:rsidP="00700B05">
            <w:pPr>
              <w:pStyle w:val="TableParagraph"/>
              <w:ind w:right="48"/>
              <w:jc w:val="center"/>
              <w:rPr>
                <w:rFonts w:asciiTheme="majorBidi" w:hAnsiTheme="majorBidi" w:cstheme="majorBidi"/>
                <w:spacing w:val="-2"/>
                <w:w w:val="105"/>
                <w:sz w:val="24"/>
                <w:szCs w:val="24"/>
                <w:lang w:val="en"/>
              </w:rPr>
            </w:pPr>
            <w:r w:rsidRPr="00700B05">
              <w:rPr>
                <w:rFonts w:asciiTheme="majorBidi" w:hAnsiTheme="majorBidi" w:cstheme="majorBidi"/>
                <w:spacing w:val="-2"/>
                <w:w w:val="105"/>
                <w:sz w:val="24"/>
                <w:szCs w:val="24"/>
                <w:lang w:val="en"/>
              </w:rPr>
              <w:t>10</w:t>
            </w:r>
          </w:p>
        </w:tc>
        <w:tc>
          <w:tcPr>
            <w:tcW w:w="2047" w:type="dxa"/>
          </w:tcPr>
          <w:p w14:paraId="36EAA3B2" w14:textId="77777777" w:rsidR="009F3E10" w:rsidRPr="00700B05" w:rsidRDefault="009F3E10" w:rsidP="00700B05">
            <w:pPr>
              <w:pStyle w:val="TableParagraph"/>
              <w:ind w:left="21"/>
              <w:rPr>
                <w:rFonts w:asciiTheme="majorBidi" w:hAnsiTheme="majorBidi" w:cstheme="majorBidi"/>
                <w:w w:val="103"/>
                <w:sz w:val="24"/>
                <w:szCs w:val="24"/>
                <w:lang w:val="en"/>
              </w:rPr>
            </w:pPr>
            <w:r w:rsidRPr="00700B05">
              <w:rPr>
                <w:rFonts w:asciiTheme="majorBidi" w:hAnsiTheme="majorBidi" w:cstheme="majorBidi"/>
                <w:sz w:val="24"/>
                <w:szCs w:val="24"/>
              </w:rPr>
              <w:t xml:space="preserve">Swimming </w:t>
            </w:r>
          </w:p>
        </w:tc>
        <w:tc>
          <w:tcPr>
            <w:tcW w:w="540" w:type="dxa"/>
          </w:tcPr>
          <w:p w14:paraId="4F67B71A" w14:textId="6968C5DE" w:rsidR="009F3E10" w:rsidRPr="00700B05" w:rsidRDefault="009F3E10" w:rsidP="00700B05">
            <w:pPr>
              <w:rPr>
                <w:sz w:val="24"/>
                <w:szCs w:val="24"/>
              </w:rPr>
            </w:pPr>
            <w:r w:rsidRPr="00700B05">
              <w:rPr>
                <w:rFonts w:asciiTheme="majorBidi" w:hAnsiTheme="majorBidi" w:cstheme="majorBidi"/>
                <w:spacing w:val="-2"/>
                <w:w w:val="105"/>
                <w:sz w:val="24"/>
                <w:szCs w:val="24"/>
                <w:lang w:val="en"/>
              </w:rPr>
              <w:t>21</w:t>
            </w:r>
          </w:p>
        </w:tc>
        <w:tc>
          <w:tcPr>
            <w:tcW w:w="3870" w:type="dxa"/>
          </w:tcPr>
          <w:p w14:paraId="58E83171" w14:textId="737BB5A1" w:rsidR="009F3E10" w:rsidRPr="00700B05" w:rsidRDefault="009F3E10" w:rsidP="00700B05">
            <w:pPr>
              <w:rPr>
                <w:sz w:val="24"/>
                <w:szCs w:val="24"/>
              </w:rPr>
            </w:pPr>
            <w:r w:rsidRPr="00700B05">
              <w:rPr>
                <w:rFonts w:asciiTheme="majorBidi" w:hAnsiTheme="majorBidi" w:cstheme="majorBidi"/>
                <w:sz w:val="24"/>
                <w:szCs w:val="24"/>
              </w:rPr>
              <w:t>Volleyball, handball, and bicycles</w:t>
            </w:r>
          </w:p>
        </w:tc>
      </w:tr>
      <w:tr w:rsidR="009F3E10" w:rsidRPr="00700B05" w14:paraId="5C60591C" w14:textId="260CDA1C" w:rsidTr="00FF58EF">
        <w:trPr>
          <w:trHeight w:val="368"/>
          <w:jc w:val="center"/>
        </w:trPr>
        <w:tc>
          <w:tcPr>
            <w:tcW w:w="653" w:type="dxa"/>
          </w:tcPr>
          <w:p w14:paraId="4A4762AD" w14:textId="77777777" w:rsidR="009F3E10" w:rsidRPr="00700B05" w:rsidRDefault="009F3E10" w:rsidP="00700B05">
            <w:pPr>
              <w:pStyle w:val="TableParagraph"/>
              <w:ind w:right="48"/>
              <w:jc w:val="center"/>
              <w:rPr>
                <w:rFonts w:asciiTheme="majorBidi" w:hAnsiTheme="majorBidi" w:cstheme="majorBidi"/>
                <w:spacing w:val="-2"/>
                <w:w w:val="105"/>
                <w:sz w:val="24"/>
                <w:szCs w:val="24"/>
                <w:lang w:val="en"/>
              </w:rPr>
            </w:pPr>
            <w:r w:rsidRPr="00700B05">
              <w:rPr>
                <w:rFonts w:asciiTheme="majorBidi" w:hAnsiTheme="majorBidi" w:cstheme="majorBidi"/>
                <w:spacing w:val="-2"/>
                <w:w w:val="105"/>
                <w:sz w:val="24"/>
                <w:szCs w:val="24"/>
                <w:lang w:val="en"/>
              </w:rPr>
              <w:t>11</w:t>
            </w:r>
          </w:p>
        </w:tc>
        <w:tc>
          <w:tcPr>
            <w:tcW w:w="2047" w:type="dxa"/>
          </w:tcPr>
          <w:p w14:paraId="2FA15C58" w14:textId="77777777" w:rsidR="009F3E10" w:rsidRPr="00700B05" w:rsidRDefault="009F3E10" w:rsidP="00700B05">
            <w:pPr>
              <w:pStyle w:val="TableParagraph"/>
              <w:ind w:left="21"/>
              <w:rPr>
                <w:rFonts w:asciiTheme="majorBidi" w:hAnsiTheme="majorBidi" w:cstheme="majorBidi"/>
                <w:w w:val="103"/>
                <w:sz w:val="24"/>
                <w:szCs w:val="24"/>
                <w:lang w:val="en"/>
              </w:rPr>
            </w:pPr>
            <w:r w:rsidRPr="00700B05">
              <w:rPr>
                <w:rFonts w:asciiTheme="majorBidi" w:hAnsiTheme="majorBidi" w:cstheme="majorBidi"/>
                <w:sz w:val="24"/>
                <w:szCs w:val="24"/>
              </w:rPr>
              <w:t xml:space="preserve">Archery </w:t>
            </w:r>
          </w:p>
        </w:tc>
        <w:tc>
          <w:tcPr>
            <w:tcW w:w="540" w:type="dxa"/>
          </w:tcPr>
          <w:p w14:paraId="561824AF" w14:textId="6BF3D57A" w:rsidR="009F3E10" w:rsidRPr="00700B05" w:rsidRDefault="009F3E10" w:rsidP="00700B05">
            <w:pPr>
              <w:rPr>
                <w:sz w:val="24"/>
                <w:szCs w:val="24"/>
              </w:rPr>
            </w:pPr>
            <w:r w:rsidRPr="00700B05">
              <w:rPr>
                <w:rFonts w:asciiTheme="majorBidi" w:hAnsiTheme="majorBidi" w:cstheme="majorBidi"/>
                <w:spacing w:val="-2"/>
                <w:w w:val="105"/>
                <w:sz w:val="24"/>
                <w:szCs w:val="24"/>
                <w:lang w:val="en"/>
              </w:rPr>
              <w:t>22</w:t>
            </w:r>
          </w:p>
        </w:tc>
        <w:tc>
          <w:tcPr>
            <w:tcW w:w="3870" w:type="dxa"/>
          </w:tcPr>
          <w:p w14:paraId="77443679" w14:textId="04518A0F" w:rsidR="009F3E10" w:rsidRPr="00700B05" w:rsidRDefault="009F3E10" w:rsidP="00700B05">
            <w:pPr>
              <w:rPr>
                <w:sz w:val="24"/>
                <w:szCs w:val="24"/>
              </w:rPr>
            </w:pPr>
            <w:r w:rsidRPr="00700B05">
              <w:rPr>
                <w:rFonts w:asciiTheme="majorBidi" w:hAnsiTheme="majorBidi" w:cstheme="majorBidi"/>
                <w:sz w:val="24"/>
                <w:szCs w:val="24"/>
              </w:rPr>
              <w:t>Squash</w:t>
            </w:r>
          </w:p>
        </w:tc>
      </w:tr>
    </w:tbl>
    <w:bookmarkEnd w:id="42"/>
    <w:p w14:paraId="1FF7A762" w14:textId="7ADD102C" w:rsidR="00FF58EF" w:rsidRDefault="00FF58EF" w:rsidP="009834C5">
      <w:pPr>
        <w:spacing w:line="360" w:lineRule="auto"/>
        <w:ind w:left="720" w:firstLine="720"/>
        <w:jc w:val="lowKashida"/>
        <w:rPr>
          <w:rFonts w:asciiTheme="majorBidi" w:hAnsiTheme="majorBidi" w:cstheme="majorBidi"/>
          <w:b/>
          <w:bCs/>
          <w:sz w:val="24"/>
          <w:szCs w:val="24"/>
          <w:lang w:val="en-GB"/>
        </w:rPr>
      </w:pPr>
      <w:r w:rsidRPr="00920A09">
        <w:rPr>
          <w:rFonts w:asciiTheme="majorBidi" w:hAnsiTheme="majorBidi" w:cstheme="majorBidi"/>
          <w:i/>
          <w:iCs/>
          <w:lang w:val="en-GB"/>
        </w:rPr>
        <w:t>Table 1: Types of sports targeted in the Athletes Survey</w:t>
      </w:r>
    </w:p>
    <w:p w14:paraId="5ED4384D" w14:textId="24A6D9B7" w:rsidR="007272F4" w:rsidRPr="005F2E18" w:rsidRDefault="007272F4" w:rsidP="00700B05">
      <w:pPr>
        <w:spacing w:afterLines="30" w:after="72" w:line="360" w:lineRule="auto"/>
        <w:ind w:left="720" w:firstLine="720"/>
        <w:jc w:val="lowKashida"/>
        <w:rPr>
          <w:rFonts w:asciiTheme="majorBidi" w:hAnsiTheme="majorBidi" w:cstheme="majorBidi"/>
          <w:b/>
          <w:bCs/>
          <w:sz w:val="24"/>
          <w:szCs w:val="24"/>
          <w:lang w:val="en-GB"/>
        </w:rPr>
      </w:pPr>
      <w:r w:rsidRPr="005F2E18">
        <w:rPr>
          <w:rFonts w:asciiTheme="majorBidi" w:hAnsiTheme="majorBidi" w:cstheme="majorBidi"/>
          <w:b/>
          <w:bCs/>
          <w:sz w:val="24"/>
          <w:szCs w:val="24"/>
          <w:lang w:val="en-GB"/>
        </w:rPr>
        <w:lastRenderedPageBreak/>
        <w:t xml:space="preserve">Instrument: </w:t>
      </w:r>
    </w:p>
    <w:p w14:paraId="0E80D67D" w14:textId="756131DE" w:rsidR="007272F4" w:rsidRPr="0038798C" w:rsidRDefault="007272F4" w:rsidP="00700B05">
      <w:pPr>
        <w:spacing w:afterLines="30" w:after="72" w:line="360" w:lineRule="auto"/>
        <w:ind w:firstLine="720"/>
        <w:jc w:val="lowKashida"/>
        <w:rPr>
          <w:rFonts w:asciiTheme="majorBidi" w:hAnsiTheme="majorBidi" w:cstheme="majorBidi"/>
          <w:sz w:val="24"/>
          <w:szCs w:val="24"/>
          <w:rtl/>
          <w:lang w:val="en-US"/>
        </w:rPr>
      </w:pPr>
      <w:r w:rsidRPr="0038798C">
        <w:rPr>
          <w:rFonts w:asciiTheme="majorBidi" w:hAnsiTheme="majorBidi" w:cstheme="majorBidi"/>
          <w:sz w:val="24"/>
          <w:szCs w:val="24"/>
          <w:lang w:val="en-US"/>
        </w:rPr>
        <w:t xml:space="preserve">Data was collected using a questionnaire prepared </w:t>
      </w:r>
      <w:r w:rsidRPr="007B5E49">
        <w:rPr>
          <w:rFonts w:asciiTheme="majorBidi" w:hAnsiTheme="majorBidi" w:cstheme="majorBidi"/>
          <w:i/>
          <w:iCs/>
          <w:sz w:val="24"/>
          <w:szCs w:val="24"/>
          <w:lang w:val="en-US"/>
        </w:rPr>
        <w:t>by Veerle De Bosscher, Maarten van Bottenburg, and Simon Shibli (2011)</w:t>
      </w:r>
      <w:r w:rsidR="001E126E" w:rsidRPr="007B5E49">
        <w:rPr>
          <w:rFonts w:asciiTheme="majorBidi" w:hAnsiTheme="majorBidi" w:cstheme="majorBidi"/>
          <w:i/>
          <w:iCs/>
          <w:sz w:val="24"/>
          <w:szCs w:val="24"/>
          <w:lang w:val="en-US"/>
        </w:rPr>
        <w:t xml:space="preserve"> and</w:t>
      </w:r>
      <w:r w:rsidRPr="007B5E49">
        <w:rPr>
          <w:rFonts w:asciiTheme="majorBidi" w:hAnsiTheme="majorBidi" w:cstheme="majorBidi"/>
          <w:i/>
          <w:iCs/>
          <w:sz w:val="24"/>
          <w:szCs w:val="24"/>
          <w:lang w:val="en-US"/>
        </w:rPr>
        <w:t xml:space="preserve"> has been reformulated.</w:t>
      </w:r>
      <w:r w:rsidRPr="0038798C">
        <w:rPr>
          <w:rFonts w:asciiTheme="majorBidi" w:hAnsiTheme="majorBidi" w:cstheme="majorBidi"/>
          <w:sz w:val="24"/>
          <w:szCs w:val="24"/>
          <w:lang w:val="en-US"/>
        </w:rPr>
        <w:t xml:space="preserve"> </w:t>
      </w:r>
      <w:bookmarkStart w:id="46" w:name="_Hlk128393295"/>
      <w:r w:rsidRPr="0038798C">
        <w:rPr>
          <w:rFonts w:asciiTheme="majorBidi" w:hAnsiTheme="majorBidi" w:cstheme="majorBidi"/>
          <w:sz w:val="24"/>
          <w:szCs w:val="24"/>
          <w:lang w:val="en-US"/>
        </w:rPr>
        <w:t xml:space="preserve">The questionnaire consists of </w:t>
      </w:r>
      <w:r w:rsidR="00C40971" w:rsidRPr="0038798C">
        <w:rPr>
          <w:rFonts w:asciiTheme="majorBidi" w:hAnsiTheme="majorBidi" w:cstheme="majorBidi"/>
          <w:sz w:val="24"/>
          <w:szCs w:val="24"/>
          <w:lang w:val="en-US"/>
        </w:rPr>
        <w:t>28</w:t>
      </w:r>
      <w:r w:rsidR="00160E76" w:rsidRPr="0038798C">
        <w:rPr>
          <w:rFonts w:asciiTheme="majorBidi" w:hAnsiTheme="majorBidi" w:cstheme="majorBidi"/>
          <w:sz w:val="24"/>
          <w:szCs w:val="24"/>
          <w:lang w:val="en-US"/>
        </w:rPr>
        <w:t xml:space="preserve"> questions in nine </w:t>
      </w:r>
      <w:r w:rsidR="007B5E49" w:rsidRPr="0038798C">
        <w:rPr>
          <w:rFonts w:asciiTheme="majorBidi" w:hAnsiTheme="majorBidi" w:cstheme="majorBidi"/>
          <w:sz w:val="24"/>
          <w:szCs w:val="24"/>
          <w:lang w:val="en-US"/>
        </w:rPr>
        <w:t>sections</w:t>
      </w:r>
      <w:r w:rsidR="00160E76" w:rsidRPr="0038798C">
        <w:rPr>
          <w:rFonts w:asciiTheme="majorBidi" w:hAnsiTheme="majorBidi" w:cstheme="majorBidi"/>
          <w:sz w:val="24"/>
          <w:szCs w:val="24"/>
          <w:lang w:val="en-US"/>
        </w:rPr>
        <w:t>:</w:t>
      </w:r>
      <w:bookmarkEnd w:id="46"/>
    </w:p>
    <w:p w14:paraId="7FB13E31" w14:textId="36DD54C4" w:rsidR="007272F4" w:rsidRPr="00700B05" w:rsidRDefault="007272F4"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I:  </w:t>
      </w:r>
      <w:r w:rsidR="004B3E3F" w:rsidRPr="00700B05">
        <w:rPr>
          <w:rFonts w:asciiTheme="majorBidi" w:hAnsiTheme="majorBidi" w:cstheme="majorBidi"/>
          <w:sz w:val="23"/>
          <w:szCs w:val="23"/>
          <w:lang w:val="en-GB"/>
        </w:rPr>
        <w:t>Financial support</w:t>
      </w:r>
    </w:p>
    <w:p w14:paraId="4DABD443" w14:textId="001281C1" w:rsidR="007272F4" w:rsidRPr="00700B05" w:rsidRDefault="007272F4"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II: </w:t>
      </w:r>
      <w:r w:rsidR="004B3E3F" w:rsidRPr="00700B05">
        <w:rPr>
          <w:rFonts w:asciiTheme="majorBidi" w:hAnsiTheme="majorBidi" w:cstheme="majorBidi"/>
          <w:sz w:val="23"/>
          <w:szCs w:val="23"/>
          <w:lang w:val="en-GB"/>
        </w:rPr>
        <w:t xml:space="preserve">Governance, </w:t>
      </w:r>
      <w:r w:rsidR="004C6633" w:rsidRPr="00700B05">
        <w:rPr>
          <w:rFonts w:asciiTheme="majorBidi" w:hAnsiTheme="majorBidi" w:cstheme="majorBidi"/>
          <w:sz w:val="23"/>
          <w:szCs w:val="23"/>
          <w:lang w:val="en-GB"/>
        </w:rPr>
        <w:t>O</w:t>
      </w:r>
      <w:r w:rsidR="004B3E3F" w:rsidRPr="00700B05">
        <w:rPr>
          <w:rFonts w:asciiTheme="majorBidi" w:hAnsiTheme="majorBidi" w:cstheme="majorBidi"/>
          <w:sz w:val="23"/>
          <w:szCs w:val="23"/>
          <w:lang w:val="en-GB"/>
        </w:rPr>
        <w:t xml:space="preserve">rganization </w:t>
      </w:r>
      <w:r w:rsidR="00B615F2" w:rsidRPr="00700B05">
        <w:rPr>
          <w:rFonts w:asciiTheme="majorBidi" w:hAnsiTheme="majorBidi" w:cstheme="majorBidi"/>
          <w:sz w:val="23"/>
          <w:szCs w:val="23"/>
          <w:lang w:val="en-GB"/>
        </w:rPr>
        <w:t>and</w:t>
      </w:r>
      <w:r w:rsidR="004B3E3F" w:rsidRPr="00700B05">
        <w:rPr>
          <w:rFonts w:asciiTheme="majorBidi" w:hAnsiTheme="majorBidi" w:cstheme="majorBidi"/>
          <w:sz w:val="23"/>
          <w:szCs w:val="23"/>
          <w:lang w:val="en-GB"/>
        </w:rPr>
        <w:t xml:space="preserve"> </w:t>
      </w:r>
      <w:r w:rsidR="004C6633" w:rsidRPr="00700B05">
        <w:rPr>
          <w:rFonts w:asciiTheme="majorBidi" w:hAnsiTheme="majorBidi" w:cstheme="majorBidi"/>
          <w:sz w:val="23"/>
          <w:szCs w:val="23"/>
          <w:lang w:val="en-GB"/>
        </w:rPr>
        <w:t>S</w:t>
      </w:r>
      <w:r w:rsidR="004B3E3F" w:rsidRPr="00700B05">
        <w:rPr>
          <w:rFonts w:asciiTheme="majorBidi" w:hAnsiTheme="majorBidi" w:cstheme="majorBidi"/>
          <w:sz w:val="23"/>
          <w:szCs w:val="23"/>
          <w:lang w:val="en-GB"/>
        </w:rPr>
        <w:t>tructure</w:t>
      </w:r>
    </w:p>
    <w:p w14:paraId="53FAEEEC" w14:textId="56D42FCE" w:rsidR="007272F4" w:rsidRPr="00700B05" w:rsidRDefault="007272F4"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III: </w:t>
      </w:r>
      <w:r w:rsidR="004B3E3F" w:rsidRPr="00700B05">
        <w:rPr>
          <w:rFonts w:asciiTheme="majorBidi" w:hAnsiTheme="majorBidi" w:cstheme="majorBidi"/>
          <w:sz w:val="23"/>
          <w:szCs w:val="23"/>
          <w:lang w:val="en-GB"/>
        </w:rPr>
        <w:t xml:space="preserve">Sports </w:t>
      </w:r>
      <w:r w:rsidR="004C6633" w:rsidRPr="00700B05">
        <w:rPr>
          <w:rFonts w:asciiTheme="majorBidi" w:hAnsiTheme="majorBidi" w:cstheme="majorBidi"/>
          <w:sz w:val="23"/>
          <w:szCs w:val="23"/>
          <w:lang w:val="en-GB"/>
        </w:rPr>
        <w:t>P</w:t>
      </w:r>
      <w:r w:rsidR="004B3E3F" w:rsidRPr="00700B05">
        <w:rPr>
          <w:rFonts w:asciiTheme="majorBidi" w:hAnsiTheme="majorBidi" w:cstheme="majorBidi"/>
          <w:sz w:val="23"/>
          <w:szCs w:val="23"/>
          <w:lang w:val="en-GB"/>
        </w:rPr>
        <w:t>articipation</w:t>
      </w:r>
    </w:p>
    <w:p w14:paraId="5CACB2BE" w14:textId="1C336EF5" w:rsidR="007272F4" w:rsidRPr="00700B05" w:rsidRDefault="007272F4"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IV:  </w:t>
      </w:r>
      <w:r w:rsidR="004B3E3F" w:rsidRPr="00700B05">
        <w:rPr>
          <w:rFonts w:asciiTheme="majorBidi" w:hAnsiTheme="majorBidi" w:cstheme="majorBidi"/>
          <w:sz w:val="23"/>
          <w:szCs w:val="23"/>
          <w:lang w:val="en-GB"/>
        </w:rPr>
        <w:t xml:space="preserve">Talent </w:t>
      </w:r>
      <w:r w:rsidR="004C6633" w:rsidRPr="00700B05">
        <w:rPr>
          <w:rFonts w:asciiTheme="majorBidi" w:hAnsiTheme="majorBidi" w:cstheme="majorBidi"/>
          <w:sz w:val="23"/>
          <w:szCs w:val="23"/>
          <w:lang w:val="en-GB"/>
        </w:rPr>
        <w:t>I</w:t>
      </w:r>
      <w:r w:rsidR="004B3E3F" w:rsidRPr="00700B05">
        <w:rPr>
          <w:rFonts w:asciiTheme="majorBidi" w:hAnsiTheme="majorBidi" w:cstheme="majorBidi"/>
          <w:sz w:val="23"/>
          <w:szCs w:val="23"/>
          <w:lang w:val="en-GB"/>
        </w:rPr>
        <w:t xml:space="preserve">dentification </w:t>
      </w:r>
      <w:r w:rsidR="00B615F2" w:rsidRPr="00700B05">
        <w:rPr>
          <w:rFonts w:asciiTheme="majorBidi" w:hAnsiTheme="majorBidi" w:cstheme="majorBidi"/>
          <w:sz w:val="23"/>
          <w:szCs w:val="23"/>
          <w:lang w:val="en-GB"/>
        </w:rPr>
        <w:t>and</w:t>
      </w:r>
      <w:r w:rsidR="004B3E3F" w:rsidRPr="00700B05">
        <w:rPr>
          <w:rFonts w:asciiTheme="majorBidi" w:hAnsiTheme="majorBidi" w:cstheme="majorBidi"/>
          <w:sz w:val="23"/>
          <w:szCs w:val="23"/>
          <w:lang w:val="en-GB"/>
        </w:rPr>
        <w:t xml:space="preserve"> </w:t>
      </w:r>
      <w:r w:rsidR="004C6633" w:rsidRPr="00700B05">
        <w:rPr>
          <w:rFonts w:asciiTheme="majorBidi" w:hAnsiTheme="majorBidi" w:cstheme="majorBidi"/>
          <w:sz w:val="23"/>
          <w:szCs w:val="23"/>
          <w:lang w:val="en-GB"/>
        </w:rPr>
        <w:t>D</w:t>
      </w:r>
      <w:r w:rsidR="004B3E3F" w:rsidRPr="00700B05">
        <w:rPr>
          <w:rFonts w:asciiTheme="majorBidi" w:hAnsiTheme="majorBidi" w:cstheme="majorBidi"/>
          <w:sz w:val="23"/>
          <w:szCs w:val="23"/>
          <w:lang w:val="en-GB"/>
        </w:rPr>
        <w:t>evelopment</w:t>
      </w:r>
    </w:p>
    <w:p w14:paraId="68520926" w14:textId="51930BD1" w:rsidR="007272F4" w:rsidRPr="00700B05" w:rsidRDefault="007272F4"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V:  </w:t>
      </w:r>
      <w:r w:rsidR="004B3E3F" w:rsidRPr="00700B05">
        <w:rPr>
          <w:rFonts w:asciiTheme="majorBidi" w:hAnsiTheme="majorBidi" w:cstheme="majorBidi"/>
          <w:sz w:val="23"/>
          <w:szCs w:val="23"/>
          <w:lang w:val="en-GB"/>
        </w:rPr>
        <w:t>(Post-)career support</w:t>
      </w:r>
    </w:p>
    <w:p w14:paraId="2E35E6C0" w14:textId="3CC6E94D" w:rsidR="007272F4" w:rsidRPr="00700B05" w:rsidRDefault="007272F4"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VI: </w:t>
      </w:r>
      <w:r w:rsidR="004B3E3F" w:rsidRPr="00700B05">
        <w:rPr>
          <w:rFonts w:asciiTheme="majorBidi" w:hAnsiTheme="majorBidi" w:cstheme="majorBidi"/>
          <w:sz w:val="23"/>
          <w:szCs w:val="23"/>
          <w:lang w:val="en-GB"/>
        </w:rPr>
        <w:t>Training facilities</w:t>
      </w:r>
    </w:p>
    <w:p w14:paraId="64E21576" w14:textId="00520144" w:rsidR="007272F4" w:rsidRPr="00700B05" w:rsidRDefault="007272F4"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VII: </w:t>
      </w:r>
      <w:r w:rsidR="004B3E3F" w:rsidRPr="00700B05">
        <w:rPr>
          <w:rFonts w:asciiTheme="majorBidi" w:hAnsiTheme="majorBidi" w:cstheme="majorBidi"/>
          <w:sz w:val="23"/>
          <w:szCs w:val="23"/>
          <w:lang w:val="en-GB"/>
        </w:rPr>
        <w:t xml:space="preserve">Coach </w:t>
      </w:r>
      <w:r w:rsidR="004C6633" w:rsidRPr="00700B05">
        <w:rPr>
          <w:rFonts w:asciiTheme="majorBidi" w:hAnsiTheme="majorBidi" w:cstheme="majorBidi"/>
          <w:sz w:val="23"/>
          <w:szCs w:val="23"/>
          <w:lang w:val="en-GB"/>
        </w:rPr>
        <w:t>P</w:t>
      </w:r>
      <w:r w:rsidR="004B3E3F" w:rsidRPr="00700B05">
        <w:rPr>
          <w:rFonts w:asciiTheme="majorBidi" w:hAnsiTheme="majorBidi" w:cstheme="majorBidi"/>
          <w:sz w:val="23"/>
          <w:szCs w:val="23"/>
          <w:lang w:val="en-GB"/>
        </w:rPr>
        <w:t xml:space="preserve">rovision </w:t>
      </w:r>
      <w:r w:rsidR="00B615F2" w:rsidRPr="00700B05">
        <w:rPr>
          <w:rFonts w:asciiTheme="majorBidi" w:hAnsiTheme="majorBidi" w:cstheme="majorBidi"/>
          <w:sz w:val="23"/>
          <w:szCs w:val="23"/>
          <w:lang w:val="en-GB"/>
        </w:rPr>
        <w:t>and</w:t>
      </w:r>
      <w:r w:rsidR="004B3E3F" w:rsidRPr="00700B05">
        <w:rPr>
          <w:rFonts w:asciiTheme="majorBidi" w:hAnsiTheme="majorBidi" w:cstheme="majorBidi"/>
          <w:sz w:val="23"/>
          <w:szCs w:val="23"/>
          <w:lang w:val="en-GB"/>
        </w:rPr>
        <w:t xml:space="preserve"> </w:t>
      </w:r>
      <w:r w:rsidR="004C6633" w:rsidRPr="00700B05">
        <w:rPr>
          <w:rFonts w:asciiTheme="majorBidi" w:hAnsiTheme="majorBidi" w:cstheme="majorBidi"/>
          <w:sz w:val="23"/>
          <w:szCs w:val="23"/>
          <w:lang w:val="en-GB"/>
        </w:rPr>
        <w:t>D</w:t>
      </w:r>
      <w:r w:rsidR="004B3E3F" w:rsidRPr="00700B05">
        <w:rPr>
          <w:rFonts w:asciiTheme="majorBidi" w:hAnsiTheme="majorBidi" w:cstheme="majorBidi"/>
          <w:sz w:val="23"/>
          <w:szCs w:val="23"/>
          <w:lang w:val="en-GB"/>
        </w:rPr>
        <w:t>evelopment</w:t>
      </w:r>
    </w:p>
    <w:p w14:paraId="505E352B" w14:textId="6215BFDD" w:rsidR="007272F4" w:rsidRPr="00700B05" w:rsidRDefault="007272F4"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VIII: </w:t>
      </w:r>
      <w:r w:rsidR="004B3E3F" w:rsidRPr="00700B05">
        <w:rPr>
          <w:rFonts w:asciiTheme="majorBidi" w:hAnsiTheme="majorBidi" w:cstheme="majorBidi"/>
          <w:sz w:val="23"/>
          <w:szCs w:val="23"/>
          <w:lang w:val="en-GB"/>
        </w:rPr>
        <w:t>(Inter)national competition</w:t>
      </w:r>
    </w:p>
    <w:p w14:paraId="492AA2A3" w14:textId="60E0E474" w:rsidR="007272F4" w:rsidRPr="00700B05" w:rsidRDefault="007272F4"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IX: </w:t>
      </w:r>
      <w:r w:rsidR="004B3E3F" w:rsidRPr="00700B05">
        <w:rPr>
          <w:rFonts w:asciiTheme="majorBidi" w:hAnsiTheme="majorBidi" w:cstheme="majorBidi"/>
          <w:sz w:val="23"/>
          <w:szCs w:val="23"/>
          <w:lang w:val="en-GB"/>
        </w:rPr>
        <w:t xml:space="preserve">Scientific </w:t>
      </w:r>
      <w:r w:rsidR="004C6633" w:rsidRPr="00700B05">
        <w:rPr>
          <w:rFonts w:asciiTheme="majorBidi" w:hAnsiTheme="majorBidi" w:cstheme="majorBidi"/>
          <w:sz w:val="23"/>
          <w:szCs w:val="23"/>
          <w:lang w:val="en-GB"/>
        </w:rPr>
        <w:t>R</w:t>
      </w:r>
      <w:r w:rsidR="004B3E3F" w:rsidRPr="00700B05">
        <w:rPr>
          <w:rFonts w:asciiTheme="majorBidi" w:hAnsiTheme="majorBidi" w:cstheme="majorBidi"/>
          <w:sz w:val="23"/>
          <w:szCs w:val="23"/>
          <w:lang w:val="en-GB"/>
        </w:rPr>
        <w:t xml:space="preserve">esearch </w:t>
      </w:r>
      <w:r w:rsidR="00B615F2" w:rsidRPr="00700B05">
        <w:rPr>
          <w:rFonts w:asciiTheme="majorBidi" w:hAnsiTheme="majorBidi" w:cstheme="majorBidi"/>
          <w:sz w:val="23"/>
          <w:szCs w:val="23"/>
          <w:lang w:val="en-GB"/>
        </w:rPr>
        <w:t>and</w:t>
      </w:r>
      <w:r w:rsidR="004B3E3F" w:rsidRPr="00700B05">
        <w:rPr>
          <w:rFonts w:asciiTheme="majorBidi" w:hAnsiTheme="majorBidi" w:cstheme="majorBidi"/>
          <w:sz w:val="23"/>
          <w:szCs w:val="23"/>
          <w:lang w:val="en-GB"/>
        </w:rPr>
        <w:t xml:space="preserve"> </w:t>
      </w:r>
      <w:r w:rsidR="004C6633" w:rsidRPr="00700B05">
        <w:rPr>
          <w:rFonts w:asciiTheme="majorBidi" w:hAnsiTheme="majorBidi" w:cstheme="majorBidi"/>
          <w:sz w:val="23"/>
          <w:szCs w:val="23"/>
          <w:lang w:val="en-GB"/>
        </w:rPr>
        <w:t>I</w:t>
      </w:r>
      <w:r w:rsidR="004B3E3F" w:rsidRPr="00700B05">
        <w:rPr>
          <w:rFonts w:asciiTheme="majorBidi" w:hAnsiTheme="majorBidi" w:cstheme="majorBidi"/>
          <w:sz w:val="23"/>
          <w:szCs w:val="23"/>
          <w:lang w:val="en-GB"/>
        </w:rPr>
        <w:t>nnovation</w:t>
      </w:r>
    </w:p>
    <w:p w14:paraId="4D646328" w14:textId="5CB51496" w:rsidR="007272F4" w:rsidRPr="005F2E18" w:rsidRDefault="007272F4" w:rsidP="00700B05">
      <w:pPr>
        <w:spacing w:afterLines="30" w:after="72" w:line="360" w:lineRule="auto"/>
        <w:ind w:left="720" w:firstLine="720"/>
        <w:jc w:val="lowKashida"/>
        <w:rPr>
          <w:rFonts w:asciiTheme="majorBidi" w:hAnsiTheme="majorBidi" w:cstheme="majorBidi"/>
          <w:b/>
          <w:bCs/>
          <w:sz w:val="24"/>
          <w:szCs w:val="24"/>
          <w:lang w:val="en-GB"/>
        </w:rPr>
      </w:pPr>
      <w:r w:rsidRPr="005F2E18">
        <w:rPr>
          <w:rFonts w:asciiTheme="majorBidi" w:hAnsiTheme="majorBidi" w:cstheme="majorBidi"/>
          <w:b/>
          <w:bCs/>
          <w:sz w:val="24"/>
          <w:szCs w:val="24"/>
          <w:lang w:val="en-GB"/>
        </w:rPr>
        <w:t>Procedure</w:t>
      </w:r>
      <w:r w:rsidR="005F2E18">
        <w:rPr>
          <w:rFonts w:asciiTheme="majorBidi" w:hAnsiTheme="majorBidi" w:cstheme="majorBidi"/>
          <w:b/>
          <w:bCs/>
          <w:sz w:val="24"/>
          <w:szCs w:val="24"/>
          <w:lang w:val="en-GB"/>
        </w:rPr>
        <w:t>:</w:t>
      </w:r>
    </w:p>
    <w:p w14:paraId="1F3CE5ED" w14:textId="29F5FDE8" w:rsidR="007272F4" w:rsidRPr="0038798C" w:rsidRDefault="007272F4" w:rsidP="00700B05">
      <w:pPr>
        <w:spacing w:afterLines="30" w:after="72" w:line="360" w:lineRule="auto"/>
        <w:ind w:firstLine="720"/>
        <w:jc w:val="lowKashida"/>
        <w:rPr>
          <w:rFonts w:asciiTheme="majorBidi" w:hAnsiTheme="majorBidi" w:cstheme="majorBidi"/>
          <w:sz w:val="24"/>
          <w:szCs w:val="24"/>
          <w:lang w:val="en-US"/>
        </w:rPr>
      </w:pPr>
      <w:bookmarkStart w:id="47" w:name="_Hlk131246148"/>
      <w:r w:rsidRPr="0038798C">
        <w:rPr>
          <w:rFonts w:asciiTheme="majorBidi" w:hAnsiTheme="majorBidi" w:cstheme="majorBidi"/>
          <w:sz w:val="24"/>
          <w:szCs w:val="24"/>
          <w:lang w:val="en-US"/>
        </w:rPr>
        <w:t xml:space="preserve">The location of the athletes is the easiest part of the study due to finding it all in </w:t>
      </w:r>
      <w:r w:rsidR="00C40971" w:rsidRPr="0038798C">
        <w:rPr>
          <w:rFonts w:asciiTheme="majorBidi" w:hAnsiTheme="majorBidi" w:cstheme="majorBidi"/>
          <w:sz w:val="24"/>
          <w:szCs w:val="24"/>
          <w:lang w:val="en-US"/>
        </w:rPr>
        <w:t xml:space="preserve">the </w:t>
      </w:r>
      <w:r w:rsidR="00A22BDD" w:rsidRPr="0038798C">
        <w:rPr>
          <w:rFonts w:asciiTheme="majorBidi" w:hAnsiTheme="majorBidi" w:cstheme="majorBidi"/>
          <w:sz w:val="24"/>
          <w:szCs w:val="24"/>
          <w:lang w:val="en-US"/>
        </w:rPr>
        <w:t xml:space="preserve">data of </w:t>
      </w:r>
      <w:r w:rsidR="00DB1BEE">
        <w:rPr>
          <w:rFonts w:asciiTheme="majorBidi" w:hAnsiTheme="majorBidi" w:cstheme="majorBidi"/>
          <w:sz w:val="24"/>
          <w:szCs w:val="24"/>
          <w:lang w:val="en-US"/>
        </w:rPr>
        <w:t>the M</w:t>
      </w:r>
      <w:r w:rsidR="00A22BDD" w:rsidRPr="0038798C">
        <w:rPr>
          <w:rFonts w:asciiTheme="majorBidi" w:hAnsiTheme="majorBidi" w:cstheme="majorBidi"/>
          <w:sz w:val="24"/>
          <w:szCs w:val="24"/>
          <w:lang w:val="en-US"/>
        </w:rPr>
        <w:t>inistry</w:t>
      </w:r>
      <w:r w:rsidRPr="0038798C">
        <w:rPr>
          <w:rFonts w:asciiTheme="majorBidi" w:hAnsiTheme="majorBidi" w:cstheme="majorBidi"/>
          <w:sz w:val="24"/>
          <w:szCs w:val="24"/>
          <w:lang w:val="en-US"/>
        </w:rPr>
        <w:t xml:space="preserve"> of </w:t>
      </w:r>
      <w:r w:rsidR="00DB1BEE">
        <w:rPr>
          <w:rFonts w:asciiTheme="majorBidi" w:hAnsiTheme="majorBidi" w:cstheme="majorBidi"/>
          <w:sz w:val="24"/>
          <w:szCs w:val="24"/>
          <w:lang w:val="en-US"/>
        </w:rPr>
        <w:t>C</w:t>
      </w:r>
      <w:r w:rsidRPr="0038798C">
        <w:rPr>
          <w:rFonts w:asciiTheme="majorBidi" w:hAnsiTheme="majorBidi" w:cstheme="majorBidi"/>
          <w:sz w:val="24"/>
          <w:szCs w:val="24"/>
          <w:lang w:val="en-US"/>
        </w:rPr>
        <w:t xml:space="preserve">ulture </w:t>
      </w:r>
      <w:r w:rsidR="00B615F2">
        <w:rPr>
          <w:rFonts w:asciiTheme="majorBidi" w:hAnsiTheme="majorBidi" w:cstheme="majorBidi"/>
          <w:sz w:val="24"/>
          <w:szCs w:val="24"/>
          <w:lang w:val="en-US"/>
        </w:rPr>
        <w:t>and</w:t>
      </w:r>
      <w:r w:rsidRPr="0038798C">
        <w:rPr>
          <w:rFonts w:asciiTheme="majorBidi" w:hAnsiTheme="majorBidi" w:cstheme="majorBidi"/>
          <w:sz w:val="24"/>
          <w:szCs w:val="24"/>
          <w:lang w:val="en-US"/>
        </w:rPr>
        <w:t xml:space="preserve"> </w:t>
      </w:r>
      <w:r w:rsidR="00DB1BEE">
        <w:rPr>
          <w:rFonts w:asciiTheme="majorBidi" w:hAnsiTheme="majorBidi" w:cstheme="majorBidi"/>
          <w:sz w:val="24"/>
          <w:szCs w:val="24"/>
          <w:lang w:val="en-US"/>
        </w:rPr>
        <w:t>S</w:t>
      </w:r>
      <w:r w:rsidRPr="0038798C">
        <w:rPr>
          <w:rFonts w:asciiTheme="majorBidi" w:hAnsiTheme="majorBidi" w:cstheme="majorBidi"/>
          <w:sz w:val="24"/>
          <w:szCs w:val="24"/>
          <w:lang w:val="en-US"/>
        </w:rPr>
        <w:t xml:space="preserve">ports and </w:t>
      </w:r>
      <w:r w:rsidR="00DB1BEE">
        <w:rPr>
          <w:rFonts w:asciiTheme="majorBidi" w:hAnsiTheme="majorBidi" w:cstheme="majorBidi"/>
          <w:sz w:val="24"/>
          <w:szCs w:val="24"/>
          <w:lang w:val="en-US"/>
        </w:rPr>
        <w:t>Y</w:t>
      </w:r>
      <w:r w:rsidRPr="0038798C">
        <w:rPr>
          <w:rFonts w:asciiTheme="majorBidi" w:hAnsiTheme="majorBidi" w:cstheme="majorBidi"/>
          <w:sz w:val="24"/>
          <w:szCs w:val="24"/>
          <w:lang w:val="en-US"/>
        </w:rPr>
        <w:t xml:space="preserve">outh and Oman's Olympic committee; even so, once contact them directly accessible to answer the questionnaires by carrying out: </w:t>
      </w:r>
    </w:p>
    <w:p w14:paraId="7E4D7A41" w14:textId="1FC7A6A1" w:rsidR="007272F4" w:rsidRPr="009678B5" w:rsidRDefault="007272F4" w:rsidP="00700B05">
      <w:pPr>
        <w:pStyle w:val="ListParagraph"/>
        <w:numPr>
          <w:ilvl w:val="0"/>
          <w:numId w:val="18"/>
        </w:numPr>
        <w:spacing w:afterLines="30" w:after="72" w:line="360" w:lineRule="auto"/>
        <w:jc w:val="lowKashida"/>
        <w:rPr>
          <w:rFonts w:asciiTheme="majorBidi" w:hAnsiTheme="majorBidi" w:cstheme="majorBidi"/>
          <w:sz w:val="24"/>
          <w:szCs w:val="24"/>
        </w:rPr>
      </w:pPr>
      <w:bookmarkStart w:id="48" w:name="_Hlk131246188"/>
      <w:bookmarkEnd w:id="47"/>
      <w:r w:rsidRPr="009678B5">
        <w:rPr>
          <w:rFonts w:asciiTheme="majorBidi" w:hAnsiTheme="majorBidi" w:cstheme="majorBidi"/>
          <w:sz w:val="24"/>
          <w:szCs w:val="24"/>
        </w:rPr>
        <w:t xml:space="preserve">Online digital questionnaire: If it is possible to find the </w:t>
      </w:r>
      <w:r w:rsidR="00B615F2">
        <w:rPr>
          <w:rFonts w:asciiTheme="majorBidi" w:hAnsiTheme="majorBidi" w:cstheme="majorBidi"/>
          <w:sz w:val="24"/>
          <w:szCs w:val="24"/>
        </w:rPr>
        <w:t>athlete's email address</w:t>
      </w:r>
      <w:r w:rsidRPr="009678B5">
        <w:rPr>
          <w:rFonts w:asciiTheme="majorBidi" w:hAnsiTheme="majorBidi" w:cstheme="majorBidi"/>
          <w:sz w:val="24"/>
          <w:szCs w:val="24"/>
        </w:rPr>
        <w:t xml:space="preserve">, </w:t>
      </w:r>
      <w:r w:rsidR="00B615F2">
        <w:rPr>
          <w:rFonts w:asciiTheme="majorBidi" w:hAnsiTheme="majorBidi" w:cstheme="majorBidi"/>
          <w:sz w:val="24"/>
          <w:szCs w:val="24"/>
        </w:rPr>
        <w:t>the</w:t>
      </w:r>
      <w:r w:rsidRPr="009678B5">
        <w:rPr>
          <w:rFonts w:asciiTheme="majorBidi" w:hAnsiTheme="majorBidi" w:cstheme="majorBidi"/>
          <w:sz w:val="24"/>
          <w:szCs w:val="24"/>
        </w:rPr>
        <w:t xml:space="preserve"> questionnaire should be sent in digital format so </w:t>
      </w:r>
      <w:r w:rsidR="00DB1BEE" w:rsidRPr="009678B5">
        <w:rPr>
          <w:rFonts w:asciiTheme="majorBidi" w:hAnsiTheme="majorBidi" w:cstheme="majorBidi"/>
          <w:sz w:val="24"/>
          <w:szCs w:val="24"/>
        </w:rPr>
        <w:t xml:space="preserve">they </w:t>
      </w:r>
      <w:r w:rsidRPr="009678B5">
        <w:rPr>
          <w:rFonts w:asciiTheme="majorBidi" w:hAnsiTheme="majorBidi" w:cstheme="majorBidi"/>
          <w:sz w:val="24"/>
          <w:szCs w:val="24"/>
        </w:rPr>
        <w:t xml:space="preserve">can answer it. </w:t>
      </w:r>
    </w:p>
    <w:bookmarkEnd w:id="43"/>
    <w:bookmarkEnd w:id="48"/>
    <w:p w14:paraId="3466CDA4" w14:textId="655461FF" w:rsidR="007272F4" w:rsidRPr="005F2E18" w:rsidRDefault="003911C2" w:rsidP="00700B05">
      <w:pPr>
        <w:spacing w:afterLines="30" w:after="72" w:line="360" w:lineRule="auto"/>
        <w:ind w:left="720" w:firstLine="720"/>
        <w:jc w:val="lowKashida"/>
        <w:rPr>
          <w:rFonts w:asciiTheme="majorBidi" w:hAnsiTheme="majorBidi" w:cstheme="majorBidi"/>
          <w:b/>
          <w:bCs/>
          <w:sz w:val="24"/>
          <w:szCs w:val="24"/>
          <w:lang w:val="en-GB"/>
        </w:rPr>
      </w:pPr>
      <w:r w:rsidRPr="005F2E18">
        <w:rPr>
          <w:rFonts w:asciiTheme="majorBidi" w:hAnsiTheme="majorBidi" w:cstheme="majorBidi"/>
          <w:b/>
          <w:bCs/>
          <w:sz w:val="24"/>
          <w:szCs w:val="24"/>
          <w:lang w:val="en-GB"/>
        </w:rPr>
        <w:t>Statistical</w:t>
      </w:r>
      <w:r w:rsidR="007272F4" w:rsidRPr="005F2E18">
        <w:rPr>
          <w:rFonts w:asciiTheme="majorBidi" w:hAnsiTheme="majorBidi" w:cstheme="majorBidi"/>
          <w:b/>
          <w:bCs/>
          <w:sz w:val="24"/>
          <w:szCs w:val="24"/>
          <w:lang w:val="en-GB"/>
        </w:rPr>
        <w:t xml:space="preserve"> analysis</w:t>
      </w:r>
      <w:r w:rsidR="005F2E18">
        <w:rPr>
          <w:rFonts w:asciiTheme="majorBidi" w:hAnsiTheme="majorBidi" w:cstheme="majorBidi"/>
          <w:b/>
          <w:bCs/>
          <w:sz w:val="24"/>
          <w:szCs w:val="24"/>
          <w:lang w:val="en-GB"/>
        </w:rPr>
        <w:t>:</w:t>
      </w:r>
      <w:r w:rsidR="007272F4" w:rsidRPr="005F2E18">
        <w:rPr>
          <w:rFonts w:asciiTheme="majorBidi" w:hAnsiTheme="majorBidi" w:cstheme="majorBidi"/>
          <w:b/>
          <w:bCs/>
          <w:sz w:val="24"/>
          <w:szCs w:val="24"/>
          <w:lang w:val="en-GB"/>
        </w:rPr>
        <w:t xml:space="preserve">   </w:t>
      </w:r>
    </w:p>
    <w:p w14:paraId="0464447B" w14:textId="0F86D416" w:rsidR="003911C2" w:rsidRDefault="009C284C" w:rsidP="00700B05">
      <w:pPr>
        <w:spacing w:afterLines="30" w:after="72" w:line="360" w:lineRule="auto"/>
        <w:ind w:firstLine="720"/>
        <w:jc w:val="lowKashida"/>
        <w:rPr>
          <w:rFonts w:asciiTheme="majorBidi" w:hAnsiTheme="majorBidi" w:cstheme="majorBidi"/>
          <w:sz w:val="24"/>
          <w:szCs w:val="24"/>
          <w:lang w:val="en-US"/>
        </w:rPr>
      </w:pPr>
      <w:bookmarkStart w:id="49" w:name="_Hlk131246340"/>
      <w:r w:rsidRPr="009C284C">
        <w:rPr>
          <w:rFonts w:asciiTheme="majorBidi" w:hAnsiTheme="majorBidi" w:cstheme="majorBidi"/>
          <w:sz w:val="24"/>
          <w:szCs w:val="24"/>
          <w:lang w:val="en-US"/>
        </w:rPr>
        <w:t>Th</w:t>
      </w:r>
      <w:r w:rsidR="0007012D">
        <w:rPr>
          <w:rFonts w:asciiTheme="majorBidi" w:hAnsiTheme="majorBidi" w:cstheme="majorBidi"/>
          <w:sz w:val="24"/>
          <w:szCs w:val="24"/>
          <w:lang w:val="en-US"/>
        </w:rPr>
        <w:t>e</w:t>
      </w:r>
      <w:r w:rsidRPr="009C284C">
        <w:rPr>
          <w:rFonts w:asciiTheme="majorBidi" w:hAnsiTheme="majorBidi" w:cstheme="majorBidi"/>
          <w:sz w:val="24"/>
          <w:szCs w:val="24"/>
          <w:lang w:val="en-US"/>
        </w:rPr>
        <w:t xml:space="preserve"> study used the statistical software SPSS version 26 to analyze the data collected. The frequency of responses for each pillar and measures within each pillar were calculated using mean and standard deviation</w:t>
      </w:r>
      <w:r w:rsidR="00955D72">
        <w:rPr>
          <w:rFonts w:asciiTheme="majorBidi" w:hAnsiTheme="majorBidi" w:cstheme="majorBidi"/>
          <w:sz w:val="24"/>
          <w:szCs w:val="24"/>
          <w:lang w:val="en-US"/>
        </w:rPr>
        <w:t xml:space="preserve"> (SD)</w:t>
      </w:r>
      <w:r w:rsidRPr="009C284C">
        <w:rPr>
          <w:rFonts w:asciiTheme="majorBidi" w:hAnsiTheme="majorBidi" w:cstheme="majorBidi"/>
          <w:sz w:val="24"/>
          <w:szCs w:val="24"/>
          <w:lang w:val="en-US"/>
        </w:rPr>
        <w:t xml:space="preserve">. </w:t>
      </w:r>
      <w:r w:rsidR="003911C2" w:rsidRPr="003911C2">
        <w:rPr>
          <w:rFonts w:asciiTheme="majorBidi" w:hAnsiTheme="majorBidi" w:cstheme="majorBidi"/>
          <w:sz w:val="24"/>
          <w:szCs w:val="24"/>
          <w:lang w:val="en-US"/>
        </w:rPr>
        <w:t xml:space="preserve">The use of mean and </w:t>
      </w:r>
      <w:r w:rsidR="00955D72">
        <w:rPr>
          <w:rFonts w:asciiTheme="majorBidi" w:hAnsiTheme="majorBidi" w:cstheme="majorBidi"/>
          <w:sz w:val="24"/>
          <w:szCs w:val="24"/>
          <w:lang w:val="en-US"/>
        </w:rPr>
        <w:t>SD</w:t>
      </w:r>
      <w:r w:rsidR="003911C2" w:rsidRPr="003911C2">
        <w:rPr>
          <w:rFonts w:asciiTheme="majorBidi" w:hAnsiTheme="majorBidi" w:cstheme="majorBidi"/>
          <w:sz w:val="24"/>
          <w:szCs w:val="24"/>
          <w:lang w:val="en-US"/>
        </w:rPr>
        <w:t xml:space="preserve"> allowed us to summarize the central tendency and variability of the data. These measures helped provide a more comprehensive understanding of the responses provided by the participants. They allowed us to draw meaningful conclusions about elite sports' governance, regulation, and structure.</w:t>
      </w:r>
    </w:p>
    <w:p w14:paraId="3DE07150" w14:textId="1D14E849" w:rsidR="007272F4" w:rsidRPr="00B979D7" w:rsidRDefault="005E6BC6" w:rsidP="00700B05">
      <w:pPr>
        <w:pStyle w:val="Heading4"/>
        <w:spacing w:before="0" w:afterLines="30" w:after="72" w:line="360" w:lineRule="auto"/>
        <w:ind w:left="720"/>
        <w:jc w:val="lowKashida"/>
        <w:rPr>
          <w:rFonts w:asciiTheme="majorBidi" w:hAnsiTheme="majorBidi"/>
          <w:b/>
          <w:bCs/>
          <w:i w:val="0"/>
          <w:iCs w:val="0"/>
          <w:color w:val="auto"/>
          <w:sz w:val="28"/>
          <w:szCs w:val="28"/>
          <w:lang w:val="en-US"/>
        </w:rPr>
      </w:pPr>
      <w:bookmarkStart w:id="50" w:name="_Toc168651636"/>
      <w:bookmarkEnd w:id="49"/>
      <w:r w:rsidRPr="00B979D7">
        <w:rPr>
          <w:rFonts w:asciiTheme="majorBidi" w:hAnsiTheme="majorBidi"/>
          <w:b/>
          <w:bCs/>
          <w:i w:val="0"/>
          <w:iCs w:val="0"/>
          <w:color w:val="auto"/>
          <w:sz w:val="28"/>
          <w:szCs w:val="28"/>
          <w:lang w:val="en-US"/>
        </w:rPr>
        <w:t xml:space="preserve">1.2 </w:t>
      </w:r>
      <w:r w:rsidR="007272F4" w:rsidRPr="00B979D7">
        <w:rPr>
          <w:rFonts w:asciiTheme="majorBidi" w:hAnsiTheme="majorBidi"/>
          <w:b/>
          <w:bCs/>
          <w:i w:val="0"/>
          <w:iCs w:val="0"/>
          <w:color w:val="auto"/>
          <w:sz w:val="28"/>
          <w:szCs w:val="28"/>
          <w:lang w:val="en-US"/>
        </w:rPr>
        <w:t>Survey of</w:t>
      </w:r>
      <w:r w:rsidR="007272F4" w:rsidRPr="00B979D7">
        <w:rPr>
          <w:rFonts w:asciiTheme="majorBidi" w:hAnsiTheme="majorBidi"/>
          <w:b/>
          <w:bCs/>
          <w:i w:val="0"/>
          <w:iCs w:val="0"/>
          <w:color w:val="auto"/>
          <w:sz w:val="28"/>
          <w:szCs w:val="28"/>
          <w:rtl/>
          <w:lang w:val="en-US"/>
        </w:rPr>
        <w:t xml:space="preserve"> </w:t>
      </w:r>
      <w:r w:rsidR="007272F4" w:rsidRPr="00B979D7">
        <w:rPr>
          <w:rFonts w:asciiTheme="majorBidi" w:hAnsiTheme="majorBidi"/>
          <w:b/>
          <w:bCs/>
          <w:i w:val="0"/>
          <w:iCs w:val="0"/>
          <w:color w:val="auto"/>
          <w:sz w:val="28"/>
          <w:szCs w:val="28"/>
          <w:lang w:val="en-US"/>
        </w:rPr>
        <w:t>C</w:t>
      </w:r>
      <w:r w:rsidR="00EA5745" w:rsidRPr="00B979D7">
        <w:rPr>
          <w:rFonts w:asciiTheme="majorBidi" w:hAnsiTheme="majorBidi"/>
          <w:b/>
          <w:bCs/>
          <w:i w:val="0"/>
          <w:iCs w:val="0"/>
          <w:color w:val="auto"/>
          <w:sz w:val="28"/>
          <w:szCs w:val="28"/>
          <w:lang w:val="en-US"/>
        </w:rPr>
        <w:t>oaches</w:t>
      </w:r>
      <w:bookmarkEnd w:id="50"/>
    </w:p>
    <w:p w14:paraId="6667D211" w14:textId="6CBB6FEE" w:rsidR="007272F4" w:rsidRPr="0038798C" w:rsidRDefault="007272F4" w:rsidP="00700B05">
      <w:pPr>
        <w:pStyle w:val="ListParagraph"/>
        <w:spacing w:afterLines="30" w:after="72" w:line="360" w:lineRule="auto"/>
        <w:ind w:firstLine="720"/>
        <w:jc w:val="lowKashida"/>
        <w:rPr>
          <w:rFonts w:asciiTheme="majorBidi" w:hAnsiTheme="majorBidi" w:cstheme="majorBidi"/>
          <w:b/>
          <w:bCs/>
          <w:sz w:val="24"/>
          <w:szCs w:val="24"/>
          <w:rtl/>
          <w:lang w:val="en-GB"/>
        </w:rPr>
      </w:pPr>
      <w:r w:rsidRPr="0038798C">
        <w:rPr>
          <w:rFonts w:asciiTheme="majorBidi" w:hAnsiTheme="majorBidi" w:cstheme="majorBidi"/>
          <w:b/>
          <w:bCs/>
          <w:sz w:val="24"/>
          <w:szCs w:val="24"/>
          <w:lang w:val="en-GB"/>
        </w:rPr>
        <w:t>Participants</w:t>
      </w:r>
      <w:r w:rsidR="005F2E18">
        <w:rPr>
          <w:rFonts w:asciiTheme="majorBidi" w:hAnsiTheme="majorBidi" w:cstheme="majorBidi"/>
          <w:b/>
          <w:bCs/>
          <w:sz w:val="24"/>
          <w:szCs w:val="24"/>
          <w:lang w:val="en-GB"/>
        </w:rPr>
        <w:t>:</w:t>
      </w:r>
    </w:p>
    <w:p w14:paraId="1D098F81" w14:textId="6D808669" w:rsidR="000F6AAF" w:rsidRDefault="00B615F2" w:rsidP="00700B05">
      <w:pPr>
        <w:spacing w:afterLines="30" w:after="72" w:line="360" w:lineRule="auto"/>
        <w:ind w:firstLine="720"/>
        <w:jc w:val="lowKashida"/>
        <w:rPr>
          <w:rFonts w:asciiTheme="majorBidi" w:hAnsiTheme="majorBidi" w:cstheme="majorBidi"/>
          <w:sz w:val="24"/>
          <w:szCs w:val="24"/>
          <w:lang w:val="en-US"/>
        </w:rPr>
      </w:pPr>
      <w:r w:rsidRPr="00B615F2">
        <w:rPr>
          <w:rFonts w:asciiTheme="majorBidi" w:hAnsiTheme="majorBidi" w:cstheme="majorBidi"/>
          <w:sz w:val="24"/>
          <w:szCs w:val="24"/>
          <w:lang w:val="en-US"/>
        </w:rPr>
        <w:lastRenderedPageBreak/>
        <w:t>Given the impossibility of having a database in Oman of the coaches of the high-level athletes considered in the study, it was decided to conduct at least the digital questionnaires for coaches in each sport represented in the athlete survey. A total of 57 complete questionnaires were submitted.</w:t>
      </w:r>
    </w:p>
    <w:p w14:paraId="778A9644" w14:textId="77777777" w:rsidR="007272F4" w:rsidRPr="005F2E18" w:rsidRDefault="007272F4" w:rsidP="00700B05">
      <w:pPr>
        <w:spacing w:afterLines="30" w:after="72" w:line="360" w:lineRule="auto"/>
        <w:ind w:left="720" w:firstLine="720"/>
        <w:jc w:val="lowKashida"/>
        <w:rPr>
          <w:rFonts w:asciiTheme="majorBidi" w:hAnsiTheme="majorBidi" w:cstheme="majorBidi"/>
          <w:b/>
          <w:bCs/>
          <w:sz w:val="24"/>
          <w:szCs w:val="24"/>
          <w:lang w:val="en-GB"/>
        </w:rPr>
      </w:pPr>
      <w:r w:rsidRPr="005F2E18">
        <w:rPr>
          <w:rFonts w:asciiTheme="majorBidi" w:hAnsiTheme="majorBidi" w:cstheme="majorBidi"/>
          <w:b/>
          <w:bCs/>
          <w:sz w:val="24"/>
          <w:szCs w:val="24"/>
          <w:lang w:val="en-GB"/>
        </w:rPr>
        <w:t xml:space="preserve">Instrument: </w:t>
      </w:r>
    </w:p>
    <w:p w14:paraId="1AB396DB" w14:textId="132A4D94" w:rsidR="007272F4" w:rsidRPr="0038798C" w:rsidRDefault="007272F4" w:rsidP="00700B05">
      <w:pPr>
        <w:spacing w:afterLines="30" w:after="72" w:line="360" w:lineRule="auto"/>
        <w:ind w:firstLine="720"/>
        <w:jc w:val="lowKashida"/>
        <w:rPr>
          <w:rFonts w:asciiTheme="majorBidi" w:hAnsiTheme="majorBidi" w:cstheme="majorBidi"/>
          <w:sz w:val="24"/>
          <w:szCs w:val="24"/>
          <w:rtl/>
          <w:lang w:val="en-US"/>
        </w:rPr>
      </w:pPr>
      <w:r w:rsidRPr="0038798C">
        <w:rPr>
          <w:rFonts w:asciiTheme="majorBidi" w:hAnsiTheme="majorBidi" w:cstheme="majorBidi"/>
          <w:sz w:val="24"/>
          <w:szCs w:val="24"/>
          <w:lang w:val="en-US"/>
        </w:rPr>
        <w:t xml:space="preserve">Data was collected using a questionnaire prepared </w:t>
      </w:r>
      <w:r w:rsidRPr="001E18F2">
        <w:rPr>
          <w:rFonts w:asciiTheme="majorBidi" w:hAnsiTheme="majorBidi" w:cstheme="majorBidi"/>
          <w:i/>
          <w:iCs/>
          <w:sz w:val="24"/>
          <w:szCs w:val="24"/>
          <w:lang w:val="en-US"/>
        </w:rPr>
        <w:t>by Veerle De Bosscher, Maarten van Bottenburg, and Simon Shibli (2011)</w:t>
      </w:r>
      <w:r w:rsidR="00DB1BEE" w:rsidRPr="001E18F2">
        <w:rPr>
          <w:rFonts w:asciiTheme="majorBidi" w:hAnsiTheme="majorBidi" w:cstheme="majorBidi"/>
          <w:i/>
          <w:iCs/>
          <w:sz w:val="24"/>
          <w:szCs w:val="24"/>
          <w:lang w:val="en-US"/>
        </w:rPr>
        <w:t xml:space="preserve"> and</w:t>
      </w:r>
      <w:r w:rsidRPr="001E18F2">
        <w:rPr>
          <w:rFonts w:asciiTheme="majorBidi" w:hAnsiTheme="majorBidi" w:cstheme="majorBidi"/>
          <w:i/>
          <w:iCs/>
          <w:sz w:val="24"/>
          <w:szCs w:val="24"/>
          <w:lang w:val="en-US"/>
        </w:rPr>
        <w:t xml:space="preserve"> has been reformulated.</w:t>
      </w:r>
      <w:r w:rsidRPr="0038798C">
        <w:rPr>
          <w:rFonts w:asciiTheme="majorBidi" w:hAnsiTheme="majorBidi" w:cstheme="majorBidi"/>
          <w:sz w:val="24"/>
          <w:szCs w:val="24"/>
          <w:lang w:val="en-US"/>
        </w:rPr>
        <w:t xml:space="preserve"> </w:t>
      </w:r>
      <w:r w:rsidR="00160E76" w:rsidRPr="0038798C">
        <w:rPr>
          <w:rFonts w:asciiTheme="majorBidi" w:hAnsiTheme="majorBidi" w:cstheme="majorBidi"/>
          <w:sz w:val="24"/>
          <w:szCs w:val="24"/>
          <w:lang w:val="en-US"/>
        </w:rPr>
        <w:t xml:space="preserve">The questionnaire consists of </w:t>
      </w:r>
      <w:r w:rsidR="00C02FC6" w:rsidRPr="0038798C">
        <w:rPr>
          <w:rFonts w:asciiTheme="majorBidi" w:hAnsiTheme="majorBidi" w:cstheme="majorBidi"/>
          <w:sz w:val="24"/>
          <w:szCs w:val="24"/>
          <w:lang w:val="en-US"/>
        </w:rPr>
        <w:t>38</w:t>
      </w:r>
      <w:r w:rsidR="00160E76" w:rsidRPr="0038798C">
        <w:rPr>
          <w:rFonts w:asciiTheme="majorBidi" w:hAnsiTheme="majorBidi" w:cstheme="majorBidi"/>
          <w:sz w:val="24"/>
          <w:szCs w:val="24"/>
          <w:lang w:val="en-US"/>
        </w:rPr>
        <w:t xml:space="preserve"> questions in nine sections:</w:t>
      </w:r>
    </w:p>
    <w:p w14:paraId="60EBD0EE" w14:textId="77777777"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Part I:  Financial support</w:t>
      </w:r>
    </w:p>
    <w:p w14:paraId="51BB1F8A" w14:textId="5D0EAE85"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II: Governance, </w:t>
      </w:r>
      <w:r w:rsidR="004C6633" w:rsidRPr="00700B05">
        <w:rPr>
          <w:rFonts w:asciiTheme="majorBidi" w:hAnsiTheme="majorBidi" w:cstheme="majorBidi"/>
          <w:sz w:val="23"/>
          <w:szCs w:val="23"/>
          <w:lang w:val="en-GB"/>
        </w:rPr>
        <w:t>O</w:t>
      </w:r>
      <w:r w:rsidRPr="00700B05">
        <w:rPr>
          <w:rFonts w:asciiTheme="majorBidi" w:hAnsiTheme="majorBidi" w:cstheme="majorBidi"/>
          <w:sz w:val="23"/>
          <w:szCs w:val="23"/>
          <w:lang w:val="en-GB"/>
        </w:rPr>
        <w:t xml:space="preserve">rganization </w:t>
      </w:r>
      <w:r w:rsidR="00B615F2" w:rsidRPr="00700B05">
        <w:rPr>
          <w:rFonts w:asciiTheme="majorBidi" w:hAnsiTheme="majorBidi" w:cstheme="majorBidi"/>
          <w:sz w:val="23"/>
          <w:szCs w:val="23"/>
          <w:lang w:val="en-GB"/>
        </w:rPr>
        <w:t>and</w:t>
      </w:r>
      <w:r w:rsidRPr="00700B05">
        <w:rPr>
          <w:rFonts w:asciiTheme="majorBidi" w:hAnsiTheme="majorBidi" w:cstheme="majorBidi"/>
          <w:sz w:val="23"/>
          <w:szCs w:val="23"/>
          <w:lang w:val="en-GB"/>
        </w:rPr>
        <w:t xml:space="preserve"> </w:t>
      </w:r>
      <w:r w:rsidR="004C6633" w:rsidRPr="00700B05">
        <w:rPr>
          <w:rFonts w:asciiTheme="majorBidi" w:hAnsiTheme="majorBidi" w:cstheme="majorBidi"/>
          <w:sz w:val="23"/>
          <w:szCs w:val="23"/>
          <w:lang w:val="en-GB"/>
        </w:rPr>
        <w:t>S</w:t>
      </w:r>
      <w:r w:rsidRPr="00700B05">
        <w:rPr>
          <w:rFonts w:asciiTheme="majorBidi" w:hAnsiTheme="majorBidi" w:cstheme="majorBidi"/>
          <w:sz w:val="23"/>
          <w:szCs w:val="23"/>
          <w:lang w:val="en-GB"/>
        </w:rPr>
        <w:t>tructure</w:t>
      </w:r>
    </w:p>
    <w:p w14:paraId="12B5CC40" w14:textId="6C60C305"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III: Sports </w:t>
      </w:r>
      <w:r w:rsidR="004C6633" w:rsidRPr="00700B05">
        <w:rPr>
          <w:rFonts w:asciiTheme="majorBidi" w:hAnsiTheme="majorBidi" w:cstheme="majorBidi"/>
          <w:sz w:val="23"/>
          <w:szCs w:val="23"/>
          <w:lang w:val="en-GB"/>
        </w:rPr>
        <w:t>P</w:t>
      </w:r>
      <w:r w:rsidRPr="00700B05">
        <w:rPr>
          <w:rFonts w:asciiTheme="majorBidi" w:hAnsiTheme="majorBidi" w:cstheme="majorBidi"/>
          <w:sz w:val="23"/>
          <w:szCs w:val="23"/>
          <w:lang w:val="en-GB"/>
        </w:rPr>
        <w:t>articipation</w:t>
      </w:r>
    </w:p>
    <w:p w14:paraId="636961EE" w14:textId="0EF27BD3"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IV:  Talent </w:t>
      </w:r>
      <w:r w:rsidR="004C6633" w:rsidRPr="00700B05">
        <w:rPr>
          <w:rFonts w:asciiTheme="majorBidi" w:hAnsiTheme="majorBidi" w:cstheme="majorBidi"/>
          <w:sz w:val="23"/>
          <w:szCs w:val="23"/>
          <w:lang w:val="en-GB"/>
        </w:rPr>
        <w:t>I</w:t>
      </w:r>
      <w:r w:rsidRPr="00700B05">
        <w:rPr>
          <w:rFonts w:asciiTheme="majorBidi" w:hAnsiTheme="majorBidi" w:cstheme="majorBidi"/>
          <w:sz w:val="23"/>
          <w:szCs w:val="23"/>
          <w:lang w:val="en-GB"/>
        </w:rPr>
        <w:t xml:space="preserve">dentification </w:t>
      </w:r>
      <w:r w:rsidR="00B615F2" w:rsidRPr="00700B05">
        <w:rPr>
          <w:rFonts w:asciiTheme="majorBidi" w:hAnsiTheme="majorBidi" w:cstheme="majorBidi"/>
          <w:sz w:val="23"/>
          <w:szCs w:val="23"/>
          <w:lang w:val="en-GB"/>
        </w:rPr>
        <w:t>and</w:t>
      </w:r>
      <w:r w:rsidRPr="00700B05">
        <w:rPr>
          <w:rFonts w:asciiTheme="majorBidi" w:hAnsiTheme="majorBidi" w:cstheme="majorBidi"/>
          <w:sz w:val="23"/>
          <w:szCs w:val="23"/>
          <w:lang w:val="en-GB"/>
        </w:rPr>
        <w:t xml:space="preserve"> </w:t>
      </w:r>
      <w:r w:rsidR="004C6633" w:rsidRPr="00700B05">
        <w:rPr>
          <w:rFonts w:asciiTheme="majorBidi" w:hAnsiTheme="majorBidi" w:cstheme="majorBidi"/>
          <w:sz w:val="23"/>
          <w:szCs w:val="23"/>
          <w:lang w:val="en-GB"/>
        </w:rPr>
        <w:t>D</w:t>
      </w:r>
      <w:r w:rsidRPr="00700B05">
        <w:rPr>
          <w:rFonts w:asciiTheme="majorBidi" w:hAnsiTheme="majorBidi" w:cstheme="majorBidi"/>
          <w:sz w:val="23"/>
          <w:szCs w:val="23"/>
          <w:lang w:val="en-GB"/>
        </w:rPr>
        <w:t>evelopment</w:t>
      </w:r>
    </w:p>
    <w:p w14:paraId="5CDEC784" w14:textId="77777777"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Part V:  (Post-)career support</w:t>
      </w:r>
    </w:p>
    <w:p w14:paraId="69990DE9" w14:textId="77777777"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Part VI: Training facilities</w:t>
      </w:r>
    </w:p>
    <w:p w14:paraId="2FB78042" w14:textId="14F65BC0"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VII: Coach </w:t>
      </w:r>
      <w:r w:rsidR="004C6633" w:rsidRPr="00700B05">
        <w:rPr>
          <w:rFonts w:asciiTheme="majorBidi" w:hAnsiTheme="majorBidi" w:cstheme="majorBidi"/>
          <w:sz w:val="23"/>
          <w:szCs w:val="23"/>
          <w:lang w:val="en-GB"/>
        </w:rPr>
        <w:t>P</w:t>
      </w:r>
      <w:r w:rsidRPr="00700B05">
        <w:rPr>
          <w:rFonts w:asciiTheme="majorBidi" w:hAnsiTheme="majorBidi" w:cstheme="majorBidi"/>
          <w:sz w:val="23"/>
          <w:szCs w:val="23"/>
          <w:lang w:val="en-GB"/>
        </w:rPr>
        <w:t xml:space="preserve">rovision </w:t>
      </w:r>
      <w:r w:rsidR="00B615F2" w:rsidRPr="00700B05">
        <w:rPr>
          <w:rFonts w:asciiTheme="majorBidi" w:hAnsiTheme="majorBidi" w:cstheme="majorBidi"/>
          <w:sz w:val="23"/>
          <w:szCs w:val="23"/>
          <w:lang w:val="en-GB"/>
        </w:rPr>
        <w:t>and</w:t>
      </w:r>
      <w:r w:rsidRPr="00700B05">
        <w:rPr>
          <w:rFonts w:asciiTheme="majorBidi" w:hAnsiTheme="majorBidi" w:cstheme="majorBidi"/>
          <w:sz w:val="23"/>
          <w:szCs w:val="23"/>
          <w:lang w:val="en-GB"/>
        </w:rPr>
        <w:t xml:space="preserve"> </w:t>
      </w:r>
      <w:r w:rsidR="004C6633" w:rsidRPr="00700B05">
        <w:rPr>
          <w:rFonts w:asciiTheme="majorBidi" w:hAnsiTheme="majorBidi" w:cstheme="majorBidi"/>
          <w:sz w:val="23"/>
          <w:szCs w:val="23"/>
          <w:lang w:val="en-GB"/>
        </w:rPr>
        <w:t>D</w:t>
      </w:r>
      <w:r w:rsidRPr="00700B05">
        <w:rPr>
          <w:rFonts w:asciiTheme="majorBidi" w:hAnsiTheme="majorBidi" w:cstheme="majorBidi"/>
          <w:sz w:val="23"/>
          <w:szCs w:val="23"/>
          <w:lang w:val="en-GB"/>
        </w:rPr>
        <w:t>evelopment</w:t>
      </w:r>
    </w:p>
    <w:p w14:paraId="2DC02AEF" w14:textId="77777777"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Part VIII: (Inter)national competition</w:t>
      </w:r>
    </w:p>
    <w:p w14:paraId="403BED30" w14:textId="5C2EF0F3"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IX: Scientific </w:t>
      </w:r>
      <w:r w:rsidR="004C6633" w:rsidRPr="00700B05">
        <w:rPr>
          <w:rFonts w:asciiTheme="majorBidi" w:hAnsiTheme="majorBidi" w:cstheme="majorBidi"/>
          <w:sz w:val="23"/>
          <w:szCs w:val="23"/>
          <w:lang w:val="en-GB"/>
        </w:rPr>
        <w:t>R</w:t>
      </w:r>
      <w:r w:rsidRPr="00700B05">
        <w:rPr>
          <w:rFonts w:asciiTheme="majorBidi" w:hAnsiTheme="majorBidi" w:cstheme="majorBidi"/>
          <w:sz w:val="23"/>
          <w:szCs w:val="23"/>
          <w:lang w:val="en-GB"/>
        </w:rPr>
        <w:t xml:space="preserve">esearch </w:t>
      </w:r>
      <w:r w:rsidR="00B615F2" w:rsidRPr="00700B05">
        <w:rPr>
          <w:rFonts w:asciiTheme="majorBidi" w:hAnsiTheme="majorBidi" w:cstheme="majorBidi"/>
          <w:sz w:val="23"/>
          <w:szCs w:val="23"/>
          <w:lang w:val="en-GB"/>
        </w:rPr>
        <w:t>and</w:t>
      </w:r>
      <w:r w:rsidRPr="00700B05">
        <w:rPr>
          <w:rFonts w:asciiTheme="majorBidi" w:hAnsiTheme="majorBidi" w:cstheme="majorBidi"/>
          <w:sz w:val="23"/>
          <w:szCs w:val="23"/>
          <w:lang w:val="en-GB"/>
        </w:rPr>
        <w:t xml:space="preserve"> </w:t>
      </w:r>
      <w:r w:rsidR="004C6633" w:rsidRPr="00700B05">
        <w:rPr>
          <w:rFonts w:asciiTheme="majorBidi" w:hAnsiTheme="majorBidi" w:cstheme="majorBidi"/>
          <w:sz w:val="23"/>
          <w:szCs w:val="23"/>
          <w:lang w:val="en-GB"/>
        </w:rPr>
        <w:t>I</w:t>
      </w:r>
      <w:r w:rsidRPr="00700B05">
        <w:rPr>
          <w:rFonts w:asciiTheme="majorBidi" w:hAnsiTheme="majorBidi" w:cstheme="majorBidi"/>
          <w:sz w:val="23"/>
          <w:szCs w:val="23"/>
          <w:lang w:val="en-GB"/>
        </w:rPr>
        <w:t>nnovation</w:t>
      </w:r>
    </w:p>
    <w:p w14:paraId="7FE820CD" w14:textId="580B5A72" w:rsidR="007272F4" w:rsidRPr="005F2E18" w:rsidRDefault="007272F4" w:rsidP="00700B05">
      <w:pPr>
        <w:spacing w:afterLines="30" w:after="72" w:line="360" w:lineRule="auto"/>
        <w:ind w:left="720" w:firstLine="720"/>
        <w:jc w:val="lowKashida"/>
        <w:rPr>
          <w:rFonts w:asciiTheme="majorBidi" w:hAnsiTheme="majorBidi" w:cstheme="majorBidi"/>
          <w:b/>
          <w:bCs/>
          <w:sz w:val="24"/>
          <w:szCs w:val="24"/>
          <w:lang w:val="en-GB"/>
        </w:rPr>
      </w:pPr>
      <w:r w:rsidRPr="005F2E18">
        <w:rPr>
          <w:rFonts w:asciiTheme="majorBidi" w:hAnsiTheme="majorBidi" w:cstheme="majorBidi"/>
          <w:b/>
          <w:bCs/>
          <w:sz w:val="24"/>
          <w:szCs w:val="24"/>
          <w:lang w:val="en-GB"/>
        </w:rPr>
        <w:t>Procedure</w:t>
      </w:r>
      <w:r w:rsidR="005F2E18">
        <w:rPr>
          <w:rFonts w:asciiTheme="majorBidi" w:hAnsiTheme="majorBidi" w:cstheme="majorBidi"/>
          <w:b/>
          <w:bCs/>
          <w:sz w:val="24"/>
          <w:szCs w:val="24"/>
          <w:lang w:val="en-GB"/>
        </w:rPr>
        <w:t>:</w:t>
      </w:r>
    </w:p>
    <w:p w14:paraId="073F462C" w14:textId="12C1618A" w:rsidR="007272F4" w:rsidRDefault="007272F4" w:rsidP="00700B05">
      <w:pPr>
        <w:spacing w:afterLines="30" w:after="72" w:line="360" w:lineRule="auto"/>
        <w:ind w:firstLine="720"/>
        <w:jc w:val="lowKashida"/>
        <w:rPr>
          <w:rStyle w:val="Hyperlink"/>
          <w:rFonts w:asciiTheme="majorBidi" w:hAnsiTheme="majorBidi" w:cstheme="majorBidi"/>
          <w:color w:val="auto"/>
          <w:sz w:val="22"/>
          <w:szCs w:val="22"/>
          <w:lang w:val="en-US"/>
        </w:rPr>
      </w:pPr>
      <w:bookmarkStart w:id="51" w:name="_Hlk131246911"/>
      <w:r w:rsidRPr="009678B5">
        <w:rPr>
          <w:rFonts w:asciiTheme="majorBidi" w:hAnsiTheme="majorBidi" w:cstheme="majorBidi"/>
          <w:sz w:val="24"/>
          <w:szCs w:val="24"/>
          <w:lang w:val="en-GB"/>
        </w:rPr>
        <w:t xml:space="preserve">Contact </w:t>
      </w:r>
      <w:r w:rsidR="00856A99" w:rsidRPr="009678B5">
        <w:rPr>
          <w:rFonts w:asciiTheme="majorBidi" w:hAnsiTheme="majorBidi" w:cstheme="majorBidi"/>
          <w:sz w:val="24"/>
          <w:szCs w:val="24"/>
          <w:lang w:val="en-US"/>
        </w:rPr>
        <w:t>was</w:t>
      </w:r>
      <w:r w:rsidRPr="009678B5">
        <w:rPr>
          <w:rFonts w:asciiTheme="majorBidi" w:hAnsiTheme="majorBidi" w:cstheme="majorBidi"/>
          <w:sz w:val="24"/>
          <w:szCs w:val="24"/>
          <w:lang w:val="en-GB"/>
        </w:rPr>
        <w:t xml:space="preserve"> made with the federation or committee or with experts in each of the sports to find the coaches of the high-level athletes to ensure that the study has been enhanced. </w:t>
      </w:r>
      <w:bookmarkStart w:id="52" w:name="_Hlk128391980"/>
      <w:r w:rsidR="000F1FBC" w:rsidRPr="009678B5">
        <w:rPr>
          <w:rFonts w:asciiTheme="majorBidi" w:hAnsiTheme="majorBidi" w:cstheme="majorBidi"/>
          <w:sz w:val="24"/>
          <w:szCs w:val="24"/>
          <w:lang w:val="en-GB"/>
        </w:rPr>
        <w:t xml:space="preserve">Once the coach was located,  the questionnaire was sent online to answer on the same day or any day of the same week. </w:t>
      </w:r>
      <w:bookmarkEnd w:id="52"/>
    </w:p>
    <w:bookmarkEnd w:id="51"/>
    <w:p w14:paraId="2173B677" w14:textId="349A2485" w:rsidR="007272F4" w:rsidRPr="005F2E18" w:rsidRDefault="00606FE2" w:rsidP="00700B05">
      <w:pPr>
        <w:spacing w:afterLines="30" w:after="72" w:line="360" w:lineRule="auto"/>
        <w:ind w:left="720" w:firstLine="720"/>
        <w:jc w:val="lowKashida"/>
        <w:rPr>
          <w:rFonts w:asciiTheme="majorBidi" w:hAnsiTheme="majorBidi" w:cstheme="majorBidi"/>
          <w:b/>
          <w:bCs/>
          <w:sz w:val="24"/>
          <w:szCs w:val="24"/>
          <w:lang w:val="en-GB"/>
        </w:rPr>
      </w:pPr>
      <w:r w:rsidRPr="005F2E18">
        <w:rPr>
          <w:rFonts w:asciiTheme="majorBidi" w:hAnsiTheme="majorBidi" w:cstheme="majorBidi"/>
          <w:b/>
          <w:bCs/>
          <w:sz w:val="24"/>
          <w:szCs w:val="24"/>
          <w:lang w:val="en-GB"/>
        </w:rPr>
        <w:t>Statistical</w:t>
      </w:r>
      <w:r w:rsidR="007272F4" w:rsidRPr="005F2E18">
        <w:rPr>
          <w:rFonts w:asciiTheme="majorBidi" w:hAnsiTheme="majorBidi" w:cstheme="majorBidi"/>
          <w:b/>
          <w:bCs/>
          <w:sz w:val="24"/>
          <w:szCs w:val="24"/>
          <w:lang w:val="en-GB"/>
        </w:rPr>
        <w:t xml:space="preserve"> analysis</w:t>
      </w:r>
      <w:r w:rsidR="005F2E18">
        <w:rPr>
          <w:rFonts w:asciiTheme="majorBidi" w:hAnsiTheme="majorBidi" w:cstheme="majorBidi"/>
          <w:b/>
          <w:bCs/>
          <w:sz w:val="24"/>
          <w:szCs w:val="24"/>
          <w:lang w:val="en-GB"/>
        </w:rPr>
        <w:t>:</w:t>
      </w:r>
      <w:r w:rsidR="007272F4" w:rsidRPr="005F2E18">
        <w:rPr>
          <w:rFonts w:asciiTheme="majorBidi" w:hAnsiTheme="majorBidi" w:cstheme="majorBidi"/>
          <w:b/>
          <w:bCs/>
          <w:sz w:val="24"/>
          <w:szCs w:val="24"/>
          <w:lang w:val="en-GB"/>
        </w:rPr>
        <w:t xml:space="preserve">   </w:t>
      </w:r>
    </w:p>
    <w:p w14:paraId="6F2BBAB6" w14:textId="4BBC3686" w:rsidR="007272F4" w:rsidRDefault="007272F4" w:rsidP="00700B05">
      <w:pPr>
        <w:spacing w:afterLines="30" w:after="72" w:line="360" w:lineRule="auto"/>
        <w:ind w:firstLine="720"/>
        <w:jc w:val="lowKashida"/>
        <w:rPr>
          <w:rFonts w:asciiTheme="majorBidi" w:hAnsiTheme="majorBidi" w:cstheme="majorBidi"/>
          <w:b/>
          <w:bCs/>
          <w:i/>
          <w:iCs/>
          <w:sz w:val="24"/>
          <w:szCs w:val="24"/>
          <w:lang w:val="en-GB"/>
        </w:rPr>
      </w:pPr>
      <w:r w:rsidRPr="0038798C">
        <w:rPr>
          <w:rFonts w:asciiTheme="majorBidi" w:hAnsiTheme="majorBidi" w:cstheme="majorBidi"/>
          <w:sz w:val="24"/>
          <w:szCs w:val="24"/>
          <w:lang w:val="en-GB"/>
        </w:rPr>
        <w:t xml:space="preserve">These surveys </w:t>
      </w:r>
      <w:r w:rsidR="007F2443" w:rsidRPr="0038798C">
        <w:rPr>
          <w:rFonts w:asciiTheme="majorBidi" w:hAnsiTheme="majorBidi" w:cstheme="majorBidi"/>
          <w:sz w:val="24"/>
          <w:szCs w:val="24"/>
          <w:lang w:val="en-GB"/>
        </w:rPr>
        <w:t xml:space="preserve">were </w:t>
      </w:r>
      <w:r w:rsidRPr="0038798C">
        <w:rPr>
          <w:rFonts w:asciiTheme="majorBidi" w:hAnsiTheme="majorBidi" w:cstheme="majorBidi"/>
          <w:sz w:val="24"/>
          <w:szCs w:val="24"/>
          <w:lang w:val="en-GB"/>
        </w:rPr>
        <w:t xml:space="preserve">analyzed in the same way as </w:t>
      </w:r>
      <w:r w:rsidR="007F2443" w:rsidRPr="0038798C">
        <w:rPr>
          <w:rFonts w:asciiTheme="majorBidi" w:hAnsiTheme="majorBidi" w:cstheme="majorBidi"/>
          <w:sz w:val="24"/>
          <w:szCs w:val="24"/>
          <w:lang w:val="en-GB"/>
        </w:rPr>
        <w:t>survey</w:t>
      </w:r>
      <w:r w:rsidR="00DB1BEE">
        <w:rPr>
          <w:rFonts w:asciiTheme="majorBidi" w:hAnsiTheme="majorBidi" w:cstheme="majorBidi"/>
          <w:sz w:val="24"/>
          <w:szCs w:val="24"/>
          <w:lang w:val="en-GB"/>
        </w:rPr>
        <w:t>s</w:t>
      </w:r>
      <w:r w:rsidRPr="0038798C">
        <w:rPr>
          <w:rFonts w:asciiTheme="majorBidi" w:hAnsiTheme="majorBidi" w:cstheme="majorBidi"/>
          <w:sz w:val="24"/>
          <w:szCs w:val="24"/>
          <w:lang w:val="en-GB"/>
        </w:rPr>
        <w:t xml:space="preserve"> of athletes. The procedure is explained in </w:t>
      </w:r>
      <w:r w:rsidRPr="003F670F">
        <w:rPr>
          <w:rFonts w:asciiTheme="majorBidi" w:hAnsiTheme="majorBidi" w:cstheme="majorBidi"/>
          <w:b/>
          <w:bCs/>
          <w:i/>
          <w:iCs/>
          <w:sz w:val="24"/>
          <w:szCs w:val="24"/>
          <w:lang w:val="en-GB"/>
        </w:rPr>
        <w:t xml:space="preserve">section </w:t>
      </w:r>
      <w:r w:rsidR="008C5E6F" w:rsidRPr="003F670F">
        <w:rPr>
          <w:rFonts w:asciiTheme="majorBidi" w:hAnsiTheme="majorBidi" w:cstheme="majorBidi"/>
          <w:b/>
          <w:bCs/>
          <w:i/>
          <w:iCs/>
          <w:sz w:val="24"/>
          <w:szCs w:val="24"/>
          <w:lang w:val="en-GB"/>
        </w:rPr>
        <w:t>1</w:t>
      </w:r>
      <w:r w:rsidRPr="003F670F">
        <w:rPr>
          <w:rFonts w:asciiTheme="majorBidi" w:hAnsiTheme="majorBidi" w:cstheme="majorBidi"/>
          <w:b/>
          <w:bCs/>
          <w:i/>
          <w:iCs/>
          <w:sz w:val="24"/>
          <w:szCs w:val="24"/>
          <w:lang w:val="en-GB"/>
        </w:rPr>
        <w:t>.1.</w:t>
      </w:r>
    </w:p>
    <w:p w14:paraId="7BA6BCE4" w14:textId="1A16CE9B" w:rsidR="007272F4" w:rsidRPr="00B979D7" w:rsidRDefault="005E6BC6" w:rsidP="00700B05">
      <w:pPr>
        <w:pStyle w:val="Heading4"/>
        <w:spacing w:before="0" w:afterLines="30" w:after="72" w:line="360" w:lineRule="auto"/>
        <w:ind w:left="720"/>
        <w:jc w:val="lowKashida"/>
        <w:rPr>
          <w:rFonts w:asciiTheme="majorBidi" w:hAnsiTheme="majorBidi"/>
          <w:b/>
          <w:bCs/>
          <w:i w:val="0"/>
          <w:iCs w:val="0"/>
          <w:color w:val="auto"/>
          <w:sz w:val="28"/>
          <w:szCs w:val="28"/>
          <w:lang w:val="en-US"/>
        </w:rPr>
      </w:pPr>
      <w:bookmarkStart w:id="53" w:name="_Toc168651637"/>
      <w:r w:rsidRPr="00B979D7">
        <w:rPr>
          <w:rFonts w:asciiTheme="majorBidi" w:hAnsiTheme="majorBidi"/>
          <w:b/>
          <w:bCs/>
          <w:i w:val="0"/>
          <w:iCs w:val="0"/>
          <w:color w:val="auto"/>
          <w:sz w:val="28"/>
          <w:szCs w:val="28"/>
          <w:lang w:val="en-US"/>
        </w:rPr>
        <w:t xml:space="preserve">1.3 </w:t>
      </w:r>
      <w:r w:rsidR="007272F4" w:rsidRPr="00B979D7">
        <w:rPr>
          <w:rFonts w:asciiTheme="majorBidi" w:hAnsiTheme="majorBidi"/>
          <w:b/>
          <w:bCs/>
          <w:i w:val="0"/>
          <w:iCs w:val="0"/>
          <w:color w:val="auto"/>
          <w:sz w:val="28"/>
          <w:szCs w:val="28"/>
          <w:lang w:val="en-US"/>
        </w:rPr>
        <w:t>Survey of Managers</w:t>
      </w:r>
      <w:bookmarkEnd w:id="53"/>
    </w:p>
    <w:p w14:paraId="46A982DE" w14:textId="0E1A2AB7" w:rsidR="007272F4" w:rsidRPr="005F2E18" w:rsidRDefault="007272F4" w:rsidP="00700B05">
      <w:pPr>
        <w:spacing w:afterLines="30" w:after="72" w:line="360" w:lineRule="auto"/>
        <w:ind w:left="720" w:firstLine="720"/>
        <w:jc w:val="lowKashida"/>
        <w:rPr>
          <w:rFonts w:asciiTheme="majorBidi" w:hAnsiTheme="majorBidi" w:cstheme="majorBidi"/>
          <w:b/>
          <w:bCs/>
          <w:sz w:val="24"/>
          <w:szCs w:val="24"/>
          <w:rtl/>
          <w:lang w:val="en-GB"/>
        </w:rPr>
      </w:pPr>
      <w:r w:rsidRPr="005F2E18">
        <w:rPr>
          <w:rFonts w:asciiTheme="majorBidi" w:hAnsiTheme="majorBidi" w:cstheme="majorBidi"/>
          <w:b/>
          <w:bCs/>
          <w:sz w:val="24"/>
          <w:szCs w:val="24"/>
          <w:lang w:val="en-GB"/>
        </w:rPr>
        <w:t>Participants</w:t>
      </w:r>
      <w:r w:rsidR="005F2E18">
        <w:rPr>
          <w:rFonts w:asciiTheme="majorBidi" w:hAnsiTheme="majorBidi" w:cstheme="majorBidi"/>
          <w:b/>
          <w:bCs/>
          <w:sz w:val="24"/>
          <w:szCs w:val="24"/>
          <w:lang w:val="en-GB"/>
        </w:rPr>
        <w:t>:</w:t>
      </w:r>
    </w:p>
    <w:p w14:paraId="0314C999" w14:textId="5FCCF7E1" w:rsidR="008706F4" w:rsidRPr="0038798C" w:rsidRDefault="008706F4" w:rsidP="00700B05">
      <w:pPr>
        <w:spacing w:afterLines="30" w:after="72" w:line="360" w:lineRule="auto"/>
        <w:ind w:firstLine="720"/>
        <w:jc w:val="lowKashida"/>
        <w:rPr>
          <w:rFonts w:asciiTheme="majorBidi" w:hAnsiTheme="majorBidi" w:cstheme="majorBidi"/>
          <w:sz w:val="24"/>
          <w:szCs w:val="24"/>
          <w:lang w:val="en-GB"/>
        </w:rPr>
      </w:pPr>
      <w:bookmarkStart w:id="54" w:name="_Hlk131247157"/>
      <w:r w:rsidRPr="0038798C">
        <w:rPr>
          <w:rFonts w:asciiTheme="majorBidi" w:hAnsiTheme="majorBidi" w:cstheme="majorBidi"/>
          <w:sz w:val="24"/>
          <w:szCs w:val="24"/>
          <w:lang w:val="en-GB"/>
        </w:rPr>
        <w:lastRenderedPageBreak/>
        <w:t xml:space="preserve">A  total of </w:t>
      </w:r>
      <w:r w:rsidR="002C3456">
        <w:rPr>
          <w:rFonts w:asciiTheme="majorBidi" w:hAnsiTheme="majorBidi" w:cstheme="majorBidi"/>
          <w:sz w:val="24"/>
          <w:szCs w:val="24"/>
          <w:lang w:val="en-GB"/>
        </w:rPr>
        <w:t>34</w:t>
      </w:r>
      <w:r w:rsidRPr="0038798C">
        <w:rPr>
          <w:rFonts w:asciiTheme="majorBidi" w:hAnsiTheme="majorBidi" w:cstheme="majorBidi"/>
          <w:sz w:val="24"/>
          <w:szCs w:val="24"/>
          <w:lang w:val="en-GB"/>
        </w:rPr>
        <w:t xml:space="preserve"> digital questionnaires were shown</w:t>
      </w:r>
      <w:r w:rsidR="002C3456">
        <w:rPr>
          <w:rFonts w:asciiTheme="majorBidi" w:hAnsiTheme="majorBidi" w:cstheme="majorBidi"/>
          <w:sz w:val="24"/>
          <w:szCs w:val="24"/>
          <w:lang w:val="en-GB"/>
        </w:rPr>
        <w:t>.</w:t>
      </w:r>
      <w:r w:rsidRPr="0038798C">
        <w:rPr>
          <w:rFonts w:asciiTheme="majorBidi" w:hAnsiTheme="majorBidi" w:cstheme="majorBidi"/>
          <w:sz w:val="24"/>
          <w:szCs w:val="24"/>
          <w:lang w:val="en-GB"/>
        </w:rPr>
        <w:t xml:space="preserve"> The surveys were conducted with managers. It was decided to complete at least the digital questionnaires for each of the elite Oman sports specialists from:</w:t>
      </w:r>
    </w:p>
    <w:p w14:paraId="0C910BAB" w14:textId="5A0ADD50" w:rsidR="00C4413E" w:rsidRPr="00700B05" w:rsidRDefault="00C4413E" w:rsidP="00700B05">
      <w:pPr>
        <w:pStyle w:val="ListParagraph"/>
        <w:numPr>
          <w:ilvl w:val="0"/>
          <w:numId w:val="3"/>
        </w:numPr>
        <w:spacing w:afterLines="30" w:after="72" w:line="360" w:lineRule="auto"/>
        <w:jc w:val="lowKashida"/>
        <w:rPr>
          <w:rFonts w:asciiTheme="majorBidi" w:hAnsiTheme="majorBidi" w:cstheme="majorBidi"/>
          <w:lang w:val="en-GB"/>
        </w:rPr>
      </w:pPr>
      <w:r w:rsidRPr="00700B05">
        <w:rPr>
          <w:rFonts w:asciiTheme="majorBidi" w:hAnsiTheme="majorBidi" w:cstheme="majorBidi"/>
          <w:lang w:val="en-GB"/>
        </w:rPr>
        <w:t>Ministry of Culture, Sports and Youth</w:t>
      </w:r>
      <w:r w:rsidR="00AA0C56" w:rsidRPr="00700B05">
        <w:rPr>
          <w:rFonts w:asciiTheme="majorBidi" w:hAnsiTheme="majorBidi" w:cstheme="majorBidi"/>
          <w:lang w:val="en-GB"/>
        </w:rPr>
        <w:t xml:space="preserve"> (MCSY)</w:t>
      </w:r>
    </w:p>
    <w:p w14:paraId="72F72CA2" w14:textId="77777777" w:rsidR="00C4413E" w:rsidRPr="00700B05" w:rsidRDefault="00C4413E" w:rsidP="00700B05">
      <w:pPr>
        <w:pStyle w:val="ListParagraph"/>
        <w:numPr>
          <w:ilvl w:val="0"/>
          <w:numId w:val="3"/>
        </w:numPr>
        <w:spacing w:afterLines="30" w:after="72" w:line="360" w:lineRule="auto"/>
        <w:jc w:val="lowKashida"/>
        <w:rPr>
          <w:rFonts w:asciiTheme="majorBidi" w:hAnsiTheme="majorBidi" w:cstheme="majorBidi"/>
          <w:lang w:val="en-GB"/>
        </w:rPr>
      </w:pPr>
      <w:r w:rsidRPr="00700B05">
        <w:rPr>
          <w:rFonts w:asciiTheme="majorBidi" w:hAnsiTheme="majorBidi" w:cstheme="majorBidi"/>
          <w:lang w:val="en-GB"/>
        </w:rPr>
        <w:t>Oman Olympic Committee</w:t>
      </w:r>
    </w:p>
    <w:p w14:paraId="520076A1" w14:textId="32F4C35A" w:rsidR="00C4413E" w:rsidRPr="00700B05" w:rsidRDefault="00C4413E" w:rsidP="00700B05">
      <w:pPr>
        <w:pStyle w:val="ListParagraph"/>
        <w:numPr>
          <w:ilvl w:val="0"/>
          <w:numId w:val="3"/>
        </w:numPr>
        <w:spacing w:afterLines="30" w:after="72" w:line="360" w:lineRule="auto"/>
        <w:jc w:val="lowKashida"/>
        <w:rPr>
          <w:rFonts w:asciiTheme="majorBidi" w:hAnsiTheme="majorBidi" w:cstheme="majorBidi"/>
          <w:lang w:val="en-GB"/>
        </w:rPr>
      </w:pPr>
      <w:r w:rsidRPr="00700B05">
        <w:rPr>
          <w:rFonts w:asciiTheme="majorBidi" w:hAnsiTheme="majorBidi" w:cstheme="majorBidi"/>
          <w:lang w:val="en-GB"/>
        </w:rPr>
        <w:t>Sultan Qaboos university</w:t>
      </w:r>
    </w:p>
    <w:p w14:paraId="76D3EC41" w14:textId="77777777" w:rsidR="00C4413E" w:rsidRPr="00700B05" w:rsidRDefault="00C4413E" w:rsidP="00700B05">
      <w:pPr>
        <w:pStyle w:val="ListParagraph"/>
        <w:numPr>
          <w:ilvl w:val="0"/>
          <w:numId w:val="3"/>
        </w:numPr>
        <w:spacing w:afterLines="30" w:after="72" w:line="360" w:lineRule="auto"/>
        <w:jc w:val="lowKashida"/>
        <w:rPr>
          <w:rFonts w:asciiTheme="majorBidi" w:hAnsiTheme="majorBidi" w:cstheme="majorBidi"/>
          <w:lang w:val="en-GB"/>
        </w:rPr>
      </w:pPr>
      <w:r w:rsidRPr="00700B05">
        <w:rPr>
          <w:rFonts w:asciiTheme="majorBidi" w:hAnsiTheme="majorBidi" w:cstheme="majorBidi"/>
          <w:lang w:val="en-GB"/>
        </w:rPr>
        <w:t>Sports federations and committees</w:t>
      </w:r>
    </w:p>
    <w:p w14:paraId="3B1B7DCA" w14:textId="77777777" w:rsidR="00C4413E" w:rsidRPr="00700B05" w:rsidRDefault="00C4413E" w:rsidP="00700B05">
      <w:pPr>
        <w:pStyle w:val="ListParagraph"/>
        <w:numPr>
          <w:ilvl w:val="0"/>
          <w:numId w:val="3"/>
        </w:numPr>
        <w:spacing w:afterLines="30" w:after="72" w:line="360" w:lineRule="auto"/>
        <w:jc w:val="lowKashida"/>
        <w:rPr>
          <w:rFonts w:asciiTheme="majorBidi" w:hAnsiTheme="majorBidi" w:cstheme="majorBidi"/>
          <w:lang w:val="en-GB"/>
        </w:rPr>
      </w:pPr>
      <w:r w:rsidRPr="00700B05">
        <w:rPr>
          <w:rFonts w:asciiTheme="majorBidi" w:hAnsiTheme="majorBidi" w:cstheme="majorBidi"/>
          <w:lang w:val="en-GB"/>
        </w:rPr>
        <w:t>Sports clubs</w:t>
      </w:r>
    </w:p>
    <w:p w14:paraId="700E6B38" w14:textId="28B571BF" w:rsidR="007272F4" w:rsidRPr="00700B05" w:rsidRDefault="00C4413E" w:rsidP="00700B05">
      <w:pPr>
        <w:pStyle w:val="ListParagraph"/>
        <w:numPr>
          <w:ilvl w:val="0"/>
          <w:numId w:val="3"/>
        </w:numPr>
        <w:spacing w:afterLines="30" w:after="72" w:line="360" w:lineRule="auto"/>
        <w:jc w:val="lowKashida"/>
        <w:rPr>
          <w:rFonts w:asciiTheme="majorBidi" w:hAnsiTheme="majorBidi" w:cstheme="majorBidi"/>
        </w:rPr>
      </w:pPr>
      <w:r w:rsidRPr="00700B05">
        <w:rPr>
          <w:rFonts w:asciiTheme="majorBidi" w:hAnsiTheme="majorBidi" w:cstheme="majorBidi"/>
          <w:lang w:val="en-GB"/>
        </w:rPr>
        <w:t>Other government ministries.</w:t>
      </w:r>
    </w:p>
    <w:bookmarkEnd w:id="54"/>
    <w:p w14:paraId="743424BF" w14:textId="77777777" w:rsidR="007272F4" w:rsidRPr="005F2E18" w:rsidRDefault="007272F4" w:rsidP="00700B05">
      <w:pPr>
        <w:spacing w:afterLines="30" w:after="72" w:line="360" w:lineRule="auto"/>
        <w:ind w:left="360" w:firstLine="720"/>
        <w:jc w:val="lowKashida"/>
        <w:rPr>
          <w:rFonts w:asciiTheme="majorBidi" w:hAnsiTheme="majorBidi" w:cstheme="majorBidi"/>
          <w:b/>
          <w:bCs/>
          <w:sz w:val="24"/>
          <w:szCs w:val="24"/>
          <w:lang w:val="en-GB"/>
        </w:rPr>
      </w:pPr>
      <w:r w:rsidRPr="005F2E18">
        <w:rPr>
          <w:rFonts w:asciiTheme="majorBidi" w:hAnsiTheme="majorBidi" w:cstheme="majorBidi"/>
          <w:b/>
          <w:bCs/>
          <w:sz w:val="24"/>
          <w:szCs w:val="24"/>
          <w:lang w:val="en-GB"/>
        </w:rPr>
        <w:t xml:space="preserve">Instrument: </w:t>
      </w:r>
    </w:p>
    <w:p w14:paraId="0F72B8B0" w14:textId="2E28E95C" w:rsidR="007272F4" w:rsidRPr="0038798C" w:rsidRDefault="007272F4" w:rsidP="00700B05">
      <w:pPr>
        <w:spacing w:afterLines="30" w:after="72" w:line="360" w:lineRule="auto"/>
        <w:ind w:firstLine="720"/>
        <w:jc w:val="lowKashida"/>
        <w:rPr>
          <w:rFonts w:asciiTheme="majorBidi" w:hAnsiTheme="majorBidi" w:cstheme="majorBidi"/>
          <w:sz w:val="24"/>
          <w:szCs w:val="24"/>
          <w:rtl/>
          <w:lang w:val="en-US"/>
        </w:rPr>
      </w:pPr>
      <w:r w:rsidRPr="0038798C">
        <w:rPr>
          <w:rFonts w:asciiTheme="majorBidi" w:hAnsiTheme="majorBidi" w:cstheme="majorBidi"/>
          <w:sz w:val="24"/>
          <w:szCs w:val="24"/>
          <w:lang w:val="en-US"/>
        </w:rPr>
        <w:t xml:space="preserve">Data was collected using a questionnaire prepared </w:t>
      </w:r>
      <w:r w:rsidRPr="003F670F">
        <w:rPr>
          <w:rFonts w:asciiTheme="majorBidi" w:hAnsiTheme="majorBidi" w:cstheme="majorBidi"/>
          <w:i/>
          <w:iCs/>
          <w:sz w:val="24"/>
          <w:szCs w:val="24"/>
          <w:lang w:val="en-US"/>
        </w:rPr>
        <w:t>by Veerle De Bosscher, Maarten van Bottenburg, and Simon Shibli (2011)</w:t>
      </w:r>
      <w:r w:rsidR="00763DEE" w:rsidRPr="003F670F">
        <w:rPr>
          <w:rFonts w:asciiTheme="majorBidi" w:hAnsiTheme="majorBidi" w:cstheme="majorBidi"/>
          <w:i/>
          <w:iCs/>
          <w:sz w:val="24"/>
          <w:szCs w:val="24"/>
          <w:lang w:val="en-US"/>
        </w:rPr>
        <w:t xml:space="preserve"> and</w:t>
      </w:r>
      <w:r w:rsidRPr="003F670F">
        <w:rPr>
          <w:rFonts w:asciiTheme="majorBidi" w:hAnsiTheme="majorBidi" w:cstheme="majorBidi"/>
          <w:i/>
          <w:iCs/>
          <w:sz w:val="24"/>
          <w:szCs w:val="24"/>
          <w:lang w:val="en-US"/>
        </w:rPr>
        <w:t xml:space="preserve"> has been reformulated.</w:t>
      </w:r>
      <w:r w:rsidRPr="0038798C">
        <w:rPr>
          <w:rFonts w:asciiTheme="majorBidi" w:hAnsiTheme="majorBidi" w:cstheme="majorBidi"/>
          <w:sz w:val="24"/>
          <w:szCs w:val="24"/>
          <w:lang w:val="en-US"/>
        </w:rPr>
        <w:t xml:space="preserve"> </w:t>
      </w:r>
      <w:r w:rsidR="002831D0" w:rsidRPr="0038798C">
        <w:rPr>
          <w:rFonts w:asciiTheme="majorBidi" w:hAnsiTheme="majorBidi" w:cstheme="majorBidi"/>
          <w:sz w:val="24"/>
          <w:szCs w:val="24"/>
          <w:lang w:val="en-US"/>
        </w:rPr>
        <w:t>The questionnaire consists of 1</w:t>
      </w:r>
      <w:r w:rsidR="00F67927" w:rsidRPr="0038798C">
        <w:rPr>
          <w:rFonts w:asciiTheme="majorBidi" w:hAnsiTheme="majorBidi" w:cstheme="majorBidi"/>
          <w:sz w:val="24"/>
          <w:szCs w:val="24"/>
          <w:lang w:val="en-US"/>
        </w:rPr>
        <w:t>19</w:t>
      </w:r>
      <w:r w:rsidR="002831D0" w:rsidRPr="0038798C">
        <w:rPr>
          <w:rFonts w:asciiTheme="majorBidi" w:hAnsiTheme="majorBidi" w:cstheme="majorBidi"/>
          <w:sz w:val="24"/>
          <w:szCs w:val="24"/>
          <w:lang w:val="en-US"/>
        </w:rPr>
        <w:t xml:space="preserve"> questions in nine sections:</w:t>
      </w:r>
    </w:p>
    <w:p w14:paraId="56072686" w14:textId="77777777"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Part I:  Financial support</w:t>
      </w:r>
    </w:p>
    <w:p w14:paraId="6B5DC595" w14:textId="64EE2B00"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II: Governance, </w:t>
      </w:r>
      <w:r w:rsidR="004C6633" w:rsidRPr="00700B05">
        <w:rPr>
          <w:rFonts w:asciiTheme="majorBidi" w:hAnsiTheme="majorBidi" w:cstheme="majorBidi"/>
          <w:sz w:val="23"/>
          <w:szCs w:val="23"/>
          <w:lang w:val="en-GB"/>
        </w:rPr>
        <w:t>O</w:t>
      </w:r>
      <w:r w:rsidRPr="00700B05">
        <w:rPr>
          <w:rFonts w:asciiTheme="majorBidi" w:hAnsiTheme="majorBidi" w:cstheme="majorBidi"/>
          <w:sz w:val="23"/>
          <w:szCs w:val="23"/>
          <w:lang w:val="en-GB"/>
        </w:rPr>
        <w:t xml:space="preserve">rganization </w:t>
      </w:r>
      <w:r w:rsidR="00B615F2" w:rsidRPr="00700B05">
        <w:rPr>
          <w:rFonts w:asciiTheme="majorBidi" w:hAnsiTheme="majorBidi" w:cstheme="majorBidi"/>
          <w:sz w:val="23"/>
          <w:szCs w:val="23"/>
          <w:lang w:val="en-GB"/>
        </w:rPr>
        <w:t>and</w:t>
      </w:r>
      <w:r w:rsidRPr="00700B05">
        <w:rPr>
          <w:rFonts w:asciiTheme="majorBidi" w:hAnsiTheme="majorBidi" w:cstheme="majorBidi"/>
          <w:sz w:val="23"/>
          <w:szCs w:val="23"/>
          <w:lang w:val="en-GB"/>
        </w:rPr>
        <w:t xml:space="preserve"> </w:t>
      </w:r>
      <w:r w:rsidR="004C6633" w:rsidRPr="00700B05">
        <w:rPr>
          <w:rFonts w:asciiTheme="majorBidi" w:hAnsiTheme="majorBidi" w:cstheme="majorBidi"/>
          <w:sz w:val="23"/>
          <w:szCs w:val="23"/>
          <w:lang w:val="en-GB"/>
        </w:rPr>
        <w:t>S</w:t>
      </w:r>
      <w:r w:rsidRPr="00700B05">
        <w:rPr>
          <w:rFonts w:asciiTheme="majorBidi" w:hAnsiTheme="majorBidi" w:cstheme="majorBidi"/>
          <w:sz w:val="23"/>
          <w:szCs w:val="23"/>
          <w:lang w:val="en-GB"/>
        </w:rPr>
        <w:t>tructure</w:t>
      </w:r>
    </w:p>
    <w:p w14:paraId="0771DC58" w14:textId="0937B883"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III: Sports </w:t>
      </w:r>
      <w:r w:rsidR="004C6633" w:rsidRPr="00700B05">
        <w:rPr>
          <w:rFonts w:asciiTheme="majorBidi" w:hAnsiTheme="majorBidi" w:cstheme="majorBidi"/>
          <w:sz w:val="23"/>
          <w:szCs w:val="23"/>
          <w:lang w:val="en-GB"/>
        </w:rPr>
        <w:t>P</w:t>
      </w:r>
      <w:r w:rsidRPr="00700B05">
        <w:rPr>
          <w:rFonts w:asciiTheme="majorBidi" w:hAnsiTheme="majorBidi" w:cstheme="majorBidi"/>
          <w:sz w:val="23"/>
          <w:szCs w:val="23"/>
          <w:lang w:val="en-GB"/>
        </w:rPr>
        <w:t>articipation</w:t>
      </w:r>
    </w:p>
    <w:p w14:paraId="361ECF25" w14:textId="01061F32"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IV:  Talent </w:t>
      </w:r>
      <w:r w:rsidR="004C6633" w:rsidRPr="00700B05">
        <w:rPr>
          <w:rFonts w:asciiTheme="majorBidi" w:hAnsiTheme="majorBidi" w:cstheme="majorBidi"/>
          <w:sz w:val="23"/>
          <w:szCs w:val="23"/>
          <w:lang w:val="en-GB"/>
        </w:rPr>
        <w:t>I</w:t>
      </w:r>
      <w:r w:rsidRPr="00700B05">
        <w:rPr>
          <w:rFonts w:asciiTheme="majorBidi" w:hAnsiTheme="majorBidi" w:cstheme="majorBidi"/>
          <w:sz w:val="23"/>
          <w:szCs w:val="23"/>
          <w:lang w:val="en-GB"/>
        </w:rPr>
        <w:t xml:space="preserve">dentification </w:t>
      </w:r>
      <w:r w:rsidR="00B615F2" w:rsidRPr="00700B05">
        <w:rPr>
          <w:rFonts w:asciiTheme="majorBidi" w:hAnsiTheme="majorBidi" w:cstheme="majorBidi"/>
          <w:sz w:val="23"/>
          <w:szCs w:val="23"/>
          <w:lang w:val="en-GB"/>
        </w:rPr>
        <w:t>and</w:t>
      </w:r>
      <w:r w:rsidRPr="00700B05">
        <w:rPr>
          <w:rFonts w:asciiTheme="majorBidi" w:hAnsiTheme="majorBidi" w:cstheme="majorBidi"/>
          <w:sz w:val="23"/>
          <w:szCs w:val="23"/>
          <w:lang w:val="en-GB"/>
        </w:rPr>
        <w:t xml:space="preserve"> </w:t>
      </w:r>
      <w:r w:rsidR="004C6633" w:rsidRPr="00700B05">
        <w:rPr>
          <w:rFonts w:asciiTheme="majorBidi" w:hAnsiTheme="majorBidi" w:cstheme="majorBidi"/>
          <w:sz w:val="23"/>
          <w:szCs w:val="23"/>
          <w:lang w:val="en-GB"/>
        </w:rPr>
        <w:t>D</w:t>
      </w:r>
      <w:r w:rsidRPr="00700B05">
        <w:rPr>
          <w:rFonts w:asciiTheme="majorBidi" w:hAnsiTheme="majorBidi" w:cstheme="majorBidi"/>
          <w:sz w:val="23"/>
          <w:szCs w:val="23"/>
          <w:lang w:val="en-GB"/>
        </w:rPr>
        <w:t>evelopment</w:t>
      </w:r>
    </w:p>
    <w:p w14:paraId="56FD9A9A" w14:textId="77777777"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Part V:  (Post-)career support</w:t>
      </w:r>
    </w:p>
    <w:p w14:paraId="5A20EFD1" w14:textId="77777777"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Part VI: Training facilities</w:t>
      </w:r>
    </w:p>
    <w:p w14:paraId="3C9D1804" w14:textId="6386D3DB"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VII: Coach </w:t>
      </w:r>
      <w:r w:rsidR="004C6633" w:rsidRPr="00700B05">
        <w:rPr>
          <w:rFonts w:asciiTheme="majorBidi" w:hAnsiTheme="majorBidi" w:cstheme="majorBidi"/>
          <w:sz w:val="23"/>
          <w:szCs w:val="23"/>
          <w:lang w:val="en-GB"/>
        </w:rPr>
        <w:t>P</w:t>
      </w:r>
      <w:r w:rsidRPr="00700B05">
        <w:rPr>
          <w:rFonts w:asciiTheme="majorBidi" w:hAnsiTheme="majorBidi" w:cstheme="majorBidi"/>
          <w:sz w:val="23"/>
          <w:szCs w:val="23"/>
          <w:lang w:val="en-GB"/>
        </w:rPr>
        <w:t xml:space="preserve">rovision </w:t>
      </w:r>
      <w:r w:rsidR="00B615F2" w:rsidRPr="00700B05">
        <w:rPr>
          <w:rFonts w:asciiTheme="majorBidi" w:hAnsiTheme="majorBidi" w:cstheme="majorBidi"/>
          <w:sz w:val="23"/>
          <w:szCs w:val="23"/>
          <w:lang w:val="en-GB"/>
        </w:rPr>
        <w:t>and</w:t>
      </w:r>
      <w:r w:rsidRPr="00700B05">
        <w:rPr>
          <w:rFonts w:asciiTheme="majorBidi" w:hAnsiTheme="majorBidi" w:cstheme="majorBidi"/>
          <w:sz w:val="23"/>
          <w:szCs w:val="23"/>
          <w:lang w:val="en-GB"/>
        </w:rPr>
        <w:t xml:space="preserve"> </w:t>
      </w:r>
      <w:r w:rsidR="004C6633" w:rsidRPr="00700B05">
        <w:rPr>
          <w:rFonts w:asciiTheme="majorBidi" w:hAnsiTheme="majorBidi" w:cstheme="majorBidi"/>
          <w:sz w:val="23"/>
          <w:szCs w:val="23"/>
          <w:lang w:val="en-GB"/>
        </w:rPr>
        <w:t>D</w:t>
      </w:r>
      <w:r w:rsidRPr="00700B05">
        <w:rPr>
          <w:rFonts w:asciiTheme="majorBidi" w:hAnsiTheme="majorBidi" w:cstheme="majorBidi"/>
          <w:sz w:val="23"/>
          <w:szCs w:val="23"/>
          <w:lang w:val="en-GB"/>
        </w:rPr>
        <w:t>evelopment</w:t>
      </w:r>
    </w:p>
    <w:p w14:paraId="71AF2B4A" w14:textId="77777777"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Part VIII: (Inter)national competition</w:t>
      </w:r>
    </w:p>
    <w:p w14:paraId="681CADEA" w14:textId="5E44BE63" w:rsidR="004B3E3F" w:rsidRPr="00700B05" w:rsidRDefault="004B3E3F" w:rsidP="00700B05">
      <w:pPr>
        <w:spacing w:afterLines="30" w:after="72" w:line="360" w:lineRule="auto"/>
        <w:ind w:firstLine="720"/>
        <w:jc w:val="lowKashida"/>
        <w:rPr>
          <w:rFonts w:asciiTheme="majorBidi" w:hAnsiTheme="majorBidi" w:cstheme="majorBidi"/>
          <w:sz w:val="23"/>
          <w:szCs w:val="23"/>
          <w:lang w:val="en-GB"/>
        </w:rPr>
      </w:pPr>
      <w:r w:rsidRPr="00700B05">
        <w:rPr>
          <w:rFonts w:asciiTheme="majorBidi" w:hAnsiTheme="majorBidi" w:cstheme="majorBidi"/>
          <w:sz w:val="23"/>
          <w:szCs w:val="23"/>
          <w:lang w:val="en-GB"/>
        </w:rPr>
        <w:t xml:space="preserve">Part IX: Scientific </w:t>
      </w:r>
      <w:r w:rsidR="004C6633" w:rsidRPr="00700B05">
        <w:rPr>
          <w:rFonts w:asciiTheme="majorBidi" w:hAnsiTheme="majorBidi" w:cstheme="majorBidi"/>
          <w:sz w:val="23"/>
          <w:szCs w:val="23"/>
          <w:lang w:val="en-GB"/>
        </w:rPr>
        <w:t>R</w:t>
      </w:r>
      <w:r w:rsidRPr="00700B05">
        <w:rPr>
          <w:rFonts w:asciiTheme="majorBidi" w:hAnsiTheme="majorBidi" w:cstheme="majorBidi"/>
          <w:sz w:val="23"/>
          <w:szCs w:val="23"/>
          <w:lang w:val="en-GB"/>
        </w:rPr>
        <w:t xml:space="preserve">esearch </w:t>
      </w:r>
      <w:r w:rsidR="00B615F2" w:rsidRPr="00700B05">
        <w:rPr>
          <w:rFonts w:asciiTheme="majorBidi" w:hAnsiTheme="majorBidi" w:cstheme="majorBidi"/>
          <w:sz w:val="23"/>
          <w:szCs w:val="23"/>
          <w:lang w:val="en-GB"/>
        </w:rPr>
        <w:t>and</w:t>
      </w:r>
      <w:r w:rsidRPr="00700B05">
        <w:rPr>
          <w:rFonts w:asciiTheme="majorBidi" w:hAnsiTheme="majorBidi" w:cstheme="majorBidi"/>
          <w:sz w:val="23"/>
          <w:szCs w:val="23"/>
          <w:lang w:val="en-GB"/>
        </w:rPr>
        <w:t xml:space="preserve"> </w:t>
      </w:r>
      <w:r w:rsidR="004C6633" w:rsidRPr="00700B05">
        <w:rPr>
          <w:rFonts w:asciiTheme="majorBidi" w:hAnsiTheme="majorBidi" w:cstheme="majorBidi"/>
          <w:sz w:val="23"/>
          <w:szCs w:val="23"/>
          <w:lang w:val="en-GB"/>
        </w:rPr>
        <w:t>I</w:t>
      </w:r>
      <w:r w:rsidRPr="00700B05">
        <w:rPr>
          <w:rFonts w:asciiTheme="majorBidi" w:hAnsiTheme="majorBidi" w:cstheme="majorBidi"/>
          <w:sz w:val="23"/>
          <w:szCs w:val="23"/>
          <w:lang w:val="en-GB"/>
        </w:rPr>
        <w:t>nnovation</w:t>
      </w:r>
    </w:p>
    <w:p w14:paraId="7181D008" w14:textId="7A60B3D0" w:rsidR="007272F4" w:rsidRPr="00A13C3F" w:rsidRDefault="007272F4" w:rsidP="00700B05">
      <w:pPr>
        <w:spacing w:afterLines="30" w:after="72" w:line="360" w:lineRule="auto"/>
        <w:ind w:left="720" w:firstLine="720"/>
        <w:jc w:val="lowKashida"/>
        <w:rPr>
          <w:rFonts w:asciiTheme="majorBidi" w:hAnsiTheme="majorBidi" w:cstheme="majorBidi"/>
          <w:b/>
          <w:bCs/>
          <w:sz w:val="24"/>
          <w:szCs w:val="24"/>
          <w:lang w:val="en-GB"/>
        </w:rPr>
      </w:pPr>
      <w:r w:rsidRPr="00A13C3F">
        <w:rPr>
          <w:rFonts w:asciiTheme="majorBidi" w:hAnsiTheme="majorBidi" w:cstheme="majorBidi"/>
          <w:b/>
          <w:bCs/>
          <w:sz w:val="24"/>
          <w:szCs w:val="24"/>
          <w:lang w:val="en-GB"/>
        </w:rPr>
        <w:t>Procedure</w:t>
      </w:r>
      <w:r w:rsidR="00A13C3F">
        <w:rPr>
          <w:rFonts w:asciiTheme="majorBidi" w:hAnsiTheme="majorBidi" w:cstheme="majorBidi"/>
          <w:b/>
          <w:bCs/>
          <w:sz w:val="24"/>
          <w:szCs w:val="24"/>
          <w:lang w:val="en-GB"/>
        </w:rPr>
        <w:t>:</w:t>
      </w:r>
    </w:p>
    <w:p w14:paraId="352D4DB1" w14:textId="0DBFD0FE" w:rsidR="00F250A5" w:rsidRPr="006618A2" w:rsidRDefault="006061B7" w:rsidP="00700B05">
      <w:pPr>
        <w:spacing w:afterLines="30" w:after="72" w:line="360" w:lineRule="auto"/>
        <w:ind w:firstLine="720"/>
        <w:jc w:val="lowKashida"/>
        <w:rPr>
          <w:rFonts w:asciiTheme="majorBidi" w:hAnsiTheme="majorBidi" w:cstheme="majorBidi"/>
          <w:sz w:val="24"/>
          <w:szCs w:val="24"/>
          <w:lang w:val="en-GB"/>
        </w:rPr>
      </w:pPr>
      <w:r w:rsidRPr="006618A2">
        <w:rPr>
          <w:rFonts w:asciiTheme="majorBidi" w:hAnsiTheme="majorBidi" w:cstheme="majorBidi"/>
          <w:sz w:val="24"/>
          <w:szCs w:val="24"/>
          <w:lang w:val="en-GB"/>
        </w:rPr>
        <w:t>Managers in different governments were contacted to find high-level managers to ensure the improvement of the study.</w:t>
      </w:r>
      <w:r w:rsidR="007272F4" w:rsidRPr="006618A2">
        <w:rPr>
          <w:rFonts w:asciiTheme="majorBidi" w:hAnsiTheme="majorBidi" w:cstheme="majorBidi"/>
          <w:sz w:val="24"/>
          <w:szCs w:val="24"/>
          <w:lang w:val="en-GB"/>
        </w:rPr>
        <w:t xml:space="preserve"> </w:t>
      </w:r>
      <w:bookmarkStart w:id="55" w:name="_Hlk128392114"/>
      <w:r w:rsidR="000F1FBC" w:rsidRPr="006618A2">
        <w:rPr>
          <w:rFonts w:asciiTheme="majorBidi" w:hAnsiTheme="majorBidi" w:cstheme="majorBidi"/>
          <w:sz w:val="24"/>
          <w:szCs w:val="24"/>
          <w:lang w:val="en-GB"/>
        </w:rPr>
        <w:t xml:space="preserve">Once the manager was located, the questionnaire was sent online to answer on the same day or any day of the same week. </w:t>
      </w:r>
    </w:p>
    <w:bookmarkEnd w:id="55"/>
    <w:p w14:paraId="2D149FDA" w14:textId="6FB12A27" w:rsidR="007272F4" w:rsidRPr="00A13C3F" w:rsidRDefault="002C3456" w:rsidP="00700B05">
      <w:pPr>
        <w:spacing w:afterLines="30" w:after="72" w:line="360" w:lineRule="auto"/>
        <w:ind w:left="720" w:firstLine="720"/>
        <w:jc w:val="lowKashida"/>
        <w:rPr>
          <w:rFonts w:asciiTheme="majorBidi" w:hAnsiTheme="majorBidi" w:cstheme="majorBidi"/>
          <w:b/>
          <w:bCs/>
          <w:sz w:val="24"/>
          <w:szCs w:val="24"/>
          <w:lang w:val="en-GB"/>
        </w:rPr>
      </w:pPr>
      <w:r w:rsidRPr="00A13C3F">
        <w:rPr>
          <w:rFonts w:asciiTheme="majorBidi" w:hAnsiTheme="majorBidi" w:cstheme="majorBidi"/>
          <w:b/>
          <w:bCs/>
          <w:sz w:val="24"/>
          <w:szCs w:val="24"/>
          <w:lang w:val="en-GB"/>
        </w:rPr>
        <w:t>Statistical</w:t>
      </w:r>
      <w:r w:rsidR="007272F4" w:rsidRPr="00A13C3F">
        <w:rPr>
          <w:rFonts w:asciiTheme="majorBidi" w:hAnsiTheme="majorBidi" w:cstheme="majorBidi"/>
          <w:b/>
          <w:bCs/>
          <w:sz w:val="24"/>
          <w:szCs w:val="24"/>
          <w:lang w:val="en-GB"/>
        </w:rPr>
        <w:t xml:space="preserve"> analysis</w:t>
      </w:r>
      <w:r w:rsidR="00A13C3F">
        <w:rPr>
          <w:rFonts w:asciiTheme="majorBidi" w:hAnsiTheme="majorBidi" w:cstheme="majorBidi"/>
          <w:b/>
          <w:bCs/>
          <w:sz w:val="24"/>
          <w:szCs w:val="24"/>
          <w:lang w:val="en-GB"/>
        </w:rPr>
        <w:t>:</w:t>
      </w:r>
      <w:r w:rsidR="007272F4" w:rsidRPr="00A13C3F">
        <w:rPr>
          <w:rFonts w:asciiTheme="majorBidi" w:hAnsiTheme="majorBidi" w:cstheme="majorBidi"/>
          <w:b/>
          <w:bCs/>
          <w:sz w:val="24"/>
          <w:szCs w:val="24"/>
          <w:lang w:val="en-GB"/>
        </w:rPr>
        <w:t xml:space="preserve">   </w:t>
      </w:r>
    </w:p>
    <w:p w14:paraId="0B4546C4" w14:textId="1D698CE1" w:rsidR="007272F4" w:rsidRDefault="00140D83" w:rsidP="00700B05">
      <w:pPr>
        <w:spacing w:afterLines="30" w:after="72" w:line="360" w:lineRule="auto"/>
        <w:ind w:firstLine="720"/>
        <w:jc w:val="lowKashida"/>
        <w:rPr>
          <w:rFonts w:asciiTheme="majorBidi" w:hAnsiTheme="majorBidi" w:cstheme="majorBidi"/>
          <w:b/>
          <w:bCs/>
          <w:i/>
          <w:iCs/>
          <w:sz w:val="24"/>
          <w:szCs w:val="24"/>
          <w:lang w:val="en-GB"/>
        </w:rPr>
      </w:pPr>
      <w:r w:rsidRPr="0038798C">
        <w:rPr>
          <w:rFonts w:asciiTheme="majorBidi" w:hAnsiTheme="majorBidi" w:cstheme="majorBidi"/>
          <w:sz w:val="24"/>
          <w:szCs w:val="24"/>
          <w:lang w:val="en-GB"/>
        </w:rPr>
        <w:t>These surveys were analyzed in the same way as survey</w:t>
      </w:r>
      <w:r w:rsidR="00DB1BEE">
        <w:rPr>
          <w:rFonts w:asciiTheme="majorBidi" w:hAnsiTheme="majorBidi" w:cstheme="majorBidi"/>
          <w:sz w:val="24"/>
          <w:szCs w:val="24"/>
          <w:lang w:val="en-GB"/>
        </w:rPr>
        <w:t>s</w:t>
      </w:r>
      <w:r w:rsidRPr="0038798C">
        <w:rPr>
          <w:rFonts w:asciiTheme="majorBidi" w:hAnsiTheme="majorBidi" w:cstheme="majorBidi"/>
          <w:sz w:val="24"/>
          <w:szCs w:val="24"/>
          <w:lang w:val="en-GB"/>
        </w:rPr>
        <w:t xml:space="preserve"> of athletes</w:t>
      </w:r>
      <w:r w:rsidR="007272F4" w:rsidRPr="0038798C">
        <w:rPr>
          <w:rFonts w:asciiTheme="majorBidi" w:hAnsiTheme="majorBidi" w:cstheme="majorBidi"/>
          <w:sz w:val="24"/>
          <w:szCs w:val="24"/>
          <w:lang w:val="en-GB"/>
        </w:rPr>
        <w:t xml:space="preserve">. The procedure is explained in </w:t>
      </w:r>
      <w:r w:rsidR="007272F4" w:rsidRPr="004C2EAB">
        <w:rPr>
          <w:rFonts w:asciiTheme="majorBidi" w:hAnsiTheme="majorBidi" w:cstheme="majorBidi"/>
          <w:b/>
          <w:bCs/>
          <w:i/>
          <w:iCs/>
          <w:sz w:val="24"/>
          <w:szCs w:val="24"/>
          <w:lang w:val="en-GB"/>
        </w:rPr>
        <w:t xml:space="preserve">section </w:t>
      </w:r>
      <w:r w:rsidR="008C5E6F" w:rsidRPr="004C2EAB">
        <w:rPr>
          <w:rFonts w:asciiTheme="majorBidi" w:hAnsiTheme="majorBidi" w:cstheme="majorBidi"/>
          <w:b/>
          <w:bCs/>
          <w:i/>
          <w:iCs/>
          <w:sz w:val="24"/>
          <w:szCs w:val="24"/>
          <w:lang w:val="en-GB"/>
        </w:rPr>
        <w:t>1</w:t>
      </w:r>
      <w:r w:rsidR="007272F4" w:rsidRPr="004C2EAB">
        <w:rPr>
          <w:rFonts w:asciiTheme="majorBidi" w:hAnsiTheme="majorBidi" w:cstheme="majorBidi"/>
          <w:b/>
          <w:bCs/>
          <w:i/>
          <w:iCs/>
          <w:sz w:val="24"/>
          <w:szCs w:val="24"/>
          <w:lang w:val="en-GB"/>
        </w:rPr>
        <w:t>.1.</w:t>
      </w:r>
    </w:p>
    <w:p w14:paraId="02339B7E" w14:textId="5A1F12C8" w:rsidR="009D40BB" w:rsidRPr="00B979D7" w:rsidRDefault="009D40BB" w:rsidP="0003358E">
      <w:pPr>
        <w:pStyle w:val="Heading1"/>
        <w:spacing w:before="0" w:afterLines="30" w:after="72" w:line="360" w:lineRule="auto"/>
        <w:jc w:val="lowKashida"/>
        <w:rPr>
          <w:rFonts w:asciiTheme="majorBidi" w:hAnsiTheme="majorBidi"/>
          <w:b/>
          <w:bCs/>
          <w:color w:val="auto"/>
          <w:sz w:val="28"/>
          <w:szCs w:val="28"/>
          <w:rtl/>
        </w:rPr>
      </w:pPr>
      <w:bookmarkStart w:id="56" w:name="_Toc168651638"/>
      <w:r w:rsidRPr="00B979D7">
        <w:rPr>
          <w:rFonts w:asciiTheme="majorBidi" w:hAnsiTheme="majorBidi"/>
          <w:b/>
          <w:bCs/>
          <w:color w:val="auto"/>
          <w:sz w:val="28"/>
          <w:szCs w:val="28"/>
        </w:rPr>
        <w:lastRenderedPageBreak/>
        <w:t>CHAPTER I</w:t>
      </w:r>
      <w:r w:rsidR="009F1480" w:rsidRPr="00B979D7">
        <w:rPr>
          <w:rFonts w:asciiTheme="majorBidi" w:hAnsiTheme="majorBidi"/>
          <w:b/>
          <w:bCs/>
          <w:color w:val="auto"/>
          <w:sz w:val="28"/>
          <w:szCs w:val="28"/>
          <w:lang w:val="en-US"/>
        </w:rPr>
        <w:t>V</w:t>
      </w:r>
      <w:bookmarkEnd w:id="56"/>
    </w:p>
    <w:p w14:paraId="249BB1A8" w14:textId="7977B3DA" w:rsidR="007272F4" w:rsidRPr="00B979D7" w:rsidRDefault="009D40BB" w:rsidP="0003358E">
      <w:pPr>
        <w:pStyle w:val="Heading2"/>
        <w:spacing w:before="0" w:beforeAutospacing="0" w:afterLines="30" w:after="72" w:afterAutospacing="0" w:line="360" w:lineRule="auto"/>
        <w:jc w:val="center"/>
        <w:rPr>
          <w:sz w:val="28"/>
          <w:szCs w:val="28"/>
        </w:rPr>
      </w:pPr>
      <w:bookmarkStart w:id="57" w:name="_RESULT"/>
      <w:bookmarkStart w:id="58" w:name="_Toc168651639"/>
      <w:bookmarkEnd w:id="57"/>
      <w:r w:rsidRPr="00B979D7">
        <w:rPr>
          <w:sz w:val="28"/>
          <w:szCs w:val="28"/>
        </w:rPr>
        <w:t>RESULT</w:t>
      </w:r>
      <w:bookmarkEnd w:id="58"/>
    </w:p>
    <w:p w14:paraId="7E1D3A54" w14:textId="77777777" w:rsidR="00FF56B8" w:rsidRPr="00A13C3F" w:rsidRDefault="00FF56B8" w:rsidP="0003358E">
      <w:pPr>
        <w:spacing w:afterLines="30" w:after="72" w:line="360" w:lineRule="auto"/>
        <w:jc w:val="lowKashida"/>
        <w:rPr>
          <w:rFonts w:eastAsiaTheme="minorHAnsi"/>
          <w:b/>
          <w:bCs/>
          <w:sz w:val="24"/>
          <w:szCs w:val="24"/>
          <w14:ligatures w14:val="standardContextual"/>
        </w:rPr>
      </w:pPr>
      <w:r w:rsidRPr="00A13C3F">
        <w:rPr>
          <w:rFonts w:eastAsiaTheme="minorHAnsi"/>
          <w:b/>
          <w:bCs/>
          <w:sz w:val="24"/>
          <w:szCs w:val="24"/>
          <w14:ligatures w14:val="standardContextual"/>
        </w:rPr>
        <w:t>Descriptive Statistics (Demographic information):</w:t>
      </w:r>
    </w:p>
    <w:p w14:paraId="4253B1B6" w14:textId="0554850C" w:rsidR="00FF56B8" w:rsidRPr="001F3B9A" w:rsidRDefault="00FF56B8" w:rsidP="0003358E">
      <w:pPr>
        <w:spacing w:afterLines="30" w:after="72" w:line="360" w:lineRule="auto"/>
        <w:ind w:firstLine="720"/>
        <w:jc w:val="lowKashida"/>
        <w:rPr>
          <w:rFonts w:asciiTheme="majorBidi" w:hAnsiTheme="majorBidi" w:cstheme="majorBidi"/>
          <w:sz w:val="24"/>
          <w:szCs w:val="24"/>
          <w:lang w:val="en-GB"/>
        </w:rPr>
      </w:pPr>
      <w:r w:rsidRPr="001F3B9A">
        <w:rPr>
          <w:rFonts w:asciiTheme="majorBidi" w:hAnsiTheme="majorBidi" w:cstheme="majorBidi"/>
          <w:sz w:val="24"/>
          <w:szCs w:val="24"/>
          <w:lang w:val="en-GB"/>
        </w:rPr>
        <w:t>The pie chart below shows that most of the participants in the given group are males, accounting for 91.2% of the total participants. On the other hand, females represent only 8.8% of the full participants. The bar chart represents the distribution of years of experience among the participants. The majority of individuals in th</w:t>
      </w:r>
      <w:r w:rsidR="00E03C82">
        <w:rPr>
          <w:rFonts w:asciiTheme="majorBidi" w:hAnsiTheme="majorBidi" w:cstheme="majorBidi"/>
          <w:sz w:val="24"/>
          <w:szCs w:val="24"/>
          <w:lang w:val="en-GB"/>
        </w:rPr>
        <w:t>at</w:t>
      </w:r>
      <w:r w:rsidRPr="001F3B9A">
        <w:rPr>
          <w:rFonts w:asciiTheme="majorBidi" w:hAnsiTheme="majorBidi" w:cstheme="majorBidi"/>
          <w:sz w:val="24"/>
          <w:szCs w:val="24"/>
          <w:lang w:val="en-GB"/>
        </w:rPr>
        <w:t xml:space="preserve"> group, 47%, have been working for 15-25 years, while 41% have less than 15 years of experience. The smallest group, comprising only 12%, has worked for 26-36 years.</w:t>
      </w:r>
    </w:p>
    <w:p w14:paraId="57606017" w14:textId="77777777" w:rsidR="00FF56B8" w:rsidRDefault="00FF56B8" w:rsidP="0003358E">
      <w:pPr>
        <w:bidi/>
        <w:spacing w:afterLines="30" w:after="72" w:line="360" w:lineRule="auto"/>
        <w:jc w:val="both"/>
        <w:rPr>
          <w:noProof/>
          <w14:ligatures w14:val="standardContextual"/>
        </w:rPr>
      </w:pPr>
      <w:r>
        <w:rPr>
          <w:noProof/>
          <w14:ligatures w14:val="standardContextual"/>
        </w:rPr>
        <w:drawing>
          <wp:inline distT="0" distB="0" distL="0" distR="0" wp14:anchorId="7D8AA226" wp14:editId="4A7B9167">
            <wp:extent cx="2816860" cy="2581962"/>
            <wp:effectExtent l="0" t="0" r="2540" b="8890"/>
            <wp:docPr id="730808791" name="Chart 730808791">
              <a:extLst xmlns:a="http://schemas.openxmlformats.org/drawingml/2006/main">
                <a:ext uri="{FF2B5EF4-FFF2-40B4-BE49-F238E27FC236}">
                  <a16:creationId xmlns:a16="http://schemas.microsoft.com/office/drawing/2014/main" id="{9226C922-2F76-A9CD-F4B3-B2839809A8C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sidRPr="00D25C19">
        <w:rPr>
          <w:noProof/>
          <w14:ligatures w14:val="standardContextual"/>
        </w:rPr>
        <w:t xml:space="preserve"> </w:t>
      </w:r>
      <w:r>
        <w:rPr>
          <w:noProof/>
          <w14:ligatures w14:val="standardContextual"/>
        </w:rPr>
        <w:drawing>
          <wp:inline distT="0" distB="0" distL="0" distR="0" wp14:anchorId="0185F12A" wp14:editId="0A819C72">
            <wp:extent cx="2526665" cy="2539313"/>
            <wp:effectExtent l="0" t="0" r="6985" b="13970"/>
            <wp:docPr id="551472386" name="Chart 551472386">
              <a:extLst xmlns:a="http://schemas.openxmlformats.org/drawingml/2006/main">
                <a:ext uri="{FF2B5EF4-FFF2-40B4-BE49-F238E27FC236}">
                  <a16:creationId xmlns:a16="http://schemas.microsoft.com/office/drawing/2014/main" id="{F75C441C-8FCC-5E8F-8043-FD0084B3D2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Pr>
          <w:noProof/>
          <w14:ligatures w14:val="standardContextual"/>
        </w:rPr>
        <w:t xml:space="preserve">               </w:t>
      </w:r>
    </w:p>
    <w:p w14:paraId="2753496B" w14:textId="77777777" w:rsidR="00FF56B8" w:rsidRDefault="00FF56B8" w:rsidP="0003358E">
      <w:pPr>
        <w:bidi/>
        <w:spacing w:afterLines="30" w:after="72" w:line="360" w:lineRule="auto"/>
        <w:jc w:val="both"/>
        <w:rPr>
          <w:noProof/>
          <w14:ligatures w14:val="standardContextual"/>
        </w:rPr>
      </w:pPr>
      <w:r w:rsidRPr="003E30AB">
        <w:rPr>
          <w:b/>
          <w:bCs/>
          <w:noProof/>
          <w14:ligatures w14:val="standardContextual"/>
        </w:rPr>
        <w:t xml:space="preserve">Experience                                                                                                           </w:t>
      </w:r>
      <w:r w:rsidRPr="00AB5443">
        <w:rPr>
          <w:b/>
          <w:bCs/>
          <w:noProof/>
          <w14:ligatures w14:val="standardContextual"/>
        </w:rPr>
        <w:t>Gender</w:t>
      </w:r>
      <w:r>
        <w:rPr>
          <w:noProof/>
          <w14:ligatures w14:val="standardContextual"/>
        </w:rPr>
        <w:t xml:space="preserve">                      </w:t>
      </w:r>
    </w:p>
    <w:p w14:paraId="41345966" w14:textId="51C5D36B" w:rsidR="00FF56B8" w:rsidRPr="00654C81" w:rsidRDefault="00FF56B8" w:rsidP="0003358E">
      <w:pPr>
        <w:spacing w:afterLines="30" w:after="72" w:line="360" w:lineRule="auto"/>
        <w:ind w:firstLine="360"/>
        <w:jc w:val="center"/>
        <w:rPr>
          <w:i/>
          <w:iCs/>
          <w:lang w:val="en-GB"/>
        </w:rPr>
      </w:pPr>
      <w:r w:rsidRPr="00920A09">
        <w:rPr>
          <w:i/>
          <w:iCs/>
          <w:lang w:val="en-GB"/>
        </w:rPr>
        <w:t>Chart 1: Descriptive Statistics (Demographic information)</w:t>
      </w:r>
    </w:p>
    <w:p w14:paraId="10567B7E" w14:textId="77777777" w:rsidR="00FF56B8" w:rsidRPr="00270DA8" w:rsidRDefault="00FF56B8" w:rsidP="0003358E">
      <w:pPr>
        <w:spacing w:afterLines="30" w:after="72" w:line="360" w:lineRule="auto"/>
        <w:ind w:firstLine="360"/>
        <w:jc w:val="lowKashida"/>
        <w:rPr>
          <w:rFonts w:eastAsiaTheme="minorHAnsi"/>
          <w:b/>
          <w:bCs/>
          <w:sz w:val="24"/>
          <w:szCs w:val="24"/>
          <w14:ligatures w14:val="standardContextual"/>
        </w:rPr>
      </w:pPr>
      <w:r w:rsidRPr="00270DA8">
        <w:rPr>
          <w:rFonts w:eastAsiaTheme="minorHAnsi"/>
          <w:b/>
          <w:bCs/>
          <w:sz w:val="24"/>
          <w:szCs w:val="24"/>
          <w14:ligatures w14:val="standardContextual"/>
        </w:rPr>
        <w:t>Descriptive Statistics (Pillars):</w:t>
      </w:r>
    </w:p>
    <w:p w14:paraId="60CC57A7" w14:textId="77777777" w:rsidR="00FF56B8" w:rsidRPr="001F3B9A" w:rsidRDefault="00FF56B8" w:rsidP="0003358E">
      <w:pPr>
        <w:spacing w:afterLines="30" w:after="72" w:line="360" w:lineRule="auto"/>
        <w:ind w:firstLine="720"/>
        <w:jc w:val="lowKashida"/>
        <w:rPr>
          <w:rFonts w:asciiTheme="majorBidi" w:hAnsiTheme="majorBidi" w:cstheme="majorBidi"/>
          <w:sz w:val="24"/>
          <w:szCs w:val="24"/>
          <w:lang w:val="en-GB"/>
        </w:rPr>
      </w:pPr>
      <w:r w:rsidRPr="001F3B9A">
        <w:rPr>
          <w:rFonts w:asciiTheme="majorBidi" w:hAnsiTheme="majorBidi" w:cstheme="majorBidi"/>
          <w:sz w:val="24"/>
          <w:szCs w:val="24"/>
          <w:lang w:val="en-GB"/>
        </w:rPr>
        <w:t xml:space="preserve">The table presents a scale with different value ranges and corresponding agreement levels. The </w:t>
      </w:r>
      <w:r>
        <w:rPr>
          <w:rFonts w:asciiTheme="majorBidi" w:hAnsiTheme="majorBidi" w:cstheme="majorBidi"/>
          <w:sz w:val="24"/>
          <w:szCs w:val="24"/>
          <w:lang w:val="en-GB"/>
        </w:rPr>
        <w:t>scale is likely used to measure the degree of agreement or disagreement with a particular statement or question. The values in the ranges are not given, but it can be inferred that they are ordered from the highest to the lowest degree of agreement or from positive to negative opinions</w:t>
      </w:r>
      <w:r w:rsidRPr="001F3B9A">
        <w:rPr>
          <w:rFonts w:asciiTheme="majorBidi" w:hAnsiTheme="majorBidi" w:cstheme="majorBidi"/>
          <w:sz w:val="24"/>
          <w:szCs w:val="24"/>
          <w:lang w:val="en-GB"/>
        </w:rPr>
        <w:t>.</w:t>
      </w:r>
    </w:p>
    <w:p w14:paraId="1A4B9B6E" w14:textId="6BA0AA66" w:rsidR="00FF56B8" w:rsidRPr="001C0832" w:rsidRDefault="00FF56B8" w:rsidP="0003358E">
      <w:pPr>
        <w:spacing w:afterLines="30" w:after="72" w:line="360" w:lineRule="auto"/>
        <w:ind w:firstLine="720"/>
        <w:jc w:val="lowKashida"/>
        <w:rPr>
          <w:rFonts w:asciiTheme="majorBidi" w:hAnsiTheme="majorBidi" w:cstheme="majorBidi"/>
          <w:sz w:val="24"/>
          <w:szCs w:val="24"/>
          <w:lang w:val="en-GB"/>
        </w:rPr>
      </w:pPr>
      <w:r w:rsidRPr="001F3B9A">
        <w:rPr>
          <w:rFonts w:asciiTheme="majorBidi" w:hAnsiTheme="majorBidi" w:cstheme="majorBidi"/>
          <w:sz w:val="24"/>
          <w:szCs w:val="24"/>
          <w:lang w:val="en-GB"/>
        </w:rPr>
        <w:t>The range "0.79 - 1.001" is associated with the highest level of agreement, which is "Strongly</w:t>
      </w:r>
      <w:r w:rsidRPr="001C0832">
        <w:rPr>
          <w:rFonts w:asciiTheme="majorBidi" w:hAnsiTheme="majorBidi" w:cstheme="majorBidi"/>
          <w:sz w:val="24"/>
          <w:szCs w:val="24"/>
          <w:lang w:val="en-GB"/>
        </w:rPr>
        <w:t xml:space="preserve"> Agree" (Level 1). The range "0.59 - 1.802" represents a slightly lower level of </w:t>
      </w:r>
      <w:r w:rsidRPr="001C0832">
        <w:rPr>
          <w:rFonts w:asciiTheme="majorBidi" w:hAnsiTheme="majorBidi" w:cstheme="majorBidi"/>
          <w:sz w:val="24"/>
          <w:szCs w:val="24"/>
          <w:lang w:val="en-GB"/>
        </w:rPr>
        <w:lastRenderedPageBreak/>
        <w:t xml:space="preserve">agreement, which is "Agree" (Level 2). The range "3.39 - 2.60" indicates a level of agreement up to a point, which is </w:t>
      </w:r>
      <w:r w:rsidR="008F05D0" w:rsidRPr="001C0832">
        <w:rPr>
          <w:rFonts w:asciiTheme="majorBidi" w:hAnsiTheme="majorBidi" w:cstheme="majorBidi"/>
          <w:sz w:val="24"/>
          <w:szCs w:val="24"/>
          <w:lang w:val="en-GB"/>
        </w:rPr>
        <w:t>labeled</w:t>
      </w:r>
      <w:r w:rsidRPr="001C0832">
        <w:rPr>
          <w:rFonts w:asciiTheme="majorBidi" w:hAnsiTheme="majorBidi" w:cstheme="majorBidi"/>
          <w:sz w:val="24"/>
          <w:szCs w:val="24"/>
          <w:lang w:val="en-GB"/>
        </w:rPr>
        <w:t xml:space="preserve"> "True up to a point" (Level 3).</w:t>
      </w:r>
    </w:p>
    <w:p w14:paraId="551AB496" w14:textId="4B9D0022" w:rsidR="006111C0" w:rsidRDefault="00FF56B8" w:rsidP="0003358E">
      <w:pPr>
        <w:spacing w:afterLines="30" w:after="72" w:line="360" w:lineRule="auto"/>
        <w:ind w:firstLine="720"/>
        <w:jc w:val="lowKashida"/>
        <w:rPr>
          <w:rFonts w:asciiTheme="majorBidi" w:hAnsiTheme="majorBidi" w:cstheme="majorBidi"/>
          <w:sz w:val="24"/>
          <w:szCs w:val="24"/>
          <w:lang w:val="en-GB"/>
        </w:rPr>
      </w:pPr>
      <w:r w:rsidRPr="001C0832">
        <w:rPr>
          <w:rFonts w:asciiTheme="majorBidi" w:hAnsiTheme="majorBidi" w:cstheme="majorBidi"/>
          <w:sz w:val="24"/>
          <w:szCs w:val="24"/>
          <w:lang w:val="en-GB"/>
        </w:rPr>
        <w:t>The ranges "4.19 - 3.40" and "-4.20 - 5.00" represent increasing levels of disagreement, with "Disagree" (Level 4) and "Strongly disagree" (Level 5) being the corresponding labels. Overall, the table provides a simple and clear way to categorize levels of agreement or disagreement on a given topic.</w:t>
      </w:r>
    </w:p>
    <w:tbl>
      <w:tblPr>
        <w:tblStyle w:val="TableGrid"/>
        <w:bidiVisual/>
        <w:tblW w:w="4576" w:type="pct"/>
        <w:jc w:val="center"/>
        <w:tblLook w:val="04A0" w:firstRow="1" w:lastRow="0" w:firstColumn="1" w:lastColumn="0" w:noHBand="0" w:noVBand="1"/>
      </w:tblPr>
      <w:tblGrid>
        <w:gridCol w:w="2731"/>
        <w:gridCol w:w="5316"/>
        <w:gridCol w:w="510"/>
      </w:tblGrid>
      <w:tr w:rsidR="00E64FB4" w:rsidRPr="00E64FB4" w14:paraId="249D79BE" w14:textId="77777777" w:rsidTr="00E64FB4">
        <w:trPr>
          <w:trHeight w:val="450"/>
          <w:jc w:val="center"/>
        </w:trPr>
        <w:tc>
          <w:tcPr>
            <w:tcW w:w="1596" w:type="pct"/>
            <w:hideMark/>
          </w:tcPr>
          <w:p w14:paraId="3347AB85" w14:textId="77777777" w:rsidR="00FF56B8" w:rsidRPr="00E64FB4" w:rsidRDefault="00FF56B8" w:rsidP="0003358E">
            <w:pPr>
              <w:pStyle w:val="a"/>
              <w:spacing w:afterLines="30" w:after="72"/>
              <w:rPr>
                <w:rFonts w:cstheme="majorBidi"/>
                <w:b/>
                <w:bCs/>
                <w:szCs w:val="24"/>
              </w:rPr>
            </w:pPr>
            <w:r w:rsidRPr="00E64FB4">
              <w:rPr>
                <w:rFonts w:cstheme="majorBidi"/>
                <w:b/>
                <w:bCs/>
                <w:szCs w:val="24"/>
              </w:rPr>
              <w:t>Range</w:t>
            </w:r>
          </w:p>
        </w:tc>
        <w:tc>
          <w:tcPr>
            <w:tcW w:w="3106" w:type="pct"/>
          </w:tcPr>
          <w:p w14:paraId="5F8BD505" w14:textId="77777777" w:rsidR="00FF56B8" w:rsidRPr="00E64FB4" w:rsidRDefault="00FF56B8" w:rsidP="0003358E">
            <w:pPr>
              <w:pStyle w:val="a"/>
              <w:spacing w:afterLines="30" w:after="72"/>
              <w:rPr>
                <w:rFonts w:cstheme="majorBidi"/>
                <w:b/>
                <w:bCs/>
                <w:szCs w:val="24"/>
                <w:rtl/>
              </w:rPr>
            </w:pPr>
            <w:r w:rsidRPr="00E64FB4">
              <w:rPr>
                <w:rFonts w:cstheme="majorBidi"/>
                <w:b/>
                <w:bCs/>
                <w:szCs w:val="24"/>
              </w:rPr>
              <w:t>Level</w:t>
            </w:r>
          </w:p>
        </w:tc>
        <w:tc>
          <w:tcPr>
            <w:tcW w:w="298" w:type="pct"/>
          </w:tcPr>
          <w:p w14:paraId="12781A81" w14:textId="77777777" w:rsidR="00FF56B8" w:rsidRPr="00E64FB4" w:rsidRDefault="00FF56B8" w:rsidP="0003358E">
            <w:pPr>
              <w:pStyle w:val="a"/>
              <w:spacing w:afterLines="30" w:after="72"/>
              <w:rPr>
                <w:rFonts w:cstheme="majorBidi"/>
                <w:b/>
                <w:bCs/>
                <w:szCs w:val="24"/>
                <w:rtl/>
              </w:rPr>
            </w:pPr>
            <w:r w:rsidRPr="00E64FB4">
              <w:rPr>
                <w:rFonts w:cstheme="majorBidi"/>
                <w:b/>
                <w:bCs/>
                <w:szCs w:val="24"/>
              </w:rPr>
              <w:t>No</w:t>
            </w:r>
          </w:p>
        </w:tc>
      </w:tr>
      <w:tr w:rsidR="00E64FB4" w:rsidRPr="00E64FB4" w14:paraId="4A7775C6" w14:textId="77777777" w:rsidTr="00E64FB4">
        <w:trPr>
          <w:trHeight w:val="412"/>
          <w:jc w:val="center"/>
        </w:trPr>
        <w:tc>
          <w:tcPr>
            <w:tcW w:w="1596" w:type="pct"/>
          </w:tcPr>
          <w:p w14:paraId="48542E50" w14:textId="77777777" w:rsidR="00FF56B8" w:rsidRPr="00E64FB4" w:rsidRDefault="00FF56B8" w:rsidP="0003358E">
            <w:pPr>
              <w:pStyle w:val="a"/>
              <w:spacing w:afterLines="30" w:after="72"/>
              <w:rPr>
                <w:rFonts w:cstheme="majorBidi"/>
                <w:b/>
                <w:bCs/>
                <w:szCs w:val="24"/>
              </w:rPr>
            </w:pPr>
            <w:r w:rsidRPr="00E64FB4">
              <w:rPr>
                <w:rFonts w:cstheme="majorBidi"/>
                <w:szCs w:val="24"/>
              </w:rPr>
              <w:t>.79 -1.00</w:t>
            </w:r>
            <w:r w:rsidRPr="00E64FB4">
              <w:rPr>
                <w:rFonts w:cstheme="majorBidi"/>
                <w:szCs w:val="24"/>
                <w:rtl/>
              </w:rPr>
              <w:t>1</w:t>
            </w:r>
          </w:p>
        </w:tc>
        <w:tc>
          <w:tcPr>
            <w:tcW w:w="3106" w:type="pct"/>
          </w:tcPr>
          <w:p w14:paraId="6081870E" w14:textId="77777777" w:rsidR="00FF56B8" w:rsidRPr="00E64FB4" w:rsidRDefault="00FF56B8" w:rsidP="0003358E">
            <w:pPr>
              <w:pStyle w:val="a"/>
              <w:bidi w:val="0"/>
              <w:spacing w:afterLines="30" w:after="72"/>
              <w:jc w:val="both"/>
              <w:rPr>
                <w:rFonts w:cstheme="majorBidi"/>
                <w:szCs w:val="24"/>
                <w:rtl/>
              </w:rPr>
            </w:pPr>
            <w:r w:rsidRPr="00E64FB4">
              <w:rPr>
                <w:rFonts w:cstheme="majorBidi"/>
                <w:szCs w:val="24"/>
              </w:rPr>
              <w:t>Strongly Agree</w:t>
            </w:r>
          </w:p>
        </w:tc>
        <w:tc>
          <w:tcPr>
            <w:tcW w:w="298" w:type="pct"/>
          </w:tcPr>
          <w:p w14:paraId="642715AD" w14:textId="77777777" w:rsidR="00FF56B8" w:rsidRPr="00E64FB4" w:rsidRDefault="00FF56B8" w:rsidP="0003358E">
            <w:pPr>
              <w:pStyle w:val="a"/>
              <w:spacing w:afterLines="30" w:after="72"/>
              <w:rPr>
                <w:rFonts w:cstheme="majorBidi"/>
                <w:b/>
                <w:bCs/>
                <w:szCs w:val="24"/>
              </w:rPr>
            </w:pPr>
            <w:r w:rsidRPr="00E64FB4">
              <w:rPr>
                <w:rFonts w:cstheme="majorBidi"/>
                <w:b/>
                <w:bCs/>
                <w:szCs w:val="24"/>
                <w:rtl/>
              </w:rPr>
              <w:t>1</w:t>
            </w:r>
          </w:p>
        </w:tc>
      </w:tr>
      <w:tr w:rsidR="00E64FB4" w:rsidRPr="00E64FB4" w14:paraId="22A5EEC2" w14:textId="77777777" w:rsidTr="00E64FB4">
        <w:trPr>
          <w:trHeight w:val="412"/>
          <w:jc w:val="center"/>
        </w:trPr>
        <w:tc>
          <w:tcPr>
            <w:tcW w:w="1596" w:type="pct"/>
          </w:tcPr>
          <w:p w14:paraId="63EE044B" w14:textId="77777777" w:rsidR="00FF56B8" w:rsidRPr="00E64FB4" w:rsidRDefault="00FF56B8" w:rsidP="0003358E">
            <w:pPr>
              <w:pStyle w:val="a"/>
              <w:spacing w:afterLines="30" w:after="72"/>
              <w:rPr>
                <w:rFonts w:cstheme="majorBidi"/>
                <w:b/>
                <w:bCs/>
                <w:szCs w:val="24"/>
              </w:rPr>
            </w:pPr>
            <w:r w:rsidRPr="00E64FB4">
              <w:rPr>
                <w:rFonts w:cstheme="majorBidi"/>
                <w:szCs w:val="24"/>
              </w:rPr>
              <w:t>.59 -1.80</w:t>
            </w:r>
            <w:r w:rsidRPr="00E64FB4">
              <w:rPr>
                <w:rFonts w:cstheme="majorBidi"/>
                <w:szCs w:val="24"/>
                <w:rtl/>
              </w:rPr>
              <w:t>2</w:t>
            </w:r>
          </w:p>
        </w:tc>
        <w:tc>
          <w:tcPr>
            <w:tcW w:w="3106" w:type="pct"/>
          </w:tcPr>
          <w:p w14:paraId="3D27A982" w14:textId="77777777" w:rsidR="00FF56B8" w:rsidRPr="00E64FB4" w:rsidRDefault="00FF56B8" w:rsidP="0003358E">
            <w:pPr>
              <w:pStyle w:val="a"/>
              <w:bidi w:val="0"/>
              <w:spacing w:afterLines="30" w:after="72"/>
              <w:jc w:val="both"/>
              <w:rPr>
                <w:rFonts w:cstheme="majorBidi"/>
                <w:szCs w:val="24"/>
                <w:rtl/>
              </w:rPr>
            </w:pPr>
            <w:r w:rsidRPr="00E64FB4">
              <w:rPr>
                <w:rFonts w:cstheme="majorBidi"/>
                <w:szCs w:val="24"/>
              </w:rPr>
              <w:t>Agree</w:t>
            </w:r>
          </w:p>
        </w:tc>
        <w:tc>
          <w:tcPr>
            <w:tcW w:w="298" w:type="pct"/>
          </w:tcPr>
          <w:p w14:paraId="359EA829" w14:textId="77777777" w:rsidR="00FF56B8" w:rsidRPr="00E64FB4" w:rsidRDefault="00FF56B8" w:rsidP="0003358E">
            <w:pPr>
              <w:pStyle w:val="a"/>
              <w:spacing w:afterLines="30" w:after="72"/>
              <w:rPr>
                <w:rFonts w:cstheme="majorBidi"/>
                <w:b/>
                <w:bCs/>
                <w:szCs w:val="24"/>
              </w:rPr>
            </w:pPr>
            <w:r w:rsidRPr="00E64FB4">
              <w:rPr>
                <w:rFonts w:cstheme="majorBidi"/>
                <w:b/>
                <w:bCs/>
                <w:szCs w:val="24"/>
                <w:rtl/>
              </w:rPr>
              <w:t>2</w:t>
            </w:r>
          </w:p>
        </w:tc>
      </w:tr>
      <w:tr w:rsidR="00E64FB4" w:rsidRPr="00E64FB4" w14:paraId="43083C1B" w14:textId="77777777" w:rsidTr="00E64FB4">
        <w:trPr>
          <w:trHeight w:val="412"/>
          <w:jc w:val="center"/>
        </w:trPr>
        <w:tc>
          <w:tcPr>
            <w:tcW w:w="1596" w:type="pct"/>
          </w:tcPr>
          <w:p w14:paraId="52C5555A" w14:textId="77777777" w:rsidR="00FF56B8" w:rsidRPr="00E64FB4" w:rsidRDefault="00FF56B8" w:rsidP="0003358E">
            <w:pPr>
              <w:pStyle w:val="a"/>
              <w:spacing w:afterLines="30" w:after="72"/>
              <w:rPr>
                <w:rFonts w:cstheme="majorBidi"/>
                <w:b/>
                <w:bCs/>
                <w:szCs w:val="24"/>
              </w:rPr>
            </w:pPr>
            <w:r w:rsidRPr="00E64FB4">
              <w:rPr>
                <w:rFonts w:cstheme="majorBidi"/>
                <w:szCs w:val="24"/>
              </w:rPr>
              <w:t>3.39-2.60</w:t>
            </w:r>
          </w:p>
        </w:tc>
        <w:tc>
          <w:tcPr>
            <w:tcW w:w="3106" w:type="pct"/>
          </w:tcPr>
          <w:p w14:paraId="77684578" w14:textId="77777777" w:rsidR="00FF56B8" w:rsidRPr="00E64FB4" w:rsidRDefault="00FF56B8" w:rsidP="0003358E">
            <w:pPr>
              <w:pStyle w:val="a"/>
              <w:bidi w:val="0"/>
              <w:spacing w:afterLines="30" w:after="72"/>
              <w:jc w:val="both"/>
              <w:rPr>
                <w:rFonts w:cstheme="majorBidi"/>
                <w:szCs w:val="24"/>
                <w:rtl/>
              </w:rPr>
            </w:pPr>
            <w:r w:rsidRPr="00E64FB4">
              <w:rPr>
                <w:rFonts w:cstheme="majorBidi"/>
                <w:szCs w:val="24"/>
              </w:rPr>
              <w:t>True up to a point</w:t>
            </w:r>
          </w:p>
        </w:tc>
        <w:tc>
          <w:tcPr>
            <w:tcW w:w="298" w:type="pct"/>
          </w:tcPr>
          <w:p w14:paraId="763DFC62" w14:textId="77777777" w:rsidR="00FF56B8" w:rsidRPr="00E64FB4" w:rsidRDefault="00FF56B8" w:rsidP="0003358E">
            <w:pPr>
              <w:pStyle w:val="a"/>
              <w:spacing w:afterLines="30" w:after="72"/>
              <w:rPr>
                <w:rFonts w:cstheme="majorBidi"/>
                <w:b/>
                <w:bCs/>
                <w:szCs w:val="24"/>
              </w:rPr>
            </w:pPr>
            <w:r w:rsidRPr="00E64FB4">
              <w:rPr>
                <w:rFonts w:cstheme="majorBidi"/>
                <w:b/>
                <w:bCs/>
                <w:szCs w:val="24"/>
                <w:rtl/>
              </w:rPr>
              <w:t>3</w:t>
            </w:r>
          </w:p>
        </w:tc>
      </w:tr>
      <w:tr w:rsidR="00E64FB4" w:rsidRPr="00E64FB4" w14:paraId="78ACB18E" w14:textId="77777777" w:rsidTr="00E64FB4">
        <w:trPr>
          <w:trHeight w:val="412"/>
          <w:jc w:val="center"/>
        </w:trPr>
        <w:tc>
          <w:tcPr>
            <w:tcW w:w="1596" w:type="pct"/>
          </w:tcPr>
          <w:p w14:paraId="2DF69F11" w14:textId="77777777" w:rsidR="00FF56B8" w:rsidRPr="00E64FB4" w:rsidRDefault="00FF56B8" w:rsidP="0003358E">
            <w:pPr>
              <w:pStyle w:val="a"/>
              <w:spacing w:afterLines="30" w:after="72"/>
              <w:rPr>
                <w:rFonts w:cstheme="majorBidi"/>
                <w:b/>
                <w:bCs/>
                <w:szCs w:val="24"/>
              </w:rPr>
            </w:pPr>
            <w:r w:rsidRPr="00E64FB4">
              <w:rPr>
                <w:rFonts w:cstheme="majorBidi"/>
                <w:szCs w:val="24"/>
              </w:rPr>
              <w:t>4.19-3.40</w:t>
            </w:r>
          </w:p>
        </w:tc>
        <w:tc>
          <w:tcPr>
            <w:tcW w:w="3106" w:type="pct"/>
          </w:tcPr>
          <w:p w14:paraId="69411F0C" w14:textId="77777777" w:rsidR="00FF56B8" w:rsidRPr="00E64FB4" w:rsidRDefault="00FF56B8" w:rsidP="0003358E">
            <w:pPr>
              <w:pStyle w:val="a"/>
              <w:bidi w:val="0"/>
              <w:spacing w:afterLines="30" w:after="72"/>
              <w:jc w:val="both"/>
              <w:rPr>
                <w:rFonts w:cstheme="majorBidi"/>
                <w:szCs w:val="24"/>
                <w:rtl/>
              </w:rPr>
            </w:pPr>
            <w:r w:rsidRPr="00E64FB4">
              <w:rPr>
                <w:rFonts w:cstheme="majorBidi"/>
                <w:szCs w:val="24"/>
              </w:rPr>
              <w:t>Disagree</w:t>
            </w:r>
          </w:p>
        </w:tc>
        <w:tc>
          <w:tcPr>
            <w:tcW w:w="298" w:type="pct"/>
          </w:tcPr>
          <w:p w14:paraId="02510154" w14:textId="77777777" w:rsidR="00FF56B8" w:rsidRPr="00E64FB4" w:rsidRDefault="00FF56B8" w:rsidP="0003358E">
            <w:pPr>
              <w:pStyle w:val="a"/>
              <w:spacing w:afterLines="30" w:after="72"/>
              <w:rPr>
                <w:rFonts w:cstheme="majorBidi"/>
                <w:b/>
                <w:bCs/>
                <w:szCs w:val="24"/>
              </w:rPr>
            </w:pPr>
            <w:r w:rsidRPr="00E64FB4">
              <w:rPr>
                <w:rFonts w:cstheme="majorBidi"/>
                <w:b/>
                <w:bCs/>
                <w:szCs w:val="24"/>
                <w:rtl/>
              </w:rPr>
              <w:t>4</w:t>
            </w:r>
          </w:p>
        </w:tc>
      </w:tr>
      <w:tr w:rsidR="00E64FB4" w:rsidRPr="00E64FB4" w14:paraId="30407187" w14:textId="77777777" w:rsidTr="00E64FB4">
        <w:trPr>
          <w:trHeight w:val="412"/>
          <w:jc w:val="center"/>
        </w:trPr>
        <w:tc>
          <w:tcPr>
            <w:tcW w:w="1596" w:type="pct"/>
          </w:tcPr>
          <w:p w14:paraId="14247DB7" w14:textId="77777777" w:rsidR="00FF56B8" w:rsidRPr="00E64FB4" w:rsidRDefault="00FF56B8" w:rsidP="0003358E">
            <w:pPr>
              <w:pStyle w:val="a"/>
              <w:spacing w:afterLines="30" w:after="72"/>
              <w:rPr>
                <w:rFonts w:cstheme="majorBidi"/>
                <w:b/>
                <w:bCs/>
                <w:szCs w:val="24"/>
              </w:rPr>
            </w:pPr>
            <w:r w:rsidRPr="00E64FB4">
              <w:rPr>
                <w:rFonts w:cstheme="majorBidi"/>
                <w:szCs w:val="24"/>
              </w:rPr>
              <w:t>-4.20</w:t>
            </w:r>
            <w:r w:rsidRPr="00E64FB4">
              <w:rPr>
                <w:rFonts w:cstheme="majorBidi"/>
                <w:szCs w:val="24"/>
                <w:rtl/>
              </w:rPr>
              <w:t>5.00</w:t>
            </w:r>
          </w:p>
        </w:tc>
        <w:tc>
          <w:tcPr>
            <w:tcW w:w="3106" w:type="pct"/>
          </w:tcPr>
          <w:p w14:paraId="56F799E4" w14:textId="77777777" w:rsidR="00FF56B8" w:rsidRPr="00E64FB4" w:rsidRDefault="00FF56B8" w:rsidP="0003358E">
            <w:pPr>
              <w:pStyle w:val="a"/>
              <w:bidi w:val="0"/>
              <w:spacing w:afterLines="30" w:after="72"/>
              <w:jc w:val="both"/>
              <w:rPr>
                <w:rFonts w:cstheme="majorBidi"/>
                <w:szCs w:val="24"/>
                <w:rtl/>
              </w:rPr>
            </w:pPr>
            <w:r w:rsidRPr="00E64FB4">
              <w:rPr>
                <w:rFonts w:cstheme="majorBidi"/>
                <w:szCs w:val="24"/>
              </w:rPr>
              <w:t>Strongly disagree</w:t>
            </w:r>
          </w:p>
        </w:tc>
        <w:tc>
          <w:tcPr>
            <w:tcW w:w="298" w:type="pct"/>
          </w:tcPr>
          <w:p w14:paraId="73D79372" w14:textId="77777777" w:rsidR="00FF56B8" w:rsidRPr="00E64FB4" w:rsidRDefault="00FF56B8" w:rsidP="0003358E">
            <w:pPr>
              <w:pStyle w:val="a"/>
              <w:spacing w:afterLines="30" w:after="72"/>
              <w:rPr>
                <w:rFonts w:cstheme="majorBidi"/>
                <w:b/>
                <w:bCs/>
                <w:szCs w:val="24"/>
              </w:rPr>
            </w:pPr>
            <w:r w:rsidRPr="00E64FB4">
              <w:rPr>
                <w:rFonts w:cstheme="majorBidi"/>
                <w:b/>
                <w:bCs/>
                <w:szCs w:val="24"/>
                <w:rtl/>
              </w:rPr>
              <w:t>5</w:t>
            </w:r>
          </w:p>
        </w:tc>
      </w:tr>
    </w:tbl>
    <w:p w14:paraId="33501E49" w14:textId="5A53F7A4" w:rsidR="00FF56B8" w:rsidRPr="00FF56B8" w:rsidRDefault="00FF56B8" w:rsidP="0003358E">
      <w:pPr>
        <w:spacing w:afterLines="30" w:after="72" w:line="360" w:lineRule="auto"/>
        <w:ind w:firstLine="360"/>
        <w:jc w:val="center"/>
        <w:rPr>
          <w:i/>
          <w:iCs/>
          <w:lang w:val="en-GB"/>
        </w:rPr>
      </w:pPr>
      <w:r w:rsidRPr="00967636">
        <w:rPr>
          <w:i/>
          <w:iCs/>
          <w:lang w:val="en-GB"/>
        </w:rPr>
        <w:t xml:space="preserve">Table 2 </w:t>
      </w:r>
      <w:r w:rsidRPr="00FF56B8">
        <w:rPr>
          <w:i/>
          <w:iCs/>
          <w:lang w:val="en-GB"/>
        </w:rPr>
        <w:t>provides a way to categorize levels of agreement or disagreement on a given topic.</w:t>
      </w:r>
    </w:p>
    <w:p w14:paraId="4124AD6F" w14:textId="5DA98761" w:rsidR="00BB73B7" w:rsidRPr="00B979D7" w:rsidRDefault="00BB73B7" w:rsidP="0003358E">
      <w:pPr>
        <w:pStyle w:val="Heading3"/>
        <w:spacing w:before="0" w:afterLines="30" w:after="72" w:line="360" w:lineRule="auto"/>
        <w:ind w:firstLine="720"/>
        <w:jc w:val="lowKashida"/>
        <w:rPr>
          <w:rFonts w:asciiTheme="majorBidi" w:eastAsia="Calibri" w:hAnsiTheme="majorBidi"/>
          <w:b/>
          <w:bCs/>
          <w:color w:val="auto"/>
          <w:sz w:val="28"/>
          <w:szCs w:val="28"/>
          <w:lang w:val="en-US"/>
        </w:rPr>
      </w:pPr>
      <w:bookmarkStart w:id="59" w:name="_1._Athletes"/>
      <w:bookmarkStart w:id="60" w:name="_Toc168651640"/>
      <w:bookmarkEnd w:id="59"/>
      <w:r w:rsidRPr="00B979D7">
        <w:rPr>
          <w:rFonts w:asciiTheme="majorBidi" w:eastAsia="Calibri" w:hAnsiTheme="majorBidi"/>
          <w:b/>
          <w:bCs/>
          <w:color w:val="auto"/>
          <w:sz w:val="28"/>
          <w:szCs w:val="28"/>
          <w:lang w:val="en-US"/>
        </w:rPr>
        <w:t>1</w:t>
      </w:r>
      <w:r w:rsidR="00D05042" w:rsidRPr="00B979D7">
        <w:rPr>
          <w:rFonts w:asciiTheme="majorBidi" w:eastAsia="Calibri" w:hAnsiTheme="majorBidi"/>
          <w:b/>
          <w:bCs/>
          <w:color w:val="auto"/>
          <w:sz w:val="28"/>
          <w:szCs w:val="28"/>
          <w:lang w:val="en-US"/>
        </w:rPr>
        <w:t>.</w:t>
      </w:r>
      <w:r w:rsidRPr="00B979D7">
        <w:rPr>
          <w:rFonts w:asciiTheme="majorBidi" w:eastAsia="Calibri" w:hAnsiTheme="majorBidi"/>
          <w:b/>
          <w:bCs/>
          <w:color w:val="auto"/>
          <w:sz w:val="28"/>
          <w:szCs w:val="28"/>
          <w:lang w:val="en-US"/>
        </w:rPr>
        <w:t xml:space="preserve"> Athletes</w:t>
      </w:r>
      <w:bookmarkEnd w:id="60"/>
    </w:p>
    <w:p w14:paraId="6605A435" w14:textId="77777777" w:rsidR="00CD4CAF" w:rsidRDefault="00CD4CAF" w:rsidP="0003358E">
      <w:pPr>
        <w:spacing w:afterLines="30" w:after="72" w:line="360" w:lineRule="auto"/>
        <w:ind w:firstLine="720"/>
        <w:jc w:val="lowKashida"/>
        <w:rPr>
          <w:rFonts w:asciiTheme="majorBidi" w:hAnsiTheme="majorBidi" w:cstheme="majorBidi"/>
          <w:sz w:val="24"/>
          <w:szCs w:val="24"/>
          <w:lang w:val="en-GB"/>
        </w:rPr>
      </w:pPr>
      <w:r w:rsidRPr="00CD4CAF">
        <w:rPr>
          <w:rFonts w:asciiTheme="majorBidi" w:hAnsiTheme="majorBidi" w:cstheme="majorBidi"/>
          <w:sz w:val="24"/>
          <w:szCs w:val="24"/>
          <w:lang w:val="en-GB"/>
        </w:rPr>
        <w:t>The table shows the percentage of participants and the corresponding number (N) in different athletic activities. Football has the highest percentage at 36%, followed by Athletics at 4% and Volleyball at 3%. Handball, Swimming, and Weightlifting each have a percentage of 2%, while Squash, Cycling, Karate, and Sepak takraw have a percentage of 1%. The table provides information about the distribution of athletic activities among the participants. All participants are males (n=53, 100%).</w:t>
      </w:r>
    </w:p>
    <w:tbl>
      <w:tblPr>
        <w:tblStyle w:val="TableGrid"/>
        <w:bidiVisual/>
        <w:tblW w:w="4963" w:type="pct"/>
        <w:jc w:val="center"/>
        <w:tblLook w:val="04A0" w:firstRow="1" w:lastRow="0" w:firstColumn="1" w:lastColumn="0" w:noHBand="0" w:noVBand="1"/>
      </w:tblPr>
      <w:tblGrid>
        <w:gridCol w:w="2213"/>
        <w:gridCol w:w="2216"/>
        <w:gridCol w:w="4342"/>
        <w:gridCol w:w="510"/>
      </w:tblGrid>
      <w:tr w:rsidR="00E64FB4" w:rsidRPr="00A22807" w14:paraId="69389080" w14:textId="77777777" w:rsidTr="00E64FB4">
        <w:trPr>
          <w:trHeight w:val="77"/>
          <w:jc w:val="center"/>
        </w:trPr>
        <w:tc>
          <w:tcPr>
            <w:tcW w:w="1192" w:type="pct"/>
          </w:tcPr>
          <w:p w14:paraId="29B1DCD7" w14:textId="77777777" w:rsidR="00CD4CAF" w:rsidRPr="00A22807" w:rsidRDefault="00CD4CAF" w:rsidP="0003358E">
            <w:pPr>
              <w:pStyle w:val="a"/>
              <w:spacing w:afterLines="30" w:after="72"/>
              <w:rPr>
                <w:rFonts w:cstheme="majorBidi"/>
                <w:b/>
                <w:bCs/>
                <w:sz w:val="22"/>
                <w:szCs w:val="22"/>
              </w:rPr>
            </w:pPr>
            <w:r w:rsidRPr="00A22807">
              <w:rPr>
                <w:rFonts w:cstheme="majorBidi"/>
                <w:b/>
                <w:bCs/>
                <w:sz w:val="22"/>
                <w:szCs w:val="22"/>
              </w:rPr>
              <w:t>%</w:t>
            </w:r>
          </w:p>
        </w:tc>
        <w:tc>
          <w:tcPr>
            <w:tcW w:w="1194" w:type="pct"/>
            <w:hideMark/>
          </w:tcPr>
          <w:p w14:paraId="2771E0BA" w14:textId="77777777" w:rsidR="00CD4CAF" w:rsidRPr="00A22807" w:rsidRDefault="00CD4CAF" w:rsidP="0003358E">
            <w:pPr>
              <w:pStyle w:val="a"/>
              <w:spacing w:afterLines="30" w:after="72"/>
              <w:rPr>
                <w:rFonts w:cstheme="majorBidi"/>
                <w:b/>
                <w:bCs/>
                <w:sz w:val="22"/>
                <w:szCs w:val="22"/>
              </w:rPr>
            </w:pPr>
            <w:r w:rsidRPr="00A22807">
              <w:rPr>
                <w:rFonts w:cstheme="majorBidi"/>
                <w:b/>
                <w:bCs/>
                <w:sz w:val="22"/>
                <w:szCs w:val="22"/>
              </w:rPr>
              <w:t>N</w:t>
            </w:r>
          </w:p>
        </w:tc>
        <w:tc>
          <w:tcPr>
            <w:tcW w:w="2339" w:type="pct"/>
          </w:tcPr>
          <w:p w14:paraId="56C6FC86" w14:textId="77777777" w:rsidR="00CD4CAF" w:rsidRPr="00A22807" w:rsidRDefault="00CD4CAF" w:rsidP="0003358E">
            <w:pPr>
              <w:pStyle w:val="a"/>
              <w:spacing w:afterLines="30" w:after="72"/>
              <w:rPr>
                <w:rFonts w:cstheme="majorBidi"/>
                <w:b/>
                <w:bCs/>
                <w:sz w:val="22"/>
                <w:szCs w:val="22"/>
                <w:rtl/>
              </w:rPr>
            </w:pPr>
            <w:r w:rsidRPr="00A22807">
              <w:rPr>
                <w:rFonts w:cstheme="majorBidi"/>
                <w:b/>
                <w:bCs/>
                <w:sz w:val="22"/>
                <w:szCs w:val="22"/>
              </w:rPr>
              <w:t>Level</w:t>
            </w:r>
          </w:p>
        </w:tc>
        <w:tc>
          <w:tcPr>
            <w:tcW w:w="275" w:type="pct"/>
          </w:tcPr>
          <w:p w14:paraId="2AD284AC" w14:textId="77777777" w:rsidR="00CD4CAF" w:rsidRPr="00A22807" w:rsidRDefault="00CD4CAF" w:rsidP="0003358E">
            <w:pPr>
              <w:pStyle w:val="a"/>
              <w:spacing w:afterLines="30" w:after="72"/>
              <w:rPr>
                <w:rFonts w:cstheme="majorBidi"/>
                <w:b/>
                <w:bCs/>
                <w:sz w:val="22"/>
                <w:szCs w:val="22"/>
                <w:rtl/>
              </w:rPr>
            </w:pPr>
            <w:r w:rsidRPr="00A22807">
              <w:rPr>
                <w:rFonts w:cstheme="majorBidi"/>
                <w:b/>
                <w:bCs/>
                <w:sz w:val="22"/>
                <w:szCs w:val="22"/>
              </w:rPr>
              <w:t>No</w:t>
            </w:r>
          </w:p>
        </w:tc>
      </w:tr>
      <w:tr w:rsidR="00E64FB4" w:rsidRPr="00A22807" w14:paraId="4AB4E59E" w14:textId="77777777" w:rsidTr="00E64FB4">
        <w:trPr>
          <w:trHeight w:val="412"/>
          <w:jc w:val="center"/>
        </w:trPr>
        <w:tc>
          <w:tcPr>
            <w:tcW w:w="1192" w:type="pct"/>
          </w:tcPr>
          <w:p w14:paraId="3A0C6C6C"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36</w:t>
            </w:r>
          </w:p>
        </w:tc>
        <w:tc>
          <w:tcPr>
            <w:tcW w:w="1194" w:type="pct"/>
          </w:tcPr>
          <w:p w14:paraId="09A8309F" w14:textId="77777777" w:rsidR="00CD4CAF" w:rsidRPr="00A22807" w:rsidRDefault="00CD4CAF" w:rsidP="0003358E">
            <w:pPr>
              <w:pStyle w:val="a"/>
              <w:spacing w:afterLines="30" w:after="72"/>
              <w:rPr>
                <w:rFonts w:cstheme="majorBidi"/>
                <w:sz w:val="22"/>
                <w:szCs w:val="22"/>
              </w:rPr>
            </w:pPr>
            <w:r w:rsidRPr="00A22807">
              <w:rPr>
                <w:rFonts w:cstheme="majorBidi"/>
                <w:sz w:val="22"/>
                <w:szCs w:val="22"/>
                <w:rtl/>
              </w:rPr>
              <w:t>19</w:t>
            </w:r>
          </w:p>
        </w:tc>
        <w:tc>
          <w:tcPr>
            <w:tcW w:w="2339" w:type="pct"/>
          </w:tcPr>
          <w:p w14:paraId="145DFEE2" w14:textId="77777777" w:rsidR="00CD4CAF" w:rsidRPr="00A22807" w:rsidRDefault="00CD4CAF" w:rsidP="0003358E">
            <w:pPr>
              <w:pStyle w:val="a"/>
              <w:bidi w:val="0"/>
              <w:spacing w:afterLines="30" w:after="72"/>
              <w:jc w:val="both"/>
              <w:rPr>
                <w:rFonts w:cstheme="majorBidi"/>
                <w:sz w:val="22"/>
                <w:szCs w:val="22"/>
                <w:rtl/>
              </w:rPr>
            </w:pPr>
            <w:r w:rsidRPr="00A22807">
              <w:rPr>
                <w:rFonts w:cstheme="majorBidi"/>
                <w:sz w:val="22"/>
                <w:szCs w:val="22"/>
              </w:rPr>
              <w:t>Football</w:t>
            </w:r>
          </w:p>
        </w:tc>
        <w:tc>
          <w:tcPr>
            <w:tcW w:w="275" w:type="pct"/>
          </w:tcPr>
          <w:p w14:paraId="7507E3A3" w14:textId="77777777" w:rsidR="00CD4CAF" w:rsidRPr="00A22807" w:rsidRDefault="00CD4CAF" w:rsidP="0003358E">
            <w:pPr>
              <w:pStyle w:val="a"/>
              <w:spacing w:afterLines="30" w:after="72"/>
              <w:rPr>
                <w:rFonts w:cstheme="majorBidi"/>
                <w:b/>
                <w:bCs/>
                <w:sz w:val="22"/>
                <w:szCs w:val="22"/>
              </w:rPr>
            </w:pPr>
            <w:r w:rsidRPr="00A22807">
              <w:rPr>
                <w:rFonts w:cstheme="majorBidi"/>
                <w:b/>
                <w:bCs/>
                <w:sz w:val="22"/>
                <w:szCs w:val="22"/>
                <w:rtl/>
              </w:rPr>
              <w:t>1</w:t>
            </w:r>
          </w:p>
        </w:tc>
      </w:tr>
      <w:tr w:rsidR="00E64FB4" w:rsidRPr="00A22807" w14:paraId="5753E5CE" w14:textId="77777777" w:rsidTr="00E64FB4">
        <w:trPr>
          <w:trHeight w:val="412"/>
          <w:jc w:val="center"/>
        </w:trPr>
        <w:tc>
          <w:tcPr>
            <w:tcW w:w="1192" w:type="pct"/>
          </w:tcPr>
          <w:p w14:paraId="18D9AC8D"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4</w:t>
            </w:r>
          </w:p>
        </w:tc>
        <w:tc>
          <w:tcPr>
            <w:tcW w:w="1194" w:type="pct"/>
          </w:tcPr>
          <w:p w14:paraId="71BD6201"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8</w:t>
            </w:r>
          </w:p>
        </w:tc>
        <w:tc>
          <w:tcPr>
            <w:tcW w:w="2339" w:type="pct"/>
          </w:tcPr>
          <w:p w14:paraId="0965B6D4" w14:textId="77777777" w:rsidR="00CD4CAF" w:rsidRPr="00A22807" w:rsidRDefault="00CD4CAF" w:rsidP="0003358E">
            <w:pPr>
              <w:pStyle w:val="a"/>
              <w:bidi w:val="0"/>
              <w:spacing w:afterLines="30" w:after="72"/>
              <w:jc w:val="both"/>
              <w:rPr>
                <w:rFonts w:cstheme="majorBidi"/>
                <w:sz w:val="22"/>
                <w:szCs w:val="22"/>
                <w:rtl/>
              </w:rPr>
            </w:pPr>
            <w:r w:rsidRPr="00A22807">
              <w:rPr>
                <w:rFonts w:cstheme="majorBidi"/>
                <w:sz w:val="22"/>
                <w:szCs w:val="22"/>
              </w:rPr>
              <w:t>Athletic</w:t>
            </w:r>
          </w:p>
        </w:tc>
        <w:tc>
          <w:tcPr>
            <w:tcW w:w="275" w:type="pct"/>
          </w:tcPr>
          <w:p w14:paraId="1E239D3D" w14:textId="77777777" w:rsidR="00CD4CAF" w:rsidRPr="00A22807" w:rsidRDefault="00CD4CAF" w:rsidP="0003358E">
            <w:pPr>
              <w:pStyle w:val="a"/>
              <w:spacing w:afterLines="30" w:after="72"/>
              <w:rPr>
                <w:rFonts w:cstheme="majorBidi"/>
                <w:b/>
                <w:bCs/>
                <w:sz w:val="22"/>
                <w:szCs w:val="22"/>
              </w:rPr>
            </w:pPr>
            <w:r w:rsidRPr="00A22807">
              <w:rPr>
                <w:rFonts w:cstheme="majorBidi"/>
                <w:b/>
                <w:bCs/>
                <w:sz w:val="22"/>
                <w:szCs w:val="22"/>
                <w:rtl/>
              </w:rPr>
              <w:t>2</w:t>
            </w:r>
          </w:p>
        </w:tc>
      </w:tr>
      <w:tr w:rsidR="00E64FB4" w:rsidRPr="00A22807" w14:paraId="6454A873" w14:textId="77777777" w:rsidTr="00E64FB4">
        <w:trPr>
          <w:trHeight w:val="412"/>
          <w:jc w:val="center"/>
        </w:trPr>
        <w:tc>
          <w:tcPr>
            <w:tcW w:w="1192" w:type="pct"/>
          </w:tcPr>
          <w:p w14:paraId="48A3F5F7"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3</w:t>
            </w:r>
          </w:p>
        </w:tc>
        <w:tc>
          <w:tcPr>
            <w:tcW w:w="1194" w:type="pct"/>
          </w:tcPr>
          <w:p w14:paraId="551FCE4F"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6</w:t>
            </w:r>
          </w:p>
        </w:tc>
        <w:tc>
          <w:tcPr>
            <w:tcW w:w="2339" w:type="pct"/>
          </w:tcPr>
          <w:p w14:paraId="403A94C6" w14:textId="77777777" w:rsidR="00CD4CAF" w:rsidRPr="00A22807" w:rsidRDefault="00CD4CAF" w:rsidP="0003358E">
            <w:pPr>
              <w:pStyle w:val="a"/>
              <w:bidi w:val="0"/>
              <w:spacing w:afterLines="30" w:after="72"/>
              <w:jc w:val="both"/>
              <w:rPr>
                <w:rFonts w:cstheme="majorBidi"/>
                <w:sz w:val="22"/>
                <w:szCs w:val="22"/>
                <w:rtl/>
              </w:rPr>
            </w:pPr>
            <w:r w:rsidRPr="00A22807">
              <w:rPr>
                <w:rFonts w:cstheme="majorBidi"/>
                <w:sz w:val="22"/>
                <w:szCs w:val="22"/>
              </w:rPr>
              <w:t>Volleyball</w:t>
            </w:r>
          </w:p>
        </w:tc>
        <w:tc>
          <w:tcPr>
            <w:tcW w:w="275" w:type="pct"/>
          </w:tcPr>
          <w:p w14:paraId="226A553C" w14:textId="77777777" w:rsidR="00CD4CAF" w:rsidRPr="00A22807" w:rsidRDefault="00CD4CAF" w:rsidP="0003358E">
            <w:pPr>
              <w:pStyle w:val="a"/>
              <w:spacing w:afterLines="30" w:after="72"/>
              <w:rPr>
                <w:rFonts w:cstheme="majorBidi"/>
                <w:b/>
                <w:bCs/>
                <w:sz w:val="22"/>
                <w:szCs w:val="22"/>
              </w:rPr>
            </w:pPr>
            <w:r w:rsidRPr="00A22807">
              <w:rPr>
                <w:rFonts w:cstheme="majorBidi"/>
                <w:b/>
                <w:bCs/>
                <w:sz w:val="22"/>
                <w:szCs w:val="22"/>
                <w:rtl/>
              </w:rPr>
              <w:t>3</w:t>
            </w:r>
          </w:p>
        </w:tc>
      </w:tr>
      <w:tr w:rsidR="00E64FB4" w:rsidRPr="00A22807" w14:paraId="42E4241E" w14:textId="77777777" w:rsidTr="00E64FB4">
        <w:trPr>
          <w:trHeight w:val="412"/>
          <w:jc w:val="center"/>
        </w:trPr>
        <w:tc>
          <w:tcPr>
            <w:tcW w:w="1192" w:type="pct"/>
          </w:tcPr>
          <w:p w14:paraId="1ECF32D3"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2</w:t>
            </w:r>
          </w:p>
        </w:tc>
        <w:tc>
          <w:tcPr>
            <w:tcW w:w="1194" w:type="pct"/>
          </w:tcPr>
          <w:p w14:paraId="0DDD8379"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4</w:t>
            </w:r>
          </w:p>
        </w:tc>
        <w:tc>
          <w:tcPr>
            <w:tcW w:w="2339" w:type="pct"/>
          </w:tcPr>
          <w:p w14:paraId="060982FD" w14:textId="77777777" w:rsidR="00CD4CAF" w:rsidRPr="00A22807" w:rsidRDefault="00CD4CAF" w:rsidP="0003358E">
            <w:pPr>
              <w:pStyle w:val="a"/>
              <w:bidi w:val="0"/>
              <w:spacing w:afterLines="30" w:after="72"/>
              <w:jc w:val="both"/>
              <w:rPr>
                <w:rFonts w:cstheme="majorBidi"/>
                <w:sz w:val="22"/>
                <w:szCs w:val="22"/>
                <w:rtl/>
              </w:rPr>
            </w:pPr>
            <w:r w:rsidRPr="00A22807">
              <w:rPr>
                <w:rFonts w:cstheme="majorBidi"/>
                <w:sz w:val="22"/>
                <w:szCs w:val="22"/>
              </w:rPr>
              <w:t>Handball</w:t>
            </w:r>
          </w:p>
        </w:tc>
        <w:tc>
          <w:tcPr>
            <w:tcW w:w="275" w:type="pct"/>
          </w:tcPr>
          <w:p w14:paraId="35F2E912" w14:textId="77777777" w:rsidR="00CD4CAF" w:rsidRPr="00A22807" w:rsidRDefault="00CD4CAF" w:rsidP="0003358E">
            <w:pPr>
              <w:pStyle w:val="a"/>
              <w:spacing w:afterLines="30" w:after="72"/>
              <w:rPr>
                <w:rFonts w:cstheme="majorBidi"/>
                <w:b/>
                <w:bCs/>
                <w:sz w:val="22"/>
                <w:szCs w:val="22"/>
              </w:rPr>
            </w:pPr>
            <w:r w:rsidRPr="00A22807">
              <w:rPr>
                <w:rFonts w:cstheme="majorBidi"/>
                <w:b/>
                <w:bCs/>
                <w:sz w:val="22"/>
                <w:szCs w:val="22"/>
                <w:rtl/>
              </w:rPr>
              <w:t>4</w:t>
            </w:r>
          </w:p>
        </w:tc>
      </w:tr>
      <w:tr w:rsidR="00E64FB4" w:rsidRPr="00A22807" w14:paraId="011AA55F" w14:textId="77777777" w:rsidTr="00E64FB4">
        <w:trPr>
          <w:trHeight w:val="412"/>
          <w:jc w:val="center"/>
        </w:trPr>
        <w:tc>
          <w:tcPr>
            <w:tcW w:w="1192" w:type="pct"/>
          </w:tcPr>
          <w:p w14:paraId="454A5ECD"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2</w:t>
            </w:r>
          </w:p>
        </w:tc>
        <w:tc>
          <w:tcPr>
            <w:tcW w:w="1194" w:type="pct"/>
          </w:tcPr>
          <w:p w14:paraId="5123B863"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4</w:t>
            </w:r>
          </w:p>
        </w:tc>
        <w:tc>
          <w:tcPr>
            <w:tcW w:w="2339" w:type="pct"/>
          </w:tcPr>
          <w:p w14:paraId="6265869A" w14:textId="77777777" w:rsidR="00CD4CAF" w:rsidRPr="00A22807" w:rsidRDefault="00CD4CAF" w:rsidP="0003358E">
            <w:pPr>
              <w:pStyle w:val="a"/>
              <w:bidi w:val="0"/>
              <w:spacing w:afterLines="30" w:after="72"/>
              <w:jc w:val="both"/>
              <w:rPr>
                <w:rFonts w:cstheme="majorBidi"/>
                <w:sz w:val="22"/>
                <w:szCs w:val="22"/>
              </w:rPr>
            </w:pPr>
            <w:r w:rsidRPr="00A22807">
              <w:rPr>
                <w:rFonts w:cstheme="majorBidi"/>
                <w:sz w:val="22"/>
                <w:szCs w:val="22"/>
              </w:rPr>
              <w:t>Swimming</w:t>
            </w:r>
          </w:p>
        </w:tc>
        <w:tc>
          <w:tcPr>
            <w:tcW w:w="275" w:type="pct"/>
          </w:tcPr>
          <w:p w14:paraId="6BE9BD93" w14:textId="77777777" w:rsidR="00CD4CAF" w:rsidRPr="00A22807" w:rsidRDefault="00CD4CAF" w:rsidP="0003358E">
            <w:pPr>
              <w:pStyle w:val="a"/>
              <w:spacing w:afterLines="30" w:after="72"/>
              <w:rPr>
                <w:rFonts w:cstheme="majorBidi"/>
                <w:b/>
                <w:bCs/>
                <w:sz w:val="22"/>
                <w:szCs w:val="22"/>
                <w:rtl/>
              </w:rPr>
            </w:pPr>
            <w:r w:rsidRPr="00A22807">
              <w:rPr>
                <w:rFonts w:cstheme="majorBidi"/>
                <w:b/>
                <w:bCs/>
                <w:sz w:val="22"/>
                <w:szCs w:val="22"/>
              </w:rPr>
              <w:t>5</w:t>
            </w:r>
          </w:p>
        </w:tc>
      </w:tr>
      <w:tr w:rsidR="00E64FB4" w:rsidRPr="00A22807" w14:paraId="522E9F11" w14:textId="77777777" w:rsidTr="00E64FB4">
        <w:trPr>
          <w:trHeight w:val="412"/>
          <w:jc w:val="center"/>
        </w:trPr>
        <w:tc>
          <w:tcPr>
            <w:tcW w:w="1192" w:type="pct"/>
          </w:tcPr>
          <w:p w14:paraId="7646CF74"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2</w:t>
            </w:r>
          </w:p>
        </w:tc>
        <w:tc>
          <w:tcPr>
            <w:tcW w:w="1194" w:type="pct"/>
          </w:tcPr>
          <w:p w14:paraId="159179D9"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4</w:t>
            </w:r>
          </w:p>
        </w:tc>
        <w:tc>
          <w:tcPr>
            <w:tcW w:w="2339" w:type="pct"/>
          </w:tcPr>
          <w:p w14:paraId="08FC3DA5" w14:textId="77777777" w:rsidR="00CD4CAF" w:rsidRPr="00A22807" w:rsidRDefault="00CD4CAF" w:rsidP="0003358E">
            <w:pPr>
              <w:pStyle w:val="a"/>
              <w:bidi w:val="0"/>
              <w:spacing w:afterLines="30" w:after="72"/>
              <w:jc w:val="both"/>
              <w:rPr>
                <w:rFonts w:cstheme="majorBidi"/>
                <w:sz w:val="22"/>
                <w:szCs w:val="22"/>
                <w:rtl/>
              </w:rPr>
            </w:pPr>
            <w:r w:rsidRPr="00A22807">
              <w:rPr>
                <w:rFonts w:cstheme="majorBidi"/>
                <w:sz w:val="22"/>
                <w:szCs w:val="22"/>
              </w:rPr>
              <w:t>Weightlifting</w:t>
            </w:r>
          </w:p>
        </w:tc>
        <w:tc>
          <w:tcPr>
            <w:tcW w:w="275" w:type="pct"/>
          </w:tcPr>
          <w:p w14:paraId="4FD5A52D" w14:textId="77777777" w:rsidR="00CD4CAF" w:rsidRPr="00A22807" w:rsidRDefault="00CD4CAF" w:rsidP="0003358E">
            <w:pPr>
              <w:pStyle w:val="a"/>
              <w:spacing w:afterLines="30" w:after="72"/>
              <w:rPr>
                <w:rFonts w:cstheme="majorBidi"/>
                <w:b/>
                <w:bCs/>
                <w:sz w:val="22"/>
                <w:szCs w:val="22"/>
              </w:rPr>
            </w:pPr>
            <w:r w:rsidRPr="00A22807">
              <w:rPr>
                <w:rFonts w:cstheme="majorBidi"/>
                <w:b/>
                <w:bCs/>
                <w:sz w:val="22"/>
                <w:szCs w:val="22"/>
              </w:rPr>
              <w:t>6</w:t>
            </w:r>
          </w:p>
        </w:tc>
      </w:tr>
      <w:tr w:rsidR="00E64FB4" w:rsidRPr="00A22807" w14:paraId="22748720" w14:textId="77777777" w:rsidTr="00E64FB4">
        <w:trPr>
          <w:trHeight w:val="412"/>
          <w:jc w:val="center"/>
        </w:trPr>
        <w:tc>
          <w:tcPr>
            <w:tcW w:w="1192" w:type="pct"/>
          </w:tcPr>
          <w:p w14:paraId="61992258"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1</w:t>
            </w:r>
          </w:p>
        </w:tc>
        <w:tc>
          <w:tcPr>
            <w:tcW w:w="1194" w:type="pct"/>
          </w:tcPr>
          <w:p w14:paraId="4AC77BA2"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2</w:t>
            </w:r>
          </w:p>
        </w:tc>
        <w:tc>
          <w:tcPr>
            <w:tcW w:w="2339" w:type="pct"/>
          </w:tcPr>
          <w:p w14:paraId="61DEE4BE" w14:textId="77777777" w:rsidR="00CD4CAF" w:rsidRPr="00A22807" w:rsidRDefault="00CD4CAF" w:rsidP="0003358E">
            <w:pPr>
              <w:pStyle w:val="a"/>
              <w:bidi w:val="0"/>
              <w:spacing w:afterLines="30" w:after="72"/>
              <w:jc w:val="both"/>
              <w:rPr>
                <w:rFonts w:cstheme="majorBidi"/>
                <w:sz w:val="22"/>
                <w:szCs w:val="22"/>
              </w:rPr>
            </w:pPr>
            <w:r w:rsidRPr="00A22807">
              <w:rPr>
                <w:rFonts w:cstheme="majorBidi"/>
                <w:sz w:val="22"/>
                <w:szCs w:val="22"/>
              </w:rPr>
              <w:t>Squash</w:t>
            </w:r>
          </w:p>
        </w:tc>
        <w:tc>
          <w:tcPr>
            <w:tcW w:w="275" w:type="pct"/>
          </w:tcPr>
          <w:p w14:paraId="3EFA46A2" w14:textId="77777777" w:rsidR="00CD4CAF" w:rsidRPr="00A22807" w:rsidRDefault="00CD4CAF" w:rsidP="0003358E">
            <w:pPr>
              <w:pStyle w:val="a"/>
              <w:spacing w:afterLines="30" w:after="72"/>
              <w:rPr>
                <w:rFonts w:cstheme="majorBidi"/>
                <w:b/>
                <w:bCs/>
                <w:sz w:val="22"/>
                <w:szCs w:val="22"/>
                <w:rtl/>
              </w:rPr>
            </w:pPr>
            <w:r w:rsidRPr="00A22807">
              <w:rPr>
                <w:rFonts w:cstheme="majorBidi"/>
                <w:b/>
                <w:bCs/>
                <w:sz w:val="22"/>
                <w:szCs w:val="22"/>
              </w:rPr>
              <w:t>7</w:t>
            </w:r>
          </w:p>
        </w:tc>
      </w:tr>
      <w:tr w:rsidR="00E64FB4" w:rsidRPr="00A22807" w14:paraId="3903A551" w14:textId="77777777" w:rsidTr="00E64FB4">
        <w:trPr>
          <w:trHeight w:val="412"/>
          <w:jc w:val="center"/>
        </w:trPr>
        <w:tc>
          <w:tcPr>
            <w:tcW w:w="1192" w:type="pct"/>
          </w:tcPr>
          <w:p w14:paraId="6B709B08"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1</w:t>
            </w:r>
          </w:p>
        </w:tc>
        <w:tc>
          <w:tcPr>
            <w:tcW w:w="1194" w:type="pct"/>
          </w:tcPr>
          <w:p w14:paraId="59F87BE3"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2</w:t>
            </w:r>
          </w:p>
        </w:tc>
        <w:tc>
          <w:tcPr>
            <w:tcW w:w="2339" w:type="pct"/>
          </w:tcPr>
          <w:p w14:paraId="2CB5A894" w14:textId="77777777" w:rsidR="00CD4CAF" w:rsidRPr="00A22807" w:rsidRDefault="00CD4CAF" w:rsidP="0003358E">
            <w:pPr>
              <w:pStyle w:val="a"/>
              <w:bidi w:val="0"/>
              <w:spacing w:afterLines="30" w:after="72"/>
              <w:jc w:val="both"/>
              <w:rPr>
                <w:rFonts w:cstheme="majorBidi"/>
                <w:sz w:val="22"/>
                <w:szCs w:val="22"/>
              </w:rPr>
            </w:pPr>
            <w:r w:rsidRPr="00A22807">
              <w:rPr>
                <w:rFonts w:cstheme="majorBidi"/>
                <w:sz w:val="22"/>
                <w:szCs w:val="22"/>
              </w:rPr>
              <w:t>cycling</w:t>
            </w:r>
          </w:p>
        </w:tc>
        <w:tc>
          <w:tcPr>
            <w:tcW w:w="275" w:type="pct"/>
          </w:tcPr>
          <w:p w14:paraId="50110BEF" w14:textId="77777777" w:rsidR="00CD4CAF" w:rsidRPr="00A22807" w:rsidRDefault="00CD4CAF" w:rsidP="0003358E">
            <w:pPr>
              <w:pStyle w:val="a"/>
              <w:spacing w:afterLines="30" w:after="72"/>
              <w:rPr>
                <w:rFonts w:cstheme="majorBidi"/>
                <w:b/>
                <w:bCs/>
                <w:sz w:val="22"/>
                <w:szCs w:val="22"/>
                <w:rtl/>
              </w:rPr>
            </w:pPr>
            <w:r w:rsidRPr="00A22807">
              <w:rPr>
                <w:rFonts w:cstheme="majorBidi"/>
                <w:b/>
                <w:bCs/>
                <w:sz w:val="22"/>
                <w:szCs w:val="22"/>
              </w:rPr>
              <w:t>8</w:t>
            </w:r>
          </w:p>
        </w:tc>
      </w:tr>
      <w:tr w:rsidR="00E64FB4" w:rsidRPr="00A22807" w14:paraId="6AB9B6D0" w14:textId="77777777" w:rsidTr="00E64FB4">
        <w:trPr>
          <w:trHeight w:val="412"/>
          <w:jc w:val="center"/>
        </w:trPr>
        <w:tc>
          <w:tcPr>
            <w:tcW w:w="1192" w:type="pct"/>
          </w:tcPr>
          <w:p w14:paraId="5BE9F7EE"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lastRenderedPageBreak/>
              <w:t>1</w:t>
            </w:r>
          </w:p>
        </w:tc>
        <w:tc>
          <w:tcPr>
            <w:tcW w:w="1194" w:type="pct"/>
          </w:tcPr>
          <w:p w14:paraId="39D947B1"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2</w:t>
            </w:r>
          </w:p>
        </w:tc>
        <w:tc>
          <w:tcPr>
            <w:tcW w:w="2339" w:type="pct"/>
          </w:tcPr>
          <w:p w14:paraId="5FA03029" w14:textId="77777777" w:rsidR="00CD4CAF" w:rsidRPr="00A22807" w:rsidRDefault="00CD4CAF" w:rsidP="0003358E">
            <w:pPr>
              <w:pStyle w:val="a"/>
              <w:bidi w:val="0"/>
              <w:spacing w:afterLines="30" w:after="72"/>
              <w:jc w:val="both"/>
              <w:rPr>
                <w:rFonts w:cstheme="majorBidi"/>
                <w:sz w:val="22"/>
                <w:szCs w:val="22"/>
              </w:rPr>
            </w:pPr>
            <w:r w:rsidRPr="00A22807">
              <w:rPr>
                <w:rFonts w:cstheme="majorBidi"/>
                <w:sz w:val="22"/>
                <w:szCs w:val="22"/>
              </w:rPr>
              <w:t>Karate</w:t>
            </w:r>
          </w:p>
        </w:tc>
        <w:tc>
          <w:tcPr>
            <w:tcW w:w="275" w:type="pct"/>
          </w:tcPr>
          <w:p w14:paraId="1F646D16" w14:textId="77777777" w:rsidR="00CD4CAF" w:rsidRPr="00A22807" w:rsidRDefault="00CD4CAF" w:rsidP="0003358E">
            <w:pPr>
              <w:pStyle w:val="a"/>
              <w:spacing w:afterLines="30" w:after="72"/>
              <w:rPr>
                <w:rFonts w:cstheme="majorBidi"/>
                <w:b/>
                <w:bCs/>
                <w:sz w:val="22"/>
                <w:szCs w:val="22"/>
                <w:rtl/>
              </w:rPr>
            </w:pPr>
            <w:r w:rsidRPr="00A22807">
              <w:rPr>
                <w:rFonts w:cstheme="majorBidi"/>
                <w:b/>
                <w:bCs/>
                <w:sz w:val="22"/>
                <w:szCs w:val="22"/>
              </w:rPr>
              <w:t>9</w:t>
            </w:r>
          </w:p>
        </w:tc>
      </w:tr>
      <w:tr w:rsidR="00E64FB4" w:rsidRPr="00A22807" w14:paraId="770AE923" w14:textId="77777777" w:rsidTr="00E64FB4">
        <w:trPr>
          <w:trHeight w:val="412"/>
          <w:jc w:val="center"/>
        </w:trPr>
        <w:tc>
          <w:tcPr>
            <w:tcW w:w="1192" w:type="pct"/>
          </w:tcPr>
          <w:p w14:paraId="71A730E3"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1</w:t>
            </w:r>
          </w:p>
        </w:tc>
        <w:tc>
          <w:tcPr>
            <w:tcW w:w="1194" w:type="pct"/>
          </w:tcPr>
          <w:p w14:paraId="360B60D0" w14:textId="77777777" w:rsidR="00CD4CAF" w:rsidRPr="00A22807" w:rsidRDefault="00CD4CAF" w:rsidP="0003358E">
            <w:pPr>
              <w:pStyle w:val="a"/>
              <w:spacing w:afterLines="30" w:after="72"/>
              <w:rPr>
                <w:rFonts w:cstheme="majorBidi"/>
                <w:b/>
                <w:bCs/>
                <w:sz w:val="22"/>
                <w:szCs w:val="22"/>
              </w:rPr>
            </w:pPr>
            <w:r w:rsidRPr="00A22807">
              <w:rPr>
                <w:rFonts w:cstheme="majorBidi"/>
                <w:sz w:val="22"/>
                <w:szCs w:val="22"/>
              </w:rPr>
              <w:t>2</w:t>
            </w:r>
          </w:p>
        </w:tc>
        <w:tc>
          <w:tcPr>
            <w:tcW w:w="2339" w:type="pct"/>
          </w:tcPr>
          <w:p w14:paraId="6D8DD836" w14:textId="77777777" w:rsidR="00CD4CAF" w:rsidRPr="00A22807" w:rsidRDefault="00CD4CAF" w:rsidP="0003358E">
            <w:pPr>
              <w:pStyle w:val="a"/>
              <w:bidi w:val="0"/>
              <w:spacing w:afterLines="30" w:after="72"/>
              <w:jc w:val="both"/>
              <w:rPr>
                <w:rFonts w:cstheme="majorBidi"/>
                <w:sz w:val="22"/>
                <w:szCs w:val="22"/>
              </w:rPr>
            </w:pPr>
            <w:r w:rsidRPr="00A22807">
              <w:rPr>
                <w:rFonts w:cstheme="majorBidi"/>
                <w:sz w:val="22"/>
                <w:szCs w:val="22"/>
              </w:rPr>
              <w:t>Sepak takraw</w:t>
            </w:r>
          </w:p>
        </w:tc>
        <w:tc>
          <w:tcPr>
            <w:tcW w:w="275" w:type="pct"/>
          </w:tcPr>
          <w:p w14:paraId="75AC88D9" w14:textId="77777777" w:rsidR="00CD4CAF" w:rsidRPr="00A22807" w:rsidRDefault="00CD4CAF" w:rsidP="0003358E">
            <w:pPr>
              <w:pStyle w:val="a"/>
              <w:spacing w:afterLines="30" w:after="72"/>
              <w:rPr>
                <w:rFonts w:cstheme="majorBidi"/>
                <w:b/>
                <w:bCs/>
                <w:sz w:val="22"/>
                <w:szCs w:val="22"/>
                <w:rtl/>
              </w:rPr>
            </w:pPr>
            <w:r w:rsidRPr="00A22807">
              <w:rPr>
                <w:rFonts w:cstheme="majorBidi"/>
                <w:b/>
                <w:bCs/>
                <w:sz w:val="22"/>
                <w:szCs w:val="22"/>
              </w:rPr>
              <w:t>10</w:t>
            </w:r>
          </w:p>
        </w:tc>
      </w:tr>
    </w:tbl>
    <w:p w14:paraId="789ECABD" w14:textId="74D2EB76" w:rsidR="00CD4CAF" w:rsidRPr="00967636" w:rsidRDefault="00967636" w:rsidP="0003358E">
      <w:pPr>
        <w:spacing w:afterLines="30" w:after="72" w:line="360" w:lineRule="auto"/>
        <w:ind w:firstLine="360"/>
        <w:jc w:val="center"/>
        <w:rPr>
          <w:i/>
          <w:iCs/>
          <w:rtl/>
          <w:lang w:val="en-GB"/>
        </w:rPr>
      </w:pPr>
      <w:r w:rsidRPr="00967636">
        <w:rPr>
          <w:i/>
          <w:iCs/>
          <w:lang w:val="en-GB"/>
        </w:rPr>
        <w:t xml:space="preserve">Table </w:t>
      </w:r>
      <w:r w:rsidR="005A3598">
        <w:rPr>
          <w:i/>
          <w:iCs/>
          <w:lang w:val="en-GB"/>
        </w:rPr>
        <w:t>3</w:t>
      </w:r>
      <w:r w:rsidRPr="00967636">
        <w:rPr>
          <w:i/>
          <w:iCs/>
          <w:lang w:val="en-GB"/>
        </w:rPr>
        <w:t>: information about the distribution of activities among the participants in the Athletes Survey</w:t>
      </w:r>
    </w:p>
    <w:p w14:paraId="7ED4AB91" w14:textId="77777777" w:rsidR="00CD4CAF" w:rsidRPr="00CD4CAF" w:rsidRDefault="00CD4CAF" w:rsidP="0003358E">
      <w:pPr>
        <w:spacing w:afterLines="30" w:after="72" w:line="360" w:lineRule="auto"/>
        <w:ind w:firstLine="720"/>
        <w:jc w:val="lowKashida"/>
        <w:rPr>
          <w:rFonts w:asciiTheme="majorBidi" w:hAnsiTheme="majorBidi" w:cstheme="majorBidi"/>
          <w:sz w:val="24"/>
          <w:szCs w:val="24"/>
          <w:lang w:val="en-GB"/>
        </w:rPr>
      </w:pPr>
      <w:r w:rsidRPr="00CD4CAF">
        <w:rPr>
          <w:rFonts w:asciiTheme="majorBidi" w:hAnsiTheme="majorBidi" w:cstheme="majorBidi"/>
          <w:sz w:val="24"/>
          <w:szCs w:val="24"/>
          <w:lang w:val="en-GB"/>
        </w:rPr>
        <w:t>The table below shows the average and the evaluations of different pillars related to elite sports. Each pillar represents a different aspect of sports, and the ratings provide an interpretation of how true or agreeable each pillar is. The ratings are on a scale of 1 to 5, where higher values indicate a stronger level of agreement or truthfulness.</w:t>
      </w:r>
    </w:p>
    <w:p w14:paraId="3FC6E412" w14:textId="79E3DE8B" w:rsidR="00CD4CAF" w:rsidRPr="00CD4CAF" w:rsidRDefault="00CD4CAF" w:rsidP="0003358E">
      <w:pPr>
        <w:spacing w:afterLines="30" w:after="72" w:line="360" w:lineRule="auto"/>
        <w:ind w:firstLine="720"/>
        <w:jc w:val="lowKashida"/>
        <w:rPr>
          <w:rFonts w:asciiTheme="majorBidi" w:hAnsiTheme="majorBidi" w:cstheme="majorBidi"/>
          <w:sz w:val="24"/>
          <w:szCs w:val="24"/>
          <w:lang w:val="en-GB"/>
        </w:rPr>
      </w:pPr>
      <w:r w:rsidRPr="00CD4CAF">
        <w:rPr>
          <w:rFonts w:asciiTheme="majorBidi" w:hAnsiTheme="majorBidi" w:cstheme="majorBidi"/>
          <w:sz w:val="24"/>
          <w:szCs w:val="24"/>
          <w:lang w:val="en-GB"/>
        </w:rPr>
        <w:t>Pillar 1 relates to financial support, and the rating for th</w:t>
      </w:r>
      <w:r w:rsidR="00E03C82">
        <w:rPr>
          <w:rFonts w:asciiTheme="majorBidi" w:hAnsiTheme="majorBidi" w:cstheme="majorBidi"/>
          <w:sz w:val="24"/>
          <w:szCs w:val="24"/>
          <w:lang w:val="en-GB"/>
        </w:rPr>
        <w:t>at</w:t>
      </w:r>
      <w:r w:rsidRPr="00CD4CAF">
        <w:rPr>
          <w:rFonts w:asciiTheme="majorBidi" w:hAnsiTheme="majorBidi" w:cstheme="majorBidi"/>
          <w:sz w:val="24"/>
          <w:szCs w:val="24"/>
          <w:lang w:val="en-GB"/>
        </w:rPr>
        <w:t xml:space="preserve"> pillar is 3.43, indicating a relatively strong level of agreement that financial support is important for elite sports.</w:t>
      </w:r>
    </w:p>
    <w:p w14:paraId="4C284CE5" w14:textId="3BA95A53" w:rsidR="00CD4CAF" w:rsidRPr="00CD4CAF" w:rsidRDefault="00CD4CAF" w:rsidP="0003358E">
      <w:pPr>
        <w:spacing w:afterLines="30" w:after="72" w:line="360" w:lineRule="auto"/>
        <w:ind w:firstLine="720"/>
        <w:jc w:val="lowKashida"/>
        <w:rPr>
          <w:rFonts w:asciiTheme="majorBidi" w:hAnsiTheme="majorBidi" w:cstheme="majorBidi"/>
          <w:sz w:val="24"/>
          <w:szCs w:val="24"/>
          <w:lang w:val="en-GB"/>
        </w:rPr>
      </w:pPr>
      <w:r w:rsidRPr="00CD4CAF">
        <w:rPr>
          <w:rFonts w:asciiTheme="majorBidi" w:hAnsiTheme="majorBidi" w:cstheme="majorBidi"/>
          <w:sz w:val="24"/>
          <w:szCs w:val="24"/>
          <w:lang w:val="en-GB"/>
        </w:rPr>
        <w:t xml:space="preserve">Pillar 2 </w:t>
      </w:r>
      <w:r w:rsidR="00E672AF">
        <w:rPr>
          <w:rFonts w:asciiTheme="majorBidi" w:hAnsiTheme="majorBidi" w:cstheme="majorBidi"/>
          <w:sz w:val="24"/>
          <w:szCs w:val="24"/>
          <w:lang w:val="en-GB"/>
        </w:rPr>
        <w:t>relates</w:t>
      </w:r>
      <w:r w:rsidRPr="00CD4CAF">
        <w:rPr>
          <w:rFonts w:asciiTheme="majorBidi" w:hAnsiTheme="majorBidi" w:cstheme="majorBidi"/>
          <w:sz w:val="24"/>
          <w:szCs w:val="24"/>
          <w:lang w:val="en-GB"/>
        </w:rPr>
        <w:t xml:space="preserve"> to </w:t>
      </w:r>
      <w:r w:rsidR="005C3CC7">
        <w:rPr>
          <w:rFonts w:asciiTheme="majorBidi" w:hAnsiTheme="majorBidi" w:cstheme="majorBidi"/>
          <w:sz w:val="24"/>
          <w:szCs w:val="24"/>
          <w:lang w:val="en-GB"/>
        </w:rPr>
        <w:t>elite sports' governance, regulation, and structure</w:t>
      </w:r>
      <w:r w:rsidRPr="00CD4CAF">
        <w:rPr>
          <w:rFonts w:asciiTheme="majorBidi" w:hAnsiTheme="majorBidi" w:cstheme="majorBidi"/>
          <w:sz w:val="24"/>
          <w:szCs w:val="24"/>
          <w:lang w:val="en-GB"/>
        </w:rPr>
        <w:t>. The rating for th</w:t>
      </w:r>
      <w:r w:rsidR="00E03C82">
        <w:rPr>
          <w:rFonts w:asciiTheme="majorBidi" w:hAnsiTheme="majorBidi" w:cstheme="majorBidi"/>
          <w:sz w:val="24"/>
          <w:szCs w:val="24"/>
          <w:lang w:val="en-GB"/>
        </w:rPr>
        <w:t>at</w:t>
      </w:r>
      <w:r w:rsidRPr="00CD4CAF">
        <w:rPr>
          <w:rFonts w:asciiTheme="majorBidi" w:hAnsiTheme="majorBidi" w:cstheme="majorBidi"/>
          <w:sz w:val="24"/>
          <w:szCs w:val="24"/>
          <w:lang w:val="en-GB"/>
        </w:rPr>
        <w:t xml:space="preserve"> pillar is 3.85, which suggests a relatively strong agreement that an integrated approach to policy development is necessary </w:t>
      </w:r>
      <w:r w:rsidR="00E03C82">
        <w:rPr>
          <w:rFonts w:asciiTheme="majorBidi" w:hAnsiTheme="majorBidi" w:cstheme="majorBidi"/>
          <w:sz w:val="24"/>
          <w:szCs w:val="24"/>
          <w:lang w:val="en-GB"/>
        </w:rPr>
        <w:t>for</w:t>
      </w:r>
      <w:r w:rsidRPr="00CD4CAF">
        <w:rPr>
          <w:rFonts w:asciiTheme="majorBidi" w:hAnsiTheme="majorBidi" w:cstheme="majorBidi"/>
          <w:sz w:val="24"/>
          <w:szCs w:val="24"/>
          <w:lang w:val="en-GB"/>
        </w:rPr>
        <w:t xml:space="preserve"> th</w:t>
      </w:r>
      <w:r w:rsidR="00E03C82">
        <w:rPr>
          <w:rFonts w:asciiTheme="majorBidi" w:hAnsiTheme="majorBidi" w:cstheme="majorBidi"/>
          <w:sz w:val="24"/>
          <w:szCs w:val="24"/>
          <w:lang w:val="en-GB"/>
        </w:rPr>
        <w:t>e</w:t>
      </w:r>
      <w:r w:rsidRPr="00CD4CAF">
        <w:rPr>
          <w:rFonts w:asciiTheme="majorBidi" w:hAnsiTheme="majorBidi" w:cstheme="majorBidi"/>
          <w:sz w:val="24"/>
          <w:szCs w:val="24"/>
          <w:lang w:val="en-GB"/>
        </w:rPr>
        <w:t xml:space="preserve"> area.</w:t>
      </w:r>
    </w:p>
    <w:p w14:paraId="411ADC89" w14:textId="395AF0CA" w:rsidR="00CD4CAF" w:rsidRPr="00CD4CAF" w:rsidRDefault="00CD4CAF" w:rsidP="0003358E">
      <w:pPr>
        <w:spacing w:afterLines="30" w:after="72" w:line="360" w:lineRule="auto"/>
        <w:ind w:firstLine="720"/>
        <w:jc w:val="lowKashida"/>
        <w:rPr>
          <w:rFonts w:asciiTheme="majorBidi" w:hAnsiTheme="majorBidi" w:cstheme="majorBidi"/>
          <w:sz w:val="24"/>
          <w:szCs w:val="24"/>
          <w:lang w:val="en-GB"/>
        </w:rPr>
      </w:pPr>
      <w:r w:rsidRPr="00CD4CAF">
        <w:rPr>
          <w:rFonts w:asciiTheme="majorBidi" w:hAnsiTheme="majorBidi" w:cstheme="majorBidi"/>
          <w:sz w:val="24"/>
          <w:szCs w:val="24"/>
          <w:lang w:val="en-GB"/>
        </w:rPr>
        <w:t xml:space="preserve">Pillar 4 relates to </w:t>
      </w:r>
      <w:r w:rsidR="0077274B">
        <w:rPr>
          <w:rFonts w:asciiTheme="majorBidi" w:hAnsiTheme="majorBidi" w:cstheme="majorBidi"/>
          <w:sz w:val="24"/>
          <w:szCs w:val="24"/>
          <w:lang w:val="en-GB"/>
        </w:rPr>
        <w:t>TID</w:t>
      </w:r>
      <w:r w:rsidRPr="00CD4CAF">
        <w:rPr>
          <w:rFonts w:asciiTheme="majorBidi" w:hAnsiTheme="majorBidi" w:cstheme="majorBidi"/>
          <w:sz w:val="24"/>
          <w:szCs w:val="24"/>
          <w:lang w:val="en-GB"/>
        </w:rPr>
        <w:t>, and the rating for th</w:t>
      </w:r>
      <w:r w:rsidR="00E03C82">
        <w:rPr>
          <w:rFonts w:asciiTheme="majorBidi" w:hAnsiTheme="majorBidi" w:cstheme="majorBidi"/>
          <w:sz w:val="24"/>
          <w:szCs w:val="24"/>
          <w:lang w:val="en-GB"/>
        </w:rPr>
        <w:t>at</w:t>
      </w:r>
      <w:r w:rsidRPr="00CD4CAF">
        <w:rPr>
          <w:rFonts w:asciiTheme="majorBidi" w:hAnsiTheme="majorBidi" w:cstheme="majorBidi"/>
          <w:sz w:val="24"/>
          <w:szCs w:val="24"/>
          <w:lang w:val="en-GB"/>
        </w:rPr>
        <w:t xml:space="preserve"> pillar is 3.28, which indicates that it is considered true to some extent.</w:t>
      </w:r>
    </w:p>
    <w:p w14:paraId="3E8B4A76" w14:textId="09D4D268" w:rsidR="00CD4CAF" w:rsidRPr="00CD4CAF" w:rsidRDefault="00CD4CAF" w:rsidP="0003358E">
      <w:pPr>
        <w:spacing w:afterLines="30" w:after="72" w:line="360" w:lineRule="auto"/>
        <w:ind w:firstLine="720"/>
        <w:jc w:val="lowKashida"/>
        <w:rPr>
          <w:rFonts w:asciiTheme="majorBidi" w:hAnsiTheme="majorBidi" w:cstheme="majorBidi"/>
          <w:sz w:val="24"/>
          <w:szCs w:val="24"/>
          <w:lang w:val="en-GB"/>
        </w:rPr>
      </w:pPr>
      <w:r w:rsidRPr="00CD4CAF">
        <w:rPr>
          <w:rFonts w:asciiTheme="majorBidi" w:hAnsiTheme="majorBidi" w:cstheme="majorBidi"/>
          <w:sz w:val="24"/>
          <w:szCs w:val="24"/>
          <w:lang w:val="en-GB"/>
        </w:rPr>
        <w:t>Similarly, Pillar 5 is about professional sports and post-career support, and the rating for th</w:t>
      </w:r>
      <w:r w:rsidR="00E03C82">
        <w:rPr>
          <w:rFonts w:asciiTheme="majorBidi" w:hAnsiTheme="majorBidi" w:cstheme="majorBidi"/>
          <w:sz w:val="24"/>
          <w:szCs w:val="24"/>
          <w:lang w:val="en-GB"/>
        </w:rPr>
        <w:t>at</w:t>
      </w:r>
      <w:r w:rsidRPr="00CD4CAF">
        <w:rPr>
          <w:rFonts w:asciiTheme="majorBidi" w:hAnsiTheme="majorBidi" w:cstheme="majorBidi"/>
          <w:sz w:val="24"/>
          <w:szCs w:val="24"/>
          <w:lang w:val="en-GB"/>
        </w:rPr>
        <w:t xml:space="preserve"> pillar is 3.30, indicating that it is considered true to some extent.</w:t>
      </w:r>
    </w:p>
    <w:p w14:paraId="00B470C8" w14:textId="16B89EFD" w:rsidR="00CD4CAF" w:rsidRPr="00CD4CAF" w:rsidRDefault="00CD4CAF" w:rsidP="0003358E">
      <w:pPr>
        <w:spacing w:afterLines="30" w:after="72" w:line="360" w:lineRule="auto"/>
        <w:ind w:firstLine="720"/>
        <w:jc w:val="lowKashida"/>
        <w:rPr>
          <w:rFonts w:asciiTheme="majorBidi" w:hAnsiTheme="majorBidi" w:cstheme="majorBidi"/>
          <w:sz w:val="24"/>
          <w:szCs w:val="24"/>
          <w:lang w:val="en-GB"/>
        </w:rPr>
      </w:pPr>
      <w:r w:rsidRPr="00CD4CAF">
        <w:rPr>
          <w:rFonts w:asciiTheme="majorBidi" w:hAnsiTheme="majorBidi" w:cstheme="majorBidi"/>
          <w:sz w:val="24"/>
          <w:szCs w:val="24"/>
          <w:lang w:val="en-GB"/>
        </w:rPr>
        <w:t>Pillar 7 relates to coach provision and development, and the rating for th</w:t>
      </w:r>
      <w:r w:rsidR="00E03C82">
        <w:rPr>
          <w:rFonts w:asciiTheme="majorBidi" w:hAnsiTheme="majorBidi" w:cstheme="majorBidi"/>
          <w:sz w:val="24"/>
          <w:szCs w:val="24"/>
          <w:lang w:val="en-GB"/>
        </w:rPr>
        <w:t>at</w:t>
      </w:r>
      <w:r w:rsidRPr="00CD4CAF">
        <w:rPr>
          <w:rFonts w:asciiTheme="majorBidi" w:hAnsiTheme="majorBidi" w:cstheme="majorBidi"/>
          <w:sz w:val="24"/>
          <w:szCs w:val="24"/>
          <w:lang w:val="en-GB"/>
        </w:rPr>
        <w:t xml:space="preserve"> pillar is 3.38, indicating that it is considered true to some extent.</w:t>
      </w:r>
    </w:p>
    <w:p w14:paraId="255748F4" w14:textId="2653D872" w:rsidR="00CD4CAF" w:rsidRPr="00CD4CAF" w:rsidRDefault="00CD4CAF" w:rsidP="0003358E">
      <w:pPr>
        <w:spacing w:afterLines="30" w:after="72" w:line="360" w:lineRule="auto"/>
        <w:ind w:firstLine="720"/>
        <w:jc w:val="lowKashida"/>
        <w:rPr>
          <w:rFonts w:asciiTheme="majorBidi" w:hAnsiTheme="majorBidi" w:cstheme="majorBidi"/>
          <w:sz w:val="24"/>
          <w:szCs w:val="24"/>
          <w:lang w:val="en-GB"/>
        </w:rPr>
      </w:pPr>
      <w:r w:rsidRPr="00CD4CAF">
        <w:rPr>
          <w:rFonts w:asciiTheme="majorBidi" w:hAnsiTheme="majorBidi" w:cstheme="majorBidi"/>
          <w:sz w:val="24"/>
          <w:szCs w:val="24"/>
          <w:lang w:val="en-GB"/>
        </w:rPr>
        <w:t>Pillar 8 is related to national and international competitions, and the rating for th</w:t>
      </w:r>
      <w:r w:rsidR="00E03C82">
        <w:rPr>
          <w:rFonts w:asciiTheme="majorBidi" w:hAnsiTheme="majorBidi" w:cstheme="majorBidi"/>
          <w:sz w:val="24"/>
          <w:szCs w:val="24"/>
          <w:lang w:val="en-GB"/>
        </w:rPr>
        <w:t>at</w:t>
      </w:r>
      <w:r w:rsidRPr="00CD4CAF">
        <w:rPr>
          <w:rFonts w:asciiTheme="majorBidi" w:hAnsiTheme="majorBidi" w:cstheme="majorBidi"/>
          <w:sz w:val="24"/>
          <w:szCs w:val="24"/>
          <w:lang w:val="en-GB"/>
        </w:rPr>
        <w:t xml:space="preserve"> pillar is 3.32, indicating that it is considered true to some extent.</w:t>
      </w:r>
    </w:p>
    <w:p w14:paraId="0659542D" w14:textId="4D46AD95" w:rsidR="00CD4CAF" w:rsidRPr="00CF7C0B" w:rsidRDefault="00CD4CAF" w:rsidP="0003358E">
      <w:pPr>
        <w:spacing w:afterLines="30" w:after="72" w:line="360" w:lineRule="auto"/>
        <w:ind w:firstLine="720"/>
        <w:jc w:val="lowKashida"/>
        <w:rPr>
          <w:rFonts w:asciiTheme="majorBidi" w:hAnsiTheme="majorBidi" w:cstheme="majorBidi"/>
          <w:sz w:val="24"/>
          <w:szCs w:val="24"/>
          <w:lang w:val="en-GB"/>
        </w:rPr>
      </w:pPr>
      <w:r w:rsidRPr="00CD4CAF">
        <w:rPr>
          <w:rFonts w:asciiTheme="majorBidi" w:hAnsiTheme="majorBidi" w:cstheme="majorBidi"/>
          <w:sz w:val="24"/>
          <w:szCs w:val="24"/>
          <w:lang w:val="en-GB"/>
        </w:rPr>
        <w:t xml:space="preserve">Pillar 9 is related to scientific research and </w:t>
      </w:r>
      <w:r w:rsidR="00A17AF1">
        <w:rPr>
          <w:rFonts w:asciiTheme="majorBidi" w:hAnsiTheme="majorBidi" w:cstheme="majorBidi"/>
          <w:sz w:val="24"/>
          <w:szCs w:val="24"/>
          <w:lang w:val="en-GB"/>
        </w:rPr>
        <w:t>I</w:t>
      </w:r>
      <w:r w:rsidRPr="00CD4CAF">
        <w:rPr>
          <w:rFonts w:asciiTheme="majorBidi" w:hAnsiTheme="majorBidi" w:cstheme="majorBidi"/>
          <w:sz w:val="24"/>
          <w:szCs w:val="24"/>
          <w:lang w:val="en-GB"/>
        </w:rPr>
        <w:t>nnovation, and the rating for th</w:t>
      </w:r>
      <w:r w:rsidR="00E03C82">
        <w:rPr>
          <w:rFonts w:asciiTheme="majorBidi" w:hAnsiTheme="majorBidi" w:cstheme="majorBidi"/>
          <w:sz w:val="24"/>
          <w:szCs w:val="24"/>
          <w:lang w:val="en-GB"/>
        </w:rPr>
        <w:t>at</w:t>
      </w:r>
      <w:r w:rsidRPr="00CD4CAF">
        <w:rPr>
          <w:rFonts w:asciiTheme="majorBidi" w:hAnsiTheme="majorBidi" w:cstheme="majorBidi"/>
          <w:sz w:val="24"/>
          <w:szCs w:val="24"/>
          <w:lang w:val="en-GB"/>
        </w:rPr>
        <w:t xml:space="preserve"> pillar is 3.38, indicating that it is considered true to some extent.</w:t>
      </w:r>
    </w:p>
    <w:tbl>
      <w:tblPr>
        <w:tblStyle w:val="TableGrid"/>
        <w:tblpPr w:leftFromText="180" w:rightFromText="180" w:vertAnchor="text" w:tblpXSpec="center" w:tblpY="1"/>
        <w:bidiVisual/>
        <w:tblW w:w="5089" w:type="pct"/>
        <w:tblLook w:val="04A0" w:firstRow="1" w:lastRow="0" w:firstColumn="1" w:lastColumn="0" w:noHBand="0" w:noVBand="1"/>
      </w:tblPr>
      <w:tblGrid>
        <w:gridCol w:w="1938"/>
        <w:gridCol w:w="1248"/>
        <w:gridCol w:w="1652"/>
        <w:gridCol w:w="4168"/>
        <w:gridCol w:w="510"/>
      </w:tblGrid>
      <w:tr w:rsidR="00E64FB4" w:rsidRPr="00E64FB4" w14:paraId="35360CDD" w14:textId="77777777" w:rsidTr="00907804">
        <w:trPr>
          <w:trHeight w:val="77"/>
        </w:trPr>
        <w:tc>
          <w:tcPr>
            <w:tcW w:w="1018" w:type="pct"/>
          </w:tcPr>
          <w:p w14:paraId="2BFEF7A0" w14:textId="77777777" w:rsidR="00CD4CAF" w:rsidRPr="00E64FB4" w:rsidRDefault="00CD4CAF" w:rsidP="0003358E">
            <w:pPr>
              <w:pStyle w:val="a"/>
              <w:bidi w:val="0"/>
              <w:spacing w:afterLines="30" w:after="72"/>
              <w:jc w:val="lowKashida"/>
              <w:rPr>
                <w:b/>
                <w:bCs/>
                <w:rtl/>
              </w:rPr>
            </w:pPr>
            <w:r w:rsidRPr="00E64FB4">
              <w:rPr>
                <w:b/>
                <w:bCs/>
              </w:rPr>
              <w:t>Level</w:t>
            </w:r>
          </w:p>
        </w:tc>
        <w:tc>
          <w:tcPr>
            <w:tcW w:w="655" w:type="pct"/>
            <w:hideMark/>
          </w:tcPr>
          <w:p w14:paraId="6F6E6E38" w14:textId="77777777" w:rsidR="00CD4CAF" w:rsidRPr="00E64FB4" w:rsidRDefault="00CD4CAF" w:rsidP="0003358E">
            <w:pPr>
              <w:pStyle w:val="a"/>
              <w:bidi w:val="0"/>
              <w:spacing w:afterLines="30" w:after="72"/>
              <w:jc w:val="lowKashida"/>
              <w:rPr>
                <w:b/>
                <w:bCs/>
              </w:rPr>
            </w:pPr>
            <w:r w:rsidRPr="00E64FB4">
              <w:rPr>
                <w:b/>
                <w:bCs/>
              </w:rPr>
              <w:t>SD</w:t>
            </w:r>
          </w:p>
        </w:tc>
        <w:tc>
          <w:tcPr>
            <w:tcW w:w="868" w:type="pct"/>
            <w:hideMark/>
          </w:tcPr>
          <w:p w14:paraId="7A8743EA" w14:textId="77777777" w:rsidR="00CD4CAF" w:rsidRPr="00E64FB4" w:rsidRDefault="00CD4CAF" w:rsidP="0003358E">
            <w:pPr>
              <w:pStyle w:val="a"/>
              <w:bidi w:val="0"/>
              <w:spacing w:afterLines="30" w:after="72"/>
              <w:jc w:val="lowKashida"/>
              <w:rPr>
                <w:b/>
                <w:bCs/>
              </w:rPr>
            </w:pPr>
            <w:r w:rsidRPr="00E64FB4">
              <w:rPr>
                <w:b/>
                <w:bCs/>
              </w:rPr>
              <w:t>Mean</w:t>
            </w:r>
          </w:p>
        </w:tc>
        <w:tc>
          <w:tcPr>
            <w:tcW w:w="2190" w:type="pct"/>
          </w:tcPr>
          <w:p w14:paraId="324565AA" w14:textId="06588AA1" w:rsidR="00CD4CAF" w:rsidRPr="00E64FB4" w:rsidRDefault="00864D1E" w:rsidP="0003358E">
            <w:pPr>
              <w:pStyle w:val="a"/>
              <w:bidi w:val="0"/>
              <w:spacing w:afterLines="30" w:after="72"/>
              <w:jc w:val="lowKashida"/>
              <w:rPr>
                <w:b/>
                <w:bCs/>
                <w:rtl/>
              </w:rPr>
            </w:pPr>
            <w:r w:rsidRPr="00E64FB4">
              <w:rPr>
                <w:b/>
                <w:bCs/>
              </w:rPr>
              <w:t>Pillars</w:t>
            </w:r>
          </w:p>
        </w:tc>
        <w:tc>
          <w:tcPr>
            <w:tcW w:w="268" w:type="pct"/>
          </w:tcPr>
          <w:p w14:paraId="2B59F5C3" w14:textId="5536D188" w:rsidR="00CD4CAF" w:rsidRPr="00E64FB4" w:rsidRDefault="00E64FB4" w:rsidP="0003358E">
            <w:pPr>
              <w:pStyle w:val="a"/>
              <w:bidi w:val="0"/>
              <w:spacing w:afterLines="30" w:after="72"/>
              <w:rPr>
                <w:b/>
                <w:bCs/>
              </w:rPr>
            </w:pPr>
            <w:r w:rsidRPr="00E64FB4">
              <w:rPr>
                <w:rFonts w:cstheme="majorBidi"/>
                <w:b/>
                <w:bCs/>
                <w:szCs w:val="24"/>
              </w:rPr>
              <w:t>No</w:t>
            </w:r>
          </w:p>
        </w:tc>
      </w:tr>
      <w:tr w:rsidR="00E64FB4" w:rsidRPr="00E64FB4" w14:paraId="63FD107A" w14:textId="77777777" w:rsidTr="00907804">
        <w:trPr>
          <w:trHeight w:val="77"/>
        </w:trPr>
        <w:tc>
          <w:tcPr>
            <w:tcW w:w="1018" w:type="pct"/>
          </w:tcPr>
          <w:p w14:paraId="759837A6" w14:textId="77777777" w:rsidR="00CD4CAF" w:rsidRPr="00E64FB4" w:rsidRDefault="00CD4CAF" w:rsidP="0003358E">
            <w:pPr>
              <w:pStyle w:val="a"/>
              <w:bidi w:val="0"/>
              <w:spacing w:afterLines="30" w:after="72"/>
              <w:jc w:val="lowKashida"/>
            </w:pPr>
            <w:r w:rsidRPr="00E64FB4">
              <w:t>Agree</w:t>
            </w:r>
          </w:p>
        </w:tc>
        <w:tc>
          <w:tcPr>
            <w:tcW w:w="655" w:type="pct"/>
          </w:tcPr>
          <w:p w14:paraId="6B9BD270" w14:textId="77777777" w:rsidR="00CD4CAF" w:rsidRPr="00E64FB4" w:rsidRDefault="00CD4CAF" w:rsidP="0003358E">
            <w:pPr>
              <w:pStyle w:val="a"/>
              <w:bidi w:val="0"/>
              <w:spacing w:afterLines="30" w:after="72"/>
              <w:jc w:val="lowKashida"/>
            </w:pPr>
            <w:r w:rsidRPr="00E64FB4">
              <w:t>3.43</w:t>
            </w:r>
          </w:p>
        </w:tc>
        <w:tc>
          <w:tcPr>
            <w:tcW w:w="868" w:type="pct"/>
          </w:tcPr>
          <w:p w14:paraId="53E50BB2" w14:textId="77777777" w:rsidR="00CD4CAF" w:rsidRPr="00E64FB4" w:rsidRDefault="00CD4CAF" w:rsidP="0003358E">
            <w:pPr>
              <w:pStyle w:val="a"/>
              <w:bidi w:val="0"/>
              <w:spacing w:afterLines="30" w:after="72"/>
              <w:jc w:val="lowKashida"/>
            </w:pPr>
            <w:r w:rsidRPr="00E64FB4">
              <w:t>1.13</w:t>
            </w:r>
          </w:p>
        </w:tc>
        <w:tc>
          <w:tcPr>
            <w:tcW w:w="2190" w:type="pct"/>
          </w:tcPr>
          <w:p w14:paraId="14FE92FE" w14:textId="77777777" w:rsidR="00CD4CAF" w:rsidRPr="00E64FB4" w:rsidRDefault="00CD4CAF" w:rsidP="0003358E">
            <w:pPr>
              <w:pStyle w:val="a"/>
              <w:bidi w:val="0"/>
              <w:spacing w:afterLines="30" w:after="72"/>
              <w:jc w:val="lowKashida"/>
            </w:pPr>
            <w:r w:rsidRPr="00E64FB4">
              <w:t>Pillar 1:  Financial Support</w:t>
            </w:r>
          </w:p>
        </w:tc>
        <w:tc>
          <w:tcPr>
            <w:tcW w:w="268" w:type="pct"/>
          </w:tcPr>
          <w:p w14:paraId="0559E043" w14:textId="77777777" w:rsidR="00CD4CAF" w:rsidRPr="00E64FB4" w:rsidRDefault="00CD4CAF" w:rsidP="0003358E">
            <w:pPr>
              <w:pStyle w:val="a"/>
              <w:bidi w:val="0"/>
              <w:spacing w:afterLines="30" w:after="72"/>
              <w:rPr>
                <w:rFonts w:ascii="Times New Roman" w:hAnsi="Times New Roman" w:cs="Times New Roman"/>
                <w:b/>
                <w:bCs/>
                <w:szCs w:val="24"/>
                <w:rtl/>
              </w:rPr>
            </w:pPr>
            <w:r w:rsidRPr="00E64FB4">
              <w:rPr>
                <w:rFonts w:ascii="Times New Roman" w:hAnsi="Times New Roman" w:cs="Times New Roman"/>
                <w:b/>
                <w:bCs/>
                <w:szCs w:val="24"/>
                <w:rtl/>
              </w:rPr>
              <w:t>1</w:t>
            </w:r>
          </w:p>
        </w:tc>
      </w:tr>
      <w:tr w:rsidR="00E64FB4" w:rsidRPr="00E64FB4" w14:paraId="1038765E" w14:textId="77777777" w:rsidTr="00907804">
        <w:trPr>
          <w:trHeight w:val="217"/>
        </w:trPr>
        <w:tc>
          <w:tcPr>
            <w:tcW w:w="1018" w:type="pct"/>
          </w:tcPr>
          <w:p w14:paraId="7E6E039D" w14:textId="77777777" w:rsidR="00CD4CAF" w:rsidRPr="00E64FB4" w:rsidRDefault="00CD4CAF" w:rsidP="0003358E">
            <w:pPr>
              <w:pStyle w:val="a"/>
              <w:bidi w:val="0"/>
              <w:spacing w:afterLines="30" w:after="72"/>
              <w:jc w:val="lowKashida"/>
              <w:rPr>
                <w:b/>
                <w:bCs/>
                <w:rtl/>
              </w:rPr>
            </w:pPr>
            <w:r w:rsidRPr="00E64FB4">
              <w:t>Agree</w:t>
            </w:r>
          </w:p>
        </w:tc>
        <w:tc>
          <w:tcPr>
            <w:tcW w:w="655" w:type="pct"/>
          </w:tcPr>
          <w:p w14:paraId="5D8DA26F" w14:textId="77777777" w:rsidR="00CD4CAF" w:rsidRPr="00E64FB4" w:rsidRDefault="00CD4CAF" w:rsidP="0003358E">
            <w:pPr>
              <w:pStyle w:val="a"/>
              <w:bidi w:val="0"/>
              <w:spacing w:afterLines="30" w:after="72"/>
              <w:jc w:val="lowKashida"/>
              <w:rPr>
                <w:rtl/>
              </w:rPr>
            </w:pPr>
            <w:r w:rsidRPr="00E64FB4">
              <w:t>3.85</w:t>
            </w:r>
          </w:p>
        </w:tc>
        <w:tc>
          <w:tcPr>
            <w:tcW w:w="868" w:type="pct"/>
          </w:tcPr>
          <w:p w14:paraId="1D9D54AB" w14:textId="77777777" w:rsidR="00CD4CAF" w:rsidRPr="00E64FB4" w:rsidRDefault="00CD4CAF" w:rsidP="0003358E">
            <w:pPr>
              <w:pStyle w:val="a"/>
              <w:bidi w:val="0"/>
              <w:spacing w:afterLines="30" w:after="72"/>
              <w:jc w:val="lowKashida"/>
            </w:pPr>
            <w:r w:rsidRPr="00E64FB4">
              <w:t>1.00</w:t>
            </w:r>
          </w:p>
        </w:tc>
        <w:tc>
          <w:tcPr>
            <w:tcW w:w="2190" w:type="pct"/>
          </w:tcPr>
          <w:p w14:paraId="37C5DD84" w14:textId="6AFAEBE1" w:rsidR="00CD4CAF" w:rsidRPr="00E64FB4" w:rsidRDefault="00CD4CAF" w:rsidP="0003358E">
            <w:pPr>
              <w:pStyle w:val="a"/>
              <w:bidi w:val="0"/>
              <w:spacing w:afterLines="30" w:after="72"/>
              <w:jc w:val="lowKashida"/>
              <w:rPr>
                <w:rtl/>
              </w:rPr>
            </w:pPr>
            <w:r w:rsidRPr="00E64FB4">
              <w:t xml:space="preserve"> Pillar 2:  Governance, regulation, and </w:t>
            </w:r>
            <w:r w:rsidR="004C6633" w:rsidRPr="00E64FB4">
              <w:t>S</w:t>
            </w:r>
            <w:r w:rsidRPr="00E64FB4">
              <w:t>tructure of elite sport</w:t>
            </w:r>
            <w:r w:rsidR="00B615F2">
              <w:t>:</w:t>
            </w:r>
            <w:r w:rsidRPr="00E64FB4">
              <w:t xml:space="preserve"> an integrated approach to policy development</w:t>
            </w:r>
          </w:p>
        </w:tc>
        <w:tc>
          <w:tcPr>
            <w:tcW w:w="268" w:type="pct"/>
          </w:tcPr>
          <w:p w14:paraId="3CCFF00A" w14:textId="77777777" w:rsidR="00CD4CAF" w:rsidRPr="00E64FB4" w:rsidRDefault="00CD4CAF" w:rsidP="0003358E">
            <w:pPr>
              <w:pStyle w:val="a"/>
              <w:bidi w:val="0"/>
              <w:spacing w:afterLines="30" w:after="72"/>
              <w:rPr>
                <w:b/>
                <w:bCs/>
              </w:rPr>
            </w:pPr>
            <w:r w:rsidRPr="00E64FB4">
              <w:rPr>
                <w:rFonts w:ascii="Times New Roman" w:hAnsi="Times New Roman" w:cs="Times New Roman"/>
                <w:b/>
                <w:bCs/>
                <w:szCs w:val="24"/>
                <w:rtl/>
              </w:rPr>
              <w:t>2</w:t>
            </w:r>
          </w:p>
        </w:tc>
      </w:tr>
      <w:tr w:rsidR="00E64FB4" w:rsidRPr="00E64FB4" w14:paraId="6F3C5DAC" w14:textId="77777777" w:rsidTr="00907804">
        <w:trPr>
          <w:trHeight w:val="616"/>
        </w:trPr>
        <w:tc>
          <w:tcPr>
            <w:tcW w:w="1018" w:type="pct"/>
          </w:tcPr>
          <w:p w14:paraId="6121B99B" w14:textId="77777777" w:rsidR="00CD4CAF" w:rsidRPr="00E64FB4" w:rsidRDefault="00CD4CAF" w:rsidP="0003358E">
            <w:pPr>
              <w:pStyle w:val="a"/>
              <w:bidi w:val="0"/>
              <w:spacing w:afterLines="30" w:after="72"/>
              <w:jc w:val="lowKashida"/>
              <w:rPr>
                <w:b/>
                <w:bCs/>
                <w:rtl/>
              </w:rPr>
            </w:pPr>
            <w:r w:rsidRPr="00E64FB4">
              <w:t>True up to a point</w:t>
            </w:r>
          </w:p>
        </w:tc>
        <w:tc>
          <w:tcPr>
            <w:tcW w:w="655" w:type="pct"/>
          </w:tcPr>
          <w:p w14:paraId="65DA57C2" w14:textId="77777777" w:rsidR="00CD4CAF" w:rsidRPr="00E64FB4" w:rsidRDefault="00CD4CAF" w:rsidP="0003358E">
            <w:pPr>
              <w:pStyle w:val="a"/>
              <w:bidi w:val="0"/>
              <w:spacing w:afterLines="30" w:after="72"/>
              <w:jc w:val="lowKashida"/>
            </w:pPr>
            <w:r w:rsidRPr="00E64FB4">
              <w:t>3.28</w:t>
            </w:r>
          </w:p>
        </w:tc>
        <w:tc>
          <w:tcPr>
            <w:tcW w:w="868" w:type="pct"/>
          </w:tcPr>
          <w:p w14:paraId="04658F43" w14:textId="77777777" w:rsidR="00CD4CAF" w:rsidRPr="00E64FB4" w:rsidRDefault="00CD4CAF" w:rsidP="0003358E">
            <w:pPr>
              <w:pStyle w:val="a"/>
              <w:bidi w:val="0"/>
              <w:spacing w:afterLines="30" w:after="72"/>
              <w:jc w:val="lowKashida"/>
            </w:pPr>
            <w:r w:rsidRPr="00E64FB4">
              <w:t>1.21</w:t>
            </w:r>
          </w:p>
        </w:tc>
        <w:tc>
          <w:tcPr>
            <w:tcW w:w="2190" w:type="pct"/>
          </w:tcPr>
          <w:p w14:paraId="4735B264" w14:textId="77777777" w:rsidR="00CD4CAF" w:rsidRPr="00E64FB4" w:rsidRDefault="00CD4CAF" w:rsidP="0003358E">
            <w:pPr>
              <w:pStyle w:val="a"/>
              <w:bidi w:val="0"/>
              <w:spacing w:afterLines="30" w:after="72"/>
              <w:jc w:val="lowKashida"/>
              <w:rPr>
                <w:rtl/>
              </w:rPr>
            </w:pPr>
            <w:r w:rsidRPr="00E64FB4">
              <w:t>Pillar 4: Talent identification and development</w:t>
            </w:r>
          </w:p>
        </w:tc>
        <w:tc>
          <w:tcPr>
            <w:tcW w:w="268" w:type="pct"/>
          </w:tcPr>
          <w:p w14:paraId="720970E1" w14:textId="77777777" w:rsidR="00CD4CAF" w:rsidRPr="00E64FB4" w:rsidRDefault="00CD4CAF" w:rsidP="0003358E">
            <w:pPr>
              <w:pStyle w:val="a"/>
              <w:bidi w:val="0"/>
              <w:spacing w:afterLines="30" w:after="72"/>
              <w:rPr>
                <w:b/>
                <w:bCs/>
              </w:rPr>
            </w:pPr>
            <w:r w:rsidRPr="00E64FB4">
              <w:rPr>
                <w:rFonts w:ascii="Times New Roman" w:hAnsi="Times New Roman" w:cs="Times New Roman"/>
                <w:b/>
                <w:bCs/>
                <w:szCs w:val="24"/>
                <w:rtl/>
              </w:rPr>
              <w:t>3</w:t>
            </w:r>
          </w:p>
        </w:tc>
      </w:tr>
      <w:tr w:rsidR="00E64FB4" w:rsidRPr="00E64FB4" w14:paraId="69734F4D" w14:textId="77777777" w:rsidTr="00907804">
        <w:trPr>
          <w:trHeight w:val="624"/>
        </w:trPr>
        <w:tc>
          <w:tcPr>
            <w:tcW w:w="1018" w:type="pct"/>
          </w:tcPr>
          <w:p w14:paraId="79E28C16" w14:textId="77777777" w:rsidR="00CD4CAF" w:rsidRPr="00E64FB4" w:rsidRDefault="00CD4CAF" w:rsidP="0003358E">
            <w:pPr>
              <w:pStyle w:val="a"/>
              <w:bidi w:val="0"/>
              <w:spacing w:afterLines="30" w:after="72"/>
              <w:jc w:val="lowKashida"/>
              <w:rPr>
                <w:b/>
                <w:bCs/>
                <w:rtl/>
              </w:rPr>
            </w:pPr>
            <w:r w:rsidRPr="00E64FB4">
              <w:t>True up to a point</w:t>
            </w:r>
          </w:p>
        </w:tc>
        <w:tc>
          <w:tcPr>
            <w:tcW w:w="655" w:type="pct"/>
          </w:tcPr>
          <w:p w14:paraId="03252AE5" w14:textId="77777777" w:rsidR="00CD4CAF" w:rsidRPr="00E64FB4" w:rsidRDefault="00CD4CAF" w:rsidP="0003358E">
            <w:pPr>
              <w:pStyle w:val="a"/>
              <w:bidi w:val="0"/>
              <w:spacing w:afterLines="30" w:after="72"/>
              <w:jc w:val="lowKashida"/>
            </w:pPr>
            <w:r w:rsidRPr="00E64FB4">
              <w:t>3.30</w:t>
            </w:r>
          </w:p>
        </w:tc>
        <w:tc>
          <w:tcPr>
            <w:tcW w:w="868" w:type="pct"/>
          </w:tcPr>
          <w:p w14:paraId="43EB5341" w14:textId="77777777" w:rsidR="00CD4CAF" w:rsidRPr="00E64FB4" w:rsidRDefault="00CD4CAF" w:rsidP="0003358E">
            <w:pPr>
              <w:pStyle w:val="a"/>
              <w:bidi w:val="0"/>
              <w:spacing w:afterLines="30" w:after="72"/>
              <w:jc w:val="lowKashida"/>
            </w:pPr>
            <w:r w:rsidRPr="00E64FB4">
              <w:t>1.07</w:t>
            </w:r>
          </w:p>
        </w:tc>
        <w:tc>
          <w:tcPr>
            <w:tcW w:w="2190" w:type="pct"/>
          </w:tcPr>
          <w:p w14:paraId="35E5CA12" w14:textId="77777777" w:rsidR="00CD4CAF" w:rsidRPr="00E64FB4" w:rsidRDefault="00CD4CAF" w:rsidP="0003358E">
            <w:pPr>
              <w:pStyle w:val="a"/>
              <w:bidi w:val="0"/>
              <w:spacing w:afterLines="30" w:after="72"/>
              <w:jc w:val="lowKashida"/>
              <w:rPr>
                <w:rtl/>
              </w:rPr>
            </w:pPr>
            <w:r w:rsidRPr="00E64FB4">
              <w:t>Pillar 5: Professional sport and post-career support    </w:t>
            </w:r>
          </w:p>
        </w:tc>
        <w:tc>
          <w:tcPr>
            <w:tcW w:w="268" w:type="pct"/>
          </w:tcPr>
          <w:p w14:paraId="4B85DCC5" w14:textId="77777777" w:rsidR="00CD4CAF" w:rsidRPr="00E64FB4" w:rsidRDefault="00CD4CAF" w:rsidP="0003358E">
            <w:pPr>
              <w:pStyle w:val="a"/>
              <w:bidi w:val="0"/>
              <w:spacing w:afterLines="30" w:after="72"/>
              <w:rPr>
                <w:b/>
                <w:bCs/>
              </w:rPr>
            </w:pPr>
            <w:r w:rsidRPr="00E64FB4">
              <w:rPr>
                <w:rFonts w:ascii="Times New Roman" w:hAnsi="Times New Roman" w:cs="Times New Roman"/>
                <w:b/>
                <w:bCs/>
                <w:szCs w:val="24"/>
              </w:rPr>
              <w:t>4</w:t>
            </w:r>
          </w:p>
        </w:tc>
      </w:tr>
      <w:tr w:rsidR="00E64FB4" w:rsidRPr="00E64FB4" w14:paraId="3298ED6F" w14:textId="77777777" w:rsidTr="00907804">
        <w:trPr>
          <w:trHeight w:val="624"/>
        </w:trPr>
        <w:tc>
          <w:tcPr>
            <w:tcW w:w="1018" w:type="pct"/>
          </w:tcPr>
          <w:p w14:paraId="07B61FBB" w14:textId="77777777" w:rsidR="00CD4CAF" w:rsidRPr="00E64FB4" w:rsidRDefault="00CD4CAF" w:rsidP="0003358E">
            <w:pPr>
              <w:pStyle w:val="a"/>
              <w:bidi w:val="0"/>
              <w:spacing w:afterLines="30" w:after="72"/>
              <w:jc w:val="lowKashida"/>
              <w:rPr>
                <w:b/>
                <w:bCs/>
                <w:rtl/>
              </w:rPr>
            </w:pPr>
            <w:r w:rsidRPr="00E64FB4">
              <w:lastRenderedPageBreak/>
              <w:t>True up to a point</w:t>
            </w:r>
          </w:p>
        </w:tc>
        <w:tc>
          <w:tcPr>
            <w:tcW w:w="655" w:type="pct"/>
          </w:tcPr>
          <w:p w14:paraId="70EC0BD8" w14:textId="77777777" w:rsidR="00CD4CAF" w:rsidRPr="00E64FB4" w:rsidRDefault="00CD4CAF" w:rsidP="0003358E">
            <w:pPr>
              <w:pStyle w:val="a"/>
              <w:bidi w:val="0"/>
              <w:spacing w:afterLines="30" w:after="72"/>
              <w:jc w:val="lowKashida"/>
            </w:pPr>
            <w:r w:rsidRPr="00E64FB4">
              <w:t>3.38</w:t>
            </w:r>
          </w:p>
        </w:tc>
        <w:tc>
          <w:tcPr>
            <w:tcW w:w="868" w:type="pct"/>
          </w:tcPr>
          <w:p w14:paraId="2A8F3F2D" w14:textId="77777777" w:rsidR="00CD4CAF" w:rsidRPr="00E64FB4" w:rsidRDefault="00CD4CAF" w:rsidP="0003358E">
            <w:pPr>
              <w:pStyle w:val="a"/>
              <w:bidi w:val="0"/>
              <w:spacing w:afterLines="30" w:after="72"/>
              <w:jc w:val="lowKashida"/>
            </w:pPr>
            <w:r w:rsidRPr="00E64FB4">
              <w:t>1.26</w:t>
            </w:r>
          </w:p>
        </w:tc>
        <w:tc>
          <w:tcPr>
            <w:tcW w:w="2190" w:type="pct"/>
          </w:tcPr>
          <w:p w14:paraId="547775CA" w14:textId="327BFECB" w:rsidR="00CD4CAF" w:rsidRPr="00E64FB4" w:rsidRDefault="00CD4CAF" w:rsidP="0003358E">
            <w:pPr>
              <w:pStyle w:val="a"/>
              <w:bidi w:val="0"/>
              <w:spacing w:afterLines="30" w:after="72"/>
              <w:jc w:val="lowKashida"/>
              <w:rPr>
                <w:rtl/>
              </w:rPr>
            </w:pPr>
            <w:r w:rsidRPr="00E64FB4">
              <w:t xml:space="preserve">Pillar 7: </w:t>
            </w:r>
            <w:r w:rsidR="00E97E8E" w:rsidRPr="00E64FB4">
              <w:t xml:space="preserve"> Support and development of coaches </w:t>
            </w:r>
          </w:p>
        </w:tc>
        <w:tc>
          <w:tcPr>
            <w:tcW w:w="268" w:type="pct"/>
          </w:tcPr>
          <w:p w14:paraId="05EEBB6D" w14:textId="77777777" w:rsidR="00CD4CAF" w:rsidRPr="00E64FB4" w:rsidRDefault="00CD4CAF" w:rsidP="0003358E">
            <w:pPr>
              <w:pStyle w:val="a"/>
              <w:bidi w:val="0"/>
              <w:spacing w:afterLines="30" w:after="72"/>
              <w:rPr>
                <w:b/>
                <w:bCs/>
              </w:rPr>
            </w:pPr>
            <w:r w:rsidRPr="00E64FB4">
              <w:rPr>
                <w:rFonts w:ascii="Times New Roman" w:hAnsi="Times New Roman" w:cs="Times New Roman"/>
                <w:b/>
                <w:bCs/>
                <w:szCs w:val="24"/>
              </w:rPr>
              <w:t>5</w:t>
            </w:r>
          </w:p>
        </w:tc>
      </w:tr>
      <w:tr w:rsidR="00E64FB4" w:rsidRPr="00E64FB4" w14:paraId="26AF1C2C" w14:textId="77777777" w:rsidTr="00907804">
        <w:trPr>
          <w:trHeight w:val="624"/>
        </w:trPr>
        <w:tc>
          <w:tcPr>
            <w:tcW w:w="1018" w:type="pct"/>
          </w:tcPr>
          <w:p w14:paraId="2FD994F1" w14:textId="77777777" w:rsidR="00CD4CAF" w:rsidRPr="00E64FB4" w:rsidRDefault="00CD4CAF" w:rsidP="0003358E">
            <w:pPr>
              <w:pStyle w:val="a"/>
              <w:bidi w:val="0"/>
              <w:spacing w:afterLines="30" w:after="72"/>
              <w:jc w:val="lowKashida"/>
              <w:rPr>
                <w:b/>
                <w:bCs/>
                <w:rtl/>
              </w:rPr>
            </w:pPr>
            <w:r w:rsidRPr="00E64FB4">
              <w:t>True up to a point</w:t>
            </w:r>
          </w:p>
        </w:tc>
        <w:tc>
          <w:tcPr>
            <w:tcW w:w="655" w:type="pct"/>
          </w:tcPr>
          <w:p w14:paraId="49339E51" w14:textId="77777777" w:rsidR="00CD4CAF" w:rsidRPr="00E64FB4" w:rsidRDefault="00CD4CAF" w:rsidP="0003358E">
            <w:pPr>
              <w:pStyle w:val="a"/>
              <w:bidi w:val="0"/>
              <w:spacing w:afterLines="30" w:after="72"/>
              <w:jc w:val="lowKashida"/>
            </w:pPr>
            <w:r w:rsidRPr="00E64FB4">
              <w:t>3.32</w:t>
            </w:r>
          </w:p>
        </w:tc>
        <w:tc>
          <w:tcPr>
            <w:tcW w:w="868" w:type="pct"/>
          </w:tcPr>
          <w:p w14:paraId="5C4D6F2D" w14:textId="77777777" w:rsidR="00CD4CAF" w:rsidRPr="00E64FB4" w:rsidRDefault="00CD4CAF" w:rsidP="0003358E">
            <w:pPr>
              <w:pStyle w:val="a"/>
              <w:bidi w:val="0"/>
              <w:spacing w:afterLines="30" w:after="72"/>
              <w:jc w:val="lowKashida"/>
            </w:pPr>
            <w:r w:rsidRPr="00E64FB4">
              <w:t>1.18</w:t>
            </w:r>
          </w:p>
        </w:tc>
        <w:tc>
          <w:tcPr>
            <w:tcW w:w="2190" w:type="pct"/>
          </w:tcPr>
          <w:p w14:paraId="21AF04D0" w14:textId="77777777" w:rsidR="00CD4CAF" w:rsidRPr="00E64FB4" w:rsidRDefault="00CD4CAF" w:rsidP="0003358E">
            <w:pPr>
              <w:pStyle w:val="a"/>
              <w:bidi w:val="0"/>
              <w:spacing w:afterLines="30" w:after="72"/>
              <w:jc w:val="lowKashida"/>
              <w:rPr>
                <w:rtl/>
              </w:rPr>
            </w:pPr>
            <w:r w:rsidRPr="00E64FB4">
              <w:t>Pillar 8: (inter) national competitions</w:t>
            </w:r>
          </w:p>
        </w:tc>
        <w:tc>
          <w:tcPr>
            <w:tcW w:w="268" w:type="pct"/>
          </w:tcPr>
          <w:p w14:paraId="525875E1" w14:textId="77777777" w:rsidR="00CD4CAF" w:rsidRPr="00E64FB4" w:rsidRDefault="00CD4CAF" w:rsidP="0003358E">
            <w:pPr>
              <w:pStyle w:val="a"/>
              <w:bidi w:val="0"/>
              <w:spacing w:afterLines="30" w:after="72"/>
              <w:rPr>
                <w:b/>
                <w:bCs/>
              </w:rPr>
            </w:pPr>
            <w:r w:rsidRPr="00E64FB4">
              <w:rPr>
                <w:rFonts w:ascii="Times New Roman" w:hAnsi="Times New Roman" w:cs="Times New Roman"/>
                <w:b/>
                <w:bCs/>
                <w:szCs w:val="24"/>
              </w:rPr>
              <w:t>6</w:t>
            </w:r>
          </w:p>
        </w:tc>
      </w:tr>
      <w:tr w:rsidR="00E64FB4" w:rsidRPr="00E64FB4" w14:paraId="53482C9E" w14:textId="77777777" w:rsidTr="00907804">
        <w:trPr>
          <w:trHeight w:val="624"/>
        </w:trPr>
        <w:tc>
          <w:tcPr>
            <w:tcW w:w="1018" w:type="pct"/>
          </w:tcPr>
          <w:p w14:paraId="26D878E3" w14:textId="77777777" w:rsidR="00CD4CAF" w:rsidRPr="00E64FB4" w:rsidRDefault="00CD4CAF" w:rsidP="0003358E">
            <w:pPr>
              <w:pStyle w:val="a"/>
              <w:bidi w:val="0"/>
              <w:spacing w:afterLines="30" w:after="72"/>
              <w:jc w:val="lowKashida"/>
              <w:rPr>
                <w:b/>
                <w:bCs/>
                <w:rtl/>
              </w:rPr>
            </w:pPr>
            <w:r w:rsidRPr="00E64FB4">
              <w:t>True up to a point</w:t>
            </w:r>
          </w:p>
        </w:tc>
        <w:tc>
          <w:tcPr>
            <w:tcW w:w="655" w:type="pct"/>
          </w:tcPr>
          <w:p w14:paraId="59A25915" w14:textId="77777777" w:rsidR="00CD4CAF" w:rsidRPr="00E64FB4" w:rsidRDefault="00CD4CAF" w:rsidP="0003358E">
            <w:pPr>
              <w:pStyle w:val="a"/>
              <w:bidi w:val="0"/>
              <w:spacing w:afterLines="30" w:after="72"/>
              <w:jc w:val="lowKashida"/>
            </w:pPr>
            <w:r w:rsidRPr="00E64FB4">
              <w:t>3.38</w:t>
            </w:r>
          </w:p>
        </w:tc>
        <w:tc>
          <w:tcPr>
            <w:tcW w:w="868" w:type="pct"/>
          </w:tcPr>
          <w:p w14:paraId="44405272" w14:textId="77777777" w:rsidR="00CD4CAF" w:rsidRPr="00E64FB4" w:rsidRDefault="00CD4CAF" w:rsidP="0003358E">
            <w:pPr>
              <w:pStyle w:val="a"/>
              <w:bidi w:val="0"/>
              <w:spacing w:afterLines="30" w:after="72"/>
              <w:jc w:val="lowKashida"/>
            </w:pPr>
            <w:r w:rsidRPr="00E64FB4">
              <w:t>1.32</w:t>
            </w:r>
          </w:p>
        </w:tc>
        <w:tc>
          <w:tcPr>
            <w:tcW w:w="2190" w:type="pct"/>
          </w:tcPr>
          <w:p w14:paraId="72A7B4C1" w14:textId="6E510E90" w:rsidR="00CD4CAF" w:rsidRPr="00E64FB4" w:rsidRDefault="00CD4CAF" w:rsidP="0003358E">
            <w:pPr>
              <w:pStyle w:val="a"/>
              <w:bidi w:val="0"/>
              <w:spacing w:afterLines="30" w:after="72"/>
              <w:jc w:val="lowKashida"/>
              <w:rPr>
                <w:rtl/>
              </w:rPr>
            </w:pPr>
            <w:r w:rsidRPr="00E64FB4">
              <w:t xml:space="preserve">Pillar 9: Scientific </w:t>
            </w:r>
            <w:r w:rsidR="00A17AF1" w:rsidRPr="00E64FB4">
              <w:t>R</w:t>
            </w:r>
            <w:r w:rsidRPr="00E64FB4">
              <w:t xml:space="preserve">esearch and </w:t>
            </w:r>
            <w:r w:rsidR="00A17AF1" w:rsidRPr="00E64FB4">
              <w:t>I</w:t>
            </w:r>
            <w:r w:rsidRPr="00E64FB4">
              <w:t>nnovation</w:t>
            </w:r>
          </w:p>
        </w:tc>
        <w:tc>
          <w:tcPr>
            <w:tcW w:w="268" w:type="pct"/>
          </w:tcPr>
          <w:p w14:paraId="26CE4C0C" w14:textId="77777777" w:rsidR="00CD4CAF" w:rsidRPr="00E64FB4" w:rsidRDefault="00CD4CAF" w:rsidP="0003358E">
            <w:pPr>
              <w:pStyle w:val="a"/>
              <w:bidi w:val="0"/>
              <w:spacing w:afterLines="30" w:after="72"/>
              <w:rPr>
                <w:b/>
                <w:bCs/>
              </w:rPr>
            </w:pPr>
            <w:r w:rsidRPr="00E64FB4">
              <w:rPr>
                <w:rFonts w:ascii="Times New Roman" w:hAnsi="Times New Roman" w:cs="Times New Roman"/>
                <w:b/>
                <w:bCs/>
                <w:szCs w:val="24"/>
              </w:rPr>
              <w:t>7</w:t>
            </w:r>
          </w:p>
        </w:tc>
      </w:tr>
    </w:tbl>
    <w:p w14:paraId="1A95E5A4" w14:textId="095483F5" w:rsidR="00CD4CAF" w:rsidRPr="00967636" w:rsidRDefault="00967636" w:rsidP="0003358E">
      <w:pPr>
        <w:spacing w:afterLines="30" w:after="72" w:line="360" w:lineRule="auto"/>
        <w:ind w:firstLine="360"/>
        <w:jc w:val="center"/>
        <w:rPr>
          <w:i/>
          <w:iCs/>
          <w:lang w:val="en-GB"/>
        </w:rPr>
      </w:pPr>
      <w:r w:rsidRPr="00967636">
        <w:rPr>
          <w:i/>
          <w:iCs/>
          <w:lang w:val="en-GB"/>
        </w:rPr>
        <w:t xml:space="preserve">Table </w:t>
      </w:r>
      <w:r w:rsidR="005A3598">
        <w:rPr>
          <w:i/>
          <w:iCs/>
          <w:lang w:val="en-GB"/>
        </w:rPr>
        <w:t>4</w:t>
      </w:r>
      <w:r w:rsidRPr="00967636">
        <w:rPr>
          <w:i/>
          <w:iCs/>
          <w:lang w:val="en-GB"/>
        </w:rPr>
        <w:t>: The average and evaluation of different pillars related to elite sports</w:t>
      </w:r>
      <w:r w:rsidR="00654C81">
        <w:rPr>
          <w:i/>
          <w:iCs/>
          <w:lang w:val="en-GB"/>
        </w:rPr>
        <w:t xml:space="preserve"> </w:t>
      </w:r>
      <w:r w:rsidR="00654C81" w:rsidRPr="00967636">
        <w:rPr>
          <w:i/>
          <w:iCs/>
          <w:lang w:val="en-GB"/>
        </w:rPr>
        <w:t>in the Athletes Survey</w:t>
      </w:r>
      <w:r w:rsidR="00654C81">
        <w:rPr>
          <w:i/>
          <w:iCs/>
          <w:lang w:val="en-GB"/>
        </w:rPr>
        <w:t>.</w:t>
      </w:r>
    </w:p>
    <w:p w14:paraId="13EDD711" w14:textId="7B2A059A" w:rsidR="00BB73B7" w:rsidRPr="00B979D7" w:rsidRDefault="00BB73B7" w:rsidP="0003358E">
      <w:pPr>
        <w:pStyle w:val="Heading3"/>
        <w:spacing w:before="0" w:afterLines="30" w:after="72" w:line="360" w:lineRule="auto"/>
        <w:ind w:firstLine="720"/>
        <w:jc w:val="lowKashida"/>
        <w:rPr>
          <w:rFonts w:asciiTheme="majorBidi" w:eastAsia="Calibri" w:hAnsiTheme="majorBidi"/>
          <w:b/>
          <w:bCs/>
          <w:color w:val="auto"/>
          <w:sz w:val="28"/>
          <w:szCs w:val="28"/>
          <w:lang w:val="en-US"/>
        </w:rPr>
      </w:pPr>
      <w:bookmarkStart w:id="61" w:name="_2._Coaches"/>
      <w:bookmarkStart w:id="62" w:name="_Toc168651641"/>
      <w:bookmarkEnd w:id="61"/>
      <w:r w:rsidRPr="00B979D7">
        <w:rPr>
          <w:rFonts w:asciiTheme="majorBidi" w:eastAsia="Calibri" w:hAnsiTheme="majorBidi"/>
          <w:b/>
          <w:bCs/>
          <w:color w:val="auto"/>
          <w:sz w:val="28"/>
          <w:szCs w:val="28"/>
          <w:lang w:val="en-US"/>
        </w:rPr>
        <w:t>2</w:t>
      </w:r>
      <w:r w:rsidR="00D05042" w:rsidRPr="00B979D7">
        <w:rPr>
          <w:rFonts w:asciiTheme="majorBidi" w:eastAsia="Calibri" w:hAnsiTheme="majorBidi"/>
          <w:b/>
          <w:bCs/>
          <w:color w:val="auto"/>
          <w:sz w:val="28"/>
          <w:szCs w:val="28"/>
          <w:lang w:val="en-US"/>
        </w:rPr>
        <w:t>.</w:t>
      </w:r>
      <w:r w:rsidRPr="00B979D7">
        <w:rPr>
          <w:rFonts w:asciiTheme="majorBidi" w:eastAsia="Calibri" w:hAnsiTheme="majorBidi"/>
          <w:b/>
          <w:bCs/>
          <w:color w:val="auto"/>
          <w:sz w:val="28"/>
          <w:szCs w:val="28"/>
          <w:lang w:val="en-US"/>
        </w:rPr>
        <w:t xml:space="preserve"> Coaches</w:t>
      </w:r>
      <w:bookmarkEnd w:id="62"/>
    </w:p>
    <w:p w14:paraId="36FC9D3B" w14:textId="1E90C4C6" w:rsidR="0030294E" w:rsidRDefault="00B615F2" w:rsidP="0003358E">
      <w:pPr>
        <w:spacing w:afterLines="30" w:after="72" w:line="360" w:lineRule="auto"/>
        <w:ind w:firstLine="720"/>
        <w:jc w:val="lowKashida"/>
        <w:rPr>
          <w:rFonts w:asciiTheme="majorBidi" w:hAnsiTheme="majorBidi" w:cstheme="majorBidi"/>
          <w:sz w:val="24"/>
          <w:szCs w:val="24"/>
          <w:lang w:val="en-GB"/>
        </w:rPr>
      </w:pPr>
      <w:r>
        <w:rPr>
          <w:rFonts w:asciiTheme="majorBidi" w:hAnsiTheme="majorBidi" w:cstheme="majorBidi"/>
          <w:sz w:val="24"/>
          <w:szCs w:val="24"/>
          <w:lang w:val="en-GB"/>
        </w:rPr>
        <w:t>T</w:t>
      </w:r>
      <w:r w:rsidR="0030294E" w:rsidRPr="0030294E">
        <w:rPr>
          <w:rFonts w:asciiTheme="majorBidi" w:hAnsiTheme="majorBidi" w:cstheme="majorBidi"/>
          <w:sz w:val="24"/>
          <w:szCs w:val="24"/>
          <w:lang w:val="en-GB"/>
        </w:rPr>
        <w:t>he table shows the percentage and number of coaches in different sports. Football has the highest percentage, with 48% and 28 coaches, followed by Athletics with 23% and 13 coaches, Handball with 8% and five coaches, and Volleyball and Kabaddi with 5% and three coaches each. The remaining sports, including Archery, Hockey, Ping-pong, Swimming, and Sepak takraw, have only one coach each, representing 2% of the total coaches. Therefore, most coaches are in football and athletics, with relatively fewer coaches in other sports. All participants are males (n=53, 100%), with 10.39 average years of experience.</w:t>
      </w:r>
    </w:p>
    <w:tbl>
      <w:tblPr>
        <w:tblStyle w:val="TableGrid"/>
        <w:bidiVisual/>
        <w:tblW w:w="4947" w:type="pct"/>
        <w:jc w:val="center"/>
        <w:tblLook w:val="04A0" w:firstRow="1" w:lastRow="0" w:firstColumn="1" w:lastColumn="0" w:noHBand="0" w:noVBand="1"/>
      </w:tblPr>
      <w:tblGrid>
        <w:gridCol w:w="2204"/>
        <w:gridCol w:w="2209"/>
        <w:gridCol w:w="4328"/>
        <w:gridCol w:w="510"/>
      </w:tblGrid>
      <w:tr w:rsidR="00E64FB4" w:rsidRPr="00E64FB4" w14:paraId="1EBDE6DA" w14:textId="77777777" w:rsidTr="00E64FB4">
        <w:trPr>
          <w:trHeight w:val="77"/>
          <w:jc w:val="center"/>
        </w:trPr>
        <w:tc>
          <w:tcPr>
            <w:tcW w:w="1192" w:type="pct"/>
          </w:tcPr>
          <w:p w14:paraId="036F3B57" w14:textId="77777777" w:rsidR="00CD4CAF" w:rsidRPr="00E64FB4" w:rsidRDefault="00CD4CAF" w:rsidP="0003358E">
            <w:pPr>
              <w:pStyle w:val="a"/>
              <w:spacing w:afterLines="30" w:after="72"/>
              <w:rPr>
                <w:rFonts w:cstheme="majorBidi"/>
                <w:b/>
                <w:bCs/>
                <w:szCs w:val="24"/>
              </w:rPr>
            </w:pPr>
            <w:r w:rsidRPr="00E64FB4">
              <w:rPr>
                <w:rFonts w:cstheme="majorBidi"/>
                <w:b/>
                <w:bCs/>
                <w:szCs w:val="24"/>
              </w:rPr>
              <w:t>%</w:t>
            </w:r>
          </w:p>
        </w:tc>
        <w:tc>
          <w:tcPr>
            <w:tcW w:w="1194" w:type="pct"/>
            <w:hideMark/>
          </w:tcPr>
          <w:p w14:paraId="5D441CDF" w14:textId="77777777" w:rsidR="00CD4CAF" w:rsidRPr="00E64FB4" w:rsidRDefault="00CD4CAF" w:rsidP="0003358E">
            <w:pPr>
              <w:pStyle w:val="a"/>
              <w:spacing w:afterLines="30" w:after="72"/>
              <w:rPr>
                <w:rFonts w:cstheme="majorBidi"/>
                <w:b/>
                <w:bCs/>
                <w:szCs w:val="24"/>
              </w:rPr>
            </w:pPr>
            <w:r w:rsidRPr="00E64FB4">
              <w:rPr>
                <w:rFonts w:cstheme="majorBidi"/>
                <w:b/>
                <w:bCs/>
                <w:szCs w:val="24"/>
              </w:rPr>
              <w:t>N</w:t>
            </w:r>
          </w:p>
        </w:tc>
        <w:tc>
          <w:tcPr>
            <w:tcW w:w="2339" w:type="pct"/>
          </w:tcPr>
          <w:p w14:paraId="19146D8E" w14:textId="77777777" w:rsidR="00CD4CAF" w:rsidRPr="00E64FB4" w:rsidRDefault="00CD4CAF" w:rsidP="0003358E">
            <w:pPr>
              <w:pStyle w:val="a"/>
              <w:spacing w:afterLines="30" w:after="72"/>
              <w:rPr>
                <w:rFonts w:cstheme="majorBidi"/>
                <w:b/>
                <w:bCs/>
                <w:szCs w:val="24"/>
                <w:rtl/>
              </w:rPr>
            </w:pPr>
            <w:r w:rsidRPr="00E64FB4">
              <w:rPr>
                <w:rFonts w:cstheme="majorBidi"/>
                <w:b/>
                <w:bCs/>
                <w:szCs w:val="24"/>
              </w:rPr>
              <w:t>Level</w:t>
            </w:r>
          </w:p>
        </w:tc>
        <w:tc>
          <w:tcPr>
            <w:tcW w:w="275" w:type="pct"/>
          </w:tcPr>
          <w:p w14:paraId="3FBBB28F" w14:textId="77777777" w:rsidR="00CD4CAF" w:rsidRPr="00E64FB4" w:rsidRDefault="00CD4CAF" w:rsidP="0003358E">
            <w:pPr>
              <w:pStyle w:val="a"/>
              <w:spacing w:afterLines="30" w:after="72"/>
              <w:rPr>
                <w:rFonts w:cstheme="majorBidi"/>
                <w:b/>
                <w:bCs/>
                <w:szCs w:val="24"/>
                <w:rtl/>
              </w:rPr>
            </w:pPr>
            <w:r w:rsidRPr="00E64FB4">
              <w:rPr>
                <w:rFonts w:cstheme="majorBidi"/>
                <w:b/>
                <w:bCs/>
                <w:szCs w:val="24"/>
              </w:rPr>
              <w:t>No</w:t>
            </w:r>
          </w:p>
        </w:tc>
      </w:tr>
      <w:tr w:rsidR="00E64FB4" w:rsidRPr="00E64FB4" w14:paraId="16056691" w14:textId="77777777" w:rsidTr="00E64FB4">
        <w:trPr>
          <w:trHeight w:val="412"/>
          <w:jc w:val="center"/>
        </w:trPr>
        <w:tc>
          <w:tcPr>
            <w:tcW w:w="1192" w:type="pct"/>
          </w:tcPr>
          <w:p w14:paraId="764DF6EF" w14:textId="77777777" w:rsidR="00CD4CAF" w:rsidRPr="00E64FB4" w:rsidRDefault="00CD4CAF" w:rsidP="0003358E">
            <w:pPr>
              <w:pStyle w:val="a"/>
              <w:spacing w:afterLines="30" w:after="72"/>
              <w:rPr>
                <w:rFonts w:cstheme="majorBidi"/>
                <w:b/>
                <w:bCs/>
                <w:szCs w:val="24"/>
              </w:rPr>
            </w:pPr>
            <w:r w:rsidRPr="00E64FB4">
              <w:rPr>
                <w:rFonts w:cstheme="majorBidi"/>
                <w:szCs w:val="24"/>
              </w:rPr>
              <w:t>48</w:t>
            </w:r>
          </w:p>
        </w:tc>
        <w:tc>
          <w:tcPr>
            <w:tcW w:w="1194" w:type="pct"/>
          </w:tcPr>
          <w:p w14:paraId="28072271" w14:textId="77777777" w:rsidR="00CD4CAF" w:rsidRPr="00E64FB4" w:rsidRDefault="00CD4CAF" w:rsidP="0003358E">
            <w:pPr>
              <w:pStyle w:val="a"/>
              <w:spacing w:afterLines="30" w:after="72"/>
              <w:rPr>
                <w:rFonts w:cstheme="majorBidi"/>
                <w:b/>
                <w:bCs/>
                <w:szCs w:val="24"/>
              </w:rPr>
            </w:pPr>
            <w:r w:rsidRPr="00E64FB4">
              <w:rPr>
                <w:rFonts w:cstheme="majorBidi"/>
                <w:szCs w:val="24"/>
              </w:rPr>
              <w:t>28</w:t>
            </w:r>
          </w:p>
        </w:tc>
        <w:tc>
          <w:tcPr>
            <w:tcW w:w="2339" w:type="pct"/>
          </w:tcPr>
          <w:p w14:paraId="34C10704" w14:textId="77777777" w:rsidR="00CD4CAF" w:rsidRPr="00E64FB4" w:rsidRDefault="00CD4CAF" w:rsidP="0003358E">
            <w:pPr>
              <w:pStyle w:val="a"/>
              <w:bidi w:val="0"/>
              <w:spacing w:afterLines="30" w:after="72"/>
              <w:jc w:val="both"/>
              <w:rPr>
                <w:rFonts w:cstheme="majorBidi"/>
                <w:szCs w:val="24"/>
                <w:rtl/>
              </w:rPr>
            </w:pPr>
            <w:r w:rsidRPr="00E64FB4">
              <w:rPr>
                <w:rFonts w:cstheme="majorBidi"/>
                <w:szCs w:val="24"/>
              </w:rPr>
              <w:t>Football</w:t>
            </w:r>
          </w:p>
        </w:tc>
        <w:tc>
          <w:tcPr>
            <w:tcW w:w="275" w:type="pct"/>
          </w:tcPr>
          <w:p w14:paraId="6C37069B" w14:textId="77777777" w:rsidR="00CD4CAF" w:rsidRPr="00E64FB4" w:rsidRDefault="00CD4CAF" w:rsidP="0003358E">
            <w:pPr>
              <w:pStyle w:val="a"/>
              <w:spacing w:afterLines="30" w:after="72"/>
              <w:rPr>
                <w:rFonts w:cstheme="majorBidi"/>
                <w:b/>
                <w:bCs/>
                <w:szCs w:val="24"/>
              </w:rPr>
            </w:pPr>
            <w:r w:rsidRPr="00E64FB4">
              <w:rPr>
                <w:rFonts w:cstheme="majorBidi"/>
                <w:b/>
                <w:bCs/>
                <w:szCs w:val="24"/>
                <w:rtl/>
              </w:rPr>
              <w:t>1</w:t>
            </w:r>
          </w:p>
        </w:tc>
      </w:tr>
      <w:tr w:rsidR="00E64FB4" w:rsidRPr="00E64FB4" w14:paraId="3168D5F5" w14:textId="77777777" w:rsidTr="00E64FB4">
        <w:trPr>
          <w:trHeight w:val="412"/>
          <w:jc w:val="center"/>
        </w:trPr>
        <w:tc>
          <w:tcPr>
            <w:tcW w:w="1192" w:type="pct"/>
          </w:tcPr>
          <w:p w14:paraId="683C7EB2" w14:textId="77777777" w:rsidR="00CD4CAF" w:rsidRPr="00E64FB4" w:rsidRDefault="00CD4CAF" w:rsidP="0003358E">
            <w:pPr>
              <w:pStyle w:val="a"/>
              <w:spacing w:afterLines="30" w:after="72"/>
              <w:rPr>
                <w:rFonts w:cstheme="majorBidi"/>
                <w:b/>
                <w:bCs/>
                <w:szCs w:val="24"/>
              </w:rPr>
            </w:pPr>
            <w:r w:rsidRPr="00E64FB4">
              <w:rPr>
                <w:rFonts w:cstheme="majorBidi"/>
                <w:szCs w:val="24"/>
              </w:rPr>
              <w:t>23</w:t>
            </w:r>
          </w:p>
        </w:tc>
        <w:tc>
          <w:tcPr>
            <w:tcW w:w="1194" w:type="pct"/>
          </w:tcPr>
          <w:p w14:paraId="73D57171" w14:textId="77777777" w:rsidR="00CD4CAF" w:rsidRPr="00E64FB4" w:rsidRDefault="00CD4CAF" w:rsidP="0003358E">
            <w:pPr>
              <w:pStyle w:val="a"/>
              <w:spacing w:afterLines="30" w:after="72"/>
              <w:rPr>
                <w:rFonts w:cstheme="majorBidi"/>
                <w:b/>
                <w:bCs/>
                <w:szCs w:val="24"/>
              </w:rPr>
            </w:pPr>
            <w:r w:rsidRPr="00E64FB4">
              <w:rPr>
                <w:rFonts w:cstheme="majorBidi"/>
                <w:szCs w:val="24"/>
              </w:rPr>
              <w:t>13</w:t>
            </w:r>
          </w:p>
        </w:tc>
        <w:tc>
          <w:tcPr>
            <w:tcW w:w="2339" w:type="pct"/>
          </w:tcPr>
          <w:p w14:paraId="5E6DE2C7" w14:textId="77777777" w:rsidR="00CD4CAF" w:rsidRPr="00E64FB4" w:rsidRDefault="00CD4CAF" w:rsidP="0003358E">
            <w:pPr>
              <w:pStyle w:val="a"/>
              <w:bidi w:val="0"/>
              <w:spacing w:afterLines="30" w:after="72"/>
              <w:jc w:val="both"/>
              <w:rPr>
                <w:rFonts w:cstheme="majorBidi"/>
                <w:szCs w:val="24"/>
                <w:rtl/>
              </w:rPr>
            </w:pPr>
            <w:r w:rsidRPr="00E64FB4">
              <w:rPr>
                <w:rFonts w:cstheme="majorBidi"/>
                <w:szCs w:val="24"/>
              </w:rPr>
              <w:t>Athletics</w:t>
            </w:r>
          </w:p>
        </w:tc>
        <w:tc>
          <w:tcPr>
            <w:tcW w:w="275" w:type="pct"/>
          </w:tcPr>
          <w:p w14:paraId="38A1C755" w14:textId="77777777" w:rsidR="00CD4CAF" w:rsidRPr="00E64FB4" w:rsidRDefault="00CD4CAF" w:rsidP="0003358E">
            <w:pPr>
              <w:pStyle w:val="a"/>
              <w:spacing w:afterLines="30" w:after="72"/>
              <w:rPr>
                <w:rFonts w:cstheme="majorBidi"/>
                <w:b/>
                <w:bCs/>
                <w:szCs w:val="24"/>
              </w:rPr>
            </w:pPr>
            <w:r w:rsidRPr="00E64FB4">
              <w:rPr>
                <w:rFonts w:cstheme="majorBidi"/>
                <w:b/>
                <w:bCs/>
                <w:szCs w:val="24"/>
                <w:rtl/>
              </w:rPr>
              <w:t>2</w:t>
            </w:r>
          </w:p>
        </w:tc>
      </w:tr>
      <w:tr w:rsidR="00E64FB4" w:rsidRPr="00E64FB4" w14:paraId="5D93E3E8" w14:textId="77777777" w:rsidTr="00E64FB4">
        <w:trPr>
          <w:trHeight w:val="412"/>
          <w:jc w:val="center"/>
        </w:trPr>
        <w:tc>
          <w:tcPr>
            <w:tcW w:w="1192" w:type="pct"/>
          </w:tcPr>
          <w:p w14:paraId="1DE4D5D2" w14:textId="77777777" w:rsidR="00CD4CAF" w:rsidRPr="00E64FB4" w:rsidRDefault="00CD4CAF" w:rsidP="0003358E">
            <w:pPr>
              <w:pStyle w:val="a"/>
              <w:spacing w:afterLines="30" w:after="72"/>
              <w:rPr>
                <w:rFonts w:cstheme="majorBidi"/>
                <w:b/>
                <w:bCs/>
                <w:szCs w:val="24"/>
              </w:rPr>
            </w:pPr>
            <w:r w:rsidRPr="00E64FB4">
              <w:rPr>
                <w:rFonts w:cstheme="majorBidi"/>
                <w:szCs w:val="24"/>
              </w:rPr>
              <w:t>8</w:t>
            </w:r>
          </w:p>
        </w:tc>
        <w:tc>
          <w:tcPr>
            <w:tcW w:w="1194" w:type="pct"/>
          </w:tcPr>
          <w:p w14:paraId="6EEBAD82" w14:textId="77777777" w:rsidR="00CD4CAF" w:rsidRPr="00E64FB4" w:rsidRDefault="00CD4CAF" w:rsidP="0003358E">
            <w:pPr>
              <w:pStyle w:val="a"/>
              <w:spacing w:afterLines="30" w:after="72"/>
              <w:rPr>
                <w:rFonts w:cstheme="majorBidi"/>
                <w:b/>
                <w:bCs/>
                <w:szCs w:val="24"/>
              </w:rPr>
            </w:pPr>
            <w:r w:rsidRPr="00E64FB4">
              <w:rPr>
                <w:rFonts w:cstheme="majorBidi"/>
                <w:szCs w:val="24"/>
              </w:rPr>
              <w:t>5</w:t>
            </w:r>
          </w:p>
        </w:tc>
        <w:tc>
          <w:tcPr>
            <w:tcW w:w="2339" w:type="pct"/>
          </w:tcPr>
          <w:p w14:paraId="626C345C" w14:textId="77777777" w:rsidR="00CD4CAF" w:rsidRPr="00E64FB4" w:rsidRDefault="00CD4CAF" w:rsidP="0003358E">
            <w:pPr>
              <w:pStyle w:val="a"/>
              <w:bidi w:val="0"/>
              <w:spacing w:afterLines="30" w:after="72"/>
              <w:jc w:val="both"/>
              <w:rPr>
                <w:rFonts w:cstheme="majorBidi"/>
                <w:szCs w:val="24"/>
                <w:rtl/>
              </w:rPr>
            </w:pPr>
            <w:r w:rsidRPr="00E64FB4">
              <w:rPr>
                <w:rFonts w:cstheme="majorBidi"/>
                <w:szCs w:val="24"/>
              </w:rPr>
              <w:t>Handball</w:t>
            </w:r>
          </w:p>
        </w:tc>
        <w:tc>
          <w:tcPr>
            <w:tcW w:w="275" w:type="pct"/>
          </w:tcPr>
          <w:p w14:paraId="6C21890F" w14:textId="77777777" w:rsidR="00CD4CAF" w:rsidRPr="00E64FB4" w:rsidRDefault="00CD4CAF" w:rsidP="0003358E">
            <w:pPr>
              <w:pStyle w:val="a"/>
              <w:spacing w:afterLines="30" w:after="72"/>
              <w:rPr>
                <w:rFonts w:cstheme="majorBidi"/>
                <w:b/>
                <w:bCs/>
                <w:szCs w:val="24"/>
              </w:rPr>
            </w:pPr>
            <w:r w:rsidRPr="00E64FB4">
              <w:rPr>
                <w:rFonts w:cstheme="majorBidi"/>
                <w:b/>
                <w:bCs/>
                <w:szCs w:val="24"/>
                <w:rtl/>
              </w:rPr>
              <w:t>3</w:t>
            </w:r>
          </w:p>
        </w:tc>
      </w:tr>
      <w:tr w:rsidR="00E64FB4" w:rsidRPr="00E64FB4" w14:paraId="3A02603C" w14:textId="77777777" w:rsidTr="00E64FB4">
        <w:trPr>
          <w:trHeight w:val="412"/>
          <w:jc w:val="center"/>
        </w:trPr>
        <w:tc>
          <w:tcPr>
            <w:tcW w:w="1192" w:type="pct"/>
          </w:tcPr>
          <w:p w14:paraId="0D9B2502" w14:textId="77777777" w:rsidR="00CD4CAF" w:rsidRPr="00E64FB4" w:rsidRDefault="00CD4CAF" w:rsidP="0003358E">
            <w:pPr>
              <w:pStyle w:val="a"/>
              <w:spacing w:afterLines="30" w:after="72"/>
              <w:rPr>
                <w:rFonts w:cstheme="majorBidi"/>
                <w:b/>
                <w:bCs/>
                <w:szCs w:val="24"/>
              </w:rPr>
            </w:pPr>
            <w:r w:rsidRPr="00E64FB4">
              <w:rPr>
                <w:rFonts w:cstheme="majorBidi"/>
                <w:szCs w:val="24"/>
              </w:rPr>
              <w:t>5</w:t>
            </w:r>
          </w:p>
        </w:tc>
        <w:tc>
          <w:tcPr>
            <w:tcW w:w="1194" w:type="pct"/>
          </w:tcPr>
          <w:p w14:paraId="13E77C85" w14:textId="77777777" w:rsidR="00CD4CAF" w:rsidRPr="00E64FB4" w:rsidRDefault="00CD4CAF" w:rsidP="0003358E">
            <w:pPr>
              <w:pStyle w:val="a"/>
              <w:spacing w:afterLines="30" w:after="72"/>
              <w:rPr>
                <w:rFonts w:cstheme="majorBidi"/>
                <w:b/>
                <w:bCs/>
                <w:szCs w:val="24"/>
              </w:rPr>
            </w:pPr>
            <w:r w:rsidRPr="00E64FB4">
              <w:rPr>
                <w:rFonts w:cstheme="majorBidi"/>
                <w:szCs w:val="24"/>
              </w:rPr>
              <w:t>3</w:t>
            </w:r>
          </w:p>
        </w:tc>
        <w:tc>
          <w:tcPr>
            <w:tcW w:w="2339" w:type="pct"/>
          </w:tcPr>
          <w:p w14:paraId="32A0B609" w14:textId="77777777" w:rsidR="00CD4CAF" w:rsidRPr="00E64FB4" w:rsidRDefault="00CD4CAF" w:rsidP="0003358E">
            <w:pPr>
              <w:pStyle w:val="a"/>
              <w:bidi w:val="0"/>
              <w:spacing w:afterLines="30" w:after="72"/>
              <w:jc w:val="both"/>
              <w:rPr>
                <w:rFonts w:cstheme="majorBidi"/>
                <w:szCs w:val="24"/>
                <w:rtl/>
              </w:rPr>
            </w:pPr>
            <w:r w:rsidRPr="00E64FB4">
              <w:rPr>
                <w:rFonts w:cstheme="majorBidi"/>
                <w:szCs w:val="24"/>
              </w:rPr>
              <w:t>Volleyball</w:t>
            </w:r>
          </w:p>
        </w:tc>
        <w:tc>
          <w:tcPr>
            <w:tcW w:w="275" w:type="pct"/>
          </w:tcPr>
          <w:p w14:paraId="5A744831" w14:textId="77777777" w:rsidR="00CD4CAF" w:rsidRPr="00E64FB4" w:rsidRDefault="00CD4CAF" w:rsidP="0003358E">
            <w:pPr>
              <w:pStyle w:val="a"/>
              <w:spacing w:afterLines="30" w:after="72"/>
              <w:rPr>
                <w:rFonts w:cstheme="majorBidi"/>
                <w:b/>
                <w:bCs/>
                <w:szCs w:val="24"/>
              </w:rPr>
            </w:pPr>
            <w:r w:rsidRPr="00E64FB4">
              <w:rPr>
                <w:rFonts w:cstheme="majorBidi"/>
                <w:b/>
                <w:bCs/>
                <w:szCs w:val="24"/>
                <w:rtl/>
              </w:rPr>
              <w:t>4</w:t>
            </w:r>
          </w:p>
        </w:tc>
      </w:tr>
      <w:tr w:rsidR="00E64FB4" w:rsidRPr="00E64FB4" w14:paraId="3FFC619A" w14:textId="77777777" w:rsidTr="00E64FB4">
        <w:trPr>
          <w:trHeight w:val="412"/>
          <w:jc w:val="center"/>
        </w:trPr>
        <w:tc>
          <w:tcPr>
            <w:tcW w:w="1192" w:type="pct"/>
          </w:tcPr>
          <w:p w14:paraId="0832AEDF" w14:textId="77777777" w:rsidR="00CD4CAF" w:rsidRPr="00E64FB4" w:rsidRDefault="00CD4CAF" w:rsidP="0003358E">
            <w:pPr>
              <w:pStyle w:val="a"/>
              <w:spacing w:afterLines="30" w:after="72"/>
              <w:rPr>
                <w:rFonts w:cstheme="majorBidi"/>
                <w:b/>
                <w:bCs/>
                <w:szCs w:val="24"/>
              </w:rPr>
            </w:pPr>
            <w:r w:rsidRPr="00E64FB4">
              <w:rPr>
                <w:rFonts w:cstheme="majorBidi"/>
                <w:szCs w:val="24"/>
              </w:rPr>
              <w:t>5</w:t>
            </w:r>
          </w:p>
        </w:tc>
        <w:tc>
          <w:tcPr>
            <w:tcW w:w="1194" w:type="pct"/>
          </w:tcPr>
          <w:p w14:paraId="1B6B6905" w14:textId="77777777" w:rsidR="00CD4CAF" w:rsidRPr="00E64FB4" w:rsidRDefault="00CD4CAF" w:rsidP="0003358E">
            <w:pPr>
              <w:pStyle w:val="a"/>
              <w:spacing w:afterLines="30" w:after="72"/>
              <w:rPr>
                <w:rFonts w:cstheme="majorBidi"/>
                <w:b/>
                <w:bCs/>
                <w:szCs w:val="24"/>
              </w:rPr>
            </w:pPr>
            <w:r w:rsidRPr="00E64FB4">
              <w:rPr>
                <w:rFonts w:cstheme="majorBidi"/>
                <w:szCs w:val="24"/>
              </w:rPr>
              <w:t>3</w:t>
            </w:r>
          </w:p>
        </w:tc>
        <w:tc>
          <w:tcPr>
            <w:tcW w:w="2339" w:type="pct"/>
          </w:tcPr>
          <w:p w14:paraId="02A8ADA7" w14:textId="642BA6F6" w:rsidR="00CD4CAF" w:rsidRPr="00E64FB4" w:rsidRDefault="00967636" w:rsidP="0003358E">
            <w:pPr>
              <w:pStyle w:val="a"/>
              <w:bidi w:val="0"/>
              <w:spacing w:afterLines="30" w:after="72"/>
              <w:jc w:val="both"/>
              <w:rPr>
                <w:rFonts w:cstheme="majorBidi"/>
                <w:szCs w:val="24"/>
              </w:rPr>
            </w:pPr>
            <w:r w:rsidRPr="00E64FB4">
              <w:rPr>
                <w:rFonts w:cstheme="majorBidi"/>
                <w:szCs w:val="24"/>
              </w:rPr>
              <w:t>Kabaddi</w:t>
            </w:r>
            <w:r w:rsidR="00CD4CAF" w:rsidRPr="00E64FB4">
              <w:rPr>
                <w:rFonts w:cstheme="majorBidi"/>
                <w:szCs w:val="24"/>
              </w:rPr>
              <w:t xml:space="preserve"> </w:t>
            </w:r>
          </w:p>
        </w:tc>
        <w:tc>
          <w:tcPr>
            <w:tcW w:w="275" w:type="pct"/>
          </w:tcPr>
          <w:p w14:paraId="1C1A8210" w14:textId="77777777" w:rsidR="00CD4CAF" w:rsidRPr="00E64FB4" w:rsidRDefault="00CD4CAF" w:rsidP="0003358E">
            <w:pPr>
              <w:pStyle w:val="a"/>
              <w:spacing w:afterLines="30" w:after="72"/>
              <w:rPr>
                <w:rFonts w:cstheme="majorBidi"/>
                <w:b/>
                <w:bCs/>
                <w:szCs w:val="24"/>
                <w:rtl/>
              </w:rPr>
            </w:pPr>
            <w:r w:rsidRPr="00E64FB4">
              <w:rPr>
                <w:rFonts w:cstheme="majorBidi"/>
                <w:b/>
                <w:bCs/>
                <w:szCs w:val="24"/>
              </w:rPr>
              <w:t>5</w:t>
            </w:r>
          </w:p>
        </w:tc>
      </w:tr>
      <w:tr w:rsidR="00E64FB4" w:rsidRPr="00E64FB4" w14:paraId="449999ED" w14:textId="77777777" w:rsidTr="00E64FB4">
        <w:trPr>
          <w:trHeight w:val="412"/>
          <w:jc w:val="center"/>
        </w:trPr>
        <w:tc>
          <w:tcPr>
            <w:tcW w:w="1192" w:type="pct"/>
          </w:tcPr>
          <w:p w14:paraId="50392DDB" w14:textId="77777777" w:rsidR="00CD4CAF" w:rsidRPr="00E64FB4" w:rsidRDefault="00CD4CAF" w:rsidP="0003358E">
            <w:pPr>
              <w:pStyle w:val="a"/>
              <w:spacing w:afterLines="30" w:after="72"/>
              <w:rPr>
                <w:rFonts w:cstheme="majorBidi"/>
                <w:b/>
                <w:bCs/>
                <w:szCs w:val="24"/>
              </w:rPr>
            </w:pPr>
            <w:r w:rsidRPr="00E64FB4">
              <w:rPr>
                <w:rFonts w:cstheme="majorBidi"/>
                <w:szCs w:val="24"/>
              </w:rPr>
              <w:t>2</w:t>
            </w:r>
          </w:p>
        </w:tc>
        <w:tc>
          <w:tcPr>
            <w:tcW w:w="1194" w:type="pct"/>
          </w:tcPr>
          <w:p w14:paraId="3CA10D64" w14:textId="77777777" w:rsidR="00CD4CAF" w:rsidRPr="00E64FB4" w:rsidRDefault="00CD4CAF" w:rsidP="0003358E">
            <w:pPr>
              <w:pStyle w:val="a"/>
              <w:spacing w:afterLines="30" w:after="72"/>
              <w:rPr>
                <w:rFonts w:cstheme="majorBidi"/>
                <w:b/>
                <w:bCs/>
                <w:szCs w:val="24"/>
              </w:rPr>
            </w:pPr>
            <w:r w:rsidRPr="00E64FB4">
              <w:rPr>
                <w:rFonts w:cstheme="majorBidi"/>
                <w:szCs w:val="24"/>
              </w:rPr>
              <w:t>1</w:t>
            </w:r>
          </w:p>
        </w:tc>
        <w:tc>
          <w:tcPr>
            <w:tcW w:w="2339" w:type="pct"/>
          </w:tcPr>
          <w:p w14:paraId="098B7F36" w14:textId="77777777" w:rsidR="00CD4CAF" w:rsidRPr="00E64FB4" w:rsidRDefault="00CD4CAF" w:rsidP="0003358E">
            <w:pPr>
              <w:pStyle w:val="a"/>
              <w:bidi w:val="0"/>
              <w:spacing w:afterLines="30" w:after="72"/>
              <w:jc w:val="both"/>
              <w:rPr>
                <w:rFonts w:cstheme="majorBidi"/>
                <w:szCs w:val="24"/>
                <w:rtl/>
              </w:rPr>
            </w:pPr>
            <w:r w:rsidRPr="00E64FB4">
              <w:rPr>
                <w:rFonts w:cstheme="majorBidi"/>
                <w:szCs w:val="24"/>
              </w:rPr>
              <w:t>Archery</w:t>
            </w:r>
          </w:p>
        </w:tc>
        <w:tc>
          <w:tcPr>
            <w:tcW w:w="275" w:type="pct"/>
          </w:tcPr>
          <w:p w14:paraId="479BF1D7" w14:textId="77777777" w:rsidR="00CD4CAF" w:rsidRPr="00E64FB4" w:rsidRDefault="00CD4CAF" w:rsidP="0003358E">
            <w:pPr>
              <w:pStyle w:val="a"/>
              <w:spacing w:afterLines="30" w:after="72"/>
              <w:rPr>
                <w:rFonts w:cstheme="majorBidi"/>
                <w:b/>
                <w:bCs/>
                <w:szCs w:val="24"/>
              </w:rPr>
            </w:pPr>
            <w:r w:rsidRPr="00E64FB4">
              <w:rPr>
                <w:rFonts w:cstheme="majorBidi"/>
                <w:b/>
                <w:bCs/>
                <w:szCs w:val="24"/>
              </w:rPr>
              <w:t>6</w:t>
            </w:r>
          </w:p>
        </w:tc>
      </w:tr>
      <w:tr w:rsidR="00E64FB4" w:rsidRPr="00E64FB4" w14:paraId="38065050" w14:textId="77777777" w:rsidTr="00E64FB4">
        <w:trPr>
          <w:trHeight w:val="412"/>
          <w:jc w:val="center"/>
        </w:trPr>
        <w:tc>
          <w:tcPr>
            <w:tcW w:w="1192" w:type="pct"/>
          </w:tcPr>
          <w:p w14:paraId="53B2E440" w14:textId="77777777" w:rsidR="00CD4CAF" w:rsidRPr="00E64FB4" w:rsidRDefault="00CD4CAF" w:rsidP="0003358E">
            <w:pPr>
              <w:pStyle w:val="a"/>
              <w:spacing w:afterLines="30" w:after="72"/>
              <w:rPr>
                <w:rFonts w:cstheme="majorBidi"/>
                <w:b/>
                <w:bCs/>
                <w:szCs w:val="24"/>
              </w:rPr>
            </w:pPr>
            <w:r w:rsidRPr="00E64FB4">
              <w:rPr>
                <w:rFonts w:cstheme="majorBidi"/>
                <w:szCs w:val="24"/>
              </w:rPr>
              <w:t>2</w:t>
            </w:r>
          </w:p>
        </w:tc>
        <w:tc>
          <w:tcPr>
            <w:tcW w:w="1194" w:type="pct"/>
          </w:tcPr>
          <w:p w14:paraId="10EB4C36" w14:textId="77777777" w:rsidR="00CD4CAF" w:rsidRPr="00E64FB4" w:rsidRDefault="00CD4CAF" w:rsidP="0003358E">
            <w:pPr>
              <w:pStyle w:val="a"/>
              <w:spacing w:afterLines="30" w:after="72"/>
              <w:rPr>
                <w:rFonts w:cstheme="majorBidi"/>
                <w:b/>
                <w:bCs/>
                <w:szCs w:val="24"/>
              </w:rPr>
            </w:pPr>
            <w:r w:rsidRPr="00E64FB4">
              <w:rPr>
                <w:rFonts w:cstheme="majorBidi"/>
                <w:szCs w:val="24"/>
              </w:rPr>
              <w:t>1</w:t>
            </w:r>
          </w:p>
        </w:tc>
        <w:tc>
          <w:tcPr>
            <w:tcW w:w="2339" w:type="pct"/>
          </w:tcPr>
          <w:p w14:paraId="2DD768BE" w14:textId="77777777" w:rsidR="00CD4CAF" w:rsidRPr="00E64FB4" w:rsidRDefault="00CD4CAF" w:rsidP="0003358E">
            <w:pPr>
              <w:pStyle w:val="a"/>
              <w:bidi w:val="0"/>
              <w:spacing w:afterLines="30" w:after="72"/>
              <w:jc w:val="both"/>
              <w:rPr>
                <w:rFonts w:cstheme="majorBidi"/>
                <w:szCs w:val="24"/>
              </w:rPr>
            </w:pPr>
            <w:r w:rsidRPr="00E64FB4">
              <w:rPr>
                <w:rFonts w:cstheme="majorBidi"/>
                <w:szCs w:val="24"/>
              </w:rPr>
              <w:t>Hockey</w:t>
            </w:r>
          </w:p>
        </w:tc>
        <w:tc>
          <w:tcPr>
            <w:tcW w:w="275" w:type="pct"/>
          </w:tcPr>
          <w:p w14:paraId="3BDA128C" w14:textId="77777777" w:rsidR="00CD4CAF" w:rsidRPr="00E64FB4" w:rsidRDefault="00CD4CAF" w:rsidP="0003358E">
            <w:pPr>
              <w:pStyle w:val="a"/>
              <w:spacing w:afterLines="30" w:after="72"/>
              <w:rPr>
                <w:rFonts w:cstheme="majorBidi"/>
                <w:b/>
                <w:bCs/>
                <w:szCs w:val="24"/>
                <w:rtl/>
              </w:rPr>
            </w:pPr>
            <w:r w:rsidRPr="00E64FB4">
              <w:rPr>
                <w:rFonts w:cstheme="majorBidi"/>
                <w:b/>
                <w:bCs/>
                <w:szCs w:val="24"/>
              </w:rPr>
              <w:t>7</w:t>
            </w:r>
          </w:p>
        </w:tc>
      </w:tr>
      <w:tr w:rsidR="00E64FB4" w:rsidRPr="00E64FB4" w14:paraId="6CC4E6AE" w14:textId="77777777" w:rsidTr="00E64FB4">
        <w:trPr>
          <w:trHeight w:val="412"/>
          <w:jc w:val="center"/>
        </w:trPr>
        <w:tc>
          <w:tcPr>
            <w:tcW w:w="1192" w:type="pct"/>
          </w:tcPr>
          <w:p w14:paraId="6543E387" w14:textId="77777777" w:rsidR="00CD4CAF" w:rsidRPr="00E64FB4" w:rsidRDefault="00CD4CAF" w:rsidP="0003358E">
            <w:pPr>
              <w:pStyle w:val="a"/>
              <w:spacing w:afterLines="30" w:after="72"/>
              <w:rPr>
                <w:rFonts w:cstheme="majorBidi"/>
                <w:b/>
                <w:bCs/>
                <w:szCs w:val="24"/>
              </w:rPr>
            </w:pPr>
            <w:r w:rsidRPr="00E64FB4">
              <w:rPr>
                <w:rFonts w:cstheme="majorBidi"/>
                <w:szCs w:val="24"/>
              </w:rPr>
              <w:t>2</w:t>
            </w:r>
          </w:p>
        </w:tc>
        <w:tc>
          <w:tcPr>
            <w:tcW w:w="1194" w:type="pct"/>
          </w:tcPr>
          <w:p w14:paraId="787CA368" w14:textId="77777777" w:rsidR="00CD4CAF" w:rsidRPr="00E64FB4" w:rsidRDefault="00CD4CAF" w:rsidP="0003358E">
            <w:pPr>
              <w:pStyle w:val="a"/>
              <w:spacing w:afterLines="30" w:after="72"/>
              <w:rPr>
                <w:rFonts w:cstheme="majorBidi"/>
                <w:b/>
                <w:bCs/>
                <w:szCs w:val="24"/>
              </w:rPr>
            </w:pPr>
            <w:r w:rsidRPr="00E64FB4">
              <w:rPr>
                <w:rFonts w:cstheme="majorBidi"/>
                <w:szCs w:val="24"/>
              </w:rPr>
              <w:t>1</w:t>
            </w:r>
          </w:p>
        </w:tc>
        <w:tc>
          <w:tcPr>
            <w:tcW w:w="2339" w:type="pct"/>
          </w:tcPr>
          <w:p w14:paraId="6095C62A" w14:textId="77777777" w:rsidR="00CD4CAF" w:rsidRPr="00E64FB4" w:rsidRDefault="00CD4CAF" w:rsidP="0003358E">
            <w:pPr>
              <w:pStyle w:val="a"/>
              <w:bidi w:val="0"/>
              <w:spacing w:afterLines="30" w:after="72"/>
              <w:jc w:val="both"/>
              <w:rPr>
                <w:rFonts w:cstheme="majorBidi"/>
                <w:szCs w:val="24"/>
              </w:rPr>
            </w:pPr>
            <w:r w:rsidRPr="00E64FB4">
              <w:rPr>
                <w:rFonts w:cstheme="majorBidi"/>
                <w:szCs w:val="24"/>
              </w:rPr>
              <w:t>Ping-pong</w:t>
            </w:r>
          </w:p>
        </w:tc>
        <w:tc>
          <w:tcPr>
            <w:tcW w:w="275" w:type="pct"/>
          </w:tcPr>
          <w:p w14:paraId="6CE01CFC" w14:textId="77777777" w:rsidR="00CD4CAF" w:rsidRPr="00E64FB4" w:rsidRDefault="00CD4CAF" w:rsidP="0003358E">
            <w:pPr>
              <w:pStyle w:val="a"/>
              <w:spacing w:afterLines="30" w:after="72"/>
              <w:rPr>
                <w:rFonts w:cstheme="majorBidi"/>
                <w:b/>
                <w:bCs/>
                <w:szCs w:val="24"/>
                <w:rtl/>
              </w:rPr>
            </w:pPr>
            <w:r w:rsidRPr="00E64FB4">
              <w:rPr>
                <w:rFonts w:cstheme="majorBidi"/>
                <w:b/>
                <w:bCs/>
                <w:szCs w:val="24"/>
              </w:rPr>
              <w:t>8</w:t>
            </w:r>
          </w:p>
        </w:tc>
      </w:tr>
      <w:tr w:rsidR="00E64FB4" w:rsidRPr="00E64FB4" w14:paraId="3C774904" w14:textId="77777777" w:rsidTr="00E64FB4">
        <w:trPr>
          <w:trHeight w:val="412"/>
          <w:jc w:val="center"/>
        </w:trPr>
        <w:tc>
          <w:tcPr>
            <w:tcW w:w="1192" w:type="pct"/>
          </w:tcPr>
          <w:p w14:paraId="58D29A38" w14:textId="77777777" w:rsidR="00CD4CAF" w:rsidRPr="00E64FB4" w:rsidRDefault="00CD4CAF" w:rsidP="0003358E">
            <w:pPr>
              <w:pStyle w:val="a"/>
              <w:spacing w:afterLines="30" w:after="72"/>
              <w:rPr>
                <w:rFonts w:cstheme="majorBidi"/>
                <w:b/>
                <w:bCs/>
                <w:szCs w:val="24"/>
              </w:rPr>
            </w:pPr>
            <w:r w:rsidRPr="00E64FB4">
              <w:rPr>
                <w:rFonts w:cstheme="majorBidi"/>
                <w:szCs w:val="24"/>
              </w:rPr>
              <w:t>2</w:t>
            </w:r>
          </w:p>
        </w:tc>
        <w:tc>
          <w:tcPr>
            <w:tcW w:w="1194" w:type="pct"/>
          </w:tcPr>
          <w:p w14:paraId="22733DAC" w14:textId="77777777" w:rsidR="00CD4CAF" w:rsidRPr="00E64FB4" w:rsidRDefault="00CD4CAF" w:rsidP="0003358E">
            <w:pPr>
              <w:pStyle w:val="a"/>
              <w:spacing w:afterLines="30" w:after="72"/>
              <w:rPr>
                <w:rFonts w:cstheme="majorBidi"/>
                <w:b/>
                <w:bCs/>
                <w:szCs w:val="24"/>
              </w:rPr>
            </w:pPr>
            <w:r w:rsidRPr="00E64FB4">
              <w:rPr>
                <w:rFonts w:cstheme="majorBidi"/>
                <w:szCs w:val="24"/>
              </w:rPr>
              <w:t>1</w:t>
            </w:r>
          </w:p>
        </w:tc>
        <w:tc>
          <w:tcPr>
            <w:tcW w:w="2339" w:type="pct"/>
          </w:tcPr>
          <w:p w14:paraId="3A11B578" w14:textId="77777777" w:rsidR="00CD4CAF" w:rsidRPr="00E64FB4" w:rsidRDefault="00CD4CAF" w:rsidP="0003358E">
            <w:pPr>
              <w:pStyle w:val="a"/>
              <w:bidi w:val="0"/>
              <w:spacing w:afterLines="30" w:after="72"/>
              <w:jc w:val="both"/>
              <w:rPr>
                <w:rFonts w:cstheme="majorBidi"/>
                <w:szCs w:val="24"/>
              </w:rPr>
            </w:pPr>
            <w:r w:rsidRPr="00E64FB4">
              <w:rPr>
                <w:rFonts w:cstheme="majorBidi"/>
                <w:szCs w:val="24"/>
              </w:rPr>
              <w:t>Swimming</w:t>
            </w:r>
          </w:p>
        </w:tc>
        <w:tc>
          <w:tcPr>
            <w:tcW w:w="275" w:type="pct"/>
          </w:tcPr>
          <w:p w14:paraId="546B8918" w14:textId="77777777" w:rsidR="00CD4CAF" w:rsidRPr="00E64FB4" w:rsidRDefault="00CD4CAF" w:rsidP="0003358E">
            <w:pPr>
              <w:pStyle w:val="a"/>
              <w:spacing w:afterLines="30" w:after="72"/>
              <w:rPr>
                <w:rFonts w:cstheme="majorBidi"/>
                <w:b/>
                <w:bCs/>
                <w:szCs w:val="24"/>
                <w:rtl/>
              </w:rPr>
            </w:pPr>
            <w:r w:rsidRPr="00E64FB4">
              <w:rPr>
                <w:rFonts w:cstheme="majorBidi"/>
                <w:b/>
                <w:bCs/>
                <w:szCs w:val="24"/>
              </w:rPr>
              <w:t>9</w:t>
            </w:r>
          </w:p>
        </w:tc>
      </w:tr>
      <w:tr w:rsidR="00E64FB4" w:rsidRPr="00E64FB4" w14:paraId="5BCF2D76" w14:textId="77777777" w:rsidTr="00E64FB4">
        <w:trPr>
          <w:trHeight w:val="412"/>
          <w:jc w:val="center"/>
        </w:trPr>
        <w:tc>
          <w:tcPr>
            <w:tcW w:w="1192" w:type="pct"/>
          </w:tcPr>
          <w:p w14:paraId="4738FC7D" w14:textId="77777777" w:rsidR="00CD4CAF" w:rsidRPr="00E64FB4" w:rsidRDefault="00CD4CAF" w:rsidP="0003358E">
            <w:pPr>
              <w:pStyle w:val="a"/>
              <w:spacing w:afterLines="30" w:after="72"/>
              <w:rPr>
                <w:rFonts w:cstheme="majorBidi"/>
                <w:b/>
                <w:bCs/>
                <w:szCs w:val="24"/>
              </w:rPr>
            </w:pPr>
            <w:r w:rsidRPr="00E64FB4">
              <w:rPr>
                <w:rFonts w:cstheme="majorBidi"/>
                <w:szCs w:val="24"/>
              </w:rPr>
              <w:t>2</w:t>
            </w:r>
          </w:p>
        </w:tc>
        <w:tc>
          <w:tcPr>
            <w:tcW w:w="1194" w:type="pct"/>
          </w:tcPr>
          <w:p w14:paraId="703B1FAC" w14:textId="77777777" w:rsidR="00CD4CAF" w:rsidRPr="00E64FB4" w:rsidRDefault="00CD4CAF" w:rsidP="0003358E">
            <w:pPr>
              <w:pStyle w:val="a"/>
              <w:spacing w:afterLines="30" w:after="72"/>
              <w:rPr>
                <w:rFonts w:cstheme="majorBidi"/>
                <w:b/>
                <w:bCs/>
                <w:szCs w:val="24"/>
              </w:rPr>
            </w:pPr>
            <w:r w:rsidRPr="00E64FB4">
              <w:rPr>
                <w:rFonts w:cstheme="majorBidi"/>
                <w:szCs w:val="24"/>
              </w:rPr>
              <w:t>1</w:t>
            </w:r>
          </w:p>
        </w:tc>
        <w:tc>
          <w:tcPr>
            <w:tcW w:w="2339" w:type="pct"/>
          </w:tcPr>
          <w:p w14:paraId="273B08A4" w14:textId="77777777" w:rsidR="00CD4CAF" w:rsidRPr="00E64FB4" w:rsidRDefault="00CD4CAF" w:rsidP="0003358E">
            <w:pPr>
              <w:pStyle w:val="a"/>
              <w:bidi w:val="0"/>
              <w:spacing w:afterLines="30" w:after="72"/>
              <w:jc w:val="both"/>
              <w:rPr>
                <w:rFonts w:cstheme="majorBidi"/>
                <w:szCs w:val="24"/>
              </w:rPr>
            </w:pPr>
            <w:r w:rsidRPr="00E64FB4">
              <w:rPr>
                <w:rFonts w:cstheme="majorBidi"/>
                <w:szCs w:val="24"/>
              </w:rPr>
              <w:t>Sepak takraw</w:t>
            </w:r>
          </w:p>
        </w:tc>
        <w:tc>
          <w:tcPr>
            <w:tcW w:w="275" w:type="pct"/>
          </w:tcPr>
          <w:p w14:paraId="1EC7387F" w14:textId="77777777" w:rsidR="00CD4CAF" w:rsidRPr="00E64FB4" w:rsidRDefault="00CD4CAF" w:rsidP="0003358E">
            <w:pPr>
              <w:pStyle w:val="a"/>
              <w:spacing w:afterLines="30" w:after="72"/>
              <w:rPr>
                <w:rFonts w:cstheme="majorBidi"/>
                <w:b/>
                <w:bCs/>
                <w:szCs w:val="24"/>
                <w:rtl/>
              </w:rPr>
            </w:pPr>
            <w:r w:rsidRPr="00E64FB4">
              <w:rPr>
                <w:rFonts w:cstheme="majorBidi"/>
                <w:b/>
                <w:bCs/>
                <w:szCs w:val="24"/>
              </w:rPr>
              <w:t>10</w:t>
            </w:r>
          </w:p>
        </w:tc>
      </w:tr>
    </w:tbl>
    <w:p w14:paraId="0BD19B23" w14:textId="46B57F4C" w:rsidR="002C2A3E" w:rsidRDefault="002C2A3E" w:rsidP="0003358E">
      <w:pPr>
        <w:spacing w:before="240" w:afterLines="30" w:after="72" w:line="360" w:lineRule="auto"/>
        <w:ind w:firstLine="360"/>
        <w:jc w:val="center"/>
        <w:rPr>
          <w:i/>
          <w:iCs/>
          <w:lang w:val="en-GB"/>
        </w:rPr>
      </w:pPr>
      <w:r w:rsidRPr="002C2A3E">
        <w:rPr>
          <w:i/>
          <w:iCs/>
          <w:lang w:val="en-GB"/>
        </w:rPr>
        <w:t xml:space="preserve">Table </w:t>
      </w:r>
      <w:r w:rsidR="005A3598">
        <w:rPr>
          <w:i/>
          <w:iCs/>
          <w:lang w:val="en-GB"/>
        </w:rPr>
        <w:t>5</w:t>
      </w:r>
      <w:r w:rsidRPr="002C2A3E">
        <w:rPr>
          <w:i/>
          <w:iCs/>
          <w:lang w:val="en-GB"/>
        </w:rPr>
        <w:t>: information about the distribution of activities among the participants in the Coaches Survey</w:t>
      </w:r>
    </w:p>
    <w:p w14:paraId="6939C0BC" w14:textId="623DC88F" w:rsidR="00CF7C0B" w:rsidRPr="00CD4CAF" w:rsidRDefault="00CD4CAF" w:rsidP="0003358E">
      <w:pPr>
        <w:spacing w:afterLines="30" w:after="72" w:line="360" w:lineRule="auto"/>
        <w:ind w:firstLine="720"/>
        <w:jc w:val="lowKashida"/>
        <w:rPr>
          <w:rFonts w:asciiTheme="majorBidi" w:hAnsiTheme="majorBidi" w:cstheme="majorBidi"/>
          <w:sz w:val="24"/>
          <w:szCs w:val="24"/>
          <w:lang w:val="en-GB"/>
        </w:rPr>
      </w:pPr>
      <w:r w:rsidRPr="00CD4CAF">
        <w:rPr>
          <w:rFonts w:asciiTheme="majorBidi" w:hAnsiTheme="majorBidi" w:cstheme="majorBidi"/>
          <w:sz w:val="24"/>
          <w:szCs w:val="24"/>
          <w:lang w:val="en-GB"/>
        </w:rPr>
        <w:t xml:space="preserve">The table below presents the means and </w:t>
      </w:r>
      <w:r w:rsidR="00955D72">
        <w:rPr>
          <w:rFonts w:asciiTheme="majorBidi" w:hAnsiTheme="majorBidi" w:cstheme="majorBidi"/>
          <w:sz w:val="24"/>
          <w:szCs w:val="24"/>
          <w:lang w:val="en-GB"/>
        </w:rPr>
        <w:t>SD</w:t>
      </w:r>
      <w:r w:rsidRPr="00CD4CAF">
        <w:rPr>
          <w:rFonts w:asciiTheme="majorBidi" w:hAnsiTheme="majorBidi" w:cstheme="majorBidi"/>
          <w:sz w:val="24"/>
          <w:szCs w:val="24"/>
          <w:lang w:val="en-GB"/>
        </w:rPr>
        <w:t xml:space="preserve">s for various pillars related to elite sports development. The pillars include governance, regulation, and structure of elite sport; </w:t>
      </w:r>
      <w:r w:rsidR="0077274B">
        <w:rPr>
          <w:rFonts w:asciiTheme="majorBidi" w:hAnsiTheme="majorBidi" w:cstheme="majorBidi"/>
          <w:sz w:val="24"/>
          <w:szCs w:val="24"/>
          <w:lang w:val="en-GB"/>
        </w:rPr>
        <w:t>TID</w:t>
      </w:r>
      <w:r w:rsidRPr="00CD4CAF">
        <w:rPr>
          <w:rFonts w:asciiTheme="majorBidi" w:hAnsiTheme="majorBidi" w:cstheme="majorBidi"/>
          <w:sz w:val="24"/>
          <w:szCs w:val="24"/>
          <w:lang w:val="en-GB"/>
        </w:rPr>
        <w:t xml:space="preserve">; professional sport and post-career support; training facilities; coach provision and development; (inter) national competitions; and scientific research and </w:t>
      </w:r>
      <w:r w:rsidR="00A17AF1">
        <w:rPr>
          <w:rFonts w:asciiTheme="majorBidi" w:hAnsiTheme="majorBidi" w:cstheme="majorBidi"/>
          <w:sz w:val="24"/>
          <w:szCs w:val="24"/>
          <w:lang w:val="en-GB"/>
        </w:rPr>
        <w:t>I</w:t>
      </w:r>
      <w:r w:rsidRPr="00CD4CAF">
        <w:rPr>
          <w:rFonts w:asciiTheme="majorBidi" w:hAnsiTheme="majorBidi" w:cstheme="majorBidi"/>
          <w:sz w:val="24"/>
          <w:szCs w:val="24"/>
          <w:lang w:val="en-GB"/>
        </w:rPr>
        <w:t xml:space="preserve">nnovation. The means for all pillars are </w:t>
      </w:r>
      <w:r w:rsidRPr="00CD4CAF">
        <w:rPr>
          <w:rFonts w:asciiTheme="majorBidi" w:hAnsiTheme="majorBidi" w:cstheme="majorBidi"/>
          <w:sz w:val="24"/>
          <w:szCs w:val="24"/>
          <w:lang w:val="en-GB"/>
        </w:rPr>
        <w:lastRenderedPageBreak/>
        <w:t xml:space="preserve">above 3, indicating that respondents generally agree that these pillars are important for developing elite sports. The </w:t>
      </w:r>
      <w:r w:rsidR="00955D72">
        <w:rPr>
          <w:rFonts w:asciiTheme="majorBidi" w:hAnsiTheme="majorBidi" w:cstheme="majorBidi"/>
          <w:sz w:val="24"/>
          <w:szCs w:val="24"/>
          <w:lang w:val="en-GB"/>
        </w:rPr>
        <w:t>SD</w:t>
      </w:r>
      <w:r w:rsidRPr="00CD4CAF">
        <w:rPr>
          <w:rFonts w:asciiTheme="majorBidi" w:hAnsiTheme="majorBidi" w:cstheme="majorBidi"/>
          <w:sz w:val="24"/>
          <w:szCs w:val="24"/>
          <w:lang w:val="en-GB"/>
        </w:rPr>
        <w:t xml:space="preserve">s are relatively low, suggesting a consensus among respondents. However, it is worth noting that </w:t>
      </w:r>
      <w:r w:rsidR="00DB1BEE">
        <w:rPr>
          <w:rFonts w:asciiTheme="majorBidi" w:hAnsiTheme="majorBidi" w:cstheme="majorBidi"/>
          <w:sz w:val="24"/>
          <w:szCs w:val="24"/>
          <w:lang w:val="en-GB"/>
        </w:rPr>
        <w:t>the response "True up to a point" had the highest frequency for all pillars</w:t>
      </w:r>
      <w:r w:rsidRPr="00CD4CAF">
        <w:rPr>
          <w:rFonts w:asciiTheme="majorBidi" w:hAnsiTheme="majorBidi" w:cstheme="majorBidi"/>
          <w:sz w:val="24"/>
          <w:szCs w:val="24"/>
          <w:lang w:val="en-GB"/>
        </w:rPr>
        <w:t>, indicating that respondents believe there is room for improvement in each area.</w:t>
      </w:r>
    </w:p>
    <w:tbl>
      <w:tblPr>
        <w:tblStyle w:val="TableGrid"/>
        <w:tblpPr w:leftFromText="180" w:rightFromText="180" w:vertAnchor="text" w:tblpXSpec="center" w:tblpY="1"/>
        <w:bidiVisual/>
        <w:tblW w:w="5056" w:type="pct"/>
        <w:tblLook w:val="04A0" w:firstRow="1" w:lastRow="0" w:firstColumn="1" w:lastColumn="0" w:noHBand="0" w:noVBand="1"/>
      </w:tblPr>
      <w:tblGrid>
        <w:gridCol w:w="2075"/>
        <w:gridCol w:w="1062"/>
        <w:gridCol w:w="1123"/>
        <w:gridCol w:w="4685"/>
        <w:gridCol w:w="510"/>
      </w:tblGrid>
      <w:tr w:rsidR="000B6B72" w:rsidRPr="000B6B72" w14:paraId="0D99426B" w14:textId="77777777" w:rsidTr="000B6B72">
        <w:trPr>
          <w:trHeight w:val="77"/>
        </w:trPr>
        <w:tc>
          <w:tcPr>
            <w:tcW w:w="1113" w:type="pct"/>
          </w:tcPr>
          <w:p w14:paraId="60CA5B9F" w14:textId="77777777" w:rsidR="00CD4CAF" w:rsidRPr="000B6B72" w:rsidRDefault="00CD4CAF" w:rsidP="0003358E">
            <w:pPr>
              <w:pStyle w:val="a"/>
              <w:spacing w:afterLines="30" w:after="72" w:line="360" w:lineRule="auto"/>
              <w:rPr>
                <w:b/>
                <w:bCs/>
                <w:rtl/>
              </w:rPr>
            </w:pPr>
            <w:r w:rsidRPr="000B6B72">
              <w:rPr>
                <w:b/>
                <w:bCs/>
              </w:rPr>
              <w:t>Level</w:t>
            </w:r>
          </w:p>
        </w:tc>
        <w:tc>
          <w:tcPr>
            <w:tcW w:w="577" w:type="pct"/>
            <w:hideMark/>
          </w:tcPr>
          <w:p w14:paraId="4E29BB2D" w14:textId="77777777" w:rsidR="00CD4CAF" w:rsidRPr="000B6B72" w:rsidRDefault="00CD4CAF" w:rsidP="0003358E">
            <w:pPr>
              <w:pStyle w:val="a"/>
              <w:spacing w:afterLines="30" w:after="72" w:line="360" w:lineRule="auto"/>
              <w:rPr>
                <w:b/>
                <w:bCs/>
              </w:rPr>
            </w:pPr>
            <w:r w:rsidRPr="000B6B72">
              <w:rPr>
                <w:b/>
                <w:bCs/>
              </w:rPr>
              <w:t>SD</w:t>
            </w:r>
          </w:p>
        </w:tc>
        <w:tc>
          <w:tcPr>
            <w:tcW w:w="609" w:type="pct"/>
            <w:hideMark/>
          </w:tcPr>
          <w:p w14:paraId="31FE9413" w14:textId="77777777" w:rsidR="00CD4CAF" w:rsidRPr="000B6B72" w:rsidRDefault="00CD4CAF" w:rsidP="0003358E">
            <w:pPr>
              <w:pStyle w:val="a"/>
              <w:spacing w:afterLines="30" w:after="72" w:line="360" w:lineRule="auto"/>
              <w:rPr>
                <w:b/>
                <w:bCs/>
                <w:rtl/>
              </w:rPr>
            </w:pPr>
            <w:r w:rsidRPr="000B6B72">
              <w:rPr>
                <w:b/>
                <w:bCs/>
              </w:rPr>
              <w:t>Mean</w:t>
            </w:r>
          </w:p>
        </w:tc>
        <w:tc>
          <w:tcPr>
            <w:tcW w:w="2493" w:type="pct"/>
          </w:tcPr>
          <w:p w14:paraId="0E8377DE" w14:textId="77777777" w:rsidR="00CD4CAF" w:rsidRPr="000B6B72" w:rsidRDefault="00CD4CAF" w:rsidP="0003358E">
            <w:pPr>
              <w:pStyle w:val="a"/>
              <w:spacing w:afterLines="30" w:after="72" w:line="360" w:lineRule="auto"/>
              <w:jc w:val="right"/>
              <w:rPr>
                <w:b/>
                <w:bCs/>
                <w:rtl/>
              </w:rPr>
            </w:pPr>
            <w:r w:rsidRPr="000B6B72">
              <w:rPr>
                <w:b/>
                <w:bCs/>
              </w:rPr>
              <w:t>Pillars</w:t>
            </w:r>
          </w:p>
        </w:tc>
        <w:tc>
          <w:tcPr>
            <w:tcW w:w="208" w:type="pct"/>
          </w:tcPr>
          <w:p w14:paraId="649A46C1" w14:textId="71A092B9" w:rsidR="00CD4CAF" w:rsidRPr="000B6B72" w:rsidRDefault="000B6B72" w:rsidP="0003358E">
            <w:pPr>
              <w:pStyle w:val="a"/>
              <w:spacing w:afterLines="30" w:after="72" w:line="360" w:lineRule="auto"/>
              <w:rPr>
                <w:b/>
                <w:bCs/>
              </w:rPr>
            </w:pPr>
            <w:r w:rsidRPr="000B6B72">
              <w:rPr>
                <w:b/>
                <w:bCs/>
              </w:rPr>
              <w:t>No</w:t>
            </w:r>
          </w:p>
        </w:tc>
      </w:tr>
      <w:tr w:rsidR="000B6B72" w:rsidRPr="000B6B72" w14:paraId="326838E3" w14:textId="77777777" w:rsidTr="000B6B72">
        <w:trPr>
          <w:trHeight w:val="530"/>
        </w:trPr>
        <w:tc>
          <w:tcPr>
            <w:tcW w:w="1113" w:type="pct"/>
          </w:tcPr>
          <w:p w14:paraId="4B95B05A" w14:textId="77777777" w:rsidR="00CD4CAF" w:rsidRPr="000B6B72" w:rsidRDefault="00CD4CAF" w:rsidP="0003358E">
            <w:pPr>
              <w:pStyle w:val="a"/>
              <w:bidi w:val="0"/>
              <w:spacing w:afterLines="30" w:after="72"/>
              <w:jc w:val="lowKashida"/>
              <w:rPr>
                <w:rtl/>
              </w:rPr>
            </w:pPr>
            <w:r w:rsidRPr="000B6B72">
              <w:t>True up to a point</w:t>
            </w:r>
          </w:p>
        </w:tc>
        <w:tc>
          <w:tcPr>
            <w:tcW w:w="577" w:type="pct"/>
          </w:tcPr>
          <w:p w14:paraId="489B505A" w14:textId="77777777" w:rsidR="00CD4CAF" w:rsidRPr="000B6B72" w:rsidRDefault="00CD4CAF" w:rsidP="0003358E">
            <w:pPr>
              <w:pStyle w:val="a"/>
              <w:spacing w:afterLines="30" w:after="72" w:line="360" w:lineRule="auto"/>
              <w:rPr>
                <w:rtl/>
              </w:rPr>
            </w:pPr>
            <w:r w:rsidRPr="000B6B72">
              <w:t>0.99</w:t>
            </w:r>
          </w:p>
        </w:tc>
        <w:tc>
          <w:tcPr>
            <w:tcW w:w="609" w:type="pct"/>
          </w:tcPr>
          <w:p w14:paraId="09665681" w14:textId="77777777" w:rsidR="00CD4CAF" w:rsidRPr="000B6B72" w:rsidRDefault="00CD4CAF" w:rsidP="0003358E">
            <w:pPr>
              <w:pStyle w:val="a"/>
              <w:spacing w:afterLines="30" w:after="72" w:line="360" w:lineRule="auto"/>
            </w:pPr>
            <w:r w:rsidRPr="000B6B72">
              <w:t>3.09</w:t>
            </w:r>
          </w:p>
        </w:tc>
        <w:tc>
          <w:tcPr>
            <w:tcW w:w="2493" w:type="pct"/>
          </w:tcPr>
          <w:p w14:paraId="3611431E" w14:textId="32D9A637" w:rsidR="00CD4CAF" w:rsidRPr="000B6B72" w:rsidRDefault="00CD4CAF" w:rsidP="0003358E">
            <w:pPr>
              <w:pStyle w:val="a"/>
              <w:bidi w:val="0"/>
              <w:spacing w:afterLines="30" w:after="72"/>
              <w:jc w:val="lowKashida"/>
              <w:rPr>
                <w:rtl/>
              </w:rPr>
            </w:pPr>
            <w:r w:rsidRPr="000B6B72">
              <w:t xml:space="preserve">  Pillar 2:  Governance, regulation, and </w:t>
            </w:r>
            <w:r w:rsidR="004C6633" w:rsidRPr="000B6B72">
              <w:t>S</w:t>
            </w:r>
            <w:r w:rsidRPr="000B6B72">
              <w:t>tructure of elite sport</w:t>
            </w:r>
            <w:r w:rsidR="00B615F2">
              <w:t>:</w:t>
            </w:r>
            <w:r w:rsidRPr="000B6B72">
              <w:t xml:space="preserve"> an integrated approach to policy development</w:t>
            </w:r>
          </w:p>
        </w:tc>
        <w:tc>
          <w:tcPr>
            <w:tcW w:w="208" w:type="pct"/>
          </w:tcPr>
          <w:p w14:paraId="4F48AED6" w14:textId="77777777" w:rsidR="00CD4CAF" w:rsidRPr="000B6B72" w:rsidRDefault="00CD4CAF" w:rsidP="0003358E">
            <w:pPr>
              <w:pStyle w:val="a"/>
              <w:spacing w:afterLines="30" w:after="72" w:line="360" w:lineRule="auto"/>
              <w:rPr>
                <w:b/>
                <w:bCs/>
              </w:rPr>
            </w:pPr>
            <w:r w:rsidRPr="000B6B72">
              <w:rPr>
                <w:rFonts w:ascii="Times New Roman" w:hAnsi="Times New Roman" w:cs="Times New Roman"/>
                <w:b/>
                <w:bCs/>
                <w:szCs w:val="24"/>
                <w:rtl/>
              </w:rPr>
              <w:t>1</w:t>
            </w:r>
          </w:p>
        </w:tc>
      </w:tr>
      <w:tr w:rsidR="000B6B72" w:rsidRPr="000B6B72" w14:paraId="67E5CFD5" w14:textId="77777777" w:rsidTr="000B6B72">
        <w:trPr>
          <w:trHeight w:val="77"/>
        </w:trPr>
        <w:tc>
          <w:tcPr>
            <w:tcW w:w="1113" w:type="pct"/>
          </w:tcPr>
          <w:p w14:paraId="635B1A94" w14:textId="77777777" w:rsidR="00CD4CAF" w:rsidRPr="000B6B72" w:rsidRDefault="00CD4CAF" w:rsidP="0003358E">
            <w:pPr>
              <w:pStyle w:val="a"/>
              <w:bidi w:val="0"/>
              <w:spacing w:afterLines="30" w:after="72"/>
              <w:jc w:val="lowKashida"/>
              <w:rPr>
                <w:rtl/>
              </w:rPr>
            </w:pPr>
            <w:r w:rsidRPr="000B6B72">
              <w:t>True up to a point</w:t>
            </w:r>
          </w:p>
        </w:tc>
        <w:tc>
          <w:tcPr>
            <w:tcW w:w="577" w:type="pct"/>
          </w:tcPr>
          <w:p w14:paraId="39178FDC" w14:textId="77777777" w:rsidR="00CD4CAF" w:rsidRPr="000B6B72" w:rsidRDefault="00CD4CAF" w:rsidP="0003358E">
            <w:pPr>
              <w:pStyle w:val="a"/>
              <w:spacing w:afterLines="30" w:after="72" w:line="360" w:lineRule="auto"/>
            </w:pPr>
            <w:r w:rsidRPr="000B6B72">
              <w:t>1.02</w:t>
            </w:r>
          </w:p>
        </w:tc>
        <w:tc>
          <w:tcPr>
            <w:tcW w:w="609" w:type="pct"/>
          </w:tcPr>
          <w:p w14:paraId="57F6BA92" w14:textId="77777777" w:rsidR="00CD4CAF" w:rsidRPr="000B6B72" w:rsidRDefault="00CD4CAF" w:rsidP="0003358E">
            <w:pPr>
              <w:pStyle w:val="a"/>
              <w:spacing w:afterLines="30" w:after="72" w:line="360" w:lineRule="auto"/>
            </w:pPr>
            <w:r w:rsidRPr="000B6B72">
              <w:t>3.08</w:t>
            </w:r>
          </w:p>
        </w:tc>
        <w:tc>
          <w:tcPr>
            <w:tcW w:w="2493" w:type="pct"/>
          </w:tcPr>
          <w:p w14:paraId="2F60501A" w14:textId="77777777" w:rsidR="00CD4CAF" w:rsidRPr="000B6B72" w:rsidRDefault="00CD4CAF" w:rsidP="0003358E">
            <w:pPr>
              <w:pStyle w:val="a"/>
              <w:bidi w:val="0"/>
              <w:spacing w:afterLines="30" w:after="72"/>
              <w:jc w:val="lowKashida"/>
              <w:rPr>
                <w:rtl/>
              </w:rPr>
            </w:pPr>
            <w:r w:rsidRPr="000B6B72">
              <w:t>Pillar 4: Talent identification and development</w:t>
            </w:r>
          </w:p>
        </w:tc>
        <w:tc>
          <w:tcPr>
            <w:tcW w:w="208" w:type="pct"/>
          </w:tcPr>
          <w:p w14:paraId="1CEDBFDA" w14:textId="77777777" w:rsidR="00CD4CAF" w:rsidRPr="000B6B72" w:rsidRDefault="00CD4CAF" w:rsidP="0003358E">
            <w:pPr>
              <w:pStyle w:val="a"/>
              <w:spacing w:afterLines="30" w:after="72" w:line="360" w:lineRule="auto"/>
              <w:rPr>
                <w:b/>
                <w:bCs/>
              </w:rPr>
            </w:pPr>
            <w:r w:rsidRPr="000B6B72">
              <w:rPr>
                <w:rFonts w:ascii="Times New Roman" w:hAnsi="Times New Roman" w:cs="Times New Roman"/>
                <w:b/>
                <w:bCs/>
                <w:szCs w:val="24"/>
                <w:rtl/>
              </w:rPr>
              <w:t>2</w:t>
            </w:r>
          </w:p>
        </w:tc>
      </w:tr>
      <w:tr w:rsidR="000B6B72" w:rsidRPr="000B6B72" w14:paraId="11EAEF76" w14:textId="77777777" w:rsidTr="000B6B72">
        <w:trPr>
          <w:trHeight w:val="260"/>
        </w:trPr>
        <w:tc>
          <w:tcPr>
            <w:tcW w:w="1113" w:type="pct"/>
          </w:tcPr>
          <w:p w14:paraId="7662FCB6" w14:textId="77777777" w:rsidR="00CD4CAF" w:rsidRPr="000B6B72" w:rsidRDefault="00CD4CAF" w:rsidP="0003358E">
            <w:pPr>
              <w:pStyle w:val="a"/>
              <w:bidi w:val="0"/>
              <w:spacing w:afterLines="30" w:after="72"/>
              <w:jc w:val="lowKashida"/>
              <w:rPr>
                <w:rtl/>
              </w:rPr>
            </w:pPr>
            <w:r w:rsidRPr="000B6B72">
              <w:t>True up to a point</w:t>
            </w:r>
          </w:p>
        </w:tc>
        <w:tc>
          <w:tcPr>
            <w:tcW w:w="577" w:type="pct"/>
          </w:tcPr>
          <w:p w14:paraId="4E85C641" w14:textId="77777777" w:rsidR="00CD4CAF" w:rsidRPr="000B6B72" w:rsidRDefault="00CD4CAF" w:rsidP="0003358E">
            <w:pPr>
              <w:pStyle w:val="a"/>
              <w:spacing w:afterLines="30" w:after="72" w:line="360" w:lineRule="auto"/>
            </w:pPr>
            <w:r w:rsidRPr="000B6B72">
              <w:t>1.10</w:t>
            </w:r>
          </w:p>
        </w:tc>
        <w:tc>
          <w:tcPr>
            <w:tcW w:w="609" w:type="pct"/>
          </w:tcPr>
          <w:p w14:paraId="7D139A6E" w14:textId="77777777" w:rsidR="00CD4CAF" w:rsidRPr="000B6B72" w:rsidRDefault="00CD4CAF" w:rsidP="0003358E">
            <w:pPr>
              <w:pStyle w:val="a"/>
              <w:spacing w:afterLines="30" w:after="72" w:line="360" w:lineRule="auto"/>
            </w:pPr>
            <w:r w:rsidRPr="000B6B72">
              <w:t>3.15</w:t>
            </w:r>
          </w:p>
        </w:tc>
        <w:tc>
          <w:tcPr>
            <w:tcW w:w="2493" w:type="pct"/>
          </w:tcPr>
          <w:p w14:paraId="74186099" w14:textId="77777777" w:rsidR="00CD4CAF" w:rsidRPr="000B6B72" w:rsidRDefault="00CD4CAF" w:rsidP="0003358E">
            <w:pPr>
              <w:pStyle w:val="a"/>
              <w:bidi w:val="0"/>
              <w:spacing w:afterLines="30" w:after="72"/>
              <w:jc w:val="lowKashida"/>
              <w:rPr>
                <w:rtl/>
              </w:rPr>
            </w:pPr>
            <w:r w:rsidRPr="000B6B72">
              <w:t>Pillar 5: Professional sport and post-career support    </w:t>
            </w:r>
          </w:p>
        </w:tc>
        <w:tc>
          <w:tcPr>
            <w:tcW w:w="208" w:type="pct"/>
          </w:tcPr>
          <w:p w14:paraId="663ECA7C" w14:textId="77777777" w:rsidR="00CD4CAF" w:rsidRPr="000B6B72" w:rsidRDefault="00CD4CAF" w:rsidP="0003358E">
            <w:pPr>
              <w:pStyle w:val="a"/>
              <w:spacing w:afterLines="30" w:after="72" w:line="360" w:lineRule="auto"/>
              <w:rPr>
                <w:b/>
                <w:bCs/>
              </w:rPr>
            </w:pPr>
            <w:r w:rsidRPr="000B6B72">
              <w:rPr>
                <w:rFonts w:ascii="Times New Roman" w:hAnsi="Times New Roman" w:cs="Times New Roman"/>
                <w:b/>
                <w:bCs/>
                <w:szCs w:val="24"/>
                <w:rtl/>
              </w:rPr>
              <w:t>3</w:t>
            </w:r>
          </w:p>
        </w:tc>
      </w:tr>
      <w:tr w:rsidR="000B6B72" w:rsidRPr="000B6B72" w14:paraId="4BC76DA2" w14:textId="77777777" w:rsidTr="000B6B72">
        <w:trPr>
          <w:trHeight w:val="134"/>
        </w:trPr>
        <w:tc>
          <w:tcPr>
            <w:tcW w:w="1113" w:type="pct"/>
          </w:tcPr>
          <w:p w14:paraId="7CF1315E" w14:textId="77777777" w:rsidR="00CD4CAF" w:rsidRPr="000B6B72" w:rsidRDefault="00CD4CAF" w:rsidP="0003358E">
            <w:pPr>
              <w:pStyle w:val="a"/>
              <w:bidi w:val="0"/>
              <w:spacing w:afterLines="30" w:after="72"/>
              <w:jc w:val="lowKashida"/>
              <w:rPr>
                <w:rtl/>
              </w:rPr>
            </w:pPr>
            <w:r w:rsidRPr="000B6B72">
              <w:t>True up to a point</w:t>
            </w:r>
          </w:p>
        </w:tc>
        <w:tc>
          <w:tcPr>
            <w:tcW w:w="577" w:type="pct"/>
          </w:tcPr>
          <w:p w14:paraId="4BFFE97F" w14:textId="77777777" w:rsidR="00CD4CAF" w:rsidRPr="000B6B72" w:rsidRDefault="00CD4CAF" w:rsidP="0003358E">
            <w:pPr>
              <w:pStyle w:val="a"/>
              <w:spacing w:afterLines="30" w:after="72" w:line="360" w:lineRule="auto"/>
            </w:pPr>
            <w:r w:rsidRPr="000B6B72">
              <w:t>0.94</w:t>
            </w:r>
          </w:p>
        </w:tc>
        <w:tc>
          <w:tcPr>
            <w:tcW w:w="609" w:type="pct"/>
          </w:tcPr>
          <w:p w14:paraId="33AD7AD7" w14:textId="77777777" w:rsidR="00CD4CAF" w:rsidRPr="000B6B72" w:rsidRDefault="00CD4CAF" w:rsidP="0003358E">
            <w:pPr>
              <w:pStyle w:val="a"/>
              <w:spacing w:afterLines="30" w:after="72" w:line="360" w:lineRule="auto"/>
            </w:pPr>
            <w:r w:rsidRPr="000B6B72">
              <w:t>3.33</w:t>
            </w:r>
          </w:p>
        </w:tc>
        <w:tc>
          <w:tcPr>
            <w:tcW w:w="2493" w:type="pct"/>
          </w:tcPr>
          <w:p w14:paraId="214E4B72" w14:textId="77777777" w:rsidR="00CD4CAF" w:rsidRPr="000B6B72" w:rsidRDefault="00CD4CAF" w:rsidP="0003358E">
            <w:pPr>
              <w:pStyle w:val="a"/>
              <w:bidi w:val="0"/>
              <w:spacing w:afterLines="30" w:after="72"/>
              <w:jc w:val="lowKashida"/>
              <w:rPr>
                <w:rtl/>
              </w:rPr>
            </w:pPr>
            <w:r w:rsidRPr="000B6B72">
              <w:t>Pillar 6: Training facilities</w:t>
            </w:r>
          </w:p>
        </w:tc>
        <w:tc>
          <w:tcPr>
            <w:tcW w:w="208" w:type="pct"/>
          </w:tcPr>
          <w:p w14:paraId="53B116E0" w14:textId="77777777" w:rsidR="00CD4CAF" w:rsidRPr="000B6B72" w:rsidRDefault="00CD4CAF" w:rsidP="0003358E">
            <w:pPr>
              <w:pStyle w:val="a"/>
              <w:spacing w:afterLines="30" w:after="72" w:line="360" w:lineRule="auto"/>
              <w:rPr>
                <w:b/>
                <w:bCs/>
              </w:rPr>
            </w:pPr>
            <w:r w:rsidRPr="000B6B72">
              <w:rPr>
                <w:rFonts w:ascii="Times New Roman" w:hAnsi="Times New Roman" w:cs="Times New Roman"/>
                <w:b/>
                <w:bCs/>
                <w:szCs w:val="24"/>
              </w:rPr>
              <w:t>4</w:t>
            </w:r>
          </w:p>
        </w:tc>
      </w:tr>
      <w:tr w:rsidR="000B6B72" w:rsidRPr="000B6B72" w14:paraId="732447BA" w14:textId="77777777" w:rsidTr="000B6B72">
        <w:trPr>
          <w:trHeight w:val="77"/>
        </w:trPr>
        <w:tc>
          <w:tcPr>
            <w:tcW w:w="1113" w:type="pct"/>
          </w:tcPr>
          <w:p w14:paraId="3CC5CD06" w14:textId="77777777" w:rsidR="00CD4CAF" w:rsidRPr="000B6B72" w:rsidRDefault="00CD4CAF" w:rsidP="0003358E">
            <w:pPr>
              <w:pStyle w:val="a"/>
              <w:bidi w:val="0"/>
              <w:spacing w:afterLines="30" w:after="72"/>
              <w:jc w:val="lowKashida"/>
              <w:rPr>
                <w:rtl/>
              </w:rPr>
            </w:pPr>
            <w:r w:rsidRPr="000B6B72">
              <w:t>True up to a point</w:t>
            </w:r>
          </w:p>
        </w:tc>
        <w:tc>
          <w:tcPr>
            <w:tcW w:w="577" w:type="pct"/>
          </w:tcPr>
          <w:p w14:paraId="0B572B9C" w14:textId="77777777" w:rsidR="00CD4CAF" w:rsidRPr="000B6B72" w:rsidRDefault="00CD4CAF" w:rsidP="0003358E">
            <w:pPr>
              <w:pStyle w:val="a"/>
              <w:spacing w:afterLines="30" w:after="72" w:line="360" w:lineRule="auto"/>
            </w:pPr>
            <w:r w:rsidRPr="000B6B72">
              <w:t>0.97</w:t>
            </w:r>
          </w:p>
        </w:tc>
        <w:tc>
          <w:tcPr>
            <w:tcW w:w="609" w:type="pct"/>
          </w:tcPr>
          <w:p w14:paraId="2A30BDA4" w14:textId="77777777" w:rsidR="00CD4CAF" w:rsidRPr="000B6B72" w:rsidRDefault="00CD4CAF" w:rsidP="0003358E">
            <w:pPr>
              <w:pStyle w:val="a"/>
              <w:spacing w:afterLines="30" w:after="72" w:line="360" w:lineRule="auto"/>
            </w:pPr>
            <w:r w:rsidRPr="000B6B72">
              <w:t>3.39</w:t>
            </w:r>
          </w:p>
        </w:tc>
        <w:tc>
          <w:tcPr>
            <w:tcW w:w="2493" w:type="pct"/>
          </w:tcPr>
          <w:p w14:paraId="2AE7F85F" w14:textId="59A0266C" w:rsidR="00CD4CAF" w:rsidRPr="000B6B72" w:rsidRDefault="00CD4CAF" w:rsidP="0003358E">
            <w:pPr>
              <w:pStyle w:val="a"/>
              <w:bidi w:val="0"/>
              <w:spacing w:afterLines="30" w:after="72"/>
              <w:jc w:val="lowKashida"/>
              <w:rPr>
                <w:rtl/>
              </w:rPr>
            </w:pPr>
            <w:r w:rsidRPr="000B6B72">
              <w:t xml:space="preserve">Pillar 7: </w:t>
            </w:r>
            <w:r w:rsidR="00E97E8E" w:rsidRPr="000B6B72">
              <w:t xml:space="preserve"> Support and development of coaches </w:t>
            </w:r>
          </w:p>
        </w:tc>
        <w:tc>
          <w:tcPr>
            <w:tcW w:w="208" w:type="pct"/>
          </w:tcPr>
          <w:p w14:paraId="20302C68" w14:textId="77777777" w:rsidR="00CD4CAF" w:rsidRPr="000B6B72" w:rsidRDefault="00CD4CAF" w:rsidP="0003358E">
            <w:pPr>
              <w:pStyle w:val="a"/>
              <w:spacing w:afterLines="30" w:after="72" w:line="360" w:lineRule="auto"/>
              <w:rPr>
                <w:b/>
                <w:bCs/>
              </w:rPr>
            </w:pPr>
            <w:r w:rsidRPr="000B6B72">
              <w:rPr>
                <w:rFonts w:ascii="Times New Roman" w:hAnsi="Times New Roman" w:cs="Times New Roman"/>
                <w:b/>
                <w:bCs/>
                <w:szCs w:val="24"/>
              </w:rPr>
              <w:t>5</w:t>
            </w:r>
          </w:p>
        </w:tc>
      </w:tr>
      <w:tr w:rsidR="000B6B72" w:rsidRPr="000B6B72" w14:paraId="5A3B0828" w14:textId="77777777" w:rsidTr="000B6B72">
        <w:trPr>
          <w:trHeight w:val="77"/>
        </w:trPr>
        <w:tc>
          <w:tcPr>
            <w:tcW w:w="1113" w:type="pct"/>
          </w:tcPr>
          <w:p w14:paraId="51E0A261" w14:textId="77777777" w:rsidR="00CD4CAF" w:rsidRPr="000B6B72" w:rsidRDefault="00CD4CAF" w:rsidP="0003358E">
            <w:pPr>
              <w:pStyle w:val="a"/>
              <w:bidi w:val="0"/>
              <w:spacing w:afterLines="30" w:after="72"/>
              <w:jc w:val="lowKashida"/>
              <w:rPr>
                <w:rtl/>
              </w:rPr>
            </w:pPr>
            <w:r w:rsidRPr="000B6B72">
              <w:t>True up to a point</w:t>
            </w:r>
          </w:p>
        </w:tc>
        <w:tc>
          <w:tcPr>
            <w:tcW w:w="577" w:type="pct"/>
          </w:tcPr>
          <w:p w14:paraId="31C24E2A" w14:textId="77777777" w:rsidR="00CD4CAF" w:rsidRPr="000B6B72" w:rsidRDefault="00CD4CAF" w:rsidP="0003358E">
            <w:pPr>
              <w:pStyle w:val="a"/>
              <w:spacing w:afterLines="30" w:after="72" w:line="360" w:lineRule="auto"/>
            </w:pPr>
            <w:r w:rsidRPr="000B6B72">
              <w:t>1.09</w:t>
            </w:r>
          </w:p>
        </w:tc>
        <w:tc>
          <w:tcPr>
            <w:tcW w:w="609" w:type="pct"/>
          </w:tcPr>
          <w:p w14:paraId="063D5C74" w14:textId="77777777" w:rsidR="00CD4CAF" w:rsidRPr="000B6B72" w:rsidRDefault="00CD4CAF" w:rsidP="0003358E">
            <w:pPr>
              <w:pStyle w:val="a"/>
              <w:spacing w:afterLines="30" w:after="72" w:line="360" w:lineRule="auto"/>
            </w:pPr>
            <w:r w:rsidRPr="000B6B72">
              <w:t>3.09</w:t>
            </w:r>
          </w:p>
        </w:tc>
        <w:tc>
          <w:tcPr>
            <w:tcW w:w="2493" w:type="pct"/>
          </w:tcPr>
          <w:p w14:paraId="7B1094A5" w14:textId="77777777" w:rsidR="00CD4CAF" w:rsidRPr="000B6B72" w:rsidRDefault="00CD4CAF" w:rsidP="0003358E">
            <w:pPr>
              <w:pStyle w:val="a"/>
              <w:bidi w:val="0"/>
              <w:spacing w:afterLines="30" w:after="72"/>
              <w:jc w:val="lowKashida"/>
              <w:rPr>
                <w:rtl/>
              </w:rPr>
            </w:pPr>
            <w:r w:rsidRPr="000B6B72">
              <w:t>Pillar 8: (inter) national competitions</w:t>
            </w:r>
          </w:p>
        </w:tc>
        <w:tc>
          <w:tcPr>
            <w:tcW w:w="208" w:type="pct"/>
          </w:tcPr>
          <w:p w14:paraId="46237B39" w14:textId="77777777" w:rsidR="00CD4CAF" w:rsidRPr="000B6B72" w:rsidRDefault="00CD4CAF" w:rsidP="0003358E">
            <w:pPr>
              <w:pStyle w:val="a"/>
              <w:spacing w:afterLines="30" w:after="72" w:line="360" w:lineRule="auto"/>
              <w:rPr>
                <w:b/>
                <w:bCs/>
              </w:rPr>
            </w:pPr>
            <w:r w:rsidRPr="000B6B72">
              <w:rPr>
                <w:rFonts w:ascii="Times New Roman" w:hAnsi="Times New Roman" w:cs="Times New Roman"/>
                <w:b/>
                <w:bCs/>
                <w:szCs w:val="24"/>
              </w:rPr>
              <w:t>6</w:t>
            </w:r>
          </w:p>
        </w:tc>
      </w:tr>
      <w:tr w:rsidR="000B6B72" w:rsidRPr="000B6B72" w14:paraId="1EE67963" w14:textId="77777777" w:rsidTr="000B6B72">
        <w:trPr>
          <w:trHeight w:val="77"/>
        </w:trPr>
        <w:tc>
          <w:tcPr>
            <w:tcW w:w="1113" w:type="pct"/>
          </w:tcPr>
          <w:p w14:paraId="25B4C731" w14:textId="77777777" w:rsidR="00CD4CAF" w:rsidRPr="000B6B72" w:rsidRDefault="00CD4CAF" w:rsidP="0003358E">
            <w:pPr>
              <w:pStyle w:val="a"/>
              <w:bidi w:val="0"/>
              <w:spacing w:afterLines="30" w:after="72"/>
              <w:jc w:val="lowKashida"/>
              <w:rPr>
                <w:rtl/>
              </w:rPr>
            </w:pPr>
            <w:r w:rsidRPr="000B6B72">
              <w:t>True up to a point</w:t>
            </w:r>
          </w:p>
        </w:tc>
        <w:tc>
          <w:tcPr>
            <w:tcW w:w="577" w:type="pct"/>
          </w:tcPr>
          <w:p w14:paraId="234A626B" w14:textId="77777777" w:rsidR="00CD4CAF" w:rsidRPr="000B6B72" w:rsidRDefault="00CD4CAF" w:rsidP="0003358E">
            <w:pPr>
              <w:pStyle w:val="a"/>
              <w:spacing w:afterLines="30" w:after="72" w:line="360" w:lineRule="auto"/>
            </w:pPr>
            <w:r w:rsidRPr="000B6B72">
              <w:t>1.01</w:t>
            </w:r>
          </w:p>
        </w:tc>
        <w:tc>
          <w:tcPr>
            <w:tcW w:w="609" w:type="pct"/>
          </w:tcPr>
          <w:p w14:paraId="77AE5E83" w14:textId="77777777" w:rsidR="00CD4CAF" w:rsidRPr="000B6B72" w:rsidRDefault="00CD4CAF" w:rsidP="0003358E">
            <w:pPr>
              <w:pStyle w:val="a"/>
              <w:spacing w:afterLines="30" w:after="72" w:line="360" w:lineRule="auto"/>
            </w:pPr>
            <w:r w:rsidRPr="000B6B72">
              <w:t>3.13</w:t>
            </w:r>
          </w:p>
        </w:tc>
        <w:tc>
          <w:tcPr>
            <w:tcW w:w="2493" w:type="pct"/>
          </w:tcPr>
          <w:p w14:paraId="776CB7E8" w14:textId="7ED924C0" w:rsidR="00CD4CAF" w:rsidRPr="000B6B72" w:rsidRDefault="00CD4CAF" w:rsidP="0003358E">
            <w:pPr>
              <w:pStyle w:val="a"/>
              <w:bidi w:val="0"/>
              <w:spacing w:afterLines="30" w:after="72"/>
              <w:jc w:val="lowKashida"/>
              <w:rPr>
                <w:rtl/>
              </w:rPr>
            </w:pPr>
            <w:r w:rsidRPr="000B6B72">
              <w:t xml:space="preserve">Pillar 9: Scientific </w:t>
            </w:r>
            <w:r w:rsidR="00A17AF1" w:rsidRPr="000B6B72">
              <w:t>R</w:t>
            </w:r>
            <w:r w:rsidRPr="000B6B72">
              <w:t xml:space="preserve">esearch and </w:t>
            </w:r>
            <w:r w:rsidR="00A17AF1" w:rsidRPr="000B6B72">
              <w:t>I</w:t>
            </w:r>
            <w:r w:rsidRPr="000B6B72">
              <w:t>nnovation</w:t>
            </w:r>
          </w:p>
        </w:tc>
        <w:tc>
          <w:tcPr>
            <w:tcW w:w="208" w:type="pct"/>
          </w:tcPr>
          <w:p w14:paraId="20D823EA" w14:textId="77777777" w:rsidR="00CD4CAF" w:rsidRPr="000B6B72" w:rsidRDefault="00CD4CAF" w:rsidP="0003358E">
            <w:pPr>
              <w:pStyle w:val="a"/>
              <w:spacing w:afterLines="30" w:after="72" w:line="360" w:lineRule="auto"/>
              <w:rPr>
                <w:b/>
                <w:bCs/>
              </w:rPr>
            </w:pPr>
            <w:r w:rsidRPr="000B6B72">
              <w:rPr>
                <w:rFonts w:ascii="Times New Roman" w:hAnsi="Times New Roman" w:cs="Times New Roman"/>
                <w:b/>
                <w:bCs/>
                <w:szCs w:val="24"/>
              </w:rPr>
              <w:t>7</w:t>
            </w:r>
          </w:p>
        </w:tc>
      </w:tr>
    </w:tbl>
    <w:p w14:paraId="0C4E269D" w14:textId="4DF0A7F6" w:rsidR="00654C81" w:rsidRPr="00967636" w:rsidRDefault="00654C81" w:rsidP="0003358E">
      <w:pPr>
        <w:spacing w:before="240" w:afterLines="30" w:after="72" w:line="360" w:lineRule="auto"/>
        <w:ind w:firstLine="360"/>
        <w:jc w:val="center"/>
        <w:rPr>
          <w:i/>
          <w:iCs/>
          <w:lang w:val="en-GB"/>
        </w:rPr>
      </w:pPr>
      <w:r w:rsidRPr="00967636">
        <w:rPr>
          <w:i/>
          <w:iCs/>
          <w:lang w:val="en-GB"/>
        </w:rPr>
        <w:t xml:space="preserve">Table </w:t>
      </w:r>
      <w:r w:rsidR="005A3598">
        <w:rPr>
          <w:i/>
          <w:iCs/>
          <w:lang w:val="en-GB"/>
        </w:rPr>
        <w:t>6</w:t>
      </w:r>
      <w:r w:rsidRPr="00967636">
        <w:rPr>
          <w:i/>
          <w:iCs/>
          <w:lang w:val="en-GB"/>
        </w:rPr>
        <w:t>: The average and evaluation of different pillars related to elite sports</w:t>
      </w:r>
      <w:r>
        <w:rPr>
          <w:i/>
          <w:iCs/>
          <w:lang w:val="en-GB"/>
        </w:rPr>
        <w:t xml:space="preserve"> </w:t>
      </w:r>
      <w:r w:rsidRPr="00967636">
        <w:rPr>
          <w:i/>
          <w:iCs/>
          <w:lang w:val="en-GB"/>
        </w:rPr>
        <w:t xml:space="preserve">in the </w:t>
      </w:r>
      <w:r w:rsidRPr="002C2A3E">
        <w:rPr>
          <w:i/>
          <w:iCs/>
          <w:lang w:val="en-GB"/>
        </w:rPr>
        <w:t xml:space="preserve">Coaches </w:t>
      </w:r>
      <w:r w:rsidRPr="00967636">
        <w:rPr>
          <w:i/>
          <w:iCs/>
          <w:lang w:val="en-GB"/>
        </w:rPr>
        <w:t>Survey</w:t>
      </w:r>
      <w:r>
        <w:rPr>
          <w:i/>
          <w:iCs/>
          <w:lang w:val="en-GB"/>
        </w:rPr>
        <w:t>.</w:t>
      </w:r>
    </w:p>
    <w:p w14:paraId="179A90AE" w14:textId="0A12D9DE" w:rsidR="00BB73B7" w:rsidRPr="00B979D7" w:rsidRDefault="00BB73B7" w:rsidP="0003358E">
      <w:pPr>
        <w:pStyle w:val="Heading3"/>
        <w:spacing w:before="0" w:afterLines="30" w:after="72" w:line="360" w:lineRule="auto"/>
        <w:ind w:firstLine="720"/>
        <w:jc w:val="lowKashida"/>
        <w:rPr>
          <w:rFonts w:asciiTheme="majorBidi" w:eastAsia="Calibri" w:hAnsiTheme="majorBidi"/>
          <w:b/>
          <w:bCs/>
          <w:color w:val="auto"/>
          <w:sz w:val="28"/>
          <w:szCs w:val="28"/>
          <w:lang w:val="en-US"/>
        </w:rPr>
      </w:pPr>
      <w:bookmarkStart w:id="63" w:name="_3._Managers"/>
      <w:bookmarkStart w:id="64" w:name="_Toc168651642"/>
      <w:bookmarkEnd w:id="63"/>
      <w:r w:rsidRPr="00B979D7">
        <w:rPr>
          <w:rFonts w:asciiTheme="majorBidi" w:eastAsia="Calibri" w:hAnsiTheme="majorBidi"/>
          <w:b/>
          <w:bCs/>
          <w:color w:val="auto"/>
          <w:sz w:val="28"/>
          <w:szCs w:val="28"/>
          <w:lang w:val="en-US"/>
        </w:rPr>
        <w:t>3</w:t>
      </w:r>
      <w:r w:rsidR="00D05042" w:rsidRPr="00B979D7">
        <w:rPr>
          <w:rFonts w:asciiTheme="majorBidi" w:eastAsia="Calibri" w:hAnsiTheme="majorBidi"/>
          <w:b/>
          <w:bCs/>
          <w:color w:val="auto"/>
          <w:sz w:val="28"/>
          <w:szCs w:val="28"/>
          <w:lang w:val="en-US"/>
        </w:rPr>
        <w:t>.</w:t>
      </w:r>
      <w:r w:rsidRPr="00B979D7">
        <w:rPr>
          <w:rFonts w:asciiTheme="majorBidi" w:eastAsia="Calibri" w:hAnsiTheme="majorBidi"/>
          <w:b/>
          <w:bCs/>
          <w:color w:val="auto"/>
          <w:sz w:val="28"/>
          <w:szCs w:val="28"/>
          <w:lang w:val="en-US"/>
        </w:rPr>
        <w:t xml:space="preserve"> Managers</w:t>
      </w:r>
      <w:bookmarkEnd w:id="64"/>
    </w:p>
    <w:p w14:paraId="58380509" w14:textId="4D8C4506" w:rsidR="001F3B9A" w:rsidRPr="001C0832" w:rsidRDefault="001F3B9A" w:rsidP="0003358E">
      <w:pPr>
        <w:spacing w:afterLines="30" w:after="72" w:line="360" w:lineRule="auto"/>
        <w:ind w:firstLine="720"/>
        <w:jc w:val="lowKashida"/>
        <w:rPr>
          <w:rFonts w:asciiTheme="majorBidi" w:hAnsiTheme="majorBidi" w:cstheme="majorBidi"/>
          <w:sz w:val="24"/>
          <w:szCs w:val="24"/>
          <w:lang w:val="en-GB"/>
        </w:rPr>
      </w:pPr>
      <w:r w:rsidRPr="001C0832">
        <w:rPr>
          <w:rFonts w:asciiTheme="majorBidi" w:hAnsiTheme="majorBidi" w:cstheme="majorBidi"/>
          <w:sz w:val="24"/>
          <w:szCs w:val="24"/>
          <w:lang w:val="en-GB"/>
        </w:rPr>
        <w:t xml:space="preserve">The table below presents the results of a study on the factors influencing the development of elite sports. The study evaluates nine pillars: Financial support for sport and elite sport; Governance, regulation, and structure of elite sport; an integrated approach to policy development, Sports Participation; </w:t>
      </w:r>
      <w:r w:rsidR="0077274B">
        <w:rPr>
          <w:rFonts w:asciiTheme="majorBidi" w:hAnsiTheme="majorBidi" w:cstheme="majorBidi"/>
          <w:sz w:val="24"/>
          <w:szCs w:val="24"/>
          <w:lang w:val="en-GB"/>
        </w:rPr>
        <w:t>TID</w:t>
      </w:r>
      <w:r w:rsidRPr="001C0832">
        <w:rPr>
          <w:rFonts w:asciiTheme="majorBidi" w:hAnsiTheme="majorBidi" w:cstheme="majorBidi"/>
          <w:sz w:val="24"/>
          <w:szCs w:val="24"/>
          <w:lang w:val="en-GB"/>
        </w:rPr>
        <w:t xml:space="preserve">, Professional sport and post-career support; training facilities, Coach Provision and Development, (inter) national competitions, and Scientific research and </w:t>
      </w:r>
      <w:r w:rsidR="00A17AF1">
        <w:rPr>
          <w:rFonts w:asciiTheme="majorBidi" w:hAnsiTheme="majorBidi" w:cstheme="majorBidi"/>
          <w:sz w:val="24"/>
          <w:szCs w:val="24"/>
          <w:lang w:val="en-GB"/>
        </w:rPr>
        <w:t>I</w:t>
      </w:r>
      <w:r w:rsidRPr="001C0832">
        <w:rPr>
          <w:rFonts w:asciiTheme="majorBidi" w:hAnsiTheme="majorBidi" w:cstheme="majorBidi"/>
          <w:sz w:val="24"/>
          <w:szCs w:val="24"/>
          <w:lang w:val="en-GB"/>
        </w:rPr>
        <w:t>nnovation.</w:t>
      </w:r>
    </w:p>
    <w:p w14:paraId="78261530" w14:textId="64D50A21" w:rsidR="001F3B9A" w:rsidRPr="001C0832" w:rsidRDefault="001F3B9A" w:rsidP="0003358E">
      <w:pPr>
        <w:spacing w:afterLines="30" w:after="72" w:line="360" w:lineRule="auto"/>
        <w:ind w:firstLine="720"/>
        <w:jc w:val="lowKashida"/>
        <w:rPr>
          <w:rFonts w:asciiTheme="majorBidi" w:hAnsiTheme="majorBidi" w:cstheme="majorBidi"/>
          <w:sz w:val="24"/>
          <w:szCs w:val="24"/>
          <w:lang w:val="en-GB"/>
        </w:rPr>
      </w:pPr>
      <w:r w:rsidRPr="001C0832">
        <w:rPr>
          <w:rFonts w:asciiTheme="majorBidi" w:hAnsiTheme="majorBidi" w:cstheme="majorBidi"/>
          <w:sz w:val="24"/>
          <w:szCs w:val="24"/>
          <w:lang w:val="en-GB"/>
        </w:rPr>
        <w:t xml:space="preserve">For each pillar, the mean and </w:t>
      </w:r>
      <w:r w:rsidR="00955D72">
        <w:rPr>
          <w:rFonts w:asciiTheme="majorBidi" w:hAnsiTheme="majorBidi" w:cstheme="majorBidi"/>
          <w:sz w:val="24"/>
          <w:szCs w:val="24"/>
          <w:lang w:val="en-GB"/>
        </w:rPr>
        <w:t>SD</w:t>
      </w:r>
      <w:r w:rsidRPr="001C0832">
        <w:rPr>
          <w:rFonts w:asciiTheme="majorBidi" w:hAnsiTheme="majorBidi" w:cstheme="majorBidi"/>
          <w:sz w:val="24"/>
          <w:szCs w:val="24"/>
          <w:lang w:val="en-GB"/>
        </w:rPr>
        <w:t xml:space="preserve"> are presented, along with the level of agreement (ranging from "Strongly Disagree" to "Strongly Agree"). The level of agreement is indicated by the factors column, with the number 1 representing the lowest level of agreement ("Strongly Disagree") and the number 7 representing the highest level of agreement ("Strongly Agree").</w:t>
      </w:r>
    </w:p>
    <w:p w14:paraId="70AC961D" w14:textId="264B0F70" w:rsidR="004034B5" w:rsidRPr="004646B3" w:rsidRDefault="001F3B9A" w:rsidP="0003358E">
      <w:pPr>
        <w:spacing w:afterLines="30" w:after="72" w:line="360" w:lineRule="auto"/>
        <w:ind w:firstLine="720"/>
        <w:jc w:val="lowKashida"/>
        <w:rPr>
          <w:rFonts w:asciiTheme="majorBidi" w:hAnsiTheme="majorBidi" w:cstheme="majorBidi"/>
          <w:sz w:val="24"/>
          <w:szCs w:val="24"/>
          <w:lang w:val="en-GB"/>
        </w:rPr>
      </w:pPr>
      <w:r w:rsidRPr="001C0832">
        <w:rPr>
          <w:rFonts w:asciiTheme="majorBidi" w:hAnsiTheme="majorBidi" w:cstheme="majorBidi"/>
          <w:sz w:val="24"/>
          <w:szCs w:val="24"/>
          <w:lang w:val="en-GB"/>
        </w:rPr>
        <w:t xml:space="preserve">Overall, the results suggest that there are areas where improvements can be made in the development of elite sports in the country, as the mean scores for each pillar are below 3 (indicating agreement only up to a point). The pillars with the highest mean scores are Coach Provision and Development, Scientific research and </w:t>
      </w:r>
      <w:r w:rsidR="00A17AF1">
        <w:rPr>
          <w:rFonts w:asciiTheme="majorBidi" w:hAnsiTheme="majorBidi" w:cstheme="majorBidi"/>
          <w:sz w:val="24"/>
          <w:szCs w:val="24"/>
          <w:lang w:val="en-GB"/>
        </w:rPr>
        <w:t>I</w:t>
      </w:r>
      <w:r w:rsidRPr="001C0832">
        <w:rPr>
          <w:rFonts w:asciiTheme="majorBidi" w:hAnsiTheme="majorBidi" w:cstheme="majorBidi"/>
          <w:sz w:val="24"/>
          <w:szCs w:val="24"/>
          <w:lang w:val="en-GB"/>
        </w:rPr>
        <w:t xml:space="preserve">nnovation, and Training facilities, indicating that these </w:t>
      </w:r>
      <w:r w:rsidRPr="001C0832">
        <w:rPr>
          <w:rFonts w:asciiTheme="majorBidi" w:hAnsiTheme="majorBidi" w:cstheme="majorBidi"/>
          <w:sz w:val="24"/>
          <w:szCs w:val="24"/>
          <w:lang w:val="en-GB"/>
        </w:rPr>
        <w:lastRenderedPageBreak/>
        <w:t xml:space="preserve">areas may be more advanced. Conversely, Sports Participation and Governance, regulation, and structure of elite sports scored the lowest mean scores, suggesting that these areas may require more attention to improve </w:t>
      </w:r>
      <w:r w:rsidR="00DB1BEE">
        <w:rPr>
          <w:rFonts w:asciiTheme="majorBidi" w:hAnsiTheme="majorBidi" w:cstheme="majorBidi"/>
          <w:sz w:val="24"/>
          <w:szCs w:val="24"/>
          <w:lang w:val="en-GB"/>
        </w:rPr>
        <w:t>elite sports development</w:t>
      </w:r>
      <w:r w:rsidRPr="001C0832">
        <w:rPr>
          <w:rFonts w:asciiTheme="majorBidi" w:hAnsiTheme="majorBidi" w:cstheme="majorBidi"/>
          <w:sz w:val="24"/>
          <w:szCs w:val="24"/>
          <w:lang w:val="en-GB"/>
        </w:rPr>
        <w:t>.</w:t>
      </w:r>
    </w:p>
    <w:tbl>
      <w:tblPr>
        <w:tblStyle w:val="TableGrid"/>
        <w:tblpPr w:leftFromText="180" w:rightFromText="180" w:vertAnchor="text" w:tblpXSpec="center" w:tblpY="1"/>
        <w:bidiVisual/>
        <w:tblW w:w="5110" w:type="pct"/>
        <w:tblLook w:val="04A0" w:firstRow="1" w:lastRow="0" w:firstColumn="1" w:lastColumn="0" w:noHBand="0" w:noVBand="1"/>
      </w:tblPr>
      <w:tblGrid>
        <w:gridCol w:w="2010"/>
        <w:gridCol w:w="1170"/>
        <w:gridCol w:w="1397"/>
        <w:gridCol w:w="4403"/>
        <w:gridCol w:w="576"/>
      </w:tblGrid>
      <w:tr w:rsidR="00F26654" w:rsidRPr="00F26654" w14:paraId="4C82EF85" w14:textId="77777777" w:rsidTr="004646B3">
        <w:trPr>
          <w:trHeight w:val="77"/>
        </w:trPr>
        <w:tc>
          <w:tcPr>
            <w:tcW w:w="1052" w:type="pct"/>
          </w:tcPr>
          <w:p w14:paraId="6C468A00" w14:textId="77777777" w:rsidR="001F3B9A" w:rsidRPr="00F26654" w:rsidRDefault="001F3B9A" w:rsidP="0003358E">
            <w:pPr>
              <w:pStyle w:val="a"/>
              <w:spacing w:afterLines="30" w:after="72"/>
              <w:rPr>
                <w:rFonts w:cstheme="majorBidi"/>
                <w:b/>
                <w:bCs/>
                <w:szCs w:val="24"/>
                <w:rtl/>
              </w:rPr>
            </w:pPr>
            <w:r w:rsidRPr="00F26654">
              <w:rPr>
                <w:rFonts w:cstheme="majorBidi"/>
                <w:b/>
                <w:bCs/>
                <w:szCs w:val="24"/>
              </w:rPr>
              <w:t>Level</w:t>
            </w:r>
          </w:p>
        </w:tc>
        <w:tc>
          <w:tcPr>
            <w:tcW w:w="612" w:type="pct"/>
            <w:hideMark/>
          </w:tcPr>
          <w:p w14:paraId="692900EF" w14:textId="77777777" w:rsidR="001F3B9A" w:rsidRPr="00F26654" w:rsidRDefault="001F3B9A" w:rsidP="0003358E">
            <w:pPr>
              <w:pStyle w:val="a"/>
              <w:spacing w:afterLines="30" w:after="72"/>
              <w:rPr>
                <w:rFonts w:cstheme="majorBidi"/>
                <w:b/>
                <w:bCs/>
                <w:szCs w:val="24"/>
              </w:rPr>
            </w:pPr>
            <w:r w:rsidRPr="00F26654">
              <w:rPr>
                <w:rFonts w:cstheme="majorBidi"/>
                <w:b/>
                <w:bCs/>
                <w:szCs w:val="24"/>
              </w:rPr>
              <w:t>SD</w:t>
            </w:r>
          </w:p>
        </w:tc>
        <w:tc>
          <w:tcPr>
            <w:tcW w:w="731" w:type="pct"/>
            <w:hideMark/>
          </w:tcPr>
          <w:p w14:paraId="6515B00E" w14:textId="77777777" w:rsidR="001F3B9A" w:rsidRPr="00F26654" w:rsidRDefault="001F3B9A" w:rsidP="0003358E">
            <w:pPr>
              <w:pStyle w:val="a"/>
              <w:spacing w:afterLines="30" w:after="72"/>
              <w:rPr>
                <w:rFonts w:cstheme="majorBidi"/>
                <w:b/>
                <w:bCs/>
                <w:szCs w:val="24"/>
              </w:rPr>
            </w:pPr>
            <w:r w:rsidRPr="00F26654">
              <w:rPr>
                <w:rFonts w:cstheme="majorBidi"/>
                <w:b/>
                <w:bCs/>
                <w:szCs w:val="24"/>
              </w:rPr>
              <w:t>Mean</w:t>
            </w:r>
          </w:p>
        </w:tc>
        <w:tc>
          <w:tcPr>
            <w:tcW w:w="2304" w:type="pct"/>
          </w:tcPr>
          <w:p w14:paraId="0C10041F" w14:textId="77777777" w:rsidR="001F3B9A" w:rsidRPr="00F26654" w:rsidRDefault="001F3B9A" w:rsidP="0003358E">
            <w:pPr>
              <w:pStyle w:val="a"/>
              <w:spacing w:afterLines="30" w:after="72"/>
              <w:jc w:val="right"/>
              <w:rPr>
                <w:rFonts w:cstheme="majorBidi"/>
                <w:b/>
                <w:bCs/>
                <w:szCs w:val="24"/>
                <w:rtl/>
              </w:rPr>
            </w:pPr>
            <w:r w:rsidRPr="00F26654">
              <w:rPr>
                <w:rFonts w:cstheme="majorBidi"/>
                <w:b/>
                <w:bCs/>
                <w:szCs w:val="24"/>
              </w:rPr>
              <w:t>Pillars</w:t>
            </w:r>
          </w:p>
        </w:tc>
        <w:tc>
          <w:tcPr>
            <w:tcW w:w="301" w:type="pct"/>
          </w:tcPr>
          <w:p w14:paraId="5D7AD67A" w14:textId="70178C8E" w:rsidR="001F3B9A" w:rsidRPr="00F26654" w:rsidRDefault="00F26654" w:rsidP="0003358E">
            <w:pPr>
              <w:pStyle w:val="a"/>
              <w:spacing w:afterLines="30" w:after="72"/>
              <w:rPr>
                <w:rFonts w:cstheme="majorBidi"/>
                <w:b/>
                <w:bCs/>
                <w:szCs w:val="24"/>
              </w:rPr>
            </w:pPr>
            <w:r w:rsidRPr="00F26654">
              <w:rPr>
                <w:rFonts w:cstheme="majorBidi"/>
                <w:b/>
                <w:bCs/>
                <w:szCs w:val="24"/>
              </w:rPr>
              <w:t>NO</w:t>
            </w:r>
          </w:p>
        </w:tc>
      </w:tr>
      <w:tr w:rsidR="00F26654" w:rsidRPr="00F26654" w14:paraId="2BA71BFD" w14:textId="77777777" w:rsidTr="00F26654">
        <w:trPr>
          <w:trHeight w:val="77"/>
        </w:trPr>
        <w:tc>
          <w:tcPr>
            <w:tcW w:w="1052" w:type="pct"/>
          </w:tcPr>
          <w:p w14:paraId="562B9C0E" w14:textId="77777777" w:rsidR="001F3B9A" w:rsidRPr="00F26654" w:rsidRDefault="001F3B9A" w:rsidP="0003358E">
            <w:pPr>
              <w:pStyle w:val="a"/>
              <w:spacing w:afterLines="30" w:after="72"/>
              <w:jc w:val="right"/>
              <w:rPr>
                <w:rFonts w:cstheme="majorBidi"/>
                <w:b/>
                <w:bCs/>
                <w:szCs w:val="24"/>
                <w:rtl/>
              </w:rPr>
            </w:pPr>
            <w:r w:rsidRPr="00F26654">
              <w:rPr>
                <w:rFonts w:cstheme="majorBidi"/>
                <w:szCs w:val="24"/>
              </w:rPr>
              <w:t>True up to a point</w:t>
            </w:r>
          </w:p>
        </w:tc>
        <w:tc>
          <w:tcPr>
            <w:tcW w:w="612" w:type="pct"/>
          </w:tcPr>
          <w:p w14:paraId="620E9DA6" w14:textId="77777777" w:rsidR="001F3B9A" w:rsidRPr="00F26654" w:rsidRDefault="001F3B9A" w:rsidP="0003358E">
            <w:pPr>
              <w:pStyle w:val="a"/>
              <w:spacing w:afterLines="30" w:after="72"/>
              <w:rPr>
                <w:rFonts w:cstheme="majorBidi"/>
                <w:szCs w:val="24"/>
                <w:rtl/>
              </w:rPr>
            </w:pPr>
            <w:r w:rsidRPr="00F26654">
              <w:rPr>
                <w:rFonts w:cstheme="majorBidi"/>
                <w:szCs w:val="24"/>
              </w:rPr>
              <w:t>0.82</w:t>
            </w:r>
          </w:p>
        </w:tc>
        <w:tc>
          <w:tcPr>
            <w:tcW w:w="731" w:type="pct"/>
          </w:tcPr>
          <w:p w14:paraId="65C2DDF7" w14:textId="77777777" w:rsidR="001F3B9A" w:rsidRPr="00F26654" w:rsidRDefault="001F3B9A" w:rsidP="0003358E">
            <w:pPr>
              <w:pStyle w:val="a"/>
              <w:spacing w:afterLines="30" w:after="72"/>
              <w:rPr>
                <w:rFonts w:cstheme="majorBidi"/>
                <w:szCs w:val="24"/>
              </w:rPr>
            </w:pPr>
            <w:r w:rsidRPr="00F26654">
              <w:rPr>
                <w:rFonts w:cstheme="majorBidi"/>
                <w:szCs w:val="24"/>
              </w:rPr>
              <w:t>2.62</w:t>
            </w:r>
          </w:p>
        </w:tc>
        <w:tc>
          <w:tcPr>
            <w:tcW w:w="2304" w:type="pct"/>
          </w:tcPr>
          <w:p w14:paraId="7FCA45D0" w14:textId="77777777" w:rsidR="001F3B9A" w:rsidRPr="00F26654" w:rsidRDefault="001F3B9A" w:rsidP="0003358E">
            <w:pPr>
              <w:pStyle w:val="a"/>
              <w:spacing w:afterLines="30" w:after="72"/>
              <w:jc w:val="right"/>
              <w:rPr>
                <w:rFonts w:cstheme="majorBidi"/>
                <w:szCs w:val="24"/>
                <w:rtl/>
              </w:rPr>
            </w:pPr>
            <w:r w:rsidRPr="00F26654">
              <w:rPr>
                <w:rFonts w:cstheme="majorBidi"/>
                <w:szCs w:val="24"/>
              </w:rPr>
              <w:t>Pillar 1: Financial Support</w:t>
            </w:r>
          </w:p>
        </w:tc>
        <w:tc>
          <w:tcPr>
            <w:tcW w:w="301" w:type="pct"/>
          </w:tcPr>
          <w:p w14:paraId="0DE52AC9" w14:textId="77777777" w:rsidR="001F3B9A" w:rsidRPr="00F26654" w:rsidRDefault="001F3B9A" w:rsidP="0003358E">
            <w:pPr>
              <w:pStyle w:val="a"/>
              <w:spacing w:afterLines="30" w:after="72"/>
              <w:rPr>
                <w:rFonts w:cstheme="majorBidi"/>
                <w:b/>
                <w:bCs/>
                <w:szCs w:val="24"/>
              </w:rPr>
            </w:pPr>
            <w:r w:rsidRPr="00F26654">
              <w:rPr>
                <w:rFonts w:cstheme="majorBidi"/>
                <w:b/>
                <w:bCs/>
                <w:szCs w:val="24"/>
                <w:rtl/>
              </w:rPr>
              <w:t>1</w:t>
            </w:r>
          </w:p>
        </w:tc>
      </w:tr>
      <w:tr w:rsidR="00F26654" w:rsidRPr="00F26654" w14:paraId="1DE14819" w14:textId="77777777" w:rsidTr="00F26654">
        <w:trPr>
          <w:trHeight w:val="664"/>
        </w:trPr>
        <w:tc>
          <w:tcPr>
            <w:tcW w:w="1052" w:type="pct"/>
          </w:tcPr>
          <w:p w14:paraId="44E990E0" w14:textId="77777777" w:rsidR="001F3B9A" w:rsidRPr="00F26654" w:rsidRDefault="001F3B9A" w:rsidP="0003358E">
            <w:pPr>
              <w:pStyle w:val="a"/>
              <w:spacing w:afterLines="30" w:after="72"/>
              <w:jc w:val="right"/>
              <w:rPr>
                <w:rFonts w:cstheme="majorBidi"/>
                <w:b/>
                <w:bCs/>
                <w:szCs w:val="24"/>
              </w:rPr>
            </w:pPr>
            <w:r w:rsidRPr="00F26654">
              <w:rPr>
                <w:rFonts w:cstheme="majorBidi"/>
                <w:szCs w:val="24"/>
              </w:rPr>
              <w:t>True up to a point</w:t>
            </w:r>
          </w:p>
        </w:tc>
        <w:tc>
          <w:tcPr>
            <w:tcW w:w="612" w:type="pct"/>
          </w:tcPr>
          <w:p w14:paraId="4F67C4A8" w14:textId="77777777" w:rsidR="001F3B9A" w:rsidRPr="00F26654" w:rsidRDefault="001F3B9A" w:rsidP="0003358E">
            <w:pPr>
              <w:pStyle w:val="a"/>
              <w:spacing w:afterLines="30" w:after="72"/>
              <w:rPr>
                <w:rFonts w:cstheme="majorBidi"/>
                <w:szCs w:val="24"/>
              </w:rPr>
            </w:pPr>
            <w:r w:rsidRPr="00F26654">
              <w:rPr>
                <w:rFonts w:cstheme="majorBidi"/>
                <w:szCs w:val="24"/>
              </w:rPr>
              <w:t>0.65</w:t>
            </w:r>
          </w:p>
        </w:tc>
        <w:tc>
          <w:tcPr>
            <w:tcW w:w="731" w:type="pct"/>
          </w:tcPr>
          <w:p w14:paraId="5AF02E5B" w14:textId="77777777" w:rsidR="001F3B9A" w:rsidRPr="00F26654" w:rsidRDefault="001F3B9A" w:rsidP="0003358E">
            <w:pPr>
              <w:pStyle w:val="a"/>
              <w:spacing w:afterLines="30" w:after="72"/>
              <w:rPr>
                <w:rFonts w:cstheme="majorBidi"/>
                <w:szCs w:val="24"/>
              </w:rPr>
            </w:pPr>
            <w:r w:rsidRPr="00F26654">
              <w:rPr>
                <w:rFonts w:cstheme="majorBidi"/>
                <w:szCs w:val="24"/>
              </w:rPr>
              <w:t>2.90</w:t>
            </w:r>
          </w:p>
        </w:tc>
        <w:tc>
          <w:tcPr>
            <w:tcW w:w="2304" w:type="pct"/>
          </w:tcPr>
          <w:p w14:paraId="4B2F4448" w14:textId="6A20FF86" w:rsidR="001F3B9A" w:rsidRPr="00F26654" w:rsidRDefault="001F3B9A" w:rsidP="0003358E">
            <w:pPr>
              <w:pStyle w:val="a"/>
              <w:spacing w:afterLines="30" w:after="72"/>
              <w:jc w:val="right"/>
              <w:rPr>
                <w:rFonts w:cstheme="majorBidi"/>
                <w:szCs w:val="24"/>
              </w:rPr>
            </w:pPr>
            <w:r w:rsidRPr="00F26654">
              <w:rPr>
                <w:rFonts w:cstheme="majorBidi"/>
                <w:szCs w:val="24"/>
              </w:rPr>
              <w:t xml:space="preserve">Pillar 2:  Governance, regulation, and </w:t>
            </w:r>
            <w:r w:rsidR="004C6633" w:rsidRPr="00F26654">
              <w:rPr>
                <w:rFonts w:cstheme="majorBidi"/>
                <w:szCs w:val="24"/>
              </w:rPr>
              <w:t>S</w:t>
            </w:r>
            <w:r w:rsidRPr="00F26654">
              <w:rPr>
                <w:rFonts w:cstheme="majorBidi"/>
                <w:szCs w:val="24"/>
              </w:rPr>
              <w:t>tructure of elite sport</w:t>
            </w:r>
            <w:r w:rsidR="00B615F2">
              <w:rPr>
                <w:rFonts w:cstheme="majorBidi"/>
                <w:szCs w:val="24"/>
              </w:rPr>
              <w:t>:</w:t>
            </w:r>
            <w:r w:rsidRPr="00F26654">
              <w:rPr>
                <w:rFonts w:cstheme="majorBidi"/>
                <w:szCs w:val="24"/>
              </w:rPr>
              <w:t xml:space="preserve"> an integrated approach to policy development</w:t>
            </w:r>
          </w:p>
        </w:tc>
        <w:tc>
          <w:tcPr>
            <w:tcW w:w="301" w:type="pct"/>
          </w:tcPr>
          <w:p w14:paraId="6F5B5538" w14:textId="77777777" w:rsidR="001F3B9A" w:rsidRPr="00F26654" w:rsidRDefault="001F3B9A" w:rsidP="0003358E">
            <w:pPr>
              <w:pStyle w:val="a"/>
              <w:spacing w:afterLines="30" w:after="72"/>
              <w:rPr>
                <w:rFonts w:cstheme="majorBidi"/>
                <w:b/>
                <w:bCs/>
                <w:szCs w:val="24"/>
                <w:rtl/>
              </w:rPr>
            </w:pPr>
            <w:r w:rsidRPr="00F26654">
              <w:rPr>
                <w:rFonts w:cstheme="majorBidi"/>
                <w:b/>
                <w:bCs/>
                <w:szCs w:val="24"/>
              </w:rPr>
              <w:t>2</w:t>
            </w:r>
          </w:p>
        </w:tc>
      </w:tr>
      <w:tr w:rsidR="00F26654" w:rsidRPr="00F26654" w14:paraId="72385B13" w14:textId="77777777" w:rsidTr="00F26654">
        <w:trPr>
          <w:trHeight w:val="77"/>
        </w:trPr>
        <w:tc>
          <w:tcPr>
            <w:tcW w:w="1052" w:type="pct"/>
          </w:tcPr>
          <w:p w14:paraId="66979935" w14:textId="77777777" w:rsidR="001F3B9A" w:rsidRPr="00F26654" w:rsidRDefault="001F3B9A" w:rsidP="0003358E">
            <w:pPr>
              <w:pStyle w:val="a"/>
              <w:spacing w:afterLines="30" w:after="72"/>
              <w:jc w:val="right"/>
              <w:rPr>
                <w:rFonts w:cstheme="majorBidi"/>
                <w:b/>
                <w:bCs/>
                <w:szCs w:val="24"/>
              </w:rPr>
            </w:pPr>
            <w:r w:rsidRPr="00F26654">
              <w:rPr>
                <w:rFonts w:cstheme="majorBidi"/>
                <w:szCs w:val="24"/>
              </w:rPr>
              <w:t>True up to a point</w:t>
            </w:r>
          </w:p>
        </w:tc>
        <w:tc>
          <w:tcPr>
            <w:tcW w:w="612" w:type="pct"/>
          </w:tcPr>
          <w:p w14:paraId="60DD73F2" w14:textId="77777777" w:rsidR="001F3B9A" w:rsidRPr="00F26654" w:rsidRDefault="001F3B9A" w:rsidP="0003358E">
            <w:pPr>
              <w:pStyle w:val="a"/>
              <w:spacing w:afterLines="30" w:after="72"/>
              <w:rPr>
                <w:rFonts w:cstheme="majorBidi"/>
                <w:szCs w:val="24"/>
              </w:rPr>
            </w:pPr>
            <w:r w:rsidRPr="00F26654">
              <w:rPr>
                <w:rFonts w:cstheme="majorBidi"/>
                <w:szCs w:val="24"/>
              </w:rPr>
              <w:t>0.54</w:t>
            </w:r>
          </w:p>
        </w:tc>
        <w:tc>
          <w:tcPr>
            <w:tcW w:w="731" w:type="pct"/>
          </w:tcPr>
          <w:p w14:paraId="2AB6081F" w14:textId="77777777" w:rsidR="001F3B9A" w:rsidRPr="00F26654" w:rsidRDefault="001F3B9A" w:rsidP="0003358E">
            <w:pPr>
              <w:pStyle w:val="a"/>
              <w:spacing w:afterLines="30" w:after="72"/>
              <w:rPr>
                <w:rFonts w:cstheme="majorBidi"/>
                <w:szCs w:val="24"/>
              </w:rPr>
            </w:pPr>
            <w:r w:rsidRPr="00F26654">
              <w:rPr>
                <w:rFonts w:cstheme="majorBidi"/>
                <w:szCs w:val="24"/>
              </w:rPr>
              <w:t>3.02</w:t>
            </w:r>
          </w:p>
        </w:tc>
        <w:tc>
          <w:tcPr>
            <w:tcW w:w="2304" w:type="pct"/>
          </w:tcPr>
          <w:p w14:paraId="246254BF" w14:textId="77777777" w:rsidR="001F3B9A" w:rsidRPr="00F26654" w:rsidRDefault="001F3B9A" w:rsidP="0003358E">
            <w:pPr>
              <w:pStyle w:val="a"/>
              <w:spacing w:afterLines="30" w:after="72"/>
              <w:jc w:val="right"/>
              <w:rPr>
                <w:rFonts w:cstheme="majorBidi"/>
                <w:szCs w:val="24"/>
              </w:rPr>
            </w:pPr>
            <w:r w:rsidRPr="00F26654">
              <w:rPr>
                <w:rFonts w:cstheme="majorBidi"/>
                <w:szCs w:val="24"/>
              </w:rPr>
              <w:t>Pillar 3: Sports Participation</w:t>
            </w:r>
          </w:p>
        </w:tc>
        <w:tc>
          <w:tcPr>
            <w:tcW w:w="301" w:type="pct"/>
          </w:tcPr>
          <w:p w14:paraId="6B59E1CD" w14:textId="77777777" w:rsidR="001F3B9A" w:rsidRPr="00F26654" w:rsidRDefault="001F3B9A" w:rsidP="0003358E">
            <w:pPr>
              <w:pStyle w:val="a"/>
              <w:spacing w:afterLines="30" w:after="72"/>
              <w:rPr>
                <w:rFonts w:cstheme="majorBidi"/>
                <w:b/>
                <w:bCs/>
                <w:szCs w:val="24"/>
                <w:rtl/>
              </w:rPr>
            </w:pPr>
            <w:r w:rsidRPr="00F26654">
              <w:rPr>
                <w:rFonts w:cstheme="majorBidi"/>
                <w:b/>
                <w:bCs/>
                <w:szCs w:val="24"/>
              </w:rPr>
              <w:t>3</w:t>
            </w:r>
          </w:p>
        </w:tc>
      </w:tr>
      <w:tr w:rsidR="00F26654" w:rsidRPr="00F26654" w14:paraId="7C4130C4" w14:textId="77777777" w:rsidTr="00F26654">
        <w:trPr>
          <w:trHeight w:val="80"/>
        </w:trPr>
        <w:tc>
          <w:tcPr>
            <w:tcW w:w="1052" w:type="pct"/>
          </w:tcPr>
          <w:p w14:paraId="770ACD6D" w14:textId="77777777" w:rsidR="001F3B9A" w:rsidRPr="00F26654" w:rsidRDefault="001F3B9A" w:rsidP="0003358E">
            <w:pPr>
              <w:pStyle w:val="a"/>
              <w:spacing w:afterLines="30" w:after="72"/>
              <w:jc w:val="right"/>
              <w:rPr>
                <w:rFonts w:cstheme="majorBidi"/>
                <w:b/>
                <w:bCs/>
                <w:szCs w:val="24"/>
                <w:rtl/>
              </w:rPr>
            </w:pPr>
            <w:r w:rsidRPr="00F26654">
              <w:rPr>
                <w:rFonts w:cstheme="majorBidi"/>
                <w:szCs w:val="24"/>
              </w:rPr>
              <w:t>True up to a point</w:t>
            </w:r>
          </w:p>
        </w:tc>
        <w:tc>
          <w:tcPr>
            <w:tcW w:w="612" w:type="pct"/>
          </w:tcPr>
          <w:p w14:paraId="7477D398" w14:textId="77777777" w:rsidR="001F3B9A" w:rsidRPr="00F26654" w:rsidRDefault="001F3B9A" w:rsidP="0003358E">
            <w:pPr>
              <w:pStyle w:val="a"/>
              <w:spacing w:afterLines="30" w:after="72"/>
              <w:rPr>
                <w:rFonts w:cstheme="majorBidi"/>
                <w:szCs w:val="24"/>
              </w:rPr>
            </w:pPr>
            <w:r w:rsidRPr="00F26654">
              <w:rPr>
                <w:rFonts w:cstheme="majorBidi"/>
                <w:szCs w:val="24"/>
              </w:rPr>
              <w:t>0.77</w:t>
            </w:r>
          </w:p>
        </w:tc>
        <w:tc>
          <w:tcPr>
            <w:tcW w:w="731" w:type="pct"/>
          </w:tcPr>
          <w:p w14:paraId="33FD57F2" w14:textId="77777777" w:rsidR="001F3B9A" w:rsidRPr="00F26654" w:rsidRDefault="001F3B9A" w:rsidP="0003358E">
            <w:pPr>
              <w:pStyle w:val="a"/>
              <w:spacing w:afterLines="30" w:after="72"/>
              <w:rPr>
                <w:rFonts w:cstheme="majorBidi"/>
                <w:szCs w:val="24"/>
              </w:rPr>
            </w:pPr>
            <w:r w:rsidRPr="00F26654">
              <w:rPr>
                <w:rFonts w:cstheme="majorBidi"/>
                <w:szCs w:val="24"/>
              </w:rPr>
              <w:t>2.70</w:t>
            </w:r>
          </w:p>
        </w:tc>
        <w:tc>
          <w:tcPr>
            <w:tcW w:w="2304" w:type="pct"/>
          </w:tcPr>
          <w:p w14:paraId="19239DC8" w14:textId="77777777" w:rsidR="001F3B9A" w:rsidRPr="00F26654" w:rsidRDefault="001F3B9A" w:rsidP="0003358E">
            <w:pPr>
              <w:pStyle w:val="a"/>
              <w:spacing w:afterLines="30" w:after="72"/>
              <w:jc w:val="right"/>
              <w:rPr>
                <w:rFonts w:cstheme="majorBidi"/>
                <w:szCs w:val="24"/>
                <w:rtl/>
              </w:rPr>
            </w:pPr>
            <w:r w:rsidRPr="00F26654">
              <w:rPr>
                <w:rFonts w:cstheme="majorBidi"/>
                <w:szCs w:val="24"/>
              </w:rPr>
              <w:t>Pillar 4: Talent identification and development</w:t>
            </w:r>
          </w:p>
        </w:tc>
        <w:tc>
          <w:tcPr>
            <w:tcW w:w="301" w:type="pct"/>
          </w:tcPr>
          <w:p w14:paraId="0668C459" w14:textId="77777777" w:rsidR="001F3B9A" w:rsidRPr="00F26654" w:rsidRDefault="001F3B9A" w:rsidP="0003358E">
            <w:pPr>
              <w:pStyle w:val="a"/>
              <w:spacing w:afterLines="30" w:after="72"/>
              <w:rPr>
                <w:rFonts w:cstheme="majorBidi"/>
                <w:b/>
                <w:bCs/>
                <w:szCs w:val="24"/>
              </w:rPr>
            </w:pPr>
            <w:r w:rsidRPr="00F26654">
              <w:rPr>
                <w:rFonts w:cstheme="majorBidi"/>
                <w:b/>
                <w:bCs/>
                <w:szCs w:val="24"/>
                <w:rtl/>
              </w:rPr>
              <w:t>2</w:t>
            </w:r>
          </w:p>
        </w:tc>
      </w:tr>
      <w:tr w:rsidR="00F26654" w:rsidRPr="00F26654" w14:paraId="3C26F6CA" w14:textId="77777777" w:rsidTr="00F26654">
        <w:trPr>
          <w:trHeight w:val="77"/>
        </w:trPr>
        <w:tc>
          <w:tcPr>
            <w:tcW w:w="1052" w:type="pct"/>
          </w:tcPr>
          <w:p w14:paraId="6BF8D65F" w14:textId="77777777" w:rsidR="001F3B9A" w:rsidRPr="00F26654" w:rsidRDefault="001F3B9A" w:rsidP="0003358E">
            <w:pPr>
              <w:pStyle w:val="a"/>
              <w:spacing w:afterLines="30" w:after="72"/>
              <w:jc w:val="right"/>
              <w:rPr>
                <w:rFonts w:cstheme="majorBidi"/>
                <w:b/>
                <w:bCs/>
                <w:szCs w:val="24"/>
                <w:rtl/>
              </w:rPr>
            </w:pPr>
            <w:r w:rsidRPr="00F26654">
              <w:rPr>
                <w:rFonts w:cstheme="majorBidi"/>
                <w:szCs w:val="24"/>
              </w:rPr>
              <w:t>True up to a point</w:t>
            </w:r>
          </w:p>
        </w:tc>
        <w:tc>
          <w:tcPr>
            <w:tcW w:w="612" w:type="pct"/>
          </w:tcPr>
          <w:p w14:paraId="4444EE6D" w14:textId="77777777" w:rsidR="001F3B9A" w:rsidRPr="00F26654" w:rsidRDefault="001F3B9A" w:rsidP="0003358E">
            <w:pPr>
              <w:pStyle w:val="a"/>
              <w:spacing w:afterLines="30" w:after="72"/>
              <w:rPr>
                <w:rFonts w:cstheme="majorBidi"/>
                <w:szCs w:val="24"/>
              </w:rPr>
            </w:pPr>
            <w:r w:rsidRPr="00F26654">
              <w:rPr>
                <w:rFonts w:cstheme="majorBidi"/>
                <w:szCs w:val="24"/>
              </w:rPr>
              <w:t>0.74</w:t>
            </w:r>
          </w:p>
        </w:tc>
        <w:tc>
          <w:tcPr>
            <w:tcW w:w="731" w:type="pct"/>
          </w:tcPr>
          <w:p w14:paraId="237BA570" w14:textId="77777777" w:rsidR="001F3B9A" w:rsidRPr="00F26654" w:rsidRDefault="001F3B9A" w:rsidP="0003358E">
            <w:pPr>
              <w:pStyle w:val="a"/>
              <w:spacing w:afterLines="30" w:after="72"/>
              <w:rPr>
                <w:rFonts w:cstheme="majorBidi"/>
                <w:szCs w:val="24"/>
              </w:rPr>
            </w:pPr>
            <w:r w:rsidRPr="00F26654">
              <w:rPr>
                <w:rFonts w:cstheme="majorBidi"/>
                <w:szCs w:val="24"/>
              </w:rPr>
              <w:t>2.80</w:t>
            </w:r>
          </w:p>
        </w:tc>
        <w:tc>
          <w:tcPr>
            <w:tcW w:w="2304" w:type="pct"/>
          </w:tcPr>
          <w:p w14:paraId="59868B5C" w14:textId="77777777" w:rsidR="001F3B9A" w:rsidRPr="00F26654" w:rsidRDefault="001F3B9A" w:rsidP="0003358E">
            <w:pPr>
              <w:pStyle w:val="a"/>
              <w:spacing w:afterLines="30" w:after="72"/>
              <w:jc w:val="right"/>
              <w:rPr>
                <w:rFonts w:cstheme="majorBidi"/>
                <w:szCs w:val="24"/>
                <w:rtl/>
              </w:rPr>
            </w:pPr>
            <w:r w:rsidRPr="00F26654">
              <w:rPr>
                <w:rFonts w:cstheme="majorBidi"/>
                <w:szCs w:val="24"/>
              </w:rPr>
              <w:t>Pillar 5: Professional sport and post-career support    </w:t>
            </w:r>
          </w:p>
        </w:tc>
        <w:tc>
          <w:tcPr>
            <w:tcW w:w="301" w:type="pct"/>
          </w:tcPr>
          <w:p w14:paraId="199D21D0" w14:textId="77777777" w:rsidR="001F3B9A" w:rsidRPr="00F26654" w:rsidRDefault="001F3B9A" w:rsidP="0003358E">
            <w:pPr>
              <w:pStyle w:val="a"/>
              <w:spacing w:afterLines="30" w:after="72"/>
              <w:rPr>
                <w:rFonts w:cstheme="majorBidi"/>
                <w:b/>
                <w:bCs/>
                <w:szCs w:val="24"/>
              </w:rPr>
            </w:pPr>
            <w:r w:rsidRPr="00F26654">
              <w:rPr>
                <w:rFonts w:cstheme="majorBidi"/>
                <w:b/>
                <w:bCs/>
                <w:szCs w:val="24"/>
                <w:rtl/>
              </w:rPr>
              <w:t>3</w:t>
            </w:r>
          </w:p>
        </w:tc>
      </w:tr>
      <w:tr w:rsidR="00F26654" w:rsidRPr="00F26654" w14:paraId="0B889C5E" w14:textId="77777777" w:rsidTr="00F26654">
        <w:trPr>
          <w:trHeight w:val="77"/>
        </w:trPr>
        <w:tc>
          <w:tcPr>
            <w:tcW w:w="1052" w:type="pct"/>
          </w:tcPr>
          <w:p w14:paraId="3DD66F23" w14:textId="77777777" w:rsidR="001F3B9A" w:rsidRPr="00F26654" w:rsidRDefault="001F3B9A" w:rsidP="0003358E">
            <w:pPr>
              <w:pStyle w:val="a"/>
              <w:spacing w:afterLines="30" w:after="72"/>
              <w:jc w:val="right"/>
              <w:rPr>
                <w:rFonts w:cstheme="majorBidi"/>
                <w:b/>
                <w:bCs/>
                <w:szCs w:val="24"/>
                <w:rtl/>
              </w:rPr>
            </w:pPr>
            <w:r w:rsidRPr="00F26654">
              <w:rPr>
                <w:rFonts w:cstheme="majorBidi"/>
                <w:szCs w:val="24"/>
              </w:rPr>
              <w:t>True up to a point</w:t>
            </w:r>
          </w:p>
        </w:tc>
        <w:tc>
          <w:tcPr>
            <w:tcW w:w="612" w:type="pct"/>
          </w:tcPr>
          <w:p w14:paraId="66725DB1" w14:textId="77777777" w:rsidR="001F3B9A" w:rsidRPr="00F26654" w:rsidRDefault="001F3B9A" w:rsidP="0003358E">
            <w:pPr>
              <w:pStyle w:val="a"/>
              <w:spacing w:afterLines="30" w:after="72"/>
              <w:rPr>
                <w:rFonts w:cstheme="majorBidi"/>
                <w:szCs w:val="24"/>
              </w:rPr>
            </w:pPr>
            <w:r w:rsidRPr="00F26654">
              <w:rPr>
                <w:rFonts w:cstheme="majorBidi"/>
                <w:szCs w:val="24"/>
              </w:rPr>
              <w:t>0.77</w:t>
            </w:r>
          </w:p>
        </w:tc>
        <w:tc>
          <w:tcPr>
            <w:tcW w:w="731" w:type="pct"/>
          </w:tcPr>
          <w:p w14:paraId="4C81302F" w14:textId="77777777" w:rsidR="001F3B9A" w:rsidRPr="00F26654" w:rsidRDefault="001F3B9A" w:rsidP="0003358E">
            <w:pPr>
              <w:pStyle w:val="a"/>
              <w:spacing w:afterLines="30" w:after="72"/>
              <w:rPr>
                <w:rFonts w:cstheme="majorBidi"/>
                <w:szCs w:val="24"/>
              </w:rPr>
            </w:pPr>
            <w:r w:rsidRPr="00F26654">
              <w:rPr>
                <w:rFonts w:cstheme="majorBidi"/>
                <w:szCs w:val="24"/>
              </w:rPr>
              <w:t>2.83</w:t>
            </w:r>
          </w:p>
        </w:tc>
        <w:tc>
          <w:tcPr>
            <w:tcW w:w="2304" w:type="pct"/>
          </w:tcPr>
          <w:p w14:paraId="13224F99" w14:textId="77777777" w:rsidR="001F3B9A" w:rsidRPr="00F26654" w:rsidRDefault="001F3B9A" w:rsidP="0003358E">
            <w:pPr>
              <w:pStyle w:val="a"/>
              <w:spacing w:afterLines="30" w:after="72"/>
              <w:jc w:val="right"/>
              <w:rPr>
                <w:rFonts w:cstheme="majorBidi"/>
                <w:szCs w:val="24"/>
                <w:rtl/>
              </w:rPr>
            </w:pPr>
            <w:r w:rsidRPr="00F26654">
              <w:rPr>
                <w:rFonts w:cstheme="majorBidi"/>
                <w:szCs w:val="24"/>
              </w:rPr>
              <w:t>Pillar 6: Training facilities</w:t>
            </w:r>
          </w:p>
        </w:tc>
        <w:tc>
          <w:tcPr>
            <w:tcW w:w="301" w:type="pct"/>
          </w:tcPr>
          <w:p w14:paraId="26544FDD" w14:textId="77777777" w:rsidR="001F3B9A" w:rsidRPr="00F26654" w:rsidRDefault="001F3B9A" w:rsidP="0003358E">
            <w:pPr>
              <w:pStyle w:val="a"/>
              <w:spacing w:afterLines="30" w:after="72"/>
              <w:rPr>
                <w:rFonts w:cstheme="majorBidi"/>
                <w:b/>
                <w:bCs/>
                <w:szCs w:val="24"/>
              </w:rPr>
            </w:pPr>
            <w:r w:rsidRPr="00F26654">
              <w:rPr>
                <w:rFonts w:cstheme="majorBidi"/>
                <w:b/>
                <w:bCs/>
                <w:szCs w:val="24"/>
              </w:rPr>
              <w:t>4</w:t>
            </w:r>
          </w:p>
        </w:tc>
      </w:tr>
      <w:tr w:rsidR="00F26654" w:rsidRPr="00F26654" w14:paraId="07DDDFF2" w14:textId="77777777" w:rsidTr="00F26654">
        <w:trPr>
          <w:trHeight w:val="77"/>
        </w:trPr>
        <w:tc>
          <w:tcPr>
            <w:tcW w:w="1052" w:type="pct"/>
          </w:tcPr>
          <w:p w14:paraId="12E375C7" w14:textId="77777777" w:rsidR="001F3B9A" w:rsidRPr="00F26654" w:rsidRDefault="001F3B9A" w:rsidP="0003358E">
            <w:pPr>
              <w:pStyle w:val="a"/>
              <w:spacing w:afterLines="30" w:after="72"/>
              <w:jc w:val="right"/>
              <w:rPr>
                <w:rFonts w:cstheme="majorBidi"/>
                <w:b/>
                <w:bCs/>
                <w:szCs w:val="24"/>
                <w:rtl/>
              </w:rPr>
            </w:pPr>
            <w:r w:rsidRPr="00F26654">
              <w:rPr>
                <w:rFonts w:cstheme="majorBidi"/>
                <w:szCs w:val="24"/>
              </w:rPr>
              <w:t>True up to a point</w:t>
            </w:r>
          </w:p>
        </w:tc>
        <w:tc>
          <w:tcPr>
            <w:tcW w:w="612" w:type="pct"/>
          </w:tcPr>
          <w:p w14:paraId="3B2A0C8A" w14:textId="77777777" w:rsidR="001F3B9A" w:rsidRPr="00F26654" w:rsidRDefault="001F3B9A" w:rsidP="0003358E">
            <w:pPr>
              <w:pStyle w:val="a"/>
              <w:spacing w:afterLines="30" w:after="72"/>
              <w:rPr>
                <w:rFonts w:cstheme="majorBidi"/>
                <w:szCs w:val="24"/>
              </w:rPr>
            </w:pPr>
            <w:r w:rsidRPr="00F26654">
              <w:rPr>
                <w:rFonts w:cstheme="majorBidi"/>
                <w:szCs w:val="24"/>
              </w:rPr>
              <w:t>0.61</w:t>
            </w:r>
          </w:p>
        </w:tc>
        <w:tc>
          <w:tcPr>
            <w:tcW w:w="731" w:type="pct"/>
          </w:tcPr>
          <w:p w14:paraId="572FDB47" w14:textId="77777777" w:rsidR="001F3B9A" w:rsidRPr="00F26654" w:rsidRDefault="001F3B9A" w:rsidP="0003358E">
            <w:pPr>
              <w:pStyle w:val="a"/>
              <w:spacing w:afterLines="30" w:after="72"/>
              <w:rPr>
                <w:rFonts w:cstheme="majorBidi"/>
                <w:szCs w:val="24"/>
              </w:rPr>
            </w:pPr>
            <w:r w:rsidRPr="00F26654">
              <w:rPr>
                <w:rFonts w:cstheme="majorBidi"/>
                <w:szCs w:val="24"/>
              </w:rPr>
              <w:t>3.05</w:t>
            </w:r>
          </w:p>
        </w:tc>
        <w:tc>
          <w:tcPr>
            <w:tcW w:w="2304" w:type="pct"/>
          </w:tcPr>
          <w:p w14:paraId="61FC2821" w14:textId="45EEAA59" w:rsidR="001F3B9A" w:rsidRPr="00F26654" w:rsidRDefault="001F3B9A" w:rsidP="0003358E">
            <w:pPr>
              <w:pStyle w:val="a"/>
              <w:spacing w:afterLines="30" w:after="72"/>
              <w:jc w:val="right"/>
              <w:rPr>
                <w:rFonts w:cstheme="majorBidi"/>
                <w:szCs w:val="24"/>
                <w:rtl/>
              </w:rPr>
            </w:pPr>
            <w:r w:rsidRPr="00F26654">
              <w:rPr>
                <w:rFonts w:cstheme="majorBidi"/>
                <w:szCs w:val="24"/>
              </w:rPr>
              <w:t xml:space="preserve">Pillar 7: </w:t>
            </w:r>
            <w:r w:rsidR="00E97E8E" w:rsidRPr="00F26654">
              <w:rPr>
                <w:szCs w:val="24"/>
              </w:rPr>
              <w:t xml:space="preserve"> Support and development of coaches </w:t>
            </w:r>
          </w:p>
        </w:tc>
        <w:tc>
          <w:tcPr>
            <w:tcW w:w="301" w:type="pct"/>
          </w:tcPr>
          <w:p w14:paraId="219C6510" w14:textId="77777777" w:rsidR="001F3B9A" w:rsidRPr="00F26654" w:rsidRDefault="001F3B9A" w:rsidP="0003358E">
            <w:pPr>
              <w:pStyle w:val="a"/>
              <w:spacing w:afterLines="30" w:after="72"/>
              <w:rPr>
                <w:rFonts w:cstheme="majorBidi"/>
                <w:b/>
                <w:bCs/>
                <w:szCs w:val="24"/>
              </w:rPr>
            </w:pPr>
            <w:r w:rsidRPr="00F26654">
              <w:rPr>
                <w:rFonts w:cstheme="majorBidi"/>
                <w:b/>
                <w:bCs/>
                <w:szCs w:val="24"/>
              </w:rPr>
              <w:t>5</w:t>
            </w:r>
          </w:p>
        </w:tc>
      </w:tr>
      <w:tr w:rsidR="00F26654" w:rsidRPr="00F26654" w14:paraId="27B6D61D" w14:textId="77777777" w:rsidTr="00F26654">
        <w:trPr>
          <w:trHeight w:val="77"/>
        </w:trPr>
        <w:tc>
          <w:tcPr>
            <w:tcW w:w="1052" w:type="pct"/>
          </w:tcPr>
          <w:p w14:paraId="65E5052D" w14:textId="77777777" w:rsidR="001F3B9A" w:rsidRPr="00F26654" w:rsidRDefault="001F3B9A" w:rsidP="0003358E">
            <w:pPr>
              <w:pStyle w:val="a"/>
              <w:spacing w:afterLines="30" w:after="72"/>
              <w:jc w:val="right"/>
              <w:rPr>
                <w:rFonts w:cstheme="majorBidi"/>
                <w:b/>
                <w:bCs/>
                <w:szCs w:val="24"/>
                <w:rtl/>
              </w:rPr>
            </w:pPr>
            <w:r w:rsidRPr="00F26654">
              <w:rPr>
                <w:rFonts w:cstheme="majorBidi"/>
                <w:szCs w:val="24"/>
              </w:rPr>
              <w:t>True up to a point</w:t>
            </w:r>
          </w:p>
        </w:tc>
        <w:tc>
          <w:tcPr>
            <w:tcW w:w="612" w:type="pct"/>
          </w:tcPr>
          <w:p w14:paraId="1E048D61" w14:textId="77777777" w:rsidR="001F3B9A" w:rsidRPr="00F26654" w:rsidRDefault="001F3B9A" w:rsidP="0003358E">
            <w:pPr>
              <w:pStyle w:val="a"/>
              <w:spacing w:afterLines="30" w:after="72"/>
              <w:rPr>
                <w:rFonts w:cstheme="majorBidi"/>
                <w:szCs w:val="24"/>
              </w:rPr>
            </w:pPr>
            <w:r w:rsidRPr="00F26654">
              <w:rPr>
                <w:rFonts w:cstheme="majorBidi"/>
                <w:szCs w:val="24"/>
              </w:rPr>
              <w:t>0.72</w:t>
            </w:r>
          </w:p>
        </w:tc>
        <w:tc>
          <w:tcPr>
            <w:tcW w:w="731" w:type="pct"/>
          </w:tcPr>
          <w:p w14:paraId="2FB089A5" w14:textId="77777777" w:rsidR="001F3B9A" w:rsidRPr="00F26654" w:rsidRDefault="001F3B9A" w:rsidP="0003358E">
            <w:pPr>
              <w:pStyle w:val="a"/>
              <w:spacing w:afterLines="30" w:after="72"/>
              <w:rPr>
                <w:rFonts w:cstheme="majorBidi"/>
                <w:szCs w:val="24"/>
              </w:rPr>
            </w:pPr>
            <w:r w:rsidRPr="00F26654">
              <w:rPr>
                <w:rFonts w:cstheme="majorBidi"/>
                <w:szCs w:val="24"/>
              </w:rPr>
              <w:t>3.02</w:t>
            </w:r>
          </w:p>
        </w:tc>
        <w:tc>
          <w:tcPr>
            <w:tcW w:w="2304" w:type="pct"/>
          </w:tcPr>
          <w:p w14:paraId="229D5CC1" w14:textId="77777777" w:rsidR="001F3B9A" w:rsidRPr="00F26654" w:rsidRDefault="001F3B9A" w:rsidP="0003358E">
            <w:pPr>
              <w:pStyle w:val="a"/>
              <w:spacing w:afterLines="30" w:after="72"/>
              <w:jc w:val="right"/>
              <w:rPr>
                <w:rFonts w:cstheme="majorBidi"/>
                <w:szCs w:val="24"/>
                <w:rtl/>
              </w:rPr>
            </w:pPr>
            <w:r w:rsidRPr="00F26654">
              <w:rPr>
                <w:rFonts w:cstheme="majorBidi"/>
                <w:szCs w:val="24"/>
              </w:rPr>
              <w:t>Pillar 8: (inter) national competitions</w:t>
            </w:r>
          </w:p>
        </w:tc>
        <w:tc>
          <w:tcPr>
            <w:tcW w:w="301" w:type="pct"/>
          </w:tcPr>
          <w:p w14:paraId="09FC1B7A" w14:textId="77777777" w:rsidR="001F3B9A" w:rsidRPr="00F26654" w:rsidRDefault="001F3B9A" w:rsidP="0003358E">
            <w:pPr>
              <w:pStyle w:val="a"/>
              <w:spacing w:afterLines="30" w:after="72"/>
              <w:rPr>
                <w:rFonts w:cstheme="majorBidi"/>
                <w:b/>
                <w:bCs/>
                <w:szCs w:val="24"/>
              </w:rPr>
            </w:pPr>
            <w:r w:rsidRPr="00F26654">
              <w:rPr>
                <w:rFonts w:cstheme="majorBidi"/>
                <w:b/>
                <w:bCs/>
                <w:szCs w:val="24"/>
              </w:rPr>
              <w:t>6</w:t>
            </w:r>
          </w:p>
        </w:tc>
      </w:tr>
      <w:tr w:rsidR="00F26654" w:rsidRPr="00F26654" w14:paraId="16ABED7E" w14:textId="77777777" w:rsidTr="00F26654">
        <w:trPr>
          <w:trHeight w:val="77"/>
        </w:trPr>
        <w:tc>
          <w:tcPr>
            <w:tcW w:w="1052" w:type="pct"/>
          </w:tcPr>
          <w:p w14:paraId="2C40D241" w14:textId="77777777" w:rsidR="001F3B9A" w:rsidRPr="00F26654" w:rsidRDefault="001F3B9A" w:rsidP="0003358E">
            <w:pPr>
              <w:pStyle w:val="a"/>
              <w:spacing w:afterLines="30" w:after="72"/>
              <w:jc w:val="right"/>
              <w:rPr>
                <w:rFonts w:cstheme="majorBidi"/>
                <w:b/>
                <w:bCs/>
                <w:szCs w:val="24"/>
                <w:rtl/>
              </w:rPr>
            </w:pPr>
            <w:r w:rsidRPr="00F26654">
              <w:rPr>
                <w:rFonts w:cstheme="majorBidi"/>
                <w:szCs w:val="24"/>
              </w:rPr>
              <w:t>True up to a point</w:t>
            </w:r>
          </w:p>
        </w:tc>
        <w:tc>
          <w:tcPr>
            <w:tcW w:w="612" w:type="pct"/>
          </w:tcPr>
          <w:p w14:paraId="4DCED889" w14:textId="77777777" w:rsidR="001F3B9A" w:rsidRPr="00F26654" w:rsidRDefault="001F3B9A" w:rsidP="0003358E">
            <w:pPr>
              <w:pStyle w:val="a"/>
              <w:spacing w:afterLines="30" w:after="72"/>
              <w:rPr>
                <w:rFonts w:cstheme="majorBidi"/>
                <w:szCs w:val="24"/>
              </w:rPr>
            </w:pPr>
            <w:r w:rsidRPr="00F26654">
              <w:rPr>
                <w:rFonts w:cstheme="majorBidi"/>
                <w:szCs w:val="24"/>
              </w:rPr>
              <w:t>0.87</w:t>
            </w:r>
          </w:p>
        </w:tc>
        <w:tc>
          <w:tcPr>
            <w:tcW w:w="731" w:type="pct"/>
          </w:tcPr>
          <w:p w14:paraId="1355E035" w14:textId="77777777" w:rsidR="001F3B9A" w:rsidRPr="00F26654" w:rsidRDefault="001F3B9A" w:rsidP="0003358E">
            <w:pPr>
              <w:pStyle w:val="a"/>
              <w:spacing w:afterLines="30" w:after="72"/>
              <w:rPr>
                <w:rFonts w:cstheme="majorBidi"/>
                <w:szCs w:val="24"/>
              </w:rPr>
            </w:pPr>
            <w:r w:rsidRPr="00F26654">
              <w:rPr>
                <w:rFonts w:cstheme="majorBidi"/>
                <w:szCs w:val="24"/>
              </w:rPr>
              <w:t>2.58</w:t>
            </w:r>
          </w:p>
        </w:tc>
        <w:tc>
          <w:tcPr>
            <w:tcW w:w="2304" w:type="pct"/>
          </w:tcPr>
          <w:p w14:paraId="6086FBF6" w14:textId="6EE42BDF" w:rsidR="001F3B9A" w:rsidRPr="00F26654" w:rsidRDefault="001F3B9A" w:rsidP="0003358E">
            <w:pPr>
              <w:pStyle w:val="a"/>
              <w:spacing w:afterLines="30" w:after="72"/>
              <w:jc w:val="right"/>
              <w:rPr>
                <w:rFonts w:cstheme="majorBidi"/>
                <w:szCs w:val="24"/>
                <w:rtl/>
              </w:rPr>
            </w:pPr>
            <w:r w:rsidRPr="00F26654">
              <w:rPr>
                <w:rFonts w:cstheme="majorBidi"/>
                <w:szCs w:val="24"/>
              </w:rPr>
              <w:t xml:space="preserve">Pillar 9: Scientific </w:t>
            </w:r>
            <w:r w:rsidR="00A17AF1" w:rsidRPr="00F26654">
              <w:rPr>
                <w:rFonts w:cstheme="majorBidi"/>
                <w:szCs w:val="24"/>
              </w:rPr>
              <w:t>R</w:t>
            </w:r>
            <w:r w:rsidRPr="00F26654">
              <w:rPr>
                <w:rFonts w:cstheme="majorBidi"/>
                <w:szCs w:val="24"/>
              </w:rPr>
              <w:t xml:space="preserve">esearch and </w:t>
            </w:r>
            <w:r w:rsidR="00A17AF1" w:rsidRPr="00F26654">
              <w:rPr>
                <w:rFonts w:cstheme="majorBidi"/>
                <w:szCs w:val="24"/>
              </w:rPr>
              <w:t>I</w:t>
            </w:r>
            <w:r w:rsidRPr="00F26654">
              <w:rPr>
                <w:rFonts w:cstheme="majorBidi"/>
                <w:szCs w:val="24"/>
              </w:rPr>
              <w:t>nnovation</w:t>
            </w:r>
          </w:p>
        </w:tc>
        <w:tc>
          <w:tcPr>
            <w:tcW w:w="301" w:type="pct"/>
          </w:tcPr>
          <w:p w14:paraId="357CFABD" w14:textId="77777777" w:rsidR="001F3B9A" w:rsidRPr="00F26654" w:rsidRDefault="001F3B9A" w:rsidP="0003358E">
            <w:pPr>
              <w:pStyle w:val="a"/>
              <w:spacing w:afterLines="30" w:after="72"/>
              <w:rPr>
                <w:rFonts w:cstheme="majorBidi"/>
                <w:b/>
                <w:bCs/>
                <w:szCs w:val="24"/>
              </w:rPr>
            </w:pPr>
            <w:r w:rsidRPr="00F26654">
              <w:rPr>
                <w:rFonts w:cstheme="majorBidi"/>
                <w:b/>
                <w:bCs/>
                <w:szCs w:val="24"/>
              </w:rPr>
              <w:t>7</w:t>
            </w:r>
          </w:p>
        </w:tc>
      </w:tr>
    </w:tbl>
    <w:p w14:paraId="535403E3" w14:textId="04F1FB32" w:rsidR="005A3598" w:rsidRPr="00967636" w:rsidRDefault="005A3598" w:rsidP="0003358E">
      <w:pPr>
        <w:spacing w:before="240" w:afterLines="30" w:after="72" w:line="360" w:lineRule="auto"/>
        <w:ind w:firstLine="360"/>
        <w:jc w:val="center"/>
        <w:rPr>
          <w:i/>
          <w:iCs/>
          <w:lang w:val="en-GB"/>
        </w:rPr>
      </w:pPr>
      <w:r w:rsidRPr="00967636">
        <w:rPr>
          <w:i/>
          <w:iCs/>
          <w:lang w:val="en-GB"/>
        </w:rPr>
        <w:t xml:space="preserve">Table </w:t>
      </w:r>
      <w:r>
        <w:rPr>
          <w:i/>
          <w:iCs/>
          <w:lang w:val="en-GB"/>
        </w:rPr>
        <w:t>7</w:t>
      </w:r>
      <w:r w:rsidRPr="00967636">
        <w:rPr>
          <w:i/>
          <w:iCs/>
          <w:lang w:val="en-GB"/>
        </w:rPr>
        <w:t xml:space="preserve">: The </w:t>
      </w:r>
      <w:r w:rsidR="00504E79">
        <w:rPr>
          <w:i/>
          <w:iCs/>
          <w:lang w:val="en-GB"/>
        </w:rPr>
        <w:t>Managers Survey's average and evaluation of different pillars related to elite sports</w:t>
      </w:r>
      <w:r>
        <w:rPr>
          <w:i/>
          <w:iCs/>
          <w:lang w:val="en-GB"/>
        </w:rPr>
        <w:t>.</w:t>
      </w:r>
    </w:p>
    <w:p w14:paraId="03FB3EE5" w14:textId="039792BB" w:rsidR="007272F4" w:rsidRPr="0038798C" w:rsidRDefault="007272F4" w:rsidP="0003358E">
      <w:pPr>
        <w:spacing w:afterLines="30" w:after="72" w:line="360" w:lineRule="auto"/>
        <w:ind w:firstLine="360"/>
        <w:jc w:val="lowKashida"/>
        <w:rPr>
          <w:rFonts w:asciiTheme="majorBidi" w:hAnsiTheme="majorBidi" w:cstheme="majorBidi"/>
          <w:sz w:val="24"/>
          <w:szCs w:val="24"/>
          <w:lang w:val="en-GB"/>
        </w:rPr>
      </w:pPr>
      <w:r w:rsidRPr="0038798C">
        <w:rPr>
          <w:rFonts w:asciiTheme="majorBidi" w:hAnsiTheme="majorBidi" w:cstheme="majorBidi"/>
          <w:sz w:val="24"/>
          <w:szCs w:val="24"/>
          <w:lang w:val="en-GB"/>
        </w:rPr>
        <w:t>A detailed inventory w</w:t>
      </w:r>
      <w:r w:rsidR="004D5136" w:rsidRPr="0038798C">
        <w:rPr>
          <w:rFonts w:asciiTheme="majorBidi" w:hAnsiTheme="majorBidi" w:cstheme="majorBidi"/>
          <w:sz w:val="24"/>
          <w:szCs w:val="24"/>
          <w:lang w:val="en-GB"/>
        </w:rPr>
        <w:t>as</w:t>
      </w:r>
      <w:r w:rsidRPr="0038798C">
        <w:rPr>
          <w:rFonts w:asciiTheme="majorBidi" w:hAnsiTheme="majorBidi" w:cstheme="majorBidi"/>
          <w:sz w:val="24"/>
          <w:szCs w:val="24"/>
          <w:lang w:val="en-GB"/>
        </w:rPr>
        <w:t xml:space="preserve"> made for each of the pillars. In each column, there will be: </w:t>
      </w:r>
    </w:p>
    <w:p w14:paraId="58A887E5" w14:textId="77777777" w:rsidR="007272F4" w:rsidRPr="0038798C" w:rsidRDefault="007272F4" w:rsidP="0003358E">
      <w:pPr>
        <w:pStyle w:val="ListParagraph"/>
        <w:numPr>
          <w:ilvl w:val="0"/>
          <w:numId w:val="2"/>
        </w:numPr>
        <w:spacing w:afterLines="30" w:after="72" w:line="360" w:lineRule="auto"/>
        <w:jc w:val="lowKashida"/>
        <w:rPr>
          <w:rFonts w:asciiTheme="majorBidi" w:hAnsiTheme="majorBidi" w:cstheme="majorBidi"/>
          <w:sz w:val="24"/>
          <w:szCs w:val="24"/>
          <w:lang w:val="en-GB"/>
        </w:rPr>
      </w:pPr>
      <w:r w:rsidRPr="0038798C">
        <w:rPr>
          <w:rFonts w:asciiTheme="majorBidi" w:hAnsiTheme="majorBidi" w:cstheme="majorBidi"/>
          <w:sz w:val="24"/>
          <w:szCs w:val="24"/>
          <w:lang w:val="en-GB"/>
        </w:rPr>
        <w:t xml:space="preserve">Part I:  The description that is </w:t>
      </w:r>
      <w:r w:rsidRPr="00757D2D">
        <w:rPr>
          <w:rFonts w:asciiTheme="majorBidi" w:hAnsiTheme="majorBidi" w:cstheme="majorBidi"/>
          <w:i/>
          <w:iCs/>
          <w:sz w:val="24"/>
          <w:szCs w:val="24"/>
          <w:lang w:val="en-GB"/>
        </w:rPr>
        <w:t>being developed in Oman.</w:t>
      </w:r>
    </w:p>
    <w:p w14:paraId="54723894" w14:textId="77777777" w:rsidR="007272F4" w:rsidRPr="00757D2D" w:rsidRDefault="007272F4" w:rsidP="0003358E">
      <w:pPr>
        <w:pStyle w:val="ListParagraph"/>
        <w:numPr>
          <w:ilvl w:val="0"/>
          <w:numId w:val="2"/>
        </w:numPr>
        <w:spacing w:afterLines="30" w:after="72" w:line="360" w:lineRule="auto"/>
        <w:jc w:val="lowKashida"/>
        <w:rPr>
          <w:rFonts w:asciiTheme="majorBidi" w:hAnsiTheme="majorBidi" w:cstheme="majorBidi"/>
          <w:i/>
          <w:iCs/>
          <w:sz w:val="24"/>
          <w:szCs w:val="24"/>
          <w:lang w:val="en-GB"/>
        </w:rPr>
      </w:pPr>
      <w:r w:rsidRPr="0038798C">
        <w:rPr>
          <w:rFonts w:asciiTheme="majorBidi" w:hAnsiTheme="majorBidi" w:cstheme="majorBidi"/>
          <w:sz w:val="24"/>
          <w:szCs w:val="24"/>
          <w:lang w:val="en-GB"/>
        </w:rPr>
        <w:t xml:space="preserve">Part II: </w:t>
      </w:r>
      <w:r w:rsidRPr="0038798C">
        <w:rPr>
          <w:rFonts w:asciiTheme="majorBidi" w:hAnsiTheme="majorBidi" w:cstheme="majorBidi"/>
          <w:b/>
          <w:bCs/>
          <w:sz w:val="24"/>
          <w:szCs w:val="24"/>
          <w:lang w:val="en-GB"/>
        </w:rPr>
        <w:t xml:space="preserve"> </w:t>
      </w:r>
      <w:r w:rsidRPr="00757D2D">
        <w:rPr>
          <w:rFonts w:asciiTheme="majorBidi" w:hAnsiTheme="majorBidi" w:cstheme="majorBidi"/>
          <w:i/>
          <w:iCs/>
          <w:sz w:val="24"/>
          <w:szCs w:val="24"/>
          <w:lang w:val="en-GB"/>
        </w:rPr>
        <w:t>The concept of a pedestal by athletes and coaches.</w:t>
      </w:r>
    </w:p>
    <w:p w14:paraId="3CF15E2E" w14:textId="77777777" w:rsidR="007272F4" w:rsidRPr="0038798C" w:rsidRDefault="007272F4" w:rsidP="0003358E">
      <w:pPr>
        <w:pStyle w:val="ListParagraph"/>
        <w:numPr>
          <w:ilvl w:val="0"/>
          <w:numId w:val="2"/>
        </w:numPr>
        <w:spacing w:afterLines="30" w:after="72" w:line="360" w:lineRule="auto"/>
        <w:jc w:val="lowKashida"/>
        <w:rPr>
          <w:rFonts w:asciiTheme="majorBidi" w:hAnsiTheme="majorBidi" w:cstheme="majorBidi"/>
          <w:sz w:val="24"/>
          <w:szCs w:val="24"/>
          <w:lang w:val="en-GB"/>
        </w:rPr>
      </w:pPr>
      <w:r w:rsidRPr="0038798C">
        <w:rPr>
          <w:rFonts w:asciiTheme="majorBidi" w:hAnsiTheme="majorBidi" w:cstheme="majorBidi"/>
          <w:sz w:val="24"/>
          <w:szCs w:val="24"/>
          <w:lang w:val="en-GB"/>
        </w:rPr>
        <w:t xml:space="preserve">Part III:  </w:t>
      </w:r>
      <w:r w:rsidRPr="00757D2D">
        <w:rPr>
          <w:rFonts w:asciiTheme="majorBidi" w:hAnsiTheme="majorBidi" w:cstheme="majorBidi"/>
          <w:i/>
          <w:iCs/>
          <w:sz w:val="24"/>
          <w:szCs w:val="24"/>
          <w:lang w:val="en-GB"/>
        </w:rPr>
        <w:t>Point out the strengths and opportunities in</w:t>
      </w:r>
      <w:r w:rsidRPr="0038798C">
        <w:rPr>
          <w:rFonts w:asciiTheme="majorBidi" w:hAnsiTheme="majorBidi" w:cstheme="majorBidi"/>
          <w:b/>
          <w:bCs/>
          <w:sz w:val="24"/>
          <w:szCs w:val="24"/>
          <w:lang w:val="en-GB"/>
        </w:rPr>
        <w:t xml:space="preserve"> </w:t>
      </w:r>
      <w:r w:rsidRPr="0038798C">
        <w:rPr>
          <w:rFonts w:asciiTheme="majorBidi" w:hAnsiTheme="majorBidi" w:cstheme="majorBidi"/>
          <w:sz w:val="24"/>
          <w:szCs w:val="24"/>
          <w:lang w:val="en-GB"/>
        </w:rPr>
        <w:t>the Omani sports policy about the pillar.</w:t>
      </w:r>
    </w:p>
    <w:p w14:paraId="6BA547D4" w14:textId="2771C8EA" w:rsidR="00BB73B7" w:rsidRPr="00B979D7" w:rsidRDefault="00653C11" w:rsidP="0003358E">
      <w:pPr>
        <w:pStyle w:val="Heading3"/>
        <w:spacing w:before="0" w:afterLines="30" w:after="72" w:line="360" w:lineRule="auto"/>
        <w:ind w:firstLine="720"/>
        <w:jc w:val="lowKashida"/>
        <w:rPr>
          <w:rFonts w:asciiTheme="majorBidi" w:eastAsia="Calibri" w:hAnsiTheme="majorBidi"/>
          <w:b/>
          <w:bCs/>
          <w:color w:val="auto"/>
          <w:sz w:val="28"/>
          <w:szCs w:val="28"/>
          <w:lang w:val="en-US"/>
        </w:rPr>
      </w:pPr>
      <w:bookmarkStart w:id="65" w:name="_Toc168651643"/>
      <w:r w:rsidRPr="00B979D7">
        <w:rPr>
          <w:rFonts w:asciiTheme="majorBidi" w:eastAsia="Calibri" w:hAnsiTheme="majorBidi"/>
          <w:b/>
          <w:bCs/>
          <w:color w:val="auto"/>
          <w:sz w:val="28"/>
          <w:szCs w:val="28"/>
          <w:lang w:val="en-US"/>
        </w:rPr>
        <w:t>4</w:t>
      </w:r>
      <w:r w:rsidR="00D05042" w:rsidRPr="00B979D7">
        <w:rPr>
          <w:rFonts w:asciiTheme="majorBidi" w:eastAsia="Calibri" w:hAnsiTheme="majorBidi"/>
          <w:b/>
          <w:bCs/>
          <w:color w:val="auto"/>
          <w:sz w:val="28"/>
          <w:szCs w:val="28"/>
          <w:lang w:val="en-US"/>
        </w:rPr>
        <w:t>.</w:t>
      </w:r>
      <w:r w:rsidR="00BB73B7" w:rsidRPr="00B979D7">
        <w:rPr>
          <w:rFonts w:asciiTheme="majorBidi" w:eastAsia="Calibri" w:hAnsiTheme="majorBidi"/>
          <w:b/>
          <w:bCs/>
          <w:color w:val="auto"/>
          <w:sz w:val="28"/>
          <w:szCs w:val="28"/>
          <w:lang w:val="en-US"/>
        </w:rPr>
        <w:t xml:space="preserve"> Pillar One: Financial Support</w:t>
      </w:r>
      <w:bookmarkEnd w:id="65"/>
    </w:p>
    <w:p w14:paraId="0DA1AC1C" w14:textId="4769965C" w:rsidR="00653C11" w:rsidRPr="00B979D7" w:rsidRDefault="00653C11"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66" w:name="_Toc168651644"/>
      <w:r w:rsidRPr="00B979D7">
        <w:rPr>
          <w:rFonts w:asciiTheme="majorBidi" w:eastAsia="Calibri" w:hAnsiTheme="majorBidi"/>
          <w:b/>
          <w:bCs/>
          <w:i w:val="0"/>
          <w:iCs w:val="0"/>
          <w:color w:val="auto"/>
          <w:sz w:val="28"/>
          <w:szCs w:val="28"/>
          <w:lang w:val="en-US"/>
        </w:rPr>
        <w:t>4.1 WHAT IS BEING DEVELOPED?</w:t>
      </w:r>
      <w:bookmarkEnd w:id="66"/>
      <w:r w:rsidRPr="00B979D7">
        <w:rPr>
          <w:rFonts w:asciiTheme="majorBidi" w:eastAsia="Calibri" w:hAnsiTheme="majorBidi"/>
          <w:b/>
          <w:bCs/>
          <w:i w:val="0"/>
          <w:iCs w:val="0"/>
          <w:color w:val="auto"/>
          <w:sz w:val="28"/>
          <w:szCs w:val="28"/>
          <w:lang w:val="en-US"/>
        </w:rPr>
        <w:t xml:space="preserve"> </w:t>
      </w:r>
    </w:p>
    <w:p w14:paraId="470027F8" w14:textId="77777777" w:rsidR="00A1541E" w:rsidRDefault="00A1541E" w:rsidP="0003358E">
      <w:pPr>
        <w:spacing w:afterLines="30" w:after="72" w:line="360" w:lineRule="auto"/>
        <w:ind w:firstLine="720"/>
        <w:jc w:val="lowKashida"/>
        <w:rPr>
          <w:rFonts w:asciiTheme="majorBidi" w:hAnsiTheme="majorBidi" w:cstheme="majorBidi"/>
          <w:sz w:val="24"/>
          <w:szCs w:val="24"/>
          <w:lang w:val="en-GB"/>
        </w:rPr>
      </w:pPr>
      <w:r w:rsidRPr="00A1541E">
        <w:rPr>
          <w:rFonts w:asciiTheme="majorBidi" w:hAnsiTheme="majorBidi" w:cstheme="majorBidi"/>
          <w:sz w:val="24"/>
          <w:szCs w:val="24"/>
          <w:lang w:val="en-GB"/>
        </w:rPr>
        <w:t>The economic resources available to sports, particularly high-level sports, are one of the main factors for its development. However, the current state of financial support for sports in Oman is not as strong as it could be.</w:t>
      </w:r>
    </w:p>
    <w:p w14:paraId="77664DD1" w14:textId="77777777" w:rsidR="001C0832" w:rsidRPr="00FA37C0" w:rsidRDefault="001C0832" w:rsidP="0003358E">
      <w:pPr>
        <w:spacing w:afterLines="30" w:after="72" w:line="360" w:lineRule="auto"/>
        <w:ind w:firstLine="720"/>
        <w:jc w:val="lowKashida"/>
        <w:rPr>
          <w:b/>
          <w:bCs/>
          <w:sz w:val="24"/>
          <w:szCs w:val="24"/>
          <w:lang w:val="en-GB"/>
        </w:rPr>
      </w:pPr>
      <w:r w:rsidRPr="00FA37C0">
        <w:rPr>
          <w:b/>
          <w:bCs/>
          <w:sz w:val="24"/>
          <w:szCs w:val="24"/>
          <w:lang w:val="en-GB"/>
        </w:rPr>
        <w:t>Sources and forms of financial support</w:t>
      </w:r>
    </w:p>
    <w:p w14:paraId="2AC43B52" w14:textId="77777777" w:rsidR="001C0832" w:rsidRPr="001C0832" w:rsidRDefault="001C0832" w:rsidP="0003358E">
      <w:pPr>
        <w:spacing w:afterLines="30" w:after="72" w:line="360" w:lineRule="auto"/>
        <w:ind w:firstLine="720"/>
        <w:jc w:val="lowKashida"/>
        <w:rPr>
          <w:rFonts w:asciiTheme="majorBidi" w:hAnsiTheme="majorBidi" w:cstheme="majorBidi"/>
          <w:sz w:val="24"/>
          <w:szCs w:val="24"/>
          <w:lang w:val="en-GB"/>
        </w:rPr>
      </w:pPr>
      <w:r w:rsidRPr="001C0832">
        <w:rPr>
          <w:rFonts w:asciiTheme="majorBidi" w:hAnsiTheme="majorBidi" w:cstheme="majorBidi"/>
          <w:sz w:val="24"/>
          <w:szCs w:val="24"/>
          <w:lang w:val="en-GB"/>
        </w:rPr>
        <w:t>There are various sources and forms of financial support for sports in Oman, such as:</w:t>
      </w:r>
    </w:p>
    <w:p w14:paraId="45247DF3" w14:textId="336D1F65" w:rsidR="001C0832" w:rsidRPr="00367EDA" w:rsidRDefault="001C0832" w:rsidP="0003358E">
      <w:pPr>
        <w:pStyle w:val="ListParagraph"/>
        <w:numPr>
          <w:ilvl w:val="0"/>
          <w:numId w:val="17"/>
        </w:numPr>
        <w:spacing w:afterLines="30" w:after="72" w:line="360" w:lineRule="auto"/>
        <w:jc w:val="lowKashida"/>
        <w:rPr>
          <w:rFonts w:asciiTheme="majorBidi" w:hAnsiTheme="majorBidi" w:cstheme="majorBidi"/>
          <w:i/>
          <w:iCs/>
          <w:sz w:val="24"/>
          <w:szCs w:val="24"/>
          <w:lang w:val="en-GB"/>
        </w:rPr>
      </w:pPr>
      <w:r w:rsidRPr="00367EDA">
        <w:rPr>
          <w:rFonts w:asciiTheme="majorBidi" w:hAnsiTheme="majorBidi" w:cstheme="majorBidi"/>
          <w:b/>
          <w:bCs/>
          <w:i/>
          <w:iCs/>
          <w:sz w:val="24"/>
          <w:szCs w:val="24"/>
          <w:lang w:val="en-GB"/>
        </w:rPr>
        <w:lastRenderedPageBreak/>
        <w:t>Government funding:</w:t>
      </w:r>
      <w:r w:rsidRPr="00367EDA">
        <w:rPr>
          <w:rFonts w:asciiTheme="majorBidi" w:hAnsiTheme="majorBidi" w:cstheme="majorBidi"/>
          <w:i/>
          <w:iCs/>
          <w:sz w:val="24"/>
          <w:szCs w:val="24"/>
          <w:lang w:val="en-GB"/>
        </w:rPr>
        <w:t xml:space="preserve"> </w:t>
      </w:r>
      <w:r w:rsidRPr="00082364">
        <w:rPr>
          <w:rFonts w:asciiTheme="majorBidi" w:hAnsiTheme="majorBidi" w:cstheme="majorBidi"/>
          <w:sz w:val="24"/>
          <w:szCs w:val="24"/>
          <w:lang w:val="en-GB"/>
        </w:rPr>
        <w:t xml:space="preserve">The MCSY is the primary governmental body responsible for developing and implementing </w:t>
      </w:r>
      <w:r w:rsidR="00763DEE" w:rsidRPr="00082364">
        <w:rPr>
          <w:rFonts w:asciiTheme="majorBidi" w:hAnsiTheme="majorBidi" w:cstheme="majorBidi"/>
          <w:sz w:val="24"/>
          <w:szCs w:val="24"/>
          <w:lang w:val="en-GB"/>
        </w:rPr>
        <w:t>sports policies and programs</w:t>
      </w:r>
      <w:r w:rsidRPr="00082364">
        <w:rPr>
          <w:rFonts w:asciiTheme="majorBidi" w:hAnsiTheme="majorBidi" w:cstheme="majorBidi"/>
          <w:sz w:val="24"/>
          <w:szCs w:val="24"/>
          <w:lang w:val="en-GB"/>
        </w:rPr>
        <w:t xml:space="preserve"> in Oman. It provides funding for national sports federations, associations, and clubs</w:t>
      </w:r>
      <w:r w:rsidR="001E126E" w:rsidRPr="00082364">
        <w:rPr>
          <w:rFonts w:asciiTheme="majorBidi" w:hAnsiTheme="majorBidi" w:cstheme="majorBidi"/>
          <w:sz w:val="24"/>
          <w:szCs w:val="24"/>
          <w:lang w:val="en-GB"/>
        </w:rPr>
        <w:t xml:space="preserve"> and</w:t>
      </w:r>
      <w:r w:rsidRPr="00082364">
        <w:rPr>
          <w:rFonts w:asciiTheme="majorBidi" w:hAnsiTheme="majorBidi" w:cstheme="majorBidi"/>
          <w:sz w:val="24"/>
          <w:szCs w:val="24"/>
          <w:lang w:val="en-GB"/>
        </w:rPr>
        <w:t xml:space="preserve"> for hosting and participating in regional and international events. The MCSY also supports the development of sports infrastructure, facilities, and equipment, as well as the training and education of coaches, referees, and administrators.</w:t>
      </w:r>
    </w:p>
    <w:p w14:paraId="24009FDB" w14:textId="49BCB396" w:rsidR="001C0832" w:rsidRPr="00367EDA" w:rsidRDefault="001C0832" w:rsidP="0003358E">
      <w:pPr>
        <w:pStyle w:val="ListParagraph"/>
        <w:numPr>
          <w:ilvl w:val="0"/>
          <w:numId w:val="17"/>
        </w:numPr>
        <w:spacing w:afterLines="30" w:after="72" w:line="360" w:lineRule="auto"/>
        <w:jc w:val="lowKashida"/>
        <w:rPr>
          <w:rFonts w:asciiTheme="majorBidi" w:hAnsiTheme="majorBidi" w:cstheme="majorBidi"/>
          <w:i/>
          <w:iCs/>
          <w:sz w:val="24"/>
          <w:szCs w:val="24"/>
          <w:lang w:val="en-GB"/>
        </w:rPr>
      </w:pPr>
      <w:r w:rsidRPr="00367EDA">
        <w:rPr>
          <w:rFonts w:asciiTheme="majorBidi" w:hAnsiTheme="majorBidi" w:cstheme="majorBidi"/>
          <w:b/>
          <w:bCs/>
          <w:i/>
          <w:iCs/>
          <w:sz w:val="24"/>
          <w:szCs w:val="24"/>
          <w:lang w:val="en-GB"/>
        </w:rPr>
        <w:t>Private sector sponsorship:</w:t>
      </w:r>
      <w:r w:rsidRPr="00367EDA">
        <w:rPr>
          <w:rFonts w:asciiTheme="majorBidi" w:hAnsiTheme="majorBidi" w:cstheme="majorBidi"/>
          <w:i/>
          <w:iCs/>
          <w:sz w:val="24"/>
          <w:szCs w:val="24"/>
          <w:lang w:val="en-GB"/>
        </w:rPr>
        <w:t xml:space="preserve"> </w:t>
      </w:r>
      <w:r w:rsidRPr="00082364">
        <w:rPr>
          <w:rFonts w:asciiTheme="majorBidi" w:hAnsiTheme="majorBidi" w:cstheme="majorBidi"/>
          <w:sz w:val="24"/>
          <w:szCs w:val="24"/>
          <w:lang w:val="en-GB"/>
        </w:rPr>
        <w:t xml:space="preserve">Many private companies and businesses in Oman support sports through sponsorship deals, donations, or partnerships. For example, the leading telecommunications company in Oman sponsors several sports teams and events, such as the Oman Football Association, the Oman Cricket Team, and the Tour of Oman cycling race. </w:t>
      </w:r>
    </w:p>
    <w:p w14:paraId="47016076" w14:textId="46882807" w:rsidR="001C0832" w:rsidRPr="00082364" w:rsidRDefault="001C0832" w:rsidP="0003358E">
      <w:pPr>
        <w:pStyle w:val="ListParagraph"/>
        <w:numPr>
          <w:ilvl w:val="0"/>
          <w:numId w:val="17"/>
        </w:numPr>
        <w:spacing w:afterLines="30" w:after="72" w:line="360" w:lineRule="auto"/>
        <w:jc w:val="lowKashida"/>
        <w:rPr>
          <w:rFonts w:asciiTheme="majorBidi" w:hAnsiTheme="majorBidi" w:cstheme="majorBidi"/>
          <w:sz w:val="24"/>
          <w:szCs w:val="24"/>
          <w:lang w:val="en-GB"/>
        </w:rPr>
      </w:pPr>
      <w:r w:rsidRPr="00367EDA">
        <w:rPr>
          <w:rFonts w:asciiTheme="majorBidi" w:hAnsiTheme="majorBidi" w:cstheme="majorBidi"/>
          <w:b/>
          <w:bCs/>
          <w:i/>
          <w:iCs/>
          <w:sz w:val="24"/>
          <w:szCs w:val="24"/>
          <w:lang w:val="en-GB"/>
        </w:rPr>
        <w:t>Non-governmental organizations (NGOs):</w:t>
      </w:r>
      <w:r w:rsidRPr="00367EDA">
        <w:rPr>
          <w:rFonts w:asciiTheme="majorBidi" w:hAnsiTheme="majorBidi" w:cstheme="majorBidi"/>
          <w:i/>
          <w:iCs/>
          <w:sz w:val="24"/>
          <w:szCs w:val="24"/>
          <w:lang w:val="en-GB"/>
        </w:rPr>
        <w:t xml:space="preserve"> </w:t>
      </w:r>
      <w:r w:rsidRPr="00082364">
        <w:rPr>
          <w:rFonts w:asciiTheme="majorBidi" w:hAnsiTheme="majorBidi" w:cstheme="majorBidi"/>
          <w:sz w:val="24"/>
          <w:szCs w:val="24"/>
          <w:lang w:val="en-GB"/>
        </w:rPr>
        <w:t>Some NGOs in Oman also provide financial support for sports, especially for grassroots and community-based initiatives that aim to promote social inclusion, empowerment, and development through sport. For example, Outward Bound Oman is an NGO that offers outdoor adventure programs for young people from different backgrounds and abilities, using sport as a tool for personal growth and leadership development.</w:t>
      </w:r>
    </w:p>
    <w:p w14:paraId="1ADE68C9" w14:textId="77777777" w:rsidR="001C0832" w:rsidRPr="00C42C7C" w:rsidRDefault="001C0832" w:rsidP="0003358E">
      <w:pPr>
        <w:spacing w:afterLines="30" w:after="72" w:line="360" w:lineRule="auto"/>
        <w:ind w:firstLine="360"/>
        <w:jc w:val="lowKashida"/>
        <w:rPr>
          <w:b/>
          <w:bCs/>
          <w:sz w:val="24"/>
          <w:szCs w:val="24"/>
          <w:lang w:val="en-GB"/>
        </w:rPr>
      </w:pPr>
      <w:r w:rsidRPr="00C42C7C">
        <w:rPr>
          <w:b/>
          <w:bCs/>
          <w:sz w:val="24"/>
          <w:szCs w:val="24"/>
          <w:lang w:val="en-GB"/>
        </w:rPr>
        <w:t>Barriers and Challenges to Improvement</w:t>
      </w:r>
    </w:p>
    <w:p w14:paraId="6166994B" w14:textId="21D96029" w:rsidR="001C0832" w:rsidRDefault="00DB1BEE" w:rsidP="0003358E">
      <w:pPr>
        <w:spacing w:afterLines="30" w:after="72" w:line="360" w:lineRule="auto"/>
        <w:ind w:firstLine="720"/>
        <w:jc w:val="lowKashida"/>
        <w:rPr>
          <w:sz w:val="24"/>
          <w:szCs w:val="24"/>
          <w:lang w:val="en-GB"/>
        </w:rPr>
      </w:pPr>
      <w:r w:rsidRPr="00DB1BEE">
        <w:rPr>
          <w:sz w:val="24"/>
          <w:szCs w:val="24"/>
          <w:lang w:val="en-GB"/>
        </w:rPr>
        <w:t xml:space="preserve">Despite the availability of some sources and forms of financial support for sports in Oman, some barriers and challenges still limit the potential and impact of sports in the country—many sports organizations in Oman struggle to secure funding and sponsorship for their events and programs. </w:t>
      </w:r>
      <w:r w:rsidR="001C0832" w:rsidRPr="00B34636">
        <w:rPr>
          <w:sz w:val="24"/>
          <w:szCs w:val="24"/>
          <w:lang w:val="en-GB"/>
        </w:rPr>
        <w:t>Th</w:t>
      </w:r>
      <w:r w:rsidR="00D2096A">
        <w:rPr>
          <w:sz w:val="24"/>
          <w:szCs w:val="24"/>
          <w:lang w:val="en-GB"/>
        </w:rPr>
        <w:t>e</w:t>
      </w:r>
      <w:r w:rsidR="001C0832" w:rsidRPr="00B34636">
        <w:rPr>
          <w:sz w:val="24"/>
          <w:szCs w:val="24"/>
          <w:lang w:val="en-GB"/>
        </w:rPr>
        <w:t xml:space="preserve"> lack of financial support makes it difficult for these organizations to provide athletes with facilities and equipment and organize and host events. As a result, many talented athletes in Oman cannot reach their full potential due to a lack of resources. Some of these barriers include:</w:t>
      </w:r>
    </w:p>
    <w:p w14:paraId="3813CDE1" w14:textId="1EA4E8A3" w:rsidR="001C0832" w:rsidRPr="00920A09" w:rsidRDefault="001C0832" w:rsidP="0003358E">
      <w:pPr>
        <w:pStyle w:val="ListParagraph"/>
        <w:numPr>
          <w:ilvl w:val="0"/>
          <w:numId w:val="15"/>
        </w:numPr>
        <w:spacing w:afterLines="30" w:after="72" w:line="360" w:lineRule="auto"/>
        <w:jc w:val="lowKashida"/>
        <w:rPr>
          <w:rFonts w:asciiTheme="majorBidi" w:hAnsiTheme="majorBidi" w:cstheme="majorBidi"/>
          <w:sz w:val="24"/>
          <w:szCs w:val="24"/>
          <w:lang w:val="en-GB"/>
        </w:rPr>
      </w:pPr>
      <w:r w:rsidRPr="00920A09">
        <w:rPr>
          <w:rFonts w:asciiTheme="majorBidi" w:hAnsiTheme="majorBidi" w:cstheme="majorBidi"/>
          <w:b/>
          <w:bCs/>
          <w:sz w:val="24"/>
          <w:szCs w:val="24"/>
          <w:lang w:val="en-GB"/>
        </w:rPr>
        <w:t xml:space="preserve">Lack of awareness and recognition: </w:t>
      </w:r>
      <w:r w:rsidRPr="00920A09">
        <w:rPr>
          <w:rFonts w:asciiTheme="majorBidi" w:hAnsiTheme="majorBidi" w:cstheme="majorBidi"/>
          <w:sz w:val="24"/>
          <w:szCs w:val="24"/>
          <w:lang w:val="en-GB"/>
        </w:rPr>
        <w:t>Many people in Oman are unaware of the benefits and opportunities of sport for individuals and society. Sport is often seen as a leisure activity or a hobby rather than a profession or a career. As a result, sport</w:t>
      </w:r>
      <w:r w:rsidR="00B615F2">
        <w:rPr>
          <w:rFonts w:asciiTheme="majorBidi" w:hAnsiTheme="majorBidi" w:cstheme="majorBidi"/>
          <w:sz w:val="24"/>
          <w:szCs w:val="24"/>
          <w:lang w:val="en-GB"/>
        </w:rPr>
        <w:t>s</w:t>
      </w:r>
      <w:r w:rsidRPr="00920A09">
        <w:rPr>
          <w:rFonts w:asciiTheme="majorBidi" w:hAnsiTheme="majorBidi" w:cstheme="majorBidi"/>
          <w:sz w:val="24"/>
          <w:szCs w:val="24"/>
          <w:lang w:val="en-GB"/>
        </w:rPr>
        <w:t xml:space="preserve"> do not receive enough recognition or appreciation from the public or the media. </w:t>
      </w:r>
    </w:p>
    <w:p w14:paraId="6ACDFF56" w14:textId="359C10C0" w:rsidR="001C0832" w:rsidRPr="00920A09" w:rsidRDefault="001C0832" w:rsidP="0003358E">
      <w:pPr>
        <w:pStyle w:val="ListParagraph"/>
        <w:numPr>
          <w:ilvl w:val="0"/>
          <w:numId w:val="15"/>
        </w:numPr>
        <w:spacing w:afterLines="30" w:after="72" w:line="360" w:lineRule="auto"/>
        <w:jc w:val="lowKashida"/>
        <w:rPr>
          <w:rFonts w:asciiTheme="majorBidi" w:hAnsiTheme="majorBidi" w:cstheme="majorBidi"/>
          <w:sz w:val="24"/>
          <w:szCs w:val="24"/>
          <w:lang w:val="en-GB"/>
        </w:rPr>
      </w:pPr>
      <w:r w:rsidRPr="00920A09">
        <w:rPr>
          <w:rFonts w:asciiTheme="majorBidi" w:hAnsiTheme="majorBidi" w:cstheme="majorBidi"/>
          <w:b/>
          <w:bCs/>
          <w:sz w:val="24"/>
          <w:szCs w:val="24"/>
          <w:lang w:val="en-GB"/>
        </w:rPr>
        <w:t>Lack of coordination and collaboration:</w:t>
      </w:r>
      <w:r w:rsidRPr="00920A09">
        <w:rPr>
          <w:rFonts w:asciiTheme="majorBidi" w:hAnsiTheme="majorBidi" w:cstheme="majorBidi"/>
          <w:sz w:val="24"/>
          <w:szCs w:val="24"/>
          <w:lang w:val="en-GB"/>
        </w:rPr>
        <w:t xml:space="preserve"> There is a lack of coordination and cooperation between the different stakeholders involved in sport in Oman, such as the government, the </w:t>
      </w:r>
      <w:r w:rsidRPr="00920A09">
        <w:rPr>
          <w:rFonts w:asciiTheme="majorBidi" w:hAnsiTheme="majorBidi" w:cstheme="majorBidi"/>
          <w:sz w:val="24"/>
          <w:szCs w:val="24"/>
          <w:lang w:val="en-GB"/>
        </w:rPr>
        <w:lastRenderedPageBreak/>
        <w:t>private sector, the NGOs, and the athletes. There is no clear vision or strategy for sports development in Oman, nor a common platform or mechanism for communication and cooperation.</w:t>
      </w:r>
    </w:p>
    <w:p w14:paraId="7BC974D5" w14:textId="0BE4BD0A" w:rsidR="001C0832" w:rsidRPr="00920A09" w:rsidRDefault="001C0832" w:rsidP="0003358E">
      <w:pPr>
        <w:pStyle w:val="ListParagraph"/>
        <w:numPr>
          <w:ilvl w:val="0"/>
          <w:numId w:val="15"/>
        </w:numPr>
        <w:spacing w:afterLines="30" w:after="72" w:line="360" w:lineRule="auto"/>
        <w:jc w:val="lowKashida"/>
        <w:rPr>
          <w:rFonts w:asciiTheme="majorBidi" w:hAnsiTheme="majorBidi" w:cstheme="majorBidi"/>
          <w:b/>
          <w:bCs/>
          <w:sz w:val="24"/>
          <w:szCs w:val="24"/>
          <w:lang w:val="en-GB"/>
        </w:rPr>
      </w:pPr>
      <w:r w:rsidRPr="00920A09">
        <w:rPr>
          <w:rFonts w:asciiTheme="majorBidi" w:hAnsiTheme="majorBidi" w:cstheme="majorBidi"/>
          <w:b/>
          <w:bCs/>
          <w:sz w:val="24"/>
          <w:szCs w:val="24"/>
          <w:lang w:val="en-GB"/>
        </w:rPr>
        <w:t xml:space="preserve">Lack of transparency and accountability: </w:t>
      </w:r>
      <w:r w:rsidRPr="00920A09">
        <w:rPr>
          <w:rFonts w:asciiTheme="majorBidi" w:hAnsiTheme="majorBidi" w:cstheme="majorBidi"/>
          <w:sz w:val="24"/>
          <w:szCs w:val="24"/>
          <w:lang w:val="en-GB"/>
        </w:rPr>
        <w:t>There is a lack of transparency and accountability in the allocation and management of financial resources for sport</w:t>
      </w:r>
      <w:r w:rsidR="005E318C">
        <w:rPr>
          <w:rFonts w:asciiTheme="majorBidi" w:hAnsiTheme="majorBidi" w:cstheme="majorBidi"/>
          <w:sz w:val="24"/>
          <w:szCs w:val="24"/>
          <w:lang w:val="en-GB"/>
        </w:rPr>
        <w:t>s</w:t>
      </w:r>
      <w:r w:rsidRPr="00920A09">
        <w:rPr>
          <w:rFonts w:asciiTheme="majorBidi" w:hAnsiTheme="majorBidi" w:cstheme="majorBidi"/>
          <w:sz w:val="24"/>
          <w:szCs w:val="24"/>
          <w:lang w:val="en-GB"/>
        </w:rPr>
        <w:t xml:space="preserve"> in Oman. There </w:t>
      </w:r>
      <w:r w:rsidR="00B615F2">
        <w:rPr>
          <w:rFonts w:asciiTheme="majorBidi" w:hAnsiTheme="majorBidi" w:cstheme="majorBidi"/>
          <w:sz w:val="24"/>
          <w:szCs w:val="24"/>
          <w:lang w:val="en-GB"/>
        </w:rPr>
        <w:t>are</w:t>
      </w:r>
      <w:r w:rsidRPr="00920A09">
        <w:rPr>
          <w:rFonts w:asciiTheme="majorBidi" w:hAnsiTheme="majorBidi" w:cstheme="majorBidi"/>
          <w:sz w:val="24"/>
          <w:szCs w:val="24"/>
          <w:lang w:val="en-GB"/>
        </w:rPr>
        <w:t xml:space="preserve"> no clear criteria or proces</w:t>
      </w:r>
      <w:r w:rsidR="00B615F2">
        <w:rPr>
          <w:rFonts w:asciiTheme="majorBidi" w:hAnsiTheme="majorBidi" w:cstheme="majorBidi"/>
          <w:sz w:val="24"/>
          <w:szCs w:val="24"/>
          <w:lang w:val="en-GB"/>
        </w:rPr>
        <w:t>se</w:t>
      </w:r>
      <w:r w:rsidRPr="00920A09">
        <w:rPr>
          <w:rFonts w:asciiTheme="majorBidi" w:hAnsiTheme="majorBidi" w:cstheme="majorBidi"/>
          <w:sz w:val="24"/>
          <w:szCs w:val="24"/>
          <w:lang w:val="en-GB"/>
        </w:rPr>
        <w:t>s for applying for or receiving funding from different sources. There is also no regular monitoring or evaluation of the outcomes and impacts of the funded projects or programs.</w:t>
      </w:r>
    </w:p>
    <w:p w14:paraId="7A941379" w14:textId="42B67DD0" w:rsidR="001C0832" w:rsidRPr="00583D2B" w:rsidRDefault="001C0832" w:rsidP="0003358E">
      <w:pPr>
        <w:spacing w:afterLines="30" w:after="72" w:line="360" w:lineRule="auto"/>
        <w:ind w:firstLine="720"/>
        <w:jc w:val="lowKashida"/>
        <w:rPr>
          <w:sz w:val="24"/>
          <w:szCs w:val="24"/>
          <w:lang w:val="en-GB"/>
        </w:rPr>
      </w:pPr>
      <w:r w:rsidRPr="00583D2B">
        <w:rPr>
          <w:sz w:val="24"/>
          <w:szCs w:val="24"/>
          <w:lang w:val="en-GB"/>
        </w:rPr>
        <w:t xml:space="preserve">Despite these challenges, </w:t>
      </w:r>
      <w:r w:rsidR="00B615F2">
        <w:rPr>
          <w:sz w:val="24"/>
          <w:szCs w:val="24"/>
          <w:lang w:val="en-GB"/>
        </w:rPr>
        <w:t>some positive initiatives are</w:t>
      </w:r>
      <w:r w:rsidRPr="00583D2B">
        <w:rPr>
          <w:sz w:val="24"/>
          <w:szCs w:val="24"/>
          <w:lang w:val="en-GB"/>
        </w:rPr>
        <w:t xml:space="preserve"> taking place. The</w:t>
      </w:r>
      <w:r w:rsidR="00D80794">
        <w:rPr>
          <w:sz w:val="24"/>
          <w:szCs w:val="24"/>
          <w:lang w:val="en-GB"/>
        </w:rPr>
        <w:t xml:space="preserve"> OOC </w:t>
      </w:r>
      <w:r w:rsidRPr="00583D2B">
        <w:rPr>
          <w:sz w:val="24"/>
          <w:szCs w:val="24"/>
          <w:lang w:val="en-GB"/>
        </w:rPr>
        <w:t xml:space="preserve">has been working to provide more financial support for sports organizations nationwide. </w:t>
      </w:r>
      <w:r w:rsidR="005C3CC7">
        <w:rPr>
          <w:sz w:val="24"/>
          <w:szCs w:val="24"/>
          <w:lang w:val="en-GB"/>
        </w:rPr>
        <w:t>Some private sector companies also</w:t>
      </w:r>
      <w:r w:rsidRPr="00583D2B">
        <w:rPr>
          <w:sz w:val="24"/>
          <w:szCs w:val="24"/>
          <w:lang w:val="en-GB"/>
        </w:rPr>
        <w:t xml:space="preserve"> </w:t>
      </w:r>
      <w:r w:rsidR="00E672AF">
        <w:rPr>
          <w:sz w:val="24"/>
          <w:szCs w:val="24"/>
          <w:lang w:val="en-GB"/>
        </w:rPr>
        <w:t>fund and support</w:t>
      </w:r>
      <w:r w:rsidRPr="00583D2B">
        <w:rPr>
          <w:sz w:val="24"/>
          <w:szCs w:val="24"/>
          <w:lang w:val="en-GB"/>
        </w:rPr>
        <w:t xml:space="preserve"> sports events and programs.</w:t>
      </w:r>
    </w:p>
    <w:p w14:paraId="1DBC1227" w14:textId="77777777" w:rsidR="001C0832" w:rsidRDefault="001C0832" w:rsidP="0003358E">
      <w:pPr>
        <w:spacing w:afterLines="30" w:after="72" w:line="360" w:lineRule="auto"/>
        <w:ind w:firstLine="720"/>
        <w:jc w:val="lowKashida"/>
        <w:rPr>
          <w:sz w:val="24"/>
          <w:szCs w:val="24"/>
          <w:lang w:val="en-GB"/>
        </w:rPr>
      </w:pPr>
      <w:r w:rsidRPr="00583D2B">
        <w:rPr>
          <w:sz w:val="24"/>
          <w:szCs w:val="24"/>
          <w:lang w:val="en-GB"/>
        </w:rPr>
        <w:t>The current situation in the financing system of Oman sports and high-level sports is presented below:</w:t>
      </w:r>
    </w:p>
    <w:p w14:paraId="53112C1F" w14:textId="77777777" w:rsidR="001C0832" w:rsidRPr="00C42C7C" w:rsidRDefault="001C0832" w:rsidP="0003358E">
      <w:pPr>
        <w:spacing w:afterLines="30" w:after="72" w:line="360" w:lineRule="auto"/>
        <w:ind w:firstLine="720"/>
        <w:jc w:val="lowKashida"/>
        <w:rPr>
          <w:b/>
          <w:bCs/>
          <w:sz w:val="24"/>
          <w:szCs w:val="24"/>
          <w:lang w:val="en-GB"/>
        </w:rPr>
      </w:pPr>
      <w:r w:rsidRPr="00C42C7C">
        <w:rPr>
          <w:b/>
          <w:bCs/>
          <w:sz w:val="24"/>
          <w:szCs w:val="24"/>
          <w:lang w:val="en-GB"/>
        </w:rPr>
        <w:t>General state budgets</w:t>
      </w:r>
    </w:p>
    <w:p w14:paraId="54D685D1" w14:textId="1A9DE188" w:rsidR="001C0832" w:rsidRPr="00433093" w:rsidRDefault="001C0832" w:rsidP="0003358E">
      <w:pPr>
        <w:spacing w:afterLines="30" w:after="72" w:line="360" w:lineRule="auto"/>
        <w:ind w:firstLine="720"/>
        <w:jc w:val="lowKashida"/>
        <w:rPr>
          <w:sz w:val="24"/>
          <w:szCs w:val="24"/>
          <w:lang w:val="en-GB"/>
        </w:rPr>
      </w:pPr>
      <w:r w:rsidRPr="00433093">
        <w:rPr>
          <w:sz w:val="24"/>
          <w:szCs w:val="24"/>
          <w:lang w:val="en-GB"/>
        </w:rPr>
        <w:t xml:space="preserve">The government plays a crucial role in providing financial support for sports. The government has established various programs and initiatives to encourage more people to participate in sports. In Oman, the Ministry of Culture </w:t>
      </w:r>
      <w:r w:rsidR="00B615F2">
        <w:rPr>
          <w:sz w:val="24"/>
          <w:szCs w:val="24"/>
          <w:lang w:val="en-GB"/>
        </w:rPr>
        <w:t>and</w:t>
      </w:r>
      <w:r w:rsidRPr="00433093">
        <w:rPr>
          <w:sz w:val="24"/>
          <w:szCs w:val="24"/>
          <w:lang w:val="en-GB"/>
        </w:rPr>
        <w:t xml:space="preserve"> Sports and Youth is responsible for promoting and developing sports in the country.</w:t>
      </w:r>
    </w:p>
    <w:p w14:paraId="44D873A0" w14:textId="5F0D923F" w:rsidR="001C0832" w:rsidRPr="00433093" w:rsidRDefault="001C0832" w:rsidP="0003358E">
      <w:pPr>
        <w:spacing w:afterLines="30" w:after="72" w:line="360" w:lineRule="auto"/>
        <w:ind w:firstLine="720"/>
        <w:jc w:val="lowKashida"/>
        <w:rPr>
          <w:sz w:val="24"/>
          <w:szCs w:val="24"/>
          <w:lang w:val="en-GB"/>
        </w:rPr>
      </w:pPr>
      <w:r w:rsidRPr="00433093">
        <w:rPr>
          <w:sz w:val="24"/>
          <w:szCs w:val="24"/>
          <w:lang w:val="en-GB"/>
        </w:rPr>
        <w:t>One of the government's strategies for improving financial assistance for sports is to fund Sports Clubs</w:t>
      </w:r>
      <w:r w:rsidR="00B615F2">
        <w:rPr>
          <w:sz w:val="24"/>
          <w:szCs w:val="24"/>
          <w:lang w:val="en-GB"/>
        </w:rPr>
        <w:t>,</w:t>
      </w:r>
      <w:r w:rsidRPr="00433093">
        <w:rPr>
          <w:sz w:val="24"/>
          <w:szCs w:val="24"/>
          <w:lang w:val="en-GB"/>
        </w:rPr>
        <w:t xml:space="preserve"> Federations, and Committees. Th</w:t>
      </w:r>
      <w:r w:rsidR="00257EFF">
        <w:rPr>
          <w:sz w:val="24"/>
          <w:szCs w:val="24"/>
          <w:lang w:val="en-GB"/>
        </w:rPr>
        <w:t>e</w:t>
      </w:r>
      <w:r w:rsidRPr="00433093">
        <w:rPr>
          <w:sz w:val="24"/>
          <w:szCs w:val="24"/>
          <w:lang w:val="en-GB"/>
        </w:rPr>
        <w:t xml:space="preserve"> funding can be used for infrastructure development, purchasing equipment, hiring coaches, and organizing events. The government also provides scholarships for athletes to support their training and education.</w:t>
      </w:r>
    </w:p>
    <w:p w14:paraId="25E383E0" w14:textId="18259A7D" w:rsidR="001C0832" w:rsidRPr="00433093" w:rsidRDefault="001C0832" w:rsidP="0003358E">
      <w:pPr>
        <w:spacing w:afterLines="30" w:after="72" w:line="360" w:lineRule="auto"/>
        <w:ind w:firstLine="720"/>
        <w:jc w:val="lowKashida"/>
        <w:rPr>
          <w:sz w:val="24"/>
          <w:szCs w:val="24"/>
          <w:lang w:val="en-GB"/>
        </w:rPr>
      </w:pPr>
      <w:r w:rsidRPr="00433093">
        <w:rPr>
          <w:sz w:val="24"/>
          <w:szCs w:val="24"/>
          <w:lang w:val="en-GB"/>
        </w:rPr>
        <w:t xml:space="preserve">Another strategy the government employs is partnering with private companies to support sports development. </w:t>
      </w:r>
      <w:r w:rsidR="00DB1BEE">
        <w:rPr>
          <w:sz w:val="24"/>
          <w:szCs w:val="24"/>
          <w:lang w:val="en-GB"/>
        </w:rPr>
        <w:t xml:space="preserve">That </w:t>
      </w:r>
      <w:r w:rsidRPr="00433093">
        <w:rPr>
          <w:sz w:val="24"/>
          <w:szCs w:val="24"/>
          <w:lang w:val="en-GB"/>
        </w:rPr>
        <w:t>can involve sponsoring sports events, funding sports facilities, or providing scholarships for athletes. These partnerships can help to create a sustainable financial ecosystem for sports development in Oman.</w:t>
      </w:r>
      <w:r w:rsidR="008068AD">
        <w:rPr>
          <w:sz w:val="24"/>
          <w:szCs w:val="24"/>
          <w:lang w:val="en-GB"/>
        </w:rPr>
        <w:t xml:space="preserve"> </w:t>
      </w:r>
      <w:r w:rsidRPr="00433093">
        <w:rPr>
          <w:sz w:val="24"/>
          <w:szCs w:val="24"/>
          <w:lang w:val="en-GB"/>
        </w:rPr>
        <w:t xml:space="preserve">The government </w:t>
      </w:r>
      <w:r w:rsidRPr="001C0832">
        <w:rPr>
          <w:rFonts w:asciiTheme="majorBidi" w:hAnsiTheme="majorBidi" w:cstheme="majorBidi"/>
          <w:sz w:val="24"/>
          <w:szCs w:val="24"/>
          <w:lang w:val="en-GB"/>
        </w:rPr>
        <w:t>also recognizes the importance of sports tourism and has implemented initiatives to attract international sporting events to Oman. These events generate revenue for the country and provide opportunities for local athletes to compete on a global stage.</w:t>
      </w:r>
      <w:r w:rsidR="008068AD">
        <w:rPr>
          <w:rFonts w:asciiTheme="majorBidi" w:hAnsiTheme="majorBidi" w:cstheme="majorBidi"/>
          <w:sz w:val="24"/>
          <w:szCs w:val="24"/>
          <w:lang w:val="en-GB"/>
        </w:rPr>
        <w:t xml:space="preserve"> </w:t>
      </w:r>
      <w:r w:rsidRPr="001C0832">
        <w:rPr>
          <w:rFonts w:asciiTheme="majorBidi" w:hAnsiTheme="majorBidi" w:cstheme="majorBidi"/>
          <w:sz w:val="24"/>
          <w:szCs w:val="24"/>
          <w:lang w:val="en-GB"/>
        </w:rPr>
        <w:t xml:space="preserve">In addition to financial support, the government strongly emphasizes sports education and training. </w:t>
      </w:r>
      <w:r w:rsidR="00DB1BEE">
        <w:rPr>
          <w:rFonts w:asciiTheme="majorBidi" w:hAnsiTheme="majorBidi" w:cstheme="majorBidi"/>
          <w:sz w:val="24"/>
          <w:szCs w:val="24"/>
          <w:lang w:val="en-GB"/>
        </w:rPr>
        <w:t>That</w:t>
      </w:r>
      <w:r w:rsidRPr="001C0832">
        <w:rPr>
          <w:rFonts w:asciiTheme="majorBidi" w:hAnsiTheme="majorBidi" w:cstheme="majorBidi"/>
          <w:sz w:val="24"/>
          <w:szCs w:val="24"/>
          <w:lang w:val="en-GB"/>
        </w:rPr>
        <w:t xml:space="preserve"> includes providing</w:t>
      </w:r>
      <w:r w:rsidRPr="00433093">
        <w:rPr>
          <w:sz w:val="24"/>
          <w:szCs w:val="24"/>
          <w:lang w:val="en-GB"/>
        </w:rPr>
        <w:t xml:space="preserve"> opportunities for coaches and athletes to </w:t>
      </w:r>
      <w:r w:rsidRPr="00433093">
        <w:rPr>
          <w:sz w:val="24"/>
          <w:szCs w:val="24"/>
          <w:lang w:val="en-GB"/>
        </w:rPr>
        <w:lastRenderedPageBreak/>
        <w:t>receive training and certification.</w:t>
      </w:r>
      <w:r w:rsidR="008068AD">
        <w:rPr>
          <w:sz w:val="24"/>
          <w:szCs w:val="24"/>
          <w:lang w:val="en-GB"/>
        </w:rPr>
        <w:t xml:space="preserve"> </w:t>
      </w:r>
      <w:r w:rsidRPr="00433093">
        <w:rPr>
          <w:sz w:val="24"/>
          <w:szCs w:val="24"/>
          <w:lang w:val="en-GB"/>
        </w:rPr>
        <w:t xml:space="preserve">A large part of </w:t>
      </w:r>
      <w:r w:rsidRPr="001C0832">
        <w:rPr>
          <w:rFonts w:asciiTheme="majorBidi" w:hAnsiTheme="majorBidi" w:cstheme="majorBidi"/>
          <w:sz w:val="24"/>
          <w:szCs w:val="24"/>
          <w:lang w:val="en-GB"/>
        </w:rPr>
        <w:t>expenditure on sports goes to federations, committees, sports, and the Oman Olympic Committee, followed</w:t>
      </w:r>
      <w:r w:rsidRPr="00433093">
        <w:rPr>
          <w:sz w:val="24"/>
          <w:szCs w:val="24"/>
          <w:lang w:val="en-GB"/>
        </w:rPr>
        <w:t xml:space="preserve"> by sports clubs, programs, and local sports activities.</w:t>
      </w:r>
      <w:r w:rsidR="008068AD">
        <w:rPr>
          <w:sz w:val="24"/>
          <w:szCs w:val="24"/>
          <w:lang w:val="en-GB"/>
        </w:rPr>
        <w:t xml:space="preserve"> </w:t>
      </w:r>
      <w:r w:rsidRPr="00433093">
        <w:rPr>
          <w:sz w:val="24"/>
          <w:szCs w:val="24"/>
          <w:lang w:val="en-GB"/>
        </w:rPr>
        <w:t xml:space="preserve">The national government </w:t>
      </w:r>
      <w:r w:rsidRPr="001C0832">
        <w:rPr>
          <w:rFonts w:asciiTheme="majorBidi" w:hAnsiTheme="majorBidi" w:cstheme="majorBidi"/>
          <w:sz w:val="24"/>
          <w:szCs w:val="24"/>
          <w:lang w:val="en-GB"/>
        </w:rPr>
        <w:t>also invests part of the budget in some critical areas of high-level spor</w:t>
      </w:r>
      <w:r w:rsidRPr="00433093">
        <w:rPr>
          <w:sz w:val="24"/>
          <w:szCs w:val="24"/>
          <w:lang w:val="en-GB"/>
        </w:rPr>
        <w:t>ts:</w:t>
      </w:r>
    </w:p>
    <w:p w14:paraId="2446E48B" w14:textId="5D2BD2D7" w:rsidR="001C0832" w:rsidRPr="002A7510" w:rsidRDefault="001C0832" w:rsidP="0003358E">
      <w:pPr>
        <w:pStyle w:val="ListParagraph"/>
        <w:numPr>
          <w:ilvl w:val="0"/>
          <w:numId w:val="15"/>
        </w:numPr>
        <w:spacing w:afterLines="30" w:after="72" w:line="360" w:lineRule="auto"/>
        <w:jc w:val="lowKashida"/>
        <w:rPr>
          <w:rFonts w:asciiTheme="majorBidi" w:hAnsiTheme="majorBidi" w:cstheme="majorBidi"/>
          <w:sz w:val="24"/>
          <w:szCs w:val="24"/>
          <w:lang w:val="en-GB"/>
        </w:rPr>
      </w:pPr>
      <w:r w:rsidRPr="002A7510">
        <w:rPr>
          <w:rFonts w:asciiTheme="majorBidi" w:hAnsiTheme="majorBidi" w:cstheme="majorBidi"/>
          <w:sz w:val="24"/>
          <w:szCs w:val="24"/>
          <w:lang w:val="en-GB"/>
        </w:rPr>
        <w:t>Organiz</w:t>
      </w:r>
      <w:r w:rsidR="005E318C">
        <w:rPr>
          <w:rFonts w:asciiTheme="majorBidi" w:hAnsiTheme="majorBidi" w:cstheme="majorBidi"/>
          <w:sz w:val="24"/>
          <w:szCs w:val="24"/>
          <w:lang w:val="en-GB"/>
        </w:rPr>
        <w:t>e</w:t>
      </w:r>
      <w:r w:rsidRPr="002A7510">
        <w:rPr>
          <w:rFonts w:asciiTheme="majorBidi" w:hAnsiTheme="majorBidi" w:cstheme="majorBidi"/>
          <w:sz w:val="24"/>
          <w:szCs w:val="24"/>
          <w:lang w:val="en-GB"/>
        </w:rPr>
        <w:t>, general structure, and management of high-level sports policies.</w:t>
      </w:r>
    </w:p>
    <w:p w14:paraId="4EBA7CDD" w14:textId="7DC5ABE5" w:rsidR="001C0832" w:rsidRPr="002A7510" w:rsidRDefault="001C0832" w:rsidP="0003358E">
      <w:pPr>
        <w:pStyle w:val="ListParagraph"/>
        <w:numPr>
          <w:ilvl w:val="0"/>
          <w:numId w:val="15"/>
        </w:numPr>
        <w:spacing w:afterLines="30" w:after="72" w:line="360" w:lineRule="auto"/>
        <w:jc w:val="lowKashida"/>
        <w:rPr>
          <w:rFonts w:asciiTheme="majorBidi" w:hAnsiTheme="majorBidi" w:cstheme="majorBidi"/>
          <w:sz w:val="24"/>
          <w:szCs w:val="24"/>
          <w:lang w:val="en-GB"/>
        </w:rPr>
      </w:pPr>
      <w:r w:rsidRPr="002A7510">
        <w:rPr>
          <w:rFonts w:asciiTheme="majorBidi" w:hAnsiTheme="majorBidi" w:cstheme="majorBidi"/>
          <w:sz w:val="24"/>
          <w:szCs w:val="24"/>
          <w:lang w:val="en-GB"/>
        </w:rPr>
        <w:t>Financ</w:t>
      </w:r>
      <w:r w:rsidR="005E318C">
        <w:rPr>
          <w:rFonts w:asciiTheme="majorBidi" w:hAnsiTheme="majorBidi" w:cstheme="majorBidi"/>
          <w:sz w:val="24"/>
          <w:szCs w:val="24"/>
          <w:lang w:val="en-GB"/>
        </w:rPr>
        <w:t>e</w:t>
      </w:r>
      <w:r w:rsidRPr="002A7510">
        <w:rPr>
          <w:rFonts w:asciiTheme="majorBidi" w:hAnsiTheme="majorBidi" w:cstheme="majorBidi"/>
          <w:sz w:val="24"/>
          <w:szCs w:val="24"/>
          <w:lang w:val="en-GB"/>
        </w:rPr>
        <w:t xml:space="preserve"> high-level sports federations and committees.</w:t>
      </w:r>
    </w:p>
    <w:p w14:paraId="6355185A" w14:textId="45406A63" w:rsidR="001C0832" w:rsidRPr="002A7510" w:rsidRDefault="001C0832" w:rsidP="0003358E">
      <w:pPr>
        <w:pStyle w:val="ListParagraph"/>
        <w:numPr>
          <w:ilvl w:val="0"/>
          <w:numId w:val="15"/>
        </w:numPr>
        <w:spacing w:afterLines="30" w:after="72" w:line="360" w:lineRule="auto"/>
        <w:jc w:val="lowKashida"/>
        <w:rPr>
          <w:rFonts w:asciiTheme="majorBidi" w:hAnsiTheme="majorBidi" w:cstheme="majorBidi"/>
          <w:sz w:val="24"/>
          <w:szCs w:val="24"/>
          <w:lang w:val="en-GB"/>
        </w:rPr>
      </w:pPr>
      <w:r w:rsidRPr="002A7510">
        <w:rPr>
          <w:rFonts w:asciiTheme="majorBidi" w:hAnsiTheme="majorBidi" w:cstheme="majorBidi"/>
          <w:sz w:val="24"/>
          <w:szCs w:val="24"/>
          <w:lang w:val="en-GB"/>
        </w:rPr>
        <w:t>High</w:t>
      </w:r>
      <w:r w:rsidR="005E318C">
        <w:rPr>
          <w:rFonts w:asciiTheme="majorBidi" w:hAnsiTheme="majorBidi" w:cstheme="majorBidi"/>
          <w:sz w:val="24"/>
          <w:szCs w:val="24"/>
          <w:lang w:val="en-GB"/>
        </w:rPr>
        <w:t>-</w:t>
      </w:r>
      <w:r w:rsidRPr="002A7510">
        <w:rPr>
          <w:rFonts w:asciiTheme="majorBidi" w:hAnsiTheme="majorBidi" w:cstheme="majorBidi"/>
          <w:sz w:val="24"/>
          <w:szCs w:val="24"/>
          <w:lang w:val="en-GB"/>
        </w:rPr>
        <w:t>standard sports/accommodation facilities.</w:t>
      </w:r>
    </w:p>
    <w:p w14:paraId="52942E61" w14:textId="7E15002E" w:rsidR="001C0832" w:rsidRPr="002A7510" w:rsidRDefault="001C0832" w:rsidP="0003358E">
      <w:pPr>
        <w:pStyle w:val="ListParagraph"/>
        <w:numPr>
          <w:ilvl w:val="0"/>
          <w:numId w:val="15"/>
        </w:numPr>
        <w:spacing w:afterLines="30" w:after="72" w:line="360" w:lineRule="auto"/>
        <w:jc w:val="lowKashida"/>
        <w:rPr>
          <w:rFonts w:asciiTheme="majorBidi" w:hAnsiTheme="majorBidi" w:cstheme="majorBidi"/>
          <w:sz w:val="24"/>
          <w:szCs w:val="24"/>
          <w:lang w:val="en-GB"/>
        </w:rPr>
      </w:pPr>
      <w:r w:rsidRPr="002A7510">
        <w:rPr>
          <w:rFonts w:asciiTheme="majorBidi" w:hAnsiTheme="majorBidi" w:cstheme="majorBidi"/>
          <w:sz w:val="24"/>
          <w:szCs w:val="24"/>
          <w:lang w:val="en-GB"/>
        </w:rPr>
        <w:t>Organiz</w:t>
      </w:r>
      <w:r w:rsidR="005E318C">
        <w:rPr>
          <w:rFonts w:asciiTheme="majorBidi" w:hAnsiTheme="majorBidi" w:cstheme="majorBidi"/>
          <w:sz w:val="24"/>
          <w:szCs w:val="24"/>
          <w:lang w:val="en-GB"/>
        </w:rPr>
        <w:t>e</w:t>
      </w:r>
      <w:r w:rsidRPr="002A7510">
        <w:rPr>
          <w:rFonts w:asciiTheme="majorBidi" w:hAnsiTheme="majorBidi" w:cstheme="majorBidi"/>
          <w:sz w:val="24"/>
          <w:szCs w:val="24"/>
          <w:lang w:val="en-GB"/>
        </w:rPr>
        <w:t xml:space="preserve"> events at the international level for high-level sports.</w:t>
      </w:r>
    </w:p>
    <w:p w14:paraId="19C4187B" w14:textId="717B1174" w:rsidR="001C0832" w:rsidRPr="002A7510" w:rsidRDefault="001C0832" w:rsidP="0003358E">
      <w:pPr>
        <w:pStyle w:val="ListParagraph"/>
        <w:numPr>
          <w:ilvl w:val="0"/>
          <w:numId w:val="15"/>
        </w:numPr>
        <w:spacing w:afterLines="30" w:after="72" w:line="360" w:lineRule="auto"/>
        <w:jc w:val="lowKashida"/>
        <w:rPr>
          <w:rFonts w:asciiTheme="majorBidi" w:hAnsiTheme="majorBidi" w:cstheme="majorBidi"/>
          <w:sz w:val="24"/>
          <w:szCs w:val="24"/>
          <w:lang w:val="en-GB"/>
        </w:rPr>
      </w:pPr>
      <w:r w:rsidRPr="002A7510">
        <w:rPr>
          <w:rFonts w:asciiTheme="majorBidi" w:hAnsiTheme="majorBidi" w:cstheme="majorBidi"/>
          <w:sz w:val="24"/>
          <w:szCs w:val="24"/>
          <w:lang w:val="en-GB"/>
        </w:rPr>
        <w:t>Support scientific research and projects at the mathematical level.</w:t>
      </w:r>
    </w:p>
    <w:p w14:paraId="7F08B273" w14:textId="19B0D39E" w:rsidR="001C0832" w:rsidRPr="008068AD" w:rsidRDefault="001C0832" w:rsidP="0003358E">
      <w:pPr>
        <w:spacing w:afterLines="30" w:after="72" w:line="360" w:lineRule="auto"/>
        <w:ind w:firstLine="720"/>
        <w:jc w:val="lowKashida"/>
        <w:rPr>
          <w:b/>
          <w:bCs/>
          <w:sz w:val="24"/>
          <w:szCs w:val="24"/>
          <w:lang w:val="en-GB" w:bidi="ar-OM"/>
        </w:rPr>
      </w:pPr>
      <w:r w:rsidRPr="008068AD">
        <w:rPr>
          <w:b/>
          <w:bCs/>
          <w:sz w:val="24"/>
          <w:szCs w:val="24"/>
          <w:lang w:val="en-GB" w:bidi="ar-OM"/>
        </w:rPr>
        <w:t xml:space="preserve">Financial support for </w:t>
      </w:r>
      <w:r w:rsidR="008068AD" w:rsidRPr="008068AD">
        <w:rPr>
          <w:b/>
          <w:bCs/>
          <w:sz w:val="24"/>
          <w:szCs w:val="24"/>
          <w:lang w:val="en-GB" w:bidi="ar-OM"/>
        </w:rPr>
        <w:t>sports organizations</w:t>
      </w:r>
      <w:r w:rsidR="008068AD">
        <w:rPr>
          <w:rFonts w:hint="cs"/>
          <w:b/>
          <w:bCs/>
          <w:sz w:val="24"/>
          <w:szCs w:val="24"/>
          <w:rtl/>
          <w:lang w:val="en-GB" w:bidi="ar-OM"/>
        </w:rPr>
        <w:t xml:space="preserve"> </w:t>
      </w:r>
      <w:r w:rsidRPr="008068AD">
        <w:rPr>
          <w:b/>
          <w:bCs/>
          <w:sz w:val="24"/>
          <w:szCs w:val="24"/>
          <w:lang w:val="en-GB" w:bidi="ar-OM"/>
        </w:rPr>
        <w:t>at the local and regional levels</w:t>
      </w:r>
    </w:p>
    <w:p w14:paraId="66FD1912" w14:textId="29973820" w:rsidR="001C0832" w:rsidRPr="008068AD" w:rsidRDefault="001C0832" w:rsidP="0003358E">
      <w:pPr>
        <w:spacing w:afterLines="30" w:after="72" w:line="360" w:lineRule="auto"/>
        <w:ind w:firstLine="360"/>
        <w:jc w:val="lowKashida"/>
        <w:rPr>
          <w:rFonts w:asciiTheme="majorBidi" w:hAnsiTheme="majorBidi" w:cstheme="majorBidi"/>
          <w:sz w:val="24"/>
          <w:szCs w:val="24"/>
          <w:lang w:val="en-GB"/>
        </w:rPr>
      </w:pPr>
      <w:r w:rsidRPr="007031D7">
        <w:rPr>
          <w:sz w:val="24"/>
          <w:szCs w:val="24"/>
          <w:lang w:val="en-GB" w:bidi="ar-OM"/>
        </w:rPr>
        <w:t xml:space="preserve">Local sports </w:t>
      </w:r>
      <w:r w:rsidRPr="001C0832">
        <w:rPr>
          <w:rFonts w:asciiTheme="majorBidi" w:hAnsiTheme="majorBidi" w:cstheme="majorBidi"/>
          <w:sz w:val="24"/>
          <w:szCs w:val="24"/>
          <w:lang w:val="en-GB"/>
        </w:rPr>
        <w:t>federations and commissions receive direct spending on top-level sports. For participating in indoor or outdoor camps or tournaments, operating expenses for athlete preparation centers, or technical or logistical support such as providing sports equipment or facilities.</w:t>
      </w:r>
      <w:r w:rsidR="008068AD">
        <w:rPr>
          <w:rFonts w:asciiTheme="majorBidi" w:hAnsiTheme="majorBidi" w:cstheme="majorBidi"/>
          <w:sz w:val="24"/>
          <w:szCs w:val="24"/>
          <w:lang w:val="en-GB"/>
        </w:rPr>
        <w:t xml:space="preserve"> </w:t>
      </w:r>
      <w:r w:rsidRPr="001C0832">
        <w:rPr>
          <w:rFonts w:asciiTheme="majorBidi" w:hAnsiTheme="majorBidi" w:cstheme="majorBidi"/>
          <w:sz w:val="24"/>
          <w:szCs w:val="24"/>
          <w:lang w:val="en-GB"/>
        </w:rPr>
        <w:t>In th</w:t>
      </w:r>
      <w:r w:rsidR="00257EFF">
        <w:rPr>
          <w:rFonts w:asciiTheme="majorBidi" w:hAnsiTheme="majorBidi" w:cstheme="majorBidi"/>
          <w:sz w:val="24"/>
          <w:szCs w:val="24"/>
          <w:lang w:val="en-GB"/>
        </w:rPr>
        <w:t>at</w:t>
      </w:r>
      <w:r w:rsidRPr="001C0832">
        <w:rPr>
          <w:rFonts w:asciiTheme="majorBidi" w:hAnsiTheme="majorBidi" w:cstheme="majorBidi"/>
          <w:sz w:val="24"/>
          <w:szCs w:val="24"/>
          <w:lang w:val="en-GB"/>
        </w:rPr>
        <w:t xml:space="preserve"> way, the </w:t>
      </w:r>
      <w:r w:rsidR="00AA0C56" w:rsidRPr="001C0832">
        <w:rPr>
          <w:rFonts w:asciiTheme="majorBidi" w:hAnsiTheme="majorBidi" w:cstheme="majorBidi"/>
          <w:sz w:val="24"/>
          <w:szCs w:val="24"/>
          <w:lang w:val="en-GB"/>
        </w:rPr>
        <w:t>MCSY</w:t>
      </w:r>
      <w:r w:rsidRPr="001C0832">
        <w:rPr>
          <w:rFonts w:asciiTheme="majorBidi" w:hAnsiTheme="majorBidi" w:cstheme="majorBidi"/>
          <w:sz w:val="24"/>
          <w:szCs w:val="24"/>
          <w:lang w:val="en-GB"/>
        </w:rPr>
        <w:t xml:space="preserve"> </w:t>
      </w:r>
      <w:r w:rsidR="0078480A">
        <w:rPr>
          <w:rFonts w:asciiTheme="majorBidi" w:hAnsiTheme="majorBidi" w:cstheme="majorBidi"/>
          <w:sz w:val="24"/>
          <w:szCs w:val="24"/>
          <w:lang w:val="en-GB"/>
        </w:rPr>
        <w:t>collaborates</w:t>
      </w:r>
      <w:r w:rsidRPr="001C0832">
        <w:rPr>
          <w:rFonts w:asciiTheme="majorBidi" w:hAnsiTheme="majorBidi" w:cstheme="majorBidi"/>
          <w:sz w:val="24"/>
          <w:szCs w:val="24"/>
          <w:lang w:val="en-GB"/>
        </w:rPr>
        <w:t xml:space="preserve"> with government institutions</w:t>
      </w:r>
      <w:r w:rsidRPr="007031D7">
        <w:rPr>
          <w:sz w:val="24"/>
          <w:szCs w:val="24"/>
          <w:lang w:val="en-GB" w:bidi="ar-OM"/>
        </w:rPr>
        <w:t xml:space="preserve"> at the regional and local levels, providing funding for a specific purpose in high-level sport</w:t>
      </w:r>
      <w:r w:rsidR="0078480A">
        <w:rPr>
          <w:sz w:val="24"/>
          <w:szCs w:val="24"/>
          <w:lang w:val="en-GB" w:bidi="ar-OM"/>
        </w:rPr>
        <w:t>s</w:t>
      </w:r>
      <w:r w:rsidRPr="007031D7">
        <w:rPr>
          <w:sz w:val="24"/>
          <w:szCs w:val="24"/>
          <w:lang w:val="en-GB" w:bidi="ar-OM"/>
        </w:rPr>
        <w:t>.</w:t>
      </w:r>
    </w:p>
    <w:p w14:paraId="16B7C546" w14:textId="77777777" w:rsidR="001C0832" w:rsidRPr="008068AD" w:rsidRDefault="001C0832" w:rsidP="0003358E">
      <w:pPr>
        <w:spacing w:afterLines="30" w:after="72" w:line="360" w:lineRule="auto"/>
        <w:ind w:firstLine="720"/>
        <w:jc w:val="lowKashida"/>
        <w:rPr>
          <w:b/>
          <w:bCs/>
          <w:sz w:val="24"/>
          <w:szCs w:val="24"/>
          <w:lang w:val="en-GB" w:bidi="ar-OM"/>
        </w:rPr>
      </w:pPr>
      <w:r w:rsidRPr="008068AD">
        <w:rPr>
          <w:b/>
          <w:bCs/>
          <w:sz w:val="24"/>
          <w:szCs w:val="24"/>
          <w:lang w:val="en-GB" w:bidi="ar-OM"/>
        </w:rPr>
        <w:t>Priorities in funding high-level sport</w:t>
      </w:r>
    </w:p>
    <w:p w14:paraId="2317B9F7" w14:textId="77777777" w:rsidR="001C0832" w:rsidRPr="00560A43" w:rsidRDefault="001C0832" w:rsidP="0003358E">
      <w:pPr>
        <w:spacing w:afterLines="30" w:after="72" w:line="360" w:lineRule="auto"/>
        <w:ind w:firstLine="720"/>
        <w:jc w:val="lowKashida"/>
        <w:rPr>
          <w:sz w:val="24"/>
          <w:szCs w:val="24"/>
          <w:lang w:val="en-GB" w:bidi="ar-OM"/>
        </w:rPr>
      </w:pPr>
      <w:r w:rsidRPr="00560A43">
        <w:rPr>
          <w:sz w:val="24"/>
          <w:szCs w:val="24"/>
          <w:lang w:val="en-GB" w:bidi="ar-OM"/>
        </w:rPr>
        <w:t>The distribution of expenditure among the different sports practiced in the country to criteria such as:</w:t>
      </w:r>
    </w:p>
    <w:p w14:paraId="604600A9" w14:textId="2F80CFC3" w:rsidR="001C0832" w:rsidRPr="008068AD" w:rsidRDefault="001C0832" w:rsidP="0003358E">
      <w:pPr>
        <w:pStyle w:val="ListParagraph"/>
        <w:numPr>
          <w:ilvl w:val="0"/>
          <w:numId w:val="15"/>
        </w:numPr>
        <w:spacing w:afterLines="30" w:after="72" w:line="360" w:lineRule="auto"/>
        <w:jc w:val="lowKashida"/>
        <w:rPr>
          <w:rFonts w:asciiTheme="majorBidi" w:hAnsiTheme="majorBidi" w:cstheme="majorBidi"/>
          <w:i/>
          <w:iCs/>
          <w:sz w:val="24"/>
          <w:szCs w:val="24"/>
          <w:lang w:val="en-GB" w:bidi="ar-OM"/>
        </w:rPr>
      </w:pPr>
      <w:r w:rsidRPr="008068AD">
        <w:rPr>
          <w:rFonts w:asciiTheme="majorBidi" w:hAnsiTheme="majorBidi" w:cstheme="majorBidi"/>
          <w:i/>
          <w:iCs/>
          <w:sz w:val="24"/>
          <w:szCs w:val="24"/>
          <w:lang w:val="en-GB" w:bidi="ar-OM"/>
        </w:rPr>
        <w:t xml:space="preserve">Sports results obtained </w:t>
      </w:r>
    </w:p>
    <w:p w14:paraId="78943B9E" w14:textId="5175359A" w:rsidR="001C0832" w:rsidRPr="008068AD" w:rsidRDefault="001C0832" w:rsidP="0003358E">
      <w:pPr>
        <w:pStyle w:val="ListParagraph"/>
        <w:numPr>
          <w:ilvl w:val="0"/>
          <w:numId w:val="15"/>
        </w:numPr>
        <w:spacing w:afterLines="30" w:after="72" w:line="360" w:lineRule="auto"/>
        <w:jc w:val="lowKashida"/>
        <w:rPr>
          <w:rFonts w:asciiTheme="majorBidi" w:hAnsiTheme="majorBidi" w:cstheme="majorBidi"/>
          <w:i/>
          <w:iCs/>
          <w:sz w:val="24"/>
          <w:szCs w:val="24"/>
          <w:lang w:val="en-GB" w:bidi="ar-OM"/>
        </w:rPr>
      </w:pPr>
      <w:r w:rsidRPr="008068AD">
        <w:rPr>
          <w:rFonts w:asciiTheme="majorBidi" w:hAnsiTheme="majorBidi" w:cstheme="majorBidi"/>
          <w:i/>
          <w:iCs/>
          <w:sz w:val="24"/>
          <w:szCs w:val="24"/>
          <w:lang w:val="en-GB" w:bidi="ar-OM"/>
        </w:rPr>
        <w:t>Assessment and effectiveness of  management</w:t>
      </w:r>
    </w:p>
    <w:p w14:paraId="69C00FA3" w14:textId="3C5AB848" w:rsidR="001C0832" w:rsidRPr="008068AD" w:rsidRDefault="001C0832" w:rsidP="0003358E">
      <w:pPr>
        <w:pStyle w:val="ListParagraph"/>
        <w:numPr>
          <w:ilvl w:val="0"/>
          <w:numId w:val="15"/>
        </w:numPr>
        <w:spacing w:afterLines="30" w:after="72" w:line="360" w:lineRule="auto"/>
        <w:jc w:val="lowKashida"/>
        <w:rPr>
          <w:rFonts w:asciiTheme="majorBidi" w:hAnsiTheme="majorBidi" w:cstheme="majorBidi"/>
          <w:i/>
          <w:iCs/>
          <w:sz w:val="24"/>
          <w:szCs w:val="24"/>
          <w:lang w:val="en-GB" w:bidi="ar-OM"/>
        </w:rPr>
      </w:pPr>
      <w:r w:rsidRPr="008068AD">
        <w:rPr>
          <w:rFonts w:asciiTheme="majorBidi" w:hAnsiTheme="majorBidi" w:cstheme="majorBidi"/>
          <w:i/>
          <w:iCs/>
          <w:sz w:val="24"/>
          <w:szCs w:val="24"/>
          <w:lang w:val="en-GB" w:bidi="ar-OM"/>
        </w:rPr>
        <w:t xml:space="preserve">Degree of budgetary compliance </w:t>
      </w:r>
    </w:p>
    <w:p w14:paraId="0824C825" w14:textId="29570F54" w:rsidR="001C0832" w:rsidRPr="008068AD" w:rsidRDefault="005E318C" w:rsidP="0003358E">
      <w:pPr>
        <w:pStyle w:val="ListParagraph"/>
        <w:numPr>
          <w:ilvl w:val="0"/>
          <w:numId w:val="15"/>
        </w:numPr>
        <w:spacing w:afterLines="30" w:after="72" w:line="360" w:lineRule="auto"/>
        <w:jc w:val="lowKashida"/>
        <w:rPr>
          <w:rFonts w:asciiTheme="majorBidi" w:hAnsiTheme="majorBidi" w:cstheme="majorBidi"/>
          <w:i/>
          <w:iCs/>
          <w:sz w:val="24"/>
          <w:szCs w:val="24"/>
          <w:lang w:val="en-GB" w:bidi="ar-OM"/>
        </w:rPr>
      </w:pPr>
      <w:r>
        <w:rPr>
          <w:rFonts w:asciiTheme="majorBidi" w:hAnsiTheme="majorBidi" w:cstheme="majorBidi"/>
          <w:i/>
          <w:iCs/>
          <w:sz w:val="24"/>
          <w:szCs w:val="24"/>
          <w:lang w:val="en-GB" w:bidi="ar-OM"/>
        </w:rPr>
        <w:t>The v</w:t>
      </w:r>
      <w:r w:rsidR="001C0832" w:rsidRPr="008068AD">
        <w:rPr>
          <w:rFonts w:asciiTheme="majorBidi" w:hAnsiTheme="majorBidi" w:cstheme="majorBidi"/>
          <w:i/>
          <w:iCs/>
          <w:sz w:val="24"/>
          <w:szCs w:val="24"/>
          <w:lang w:val="en-GB" w:bidi="ar-OM"/>
        </w:rPr>
        <w:t>olume of existing sports facilities in the area</w:t>
      </w:r>
    </w:p>
    <w:p w14:paraId="061EE473" w14:textId="43BFED5B" w:rsidR="001C0832" w:rsidRDefault="001C0832" w:rsidP="0003358E">
      <w:pPr>
        <w:spacing w:afterLines="30" w:after="72" w:line="360" w:lineRule="auto"/>
        <w:ind w:firstLine="720"/>
        <w:jc w:val="lowKashida"/>
        <w:rPr>
          <w:sz w:val="24"/>
          <w:szCs w:val="24"/>
          <w:lang w:val="en-GB" w:bidi="ar-OM"/>
        </w:rPr>
      </w:pPr>
      <w:r w:rsidRPr="00560A43">
        <w:rPr>
          <w:sz w:val="24"/>
          <w:szCs w:val="24"/>
          <w:lang w:val="en-GB" w:bidi="ar-OM"/>
        </w:rPr>
        <w:t>Therefore, rather than implementing a policy or strategy for prioritizing certain sports, the expenditure distribution in th</w:t>
      </w:r>
      <w:r w:rsidR="00257EFF">
        <w:rPr>
          <w:sz w:val="24"/>
          <w:szCs w:val="24"/>
          <w:lang w:val="en-GB" w:bidi="ar-OM"/>
        </w:rPr>
        <w:t>at</w:t>
      </w:r>
      <w:r w:rsidRPr="00560A43">
        <w:rPr>
          <w:sz w:val="24"/>
          <w:szCs w:val="24"/>
          <w:lang w:val="en-GB" w:bidi="ar-OM"/>
        </w:rPr>
        <w:t xml:space="preserve"> area depends on objective criteria beforehand. </w:t>
      </w:r>
    </w:p>
    <w:p w14:paraId="67D0E435" w14:textId="586CAF92" w:rsidR="00653C11" w:rsidRPr="00B979D7" w:rsidRDefault="00653C11"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67" w:name="_4.2_CONCEPT_OF"/>
      <w:bookmarkStart w:id="68" w:name="_Toc168651645"/>
      <w:bookmarkEnd w:id="67"/>
      <w:r w:rsidRPr="00B979D7">
        <w:rPr>
          <w:rFonts w:asciiTheme="majorBidi" w:eastAsia="Calibri" w:hAnsiTheme="majorBidi"/>
          <w:b/>
          <w:bCs/>
          <w:i w:val="0"/>
          <w:iCs w:val="0"/>
          <w:color w:val="auto"/>
          <w:sz w:val="28"/>
          <w:szCs w:val="28"/>
          <w:lang w:val="en-US"/>
        </w:rPr>
        <w:t>4.2 CONCEPT OF ATHLETES AND COACHES</w:t>
      </w:r>
      <w:bookmarkEnd w:id="68"/>
      <w:r w:rsidRPr="00B979D7">
        <w:rPr>
          <w:rFonts w:asciiTheme="majorBidi" w:eastAsia="Calibri" w:hAnsiTheme="majorBidi"/>
          <w:b/>
          <w:bCs/>
          <w:i w:val="0"/>
          <w:iCs w:val="0"/>
          <w:color w:val="auto"/>
          <w:sz w:val="28"/>
          <w:szCs w:val="28"/>
          <w:lang w:val="en-US"/>
        </w:rPr>
        <w:t xml:space="preserve">  </w:t>
      </w:r>
    </w:p>
    <w:p w14:paraId="0E9B9E61" w14:textId="12A79B59" w:rsidR="001C0832" w:rsidRPr="00784CDD" w:rsidRDefault="001C0832" w:rsidP="0003358E">
      <w:pPr>
        <w:spacing w:afterLines="30" w:after="72" w:line="360" w:lineRule="auto"/>
        <w:ind w:firstLine="720"/>
        <w:jc w:val="lowKashida"/>
        <w:rPr>
          <w:sz w:val="24"/>
          <w:szCs w:val="24"/>
          <w:lang w:val="en-US" w:bidi="ar-OM"/>
        </w:rPr>
      </w:pPr>
      <w:r w:rsidRPr="00784CDD">
        <w:rPr>
          <w:sz w:val="24"/>
          <w:szCs w:val="24"/>
          <w:lang w:val="en-US" w:bidi="ar-OM"/>
        </w:rPr>
        <w:t>The table below presents data related to Pillar 1: Financial Support. The "Level" column refers to the level of agreement or disagreement with a particular statement, with higher values indicating higher agreement. The "S</w:t>
      </w:r>
      <w:r w:rsidR="00C977B0">
        <w:rPr>
          <w:sz w:val="24"/>
          <w:szCs w:val="24"/>
          <w:lang w:val="en-US" w:bidi="ar-OM"/>
        </w:rPr>
        <w:t>.D.</w:t>
      </w:r>
      <w:r w:rsidRPr="00784CDD">
        <w:rPr>
          <w:sz w:val="24"/>
          <w:szCs w:val="24"/>
          <w:lang w:val="en-US" w:bidi="ar-OM"/>
        </w:rPr>
        <w:t xml:space="preserve">" column refers to the </w:t>
      </w:r>
      <w:r w:rsidR="00955D72">
        <w:rPr>
          <w:sz w:val="24"/>
          <w:szCs w:val="24"/>
          <w:lang w:val="en-US" w:bidi="ar-OM"/>
        </w:rPr>
        <w:t>SD</w:t>
      </w:r>
      <w:r w:rsidRPr="00784CDD">
        <w:rPr>
          <w:sz w:val="24"/>
          <w:szCs w:val="24"/>
          <w:lang w:val="en-US" w:bidi="ar-OM"/>
        </w:rPr>
        <w:t xml:space="preserve"> of responses, and the "Mean" column refers to the mean value of responses.</w:t>
      </w:r>
    </w:p>
    <w:p w14:paraId="0317B0A8" w14:textId="566FA2A4" w:rsidR="001C0832" w:rsidRPr="00784CDD" w:rsidRDefault="001C0832" w:rsidP="0003358E">
      <w:pPr>
        <w:spacing w:afterLines="30" w:after="72" w:line="360" w:lineRule="auto"/>
        <w:ind w:firstLine="720"/>
        <w:jc w:val="lowKashida"/>
        <w:rPr>
          <w:sz w:val="24"/>
          <w:szCs w:val="24"/>
          <w:lang w:val="en-US" w:bidi="ar-OM"/>
        </w:rPr>
      </w:pPr>
      <w:r w:rsidRPr="00784CDD">
        <w:rPr>
          <w:sz w:val="24"/>
          <w:szCs w:val="24"/>
          <w:lang w:val="en-US" w:bidi="ar-OM"/>
        </w:rPr>
        <w:lastRenderedPageBreak/>
        <w:t xml:space="preserve">The first statement suggests that the athletes' income from sports activities and monthly income is enough, up to a point. </w:t>
      </w:r>
      <w:r w:rsidR="005C3CC7">
        <w:rPr>
          <w:sz w:val="24"/>
          <w:szCs w:val="24"/>
          <w:lang w:val="en-US" w:bidi="ar-OM"/>
        </w:rPr>
        <w:t>Most</w:t>
      </w:r>
      <w:r w:rsidRPr="00784CDD">
        <w:rPr>
          <w:sz w:val="24"/>
          <w:szCs w:val="24"/>
          <w:lang w:val="en-US" w:bidi="ar-OM"/>
        </w:rPr>
        <w:t xml:space="preserve"> respondents (32%) indicated a "True up to a point" agreement, followed by 23% who disagreed strongly. The second statement suggests that elite sport is a full-time core business for athletes, and employers support their careers. The majority of respondents (34%) indicated a "True up to a point" agreement, followed by 23% who strongly disagreed. The third statement suggests that athletes can receive financial support to devote themselves to their sport while maintaining their living. Most respondents (32%) agreed, followed by 36% who strongly agreed. The last statement suggests a coordinated program of support for elite athletes, including professional training, legal advice, media training, training support, and sports science support. Most respondents (26%) indicated a "True up to a point" agreement, followed by 25% who disagreed.</w:t>
      </w:r>
    </w:p>
    <w:p w14:paraId="4F365939" w14:textId="646FA3C2" w:rsidR="001C0832" w:rsidRPr="00784CDD" w:rsidRDefault="001C0832" w:rsidP="0003358E">
      <w:pPr>
        <w:spacing w:afterLines="30" w:after="72" w:line="360" w:lineRule="auto"/>
        <w:ind w:firstLine="720"/>
        <w:jc w:val="lowKashida"/>
        <w:rPr>
          <w:sz w:val="24"/>
          <w:szCs w:val="24"/>
          <w:lang w:val="en-US" w:bidi="ar-OM"/>
        </w:rPr>
      </w:pPr>
      <w:r w:rsidRPr="00784CDD">
        <w:rPr>
          <w:sz w:val="24"/>
          <w:szCs w:val="24"/>
          <w:lang w:val="en-US" w:bidi="ar-OM"/>
        </w:rPr>
        <w:t xml:space="preserve">Overall, the responses </w:t>
      </w:r>
      <w:r w:rsidR="005E318C">
        <w:rPr>
          <w:sz w:val="24"/>
          <w:szCs w:val="24"/>
          <w:lang w:val="en-US" w:bidi="ar-OM"/>
        </w:rPr>
        <w:t>agree</w:t>
      </w:r>
      <w:r w:rsidRPr="00784CDD">
        <w:rPr>
          <w:sz w:val="24"/>
          <w:szCs w:val="24"/>
          <w:lang w:val="en-US" w:bidi="ar-OM"/>
        </w:rPr>
        <w:t xml:space="preserve"> that financial and career support are important for elite athletes. Still, there is less agreement regarding the sufficiency and effectiveness of the </w:t>
      </w:r>
      <w:r w:rsidR="00763DEE">
        <w:rPr>
          <w:sz w:val="24"/>
          <w:szCs w:val="24"/>
          <w:lang w:val="en-US" w:bidi="ar-OM"/>
        </w:rPr>
        <w:t>available support</w:t>
      </w:r>
      <w:r w:rsidRPr="00784CDD">
        <w:rPr>
          <w:sz w:val="24"/>
          <w:szCs w:val="24"/>
          <w:lang w:val="en-US" w:bidi="ar-OM"/>
        </w:rPr>
        <w:t xml:space="preserve">. The </w:t>
      </w:r>
      <w:r w:rsidR="00955D72">
        <w:rPr>
          <w:sz w:val="24"/>
          <w:szCs w:val="24"/>
          <w:lang w:val="en-US" w:bidi="ar-OM"/>
        </w:rPr>
        <w:t>SD</w:t>
      </w:r>
      <w:r w:rsidRPr="00784CDD">
        <w:rPr>
          <w:sz w:val="24"/>
          <w:szCs w:val="24"/>
          <w:lang w:val="en-US" w:bidi="ar-OM"/>
        </w:rPr>
        <w:t>s suggest some variability in responses, indicating that opinions on these topics may vary among the respondents.</w:t>
      </w:r>
    </w:p>
    <w:tbl>
      <w:tblPr>
        <w:tblStyle w:val="TableGrid"/>
        <w:tblpPr w:leftFromText="180" w:rightFromText="180" w:vertAnchor="text" w:tblpXSpec="center" w:tblpY="1"/>
        <w:bidiVisual/>
        <w:tblW w:w="5497" w:type="pct"/>
        <w:tblLayout w:type="fixed"/>
        <w:tblLook w:val="04A0" w:firstRow="1" w:lastRow="0" w:firstColumn="1" w:lastColumn="0" w:noHBand="0" w:noVBand="1"/>
      </w:tblPr>
      <w:tblGrid>
        <w:gridCol w:w="1010"/>
        <w:gridCol w:w="632"/>
        <w:gridCol w:w="631"/>
        <w:gridCol w:w="810"/>
        <w:gridCol w:w="717"/>
        <w:gridCol w:w="1081"/>
        <w:gridCol w:w="810"/>
        <w:gridCol w:w="810"/>
        <w:gridCol w:w="3104"/>
        <w:gridCol w:w="674"/>
      </w:tblGrid>
      <w:tr w:rsidR="00E047E9" w:rsidRPr="00E047E9" w14:paraId="23CE4EFD" w14:textId="77777777" w:rsidTr="00E047E9">
        <w:trPr>
          <w:cantSplit/>
          <w:trHeight w:val="1134"/>
        </w:trPr>
        <w:tc>
          <w:tcPr>
            <w:tcW w:w="491" w:type="pct"/>
          </w:tcPr>
          <w:p w14:paraId="7309BDE4" w14:textId="77777777" w:rsidR="001C0832" w:rsidRPr="00E047E9" w:rsidRDefault="001C0832" w:rsidP="0003358E">
            <w:pPr>
              <w:pStyle w:val="a"/>
              <w:bidi w:val="0"/>
              <w:spacing w:afterLines="30" w:after="72"/>
              <w:rPr>
                <w:rFonts w:cstheme="majorBidi"/>
                <w:b/>
                <w:bCs/>
                <w:szCs w:val="24"/>
                <w:rtl/>
              </w:rPr>
            </w:pPr>
            <w:r w:rsidRPr="00E047E9">
              <w:rPr>
                <w:rFonts w:cstheme="majorBidi"/>
                <w:b/>
                <w:bCs/>
                <w:szCs w:val="24"/>
              </w:rPr>
              <w:t>Level</w:t>
            </w:r>
          </w:p>
        </w:tc>
        <w:tc>
          <w:tcPr>
            <w:tcW w:w="307" w:type="pct"/>
          </w:tcPr>
          <w:p w14:paraId="57C6BA07" w14:textId="77777777" w:rsidR="001C0832" w:rsidRPr="00E047E9" w:rsidRDefault="001C0832" w:rsidP="0003358E">
            <w:pPr>
              <w:pStyle w:val="a"/>
              <w:bidi w:val="0"/>
              <w:spacing w:afterLines="30" w:after="72"/>
              <w:rPr>
                <w:rFonts w:cstheme="majorBidi"/>
                <w:b/>
                <w:bCs/>
                <w:szCs w:val="24"/>
              </w:rPr>
            </w:pPr>
          </w:p>
          <w:p w14:paraId="7DDB9573" w14:textId="77777777" w:rsidR="001C0832" w:rsidRPr="00E047E9" w:rsidRDefault="001C0832" w:rsidP="0003358E">
            <w:pPr>
              <w:pStyle w:val="a"/>
              <w:bidi w:val="0"/>
              <w:spacing w:afterLines="30" w:after="72"/>
              <w:rPr>
                <w:rFonts w:cstheme="majorBidi"/>
                <w:b/>
                <w:bCs/>
                <w:szCs w:val="24"/>
              </w:rPr>
            </w:pPr>
            <w:r w:rsidRPr="00E047E9">
              <w:rPr>
                <w:rFonts w:cstheme="majorBidi"/>
                <w:b/>
                <w:bCs/>
                <w:szCs w:val="24"/>
              </w:rPr>
              <w:t>SD</w:t>
            </w:r>
          </w:p>
        </w:tc>
        <w:tc>
          <w:tcPr>
            <w:tcW w:w="307" w:type="pct"/>
            <w:textDirection w:val="btLr"/>
          </w:tcPr>
          <w:p w14:paraId="6C016718" w14:textId="77777777" w:rsidR="001C0832" w:rsidRPr="00E047E9" w:rsidRDefault="001C0832" w:rsidP="0003358E">
            <w:pPr>
              <w:pStyle w:val="a"/>
              <w:bidi w:val="0"/>
              <w:spacing w:afterLines="30" w:after="72"/>
              <w:ind w:left="113" w:right="113"/>
              <w:rPr>
                <w:rFonts w:cstheme="majorBidi"/>
                <w:b/>
                <w:bCs/>
                <w:szCs w:val="24"/>
              </w:rPr>
            </w:pPr>
            <w:r w:rsidRPr="00E047E9">
              <w:rPr>
                <w:rFonts w:cstheme="majorBidi"/>
                <w:b/>
                <w:bCs/>
                <w:szCs w:val="24"/>
              </w:rPr>
              <w:t>Mean</w:t>
            </w:r>
          </w:p>
        </w:tc>
        <w:tc>
          <w:tcPr>
            <w:tcW w:w="394" w:type="pct"/>
            <w:textDirection w:val="btLr"/>
          </w:tcPr>
          <w:p w14:paraId="0CDCE98D" w14:textId="77777777" w:rsidR="001C0832" w:rsidRPr="00E047E9" w:rsidRDefault="001C0832" w:rsidP="0003358E">
            <w:pPr>
              <w:pStyle w:val="a"/>
              <w:bidi w:val="0"/>
              <w:spacing w:afterLines="30" w:after="72"/>
              <w:ind w:left="113" w:right="113"/>
              <w:rPr>
                <w:rFonts w:cstheme="majorBidi"/>
                <w:b/>
                <w:bCs/>
                <w:szCs w:val="24"/>
              </w:rPr>
            </w:pPr>
            <w:r w:rsidRPr="00E047E9">
              <w:rPr>
                <w:rFonts w:cstheme="majorBidi"/>
                <w:b/>
                <w:bCs/>
                <w:szCs w:val="24"/>
              </w:rPr>
              <w:t>Strongly Agree</w:t>
            </w:r>
          </w:p>
        </w:tc>
        <w:tc>
          <w:tcPr>
            <w:tcW w:w="349" w:type="pct"/>
            <w:textDirection w:val="btLr"/>
          </w:tcPr>
          <w:p w14:paraId="11F87402" w14:textId="77777777" w:rsidR="001C0832" w:rsidRPr="00E047E9" w:rsidRDefault="001C0832" w:rsidP="0003358E">
            <w:pPr>
              <w:pStyle w:val="a"/>
              <w:bidi w:val="0"/>
              <w:spacing w:afterLines="30" w:after="72"/>
              <w:ind w:left="113" w:right="113"/>
              <w:rPr>
                <w:rFonts w:cstheme="majorBidi"/>
                <w:b/>
                <w:bCs/>
                <w:szCs w:val="24"/>
              </w:rPr>
            </w:pPr>
            <w:r w:rsidRPr="00E047E9">
              <w:rPr>
                <w:rFonts w:cstheme="majorBidi"/>
                <w:b/>
                <w:bCs/>
                <w:szCs w:val="24"/>
              </w:rPr>
              <w:t>Agree</w:t>
            </w:r>
          </w:p>
        </w:tc>
        <w:tc>
          <w:tcPr>
            <w:tcW w:w="526" w:type="pct"/>
            <w:textDirection w:val="btLr"/>
          </w:tcPr>
          <w:p w14:paraId="03872388" w14:textId="77777777" w:rsidR="001C0832" w:rsidRPr="00E047E9" w:rsidRDefault="001C0832" w:rsidP="0003358E">
            <w:pPr>
              <w:pStyle w:val="a"/>
              <w:bidi w:val="0"/>
              <w:spacing w:afterLines="30" w:after="72"/>
              <w:ind w:left="113" w:right="113"/>
              <w:rPr>
                <w:rFonts w:cstheme="majorBidi"/>
                <w:b/>
                <w:bCs/>
                <w:szCs w:val="24"/>
              </w:rPr>
            </w:pPr>
            <w:r w:rsidRPr="00E047E9">
              <w:rPr>
                <w:rFonts w:cstheme="majorBidi"/>
                <w:b/>
                <w:bCs/>
                <w:szCs w:val="24"/>
              </w:rPr>
              <w:t>True up to a point</w:t>
            </w:r>
          </w:p>
        </w:tc>
        <w:tc>
          <w:tcPr>
            <w:tcW w:w="394" w:type="pct"/>
            <w:textDirection w:val="btLr"/>
          </w:tcPr>
          <w:p w14:paraId="726AD1B9" w14:textId="77777777" w:rsidR="001C0832" w:rsidRPr="00E047E9" w:rsidRDefault="001C0832" w:rsidP="0003358E">
            <w:pPr>
              <w:pStyle w:val="a"/>
              <w:bidi w:val="0"/>
              <w:spacing w:afterLines="30" w:after="72"/>
              <w:ind w:left="113" w:right="113"/>
              <w:rPr>
                <w:rFonts w:cstheme="majorBidi"/>
                <w:b/>
                <w:bCs/>
                <w:szCs w:val="24"/>
              </w:rPr>
            </w:pPr>
            <w:r w:rsidRPr="00E047E9">
              <w:rPr>
                <w:rFonts w:cstheme="majorBidi"/>
                <w:b/>
                <w:bCs/>
                <w:szCs w:val="24"/>
              </w:rPr>
              <w:t>Disagree</w:t>
            </w:r>
          </w:p>
        </w:tc>
        <w:tc>
          <w:tcPr>
            <w:tcW w:w="394" w:type="pct"/>
            <w:textDirection w:val="btLr"/>
          </w:tcPr>
          <w:p w14:paraId="06FCA4B1" w14:textId="77777777" w:rsidR="001C0832" w:rsidRPr="00E047E9" w:rsidRDefault="001C0832" w:rsidP="0003358E">
            <w:pPr>
              <w:pStyle w:val="a"/>
              <w:bidi w:val="0"/>
              <w:spacing w:afterLines="30" w:after="72"/>
              <w:ind w:left="113" w:right="113"/>
              <w:rPr>
                <w:rFonts w:cstheme="majorBidi"/>
                <w:b/>
                <w:bCs/>
                <w:szCs w:val="24"/>
              </w:rPr>
            </w:pPr>
            <w:r w:rsidRPr="00E047E9">
              <w:rPr>
                <w:rFonts w:cstheme="majorBidi"/>
                <w:b/>
                <w:bCs/>
                <w:szCs w:val="24"/>
              </w:rPr>
              <w:t>Strongly disagree</w:t>
            </w:r>
          </w:p>
        </w:tc>
        <w:tc>
          <w:tcPr>
            <w:tcW w:w="1510" w:type="pct"/>
          </w:tcPr>
          <w:p w14:paraId="2546BECB" w14:textId="77777777" w:rsidR="001C0832" w:rsidRPr="00E047E9" w:rsidRDefault="001C0832" w:rsidP="0003358E">
            <w:pPr>
              <w:pStyle w:val="a"/>
              <w:bidi w:val="0"/>
              <w:spacing w:afterLines="30" w:after="72"/>
              <w:jc w:val="left"/>
              <w:rPr>
                <w:rFonts w:cstheme="majorBidi"/>
                <w:b/>
                <w:bCs/>
                <w:szCs w:val="24"/>
                <w:rtl/>
              </w:rPr>
            </w:pPr>
            <w:r w:rsidRPr="00E047E9">
              <w:rPr>
                <w:rFonts w:cstheme="majorBidi"/>
                <w:b/>
                <w:bCs/>
                <w:szCs w:val="24"/>
              </w:rPr>
              <w:t xml:space="preserve">Pillar 1:  Financial Support    </w:t>
            </w:r>
          </w:p>
        </w:tc>
        <w:tc>
          <w:tcPr>
            <w:tcW w:w="328" w:type="pct"/>
          </w:tcPr>
          <w:p w14:paraId="261236D5" w14:textId="4A534E97" w:rsidR="001C0832" w:rsidRPr="00E047E9" w:rsidRDefault="00E047E9" w:rsidP="0003358E">
            <w:pPr>
              <w:pStyle w:val="a"/>
              <w:bidi w:val="0"/>
              <w:spacing w:afterLines="30" w:after="72"/>
              <w:rPr>
                <w:rFonts w:cstheme="majorBidi"/>
                <w:b/>
                <w:bCs/>
                <w:szCs w:val="24"/>
              </w:rPr>
            </w:pPr>
            <w:r w:rsidRPr="00E047E9">
              <w:rPr>
                <w:rFonts w:cstheme="majorBidi"/>
                <w:b/>
                <w:bCs/>
                <w:szCs w:val="24"/>
              </w:rPr>
              <w:t>NO</w:t>
            </w:r>
          </w:p>
        </w:tc>
      </w:tr>
      <w:tr w:rsidR="00E047E9" w:rsidRPr="00E047E9" w14:paraId="72B98EC7" w14:textId="77777777" w:rsidTr="00E047E9">
        <w:trPr>
          <w:trHeight w:val="606"/>
        </w:trPr>
        <w:tc>
          <w:tcPr>
            <w:tcW w:w="491" w:type="pct"/>
          </w:tcPr>
          <w:p w14:paraId="3CB90FEF" w14:textId="77777777" w:rsidR="001C0832" w:rsidRPr="00E047E9" w:rsidRDefault="001C0832" w:rsidP="0003358E">
            <w:pPr>
              <w:pStyle w:val="a"/>
              <w:bidi w:val="0"/>
              <w:spacing w:afterLines="30" w:after="72"/>
              <w:jc w:val="right"/>
              <w:rPr>
                <w:rFonts w:cstheme="majorBidi"/>
                <w:b/>
                <w:bCs/>
                <w:szCs w:val="24"/>
                <w:rtl/>
              </w:rPr>
            </w:pPr>
            <w:r w:rsidRPr="00E047E9">
              <w:rPr>
                <w:rFonts w:cstheme="majorBidi"/>
                <w:szCs w:val="24"/>
              </w:rPr>
              <w:t>True up to a point</w:t>
            </w:r>
          </w:p>
        </w:tc>
        <w:tc>
          <w:tcPr>
            <w:tcW w:w="307" w:type="pct"/>
          </w:tcPr>
          <w:p w14:paraId="22A51D5E"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1.36</w:t>
            </w:r>
          </w:p>
        </w:tc>
        <w:tc>
          <w:tcPr>
            <w:tcW w:w="307" w:type="pct"/>
          </w:tcPr>
          <w:p w14:paraId="336454F3"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2.66</w:t>
            </w:r>
          </w:p>
        </w:tc>
        <w:tc>
          <w:tcPr>
            <w:tcW w:w="394" w:type="pct"/>
          </w:tcPr>
          <w:p w14:paraId="2B1BB1CA"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9 (17%)</w:t>
            </w:r>
          </w:p>
        </w:tc>
        <w:tc>
          <w:tcPr>
            <w:tcW w:w="349" w:type="pct"/>
          </w:tcPr>
          <w:p w14:paraId="60805F1C"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8 (15%)</w:t>
            </w:r>
          </w:p>
        </w:tc>
        <w:tc>
          <w:tcPr>
            <w:tcW w:w="526" w:type="pct"/>
          </w:tcPr>
          <w:p w14:paraId="37CD8F03"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17 (32%)</w:t>
            </w:r>
          </w:p>
        </w:tc>
        <w:tc>
          <w:tcPr>
            <w:tcW w:w="394" w:type="pct"/>
          </w:tcPr>
          <w:p w14:paraId="63F437C3"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12 (23%)</w:t>
            </w:r>
          </w:p>
        </w:tc>
        <w:tc>
          <w:tcPr>
            <w:tcW w:w="394" w:type="pct"/>
          </w:tcPr>
          <w:p w14:paraId="2B0C0D3B"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7 (13%)</w:t>
            </w:r>
          </w:p>
        </w:tc>
        <w:tc>
          <w:tcPr>
            <w:tcW w:w="1510" w:type="pct"/>
          </w:tcPr>
          <w:p w14:paraId="08645EAA" w14:textId="77777777" w:rsidR="001C0832" w:rsidRPr="00E047E9" w:rsidRDefault="001C0832" w:rsidP="0003358E">
            <w:pPr>
              <w:pStyle w:val="a"/>
              <w:bidi w:val="0"/>
              <w:spacing w:afterLines="30" w:after="72"/>
              <w:jc w:val="left"/>
              <w:rPr>
                <w:rFonts w:cstheme="majorBidi"/>
                <w:szCs w:val="24"/>
                <w:rtl/>
              </w:rPr>
            </w:pPr>
            <w:r w:rsidRPr="00E047E9">
              <w:rPr>
                <w:rFonts w:cstheme="majorBidi"/>
                <w:szCs w:val="24"/>
              </w:rPr>
              <w:t>  It suffices the athletes' monthly income (total annual income) and income from their sports activities.</w:t>
            </w:r>
          </w:p>
        </w:tc>
        <w:tc>
          <w:tcPr>
            <w:tcW w:w="328" w:type="pct"/>
          </w:tcPr>
          <w:p w14:paraId="0D904527" w14:textId="77777777" w:rsidR="001C0832" w:rsidRPr="00E047E9" w:rsidRDefault="001C0832" w:rsidP="0003358E">
            <w:pPr>
              <w:pStyle w:val="a"/>
              <w:bidi w:val="0"/>
              <w:spacing w:afterLines="30" w:after="72"/>
              <w:rPr>
                <w:rFonts w:cstheme="majorBidi"/>
                <w:b/>
                <w:bCs/>
                <w:szCs w:val="24"/>
              </w:rPr>
            </w:pPr>
            <w:r w:rsidRPr="00E047E9">
              <w:rPr>
                <w:rFonts w:cstheme="majorBidi"/>
                <w:b/>
                <w:bCs/>
                <w:szCs w:val="24"/>
                <w:rtl/>
              </w:rPr>
              <w:t>1</w:t>
            </w:r>
          </w:p>
        </w:tc>
      </w:tr>
      <w:tr w:rsidR="00E047E9" w:rsidRPr="00E047E9" w14:paraId="09098C2A" w14:textId="77777777" w:rsidTr="00E047E9">
        <w:trPr>
          <w:trHeight w:val="569"/>
        </w:trPr>
        <w:tc>
          <w:tcPr>
            <w:tcW w:w="491" w:type="pct"/>
          </w:tcPr>
          <w:p w14:paraId="53A76F8A" w14:textId="77777777" w:rsidR="001C0832" w:rsidRPr="00E047E9" w:rsidRDefault="001C0832" w:rsidP="0003358E">
            <w:pPr>
              <w:pStyle w:val="a"/>
              <w:bidi w:val="0"/>
              <w:spacing w:afterLines="30" w:after="72"/>
              <w:jc w:val="right"/>
              <w:rPr>
                <w:rFonts w:cstheme="majorBidi"/>
                <w:b/>
                <w:bCs/>
                <w:szCs w:val="24"/>
                <w:rtl/>
              </w:rPr>
            </w:pPr>
            <w:r w:rsidRPr="00E047E9">
              <w:rPr>
                <w:rFonts w:cstheme="majorBidi"/>
                <w:szCs w:val="24"/>
              </w:rPr>
              <w:t>True up to a point</w:t>
            </w:r>
          </w:p>
        </w:tc>
        <w:tc>
          <w:tcPr>
            <w:tcW w:w="307" w:type="pct"/>
          </w:tcPr>
          <w:p w14:paraId="596ED5BA"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1.30</w:t>
            </w:r>
          </w:p>
        </w:tc>
        <w:tc>
          <w:tcPr>
            <w:tcW w:w="307" w:type="pct"/>
          </w:tcPr>
          <w:p w14:paraId="0C0A1D2F"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3.38</w:t>
            </w:r>
          </w:p>
        </w:tc>
        <w:tc>
          <w:tcPr>
            <w:tcW w:w="394" w:type="pct"/>
          </w:tcPr>
          <w:p w14:paraId="7B0E5B07"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18 (34%)</w:t>
            </w:r>
          </w:p>
        </w:tc>
        <w:tc>
          <w:tcPr>
            <w:tcW w:w="349" w:type="pct"/>
          </w:tcPr>
          <w:p w14:paraId="70C71C44"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5 (9%)</w:t>
            </w:r>
          </w:p>
        </w:tc>
        <w:tc>
          <w:tcPr>
            <w:tcW w:w="526" w:type="pct"/>
          </w:tcPr>
          <w:p w14:paraId="21945F4E"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14 (26%)</w:t>
            </w:r>
          </w:p>
        </w:tc>
        <w:tc>
          <w:tcPr>
            <w:tcW w:w="394" w:type="pct"/>
          </w:tcPr>
          <w:p w14:paraId="5418FDE4"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4 (8%)</w:t>
            </w:r>
          </w:p>
        </w:tc>
        <w:tc>
          <w:tcPr>
            <w:tcW w:w="394" w:type="pct"/>
          </w:tcPr>
          <w:p w14:paraId="5DD0E367"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12 (23%)</w:t>
            </w:r>
          </w:p>
        </w:tc>
        <w:tc>
          <w:tcPr>
            <w:tcW w:w="1510" w:type="pct"/>
          </w:tcPr>
          <w:p w14:paraId="31B0BC83" w14:textId="26B069B5" w:rsidR="001C0832" w:rsidRPr="00E047E9" w:rsidRDefault="001C0832" w:rsidP="0003358E">
            <w:pPr>
              <w:pStyle w:val="a"/>
              <w:bidi w:val="0"/>
              <w:spacing w:afterLines="30" w:after="72"/>
              <w:jc w:val="left"/>
              <w:rPr>
                <w:rFonts w:cstheme="majorBidi"/>
                <w:szCs w:val="24"/>
                <w:rtl/>
              </w:rPr>
            </w:pPr>
            <w:r w:rsidRPr="00E047E9">
              <w:rPr>
                <w:rFonts w:cstheme="majorBidi"/>
                <w:szCs w:val="24"/>
              </w:rPr>
              <w:t>Elite sport</w:t>
            </w:r>
            <w:r w:rsidR="00B615F2">
              <w:rPr>
                <w:rFonts w:cstheme="majorBidi"/>
                <w:szCs w:val="24"/>
              </w:rPr>
              <w:t>s</w:t>
            </w:r>
            <w:r w:rsidRPr="00E047E9">
              <w:rPr>
                <w:rFonts w:cstheme="majorBidi"/>
                <w:szCs w:val="24"/>
              </w:rPr>
              <w:t xml:space="preserve"> is a full-time core business for elite athletes, and employers support the careers of their athletes.</w:t>
            </w:r>
          </w:p>
        </w:tc>
        <w:tc>
          <w:tcPr>
            <w:tcW w:w="328" w:type="pct"/>
          </w:tcPr>
          <w:p w14:paraId="643CBC1D" w14:textId="77777777" w:rsidR="001C0832" w:rsidRPr="00E047E9" w:rsidRDefault="001C0832" w:rsidP="0003358E">
            <w:pPr>
              <w:pStyle w:val="a"/>
              <w:bidi w:val="0"/>
              <w:spacing w:afterLines="30" w:after="72"/>
              <w:rPr>
                <w:rFonts w:cstheme="majorBidi"/>
                <w:b/>
                <w:bCs/>
                <w:szCs w:val="24"/>
              </w:rPr>
            </w:pPr>
            <w:r w:rsidRPr="00E047E9">
              <w:rPr>
                <w:rFonts w:cstheme="majorBidi"/>
                <w:b/>
                <w:bCs/>
                <w:szCs w:val="24"/>
                <w:rtl/>
              </w:rPr>
              <w:t>2</w:t>
            </w:r>
          </w:p>
        </w:tc>
      </w:tr>
      <w:tr w:rsidR="00E047E9" w:rsidRPr="00E047E9" w14:paraId="263501E6" w14:textId="77777777" w:rsidTr="00E047E9">
        <w:trPr>
          <w:trHeight w:val="577"/>
        </w:trPr>
        <w:tc>
          <w:tcPr>
            <w:tcW w:w="491" w:type="pct"/>
          </w:tcPr>
          <w:p w14:paraId="4E52E2C0" w14:textId="77777777" w:rsidR="001C0832" w:rsidRPr="00E047E9" w:rsidRDefault="001C0832" w:rsidP="0003358E">
            <w:pPr>
              <w:pStyle w:val="a"/>
              <w:bidi w:val="0"/>
              <w:spacing w:afterLines="30" w:after="72"/>
              <w:jc w:val="right"/>
              <w:rPr>
                <w:rFonts w:cstheme="majorBidi"/>
                <w:b/>
                <w:bCs/>
                <w:szCs w:val="24"/>
                <w:rtl/>
              </w:rPr>
            </w:pPr>
            <w:r w:rsidRPr="00E047E9">
              <w:rPr>
                <w:rFonts w:cstheme="majorBidi"/>
                <w:szCs w:val="24"/>
              </w:rPr>
              <w:t>Agree</w:t>
            </w:r>
          </w:p>
        </w:tc>
        <w:tc>
          <w:tcPr>
            <w:tcW w:w="307" w:type="pct"/>
          </w:tcPr>
          <w:p w14:paraId="5CD1C221"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1.43</w:t>
            </w:r>
          </w:p>
        </w:tc>
        <w:tc>
          <w:tcPr>
            <w:tcW w:w="307" w:type="pct"/>
          </w:tcPr>
          <w:p w14:paraId="761158C8"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3.62</w:t>
            </w:r>
          </w:p>
        </w:tc>
        <w:tc>
          <w:tcPr>
            <w:tcW w:w="394" w:type="pct"/>
          </w:tcPr>
          <w:p w14:paraId="1287E6F9"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17 (32%)</w:t>
            </w:r>
          </w:p>
        </w:tc>
        <w:tc>
          <w:tcPr>
            <w:tcW w:w="349" w:type="pct"/>
          </w:tcPr>
          <w:p w14:paraId="02B48ABE"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 (2%)</w:t>
            </w:r>
          </w:p>
        </w:tc>
        <w:tc>
          <w:tcPr>
            <w:tcW w:w="526" w:type="pct"/>
          </w:tcPr>
          <w:p w14:paraId="633B5BE9"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10 (19%)</w:t>
            </w:r>
          </w:p>
        </w:tc>
        <w:tc>
          <w:tcPr>
            <w:tcW w:w="394" w:type="pct"/>
          </w:tcPr>
          <w:p w14:paraId="7741DF06"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6 (11%)</w:t>
            </w:r>
          </w:p>
        </w:tc>
        <w:tc>
          <w:tcPr>
            <w:tcW w:w="394" w:type="pct"/>
          </w:tcPr>
          <w:p w14:paraId="3515D0CE"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19 (36%)</w:t>
            </w:r>
          </w:p>
        </w:tc>
        <w:tc>
          <w:tcPr>
            <w:tcW w:w="1510" w:type="pct"/>
          </w:tcPr>
          <w:p w14:paraId="20F850C5" w14:textId="77777777" w:rsidR="001C0832" w:rsidRPr="00E047E9" w:rsidRDefault="001C0832" w:rsidP="0003358E">
            <w:pPr>
              <w:pStyle w:val="a"/>
              <w:bidi w:val="0"/>
              <w:spacing w:afterLines="30" w:after="72"/>
              <w:jc w:val="left"/>
              <w:rPr>
                <w:rFonts w:cstheme="majorBidi"/>
                <w:szCs w:val="24"/>
                <w:rtl/>
              </w:rPr>
            </w:pPr>
            <w:r w:rsidRPr="00E047E9">
              <w:rPr>
                <w:rFonts w:cstheme="majorBidi"/>
                <w:szCs w:val="24"/>
              </w:rPr>
              <w:t>Athletes can receive financial support to devote themselves appropriately to their sport (maintaining a living while preparing for and competing in elite sports).</w:t>
            </w:r>
          </w:p>
        </w:tc>
        <w:tc>
          <w:tcPr>
            <w:tcW w:w="328" w:type="pct"/>
          </w:tcPr>
          <w:p w14:paraId="713F588D" w14:textId="77777777" w:rsidR="001C0832" w:rsidRPr="00E047E9" w:rsidRDefault="001C0832" w:rsidP="0003358E">
            <w:pPr>
              <w:pStyle w:val="a"/>
              <w:bidi w:val="0"/>
              <w:spacing w:afterLines="30" w:after="72"/>
              <w:rPr>
                <w:rFonts w:cstheme="majorBidi"/>
                <w:b/>
                <w:bCs/>
                <w:szCs w:val="24"/>
              </w:rPr>
            </w:pPr>
            <w:r w:rsidRPr="00E047E9">
              <w:rPr>
                <w:rFonts w:cstheme="majorBidi"/>
                <w:b/>
                <w:bCs/>
                <w:szCs w:val="24"/>
                <w:rtl/>
              </w:rPr>
              <w:t>3</w:t>
            </w:r>
          </w:p>
        </w:tc>
      </w:tr>
      <w:tr w:rsidR="00E047E9" w:rsidRPr="00E047E9" w14:paraId="713F9C94" w14:textId="77777777" w:rsidTr="00E047E9">
        <w:trPr>
          <w:trHeight w:val="577"/>
        </w:trPr>
        <w:tc>
          <w:tcPr>
            <w:tcW w:w="491" w:type="pct"/>
          </w:tcPr>
          <w:p w14:paraId="5A96A4F4" w14:textId="77777777" w:rsidR="001C0832" w:rsidRPr="00E047E9" w:rsidRDefault="001C0832" w:rsidP="0003358E">
            <w:pPr>
              <w:pStyle w:val="a"/>
              <w:bidi w:val="0"/>
              <w:spacing w:afterLines="30" w:after="72"/>
              <w:jc w:val="right"/>
              <w:rPr>
                <w:rFonts w:cstheme="majorBidi"/>
                <w:b/>
                <w:bCs/>
                <w:szCs w:val="24"/>
              </w:rPr>
            </w:pPr>
            <w:r w:rsidRPr="00E047E9">
              <w:rPr>
                <w:rFonts w:cstheme="majorBidi"/>
                <w:szCs w:val="24"/>
              </w:rPr>
              <w:t>True up to a point</w:t>
            </w:r>
          </w:p>
        </w:tc>
        <w:tc>
          <w:tcPr>
            <w:tcW w:w="307" w:type="pct"/>
          </w:tcPr>
          <w:p w14:paraId="6042FAA8"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1.42</w:t>
            </w:r>
          </w:p>
        </w:tc>
        <w:tc>
          <w:tcPr>
            <w:tcW w:w="307" w:type="pct"/>
          </w:tcPr>
          <w:p w14:paraId="0496ECF4"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3.28</w:t>
            </w:r>
          </w:p>
        </w:tc>
        <w:tc>
          <w:tcPr>
            <w:tcW w:w="394" w:type="pct"/>
          </w:tcPr>
          <w:p w14:paraId="2D0D1207"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14 (26%)</w:t>
            </w:r>
          </w:p>
        </w:tc>
        <w:tc>
          <w:tcPr>
            <w:tcW w:w="349" w:type="pct"/>
          </w:tcPr>
          <w:p w14:paraId="697951A9"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10 (19%)</w:t>
            </w:r>
          </w:p>
        </w:tc>
        <w:tc>
          <w:tcPr>
            <w:tcW w:w="526" w:type="pct"/>
          </w:tcPr>
          <w:p w14:paraId="6E3EA64B"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7 (13%)</w:t>
            </w:r>
          </w:p>
        </w:tc>
        <w:tc>
          <w:tcPr>
            <w:tcW w:w="394" w:type="pct"/>
          </w:tcPr>
          <w:p w14:paraId="747E8CA5"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9 (17%)</w:t>
            </w:r>
          </w:p>
        </w:tc>
        <w:tc>
          <w:tcPr>
            <w:tcW w:w="394" w:type="pct"/>
          </w:tcPr>
          <w:p w14:paraId="35E68A75"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13 (25%)</w:t>
            </w:r>
          </w:p>
        </w:tc>
        <w:tc>
          <w:tcPr>
            <w:tcW w:w="1510" w:type="pct"/>
          </w:tcPr>
          <w:p w14:paraId="685A6F5C" w14:textId="77777777" w:rsidR="001C0832" w:rsidRPr="00E047E9" w:rsidRDefault="001C0832" w:rsidP="0003358E">
            <w:pPr>
              <w:pStyle w:val="a"/>
              <w:bidi w:val="0"/>
              <w:spacing w:afterLines="30" w:after="72"/>
              <w:jc w:val="left"/>
              <w:rPr>
                <w:rFonts w:cstheme="majorBidi"/>
                <w:szCs w:val="24"/>
              </w:rPr>
            </w:pPr>
            <w:r w:rsidRPr="00E047E9">
              <w:rPr>
                <w:rFonts w:cstheme="majorBidi"/>
                <w:szCs w:val="24"/>
              </w:rPr>
              <w:t xml:space="preserve">There is a coordinated program of support for elite athletes (apart from financial support), including professional training, legal </w:t>
            </w:r>
            <w:r w:rsidRPr="00E047E9">
              <w:rPr>
                <w:rFonts w:cstheme="majorBidi"/>
                <w:szCs w:val="24"/>
              </w:rPr>
              <w:lastRenderedPageBreak/>
              <w:t>advice, media training, training support (specialized coaches), training and competition support (training facilities, training camps), and sports science support (strength and conditioning, nutrition, mental exercise), sports medicine support (medical professionals, physiotherapists, etc.) and specific transitional support between juniors and seniors.</w:t>
            </w:r>
          </w:p>
        </w:tc>
        <w:tc>
          <w:tcPr>
            <w:tcW w:w="328" w:type="pct"/>
          </w:tcPr>
          <w:p w14:paraId="706F19D9" w14:textId="3DA24D1C" w:rsidR="001C0832" w:rsidRPr="00E047E9" w:rsidRDefault="00E047E9" w:rsidP="0003358E">
            <w:pPr>
              <w:pStyle w:val="a"/>
              <w:bidi w:val="0"/>
              <w:spacing w:afterLines="30" w:after="72"/>
              <w:rPr>
                <w:rFonts w:cstheme="majorBidi"/>
                <w:b/>
                <w:bCs/>
                <w:szCs w:val="24"/>
                <w:rtl/>
              </w:rPr>
            </w:pPr>
            <w:r w:rsidRPr="00E047E9">
              <w:rPr>
                <w:rFonts w:cstheme="majorBidi"/>
                <w:b/>
                <w:bCs/>
                <w:szCs w:val="24"/>
              </w:rPr>
              <w:lastRenderedPageBreak/>
              <w:t>4</w:t>
            </w:r>
          </w:p>
        </w:tc>
      </w:tr>
      <w:tr w:rsidR="00E047E9" w:rsidRPr="00E047E9" w14:paraId="685043F1" w14:textId="77777777" w:rsidTr="00E047E9">
        <w:trPr>
          <w:trHeight w:val="577"/>
        </w:trPr>
        <w:tc>
          <w:tcPr>
            <w:tcW w:w="491" w:type="pct"/>
          </w:tcPr>
          <w:p w14:paraId="3066D89F" w14:textId="77777777" w:rsidR="001C0832" w:rsidRPr="00E047E9" w:rsidRDefault="001C0832" w:rsidP="0003358E">
            <w:pPr>
              <w:pStyle w:val="a"/>
              <w:bidi w:val="0"/>
              <w:spacing w:afterLines="30" w:after="72"/>
              <w:jc w:val="right"/>
              <w:rPr>
                <w:rFonts w:cstheme="majorBidi"/>
                <w:b/>
                <w:bCs/>
                <w:szCs w:val="24"/>
              </w:rPr>
            </w:pPr>
            <w:r w:rsidRPr="00E047E9">
              <w:rPr>
                <w:rFonts w:cstheme="majorBidi"/>
                <w:szCs w:val="24"/>
              </w:rPr>
              <w:t>True up to a point</w:t>
            </w:r>
          </w:p>
        </w:tc>
        <w:tc>
          <w:tcPr>
            <w:tcW w:w="307" w:type="pct"/>
          </w:tcPr>
          <w:p w14:paraId="7491132A"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1.30</w:t>
            </w:r>
          </w:p>
        </w:tc>
        <w:tc>
          <w:tcPr>
            <w:tcW w:w="307" w:type="pct"/>
          </w:tcPr>
          <w:p w14:paraId="7C99366E"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3.11</w:t>
            </w:r>
          </w:p>
        </w:tc>
        <w:tc>
          <w:tcPr>
            <w:tcW w:w="394" w:type="pct"/>
          </w:tcPr>
          <w:p w14:paraId="1CCA03B0"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14 (26%)</w:t>
            </w:r>
          </w:p>
        </w:tc>
        <w:tc>
          <w:tcPr>
            <w:tcW w:w="349" w:type="pct"/>
          </w:tcPr>
          <w:p w14:paraId="0CFC35CE"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10 (19%)</w:t>
            </w:r>
          </w:p>
        </w:tc>
        <w:tc>
          <w:tcPr>
            <w:tcW w:w="526" w:type="pct"/>
          </w:tcPr>
          <w:p w14:paraId="42A8E286"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14 (26%)</w:t>
            </w:r>
          </w:p>
        </w:tc>
        <w:tc>
          <w:tcPr>
            <w:tcW w:w="394" w:type="pct"/>
          </w:tcPr>
          <w:p w14:paraId="6406FB7B"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6 (11%)</w:t>
            </w:r>
          </w:p>
        </w:tc>
        <w:tc>
          <w:tcPr>
            <w:tcW w:w="394" w:type="pct"/>
          </w:tcPr>
          <w:p w14:paraId="7AEA7E7D"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9 (17%)</w:t>
            </w:r>
          </w:p>
        </w:tc>
        <w:tc>
          <w:tcPr>
            <w:tcW w:w="1510" w:type="pct"/>
          </w:tcPr>
          <w:p w14:paraId="11037554" w14:textId="77777777" w:rsidR="001C0832" w:rsidRPr="00E047E9" w:rsidRDefault="001C0832" w:rsidP="0003358E">
            <w:pPr>
              <w:pStyle w:val="a"/>
              <w:bidi w:val="0"/>
              <w:spacing w:afterLines="30" w:after="72"/>
              <w:jc w:val="left"/>
              <w:rPr>
                <w:rFonts w:cstheme="majorBidi"/>
                <w:szCs w:val="24"/>
              </w:rPr>
            </w:pPr>
            <w:r w:rsidRPr="00E047E9">
              <w:rPr>
                <w:rFonts w:cstheme="majorBidi"/>
                <w:szCs w:val="24"/>
              </w:rPr>
              <w:t>There is a coordinated support program to support the transition from junior to senior athlete.</w:t>
            </w:r>
          </w:p>
        </w:tc>
        <w:tc>
          <w:tcPr>
            <w:tcW w:w="328" w:type="pct"/>
          </w:tcPr>
          <w:p w14:paraId="4CB8CAFE" w14:textId="1674F0B5" w:rsidR="001C0832" w:rsidRPr="00E047E9" w:rsidRDefault="00E047E9" w:rsidP="0003358E">
            <w:pPr>
              <w:pStyle w:val="a"/>
              <w:bidi w:val="0"/>
              <w:spacing w:afterLines="30" w:after="72"/>
              <w:rPr>
                <w:rFonts w:cstheme="majorBidi"/>
                <w:b/>
                <w:bCs/>
                <w:szCs w:val="24"/>
                <w:rtl/>
              </w:rPr>
            </w:pPr>
            <w:r w:rsidRPr="00E047E9">
              <w:rPr>
                <w:rFonts w:cstheme="majorBidi"/>
                <w:b/>
                <w:bCs/>
                <w:szCs w:val="24"/>
              </w:rPr>
              <w:t>5</w:t>
            </w:r>
          </w:p>
        </w:tc>
      </w:tr>
      <w:tr w:rsidR="00E047E9" w:rsidRPr="00E047E9" w14:paraId="2D2361C6" w14:textId="77777777" w:rsidTr="00E047E9">
        <w:trPr>
          <w:trHeight w:val="577"/>
        </w:trPr>
        <w:tc>
          <w:tcPr>
            <w:tcW w:w="491" w:type="pct"/>
          </w:tcPr>
          <w:p w14:paraId="6A4B744D" w14:textId="77777777" w:rsidR="001C0832" w:rsidRPr="00E047E9" w:rsidRDefault="001C0832" w:rsidP="0003358E">
            <w:pPr>
              <w:pStyle w:val="a"/>
              <w:bidi w:val="0"/>
              <w:spacing w:afterLines="30" w:after="72"/>
              <w:jc w:val="right"/>
              <w:rPr>
                <w:rFonts w:cstheme="majorBidi"/>
                <w:b/>
                <w:bCs/>
                <w:szCs w:val="24"/>
              </w:rPr>
            </w:pPr>
            <w:r w:rsidRPr="00E047E9">
              <w:rPr>
                <w:rFonts w:cstheme="majorBidi"/>
                <w:szCs w:val="24"/>
              </w:rPr>
              <w:t>True up to a point</w:t>
            </w:r>
          </w:p>
        </w:tc>
        <w:tc>
          <w:tcPr>
            <w:tcW w:w="307" w:type="pct"/>
          </w:tcPr>
          <w:p w14:paraId="6BB9A28F"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1.33</w:t>
            </w:r>
          </w:p>
        </w:tc>
        <w:tc>
          <w:tcPr>
            <w:tcW w:w="307" w:type="pct"/>
          </w:tcPr>
          <w:p w14:paraId="4B9E3A11"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3.11</w:t>
            </w:r>
          </w:p>
        </w:tc>
        <w:tc>
          <w:tcPr>
            <w:tcW w:w="394" w:type="pct"/>
          </w:tcPr>
          <w:p w14:paraId="10266A3B"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15 (28%)</w:t>
            </w:r>
          </w:p>
        </w:tc>
        <w:tc>
          <w:tcPr>
            <w:tcW w:w="349" w:type="pct"/>
          </w:tcPr>
          <w:p w14:paraId="2CC61AEC"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9 (17%)</w:t>
            </w:r>
          </w:p>
        </w:tc>
        <w:tc>
          <w:tcPr>
            <w:tcW w:w="526" w:type="pct"/>
          </w:tcPr>
          <w:p w14:paraId="4703A022"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13 (25%)</w:t>
            </w:r>
          </w:p>
        </w:tc>
        <w:tc>
          <w:tcPr>
            <w:tcW w:w="394" w:type="pct"/>
          </w:tcPr>
          <w:p w14:paraId="71230E5E"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7 (13%)</w:t>
            </w:r>
          </w:p>
        </w:tc>
        <w:tc>
          <w:tcPr>
            <w:tcW w:w="394" w:type="pct"/>
          </w:tcPr>
          <w:p w14:paraId="68EB1A11"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9 (17%)</w:t>
            </w:r>
          </w:p>
        </w:tc>
        <w:tc>
          <w:tcPr>
            <w:tcW w:w="1510" w:type="pct"/>
          </w:tcPr>
          <w:p w14:paraId="1E53EA00" w14:textId="52B99DE5" w:rsidR="001C0832" w:rsidRPr="00E047E9" w:rsidRDefault="001C0832" w:rsidP="0003358E">
            <w:pPr>
              <w:pStyle w:val="a"/>
              <w:bidi w:val="0"/>
              <w:spacing w:afterLines="30" w:after="72"/>
              <w:jc w:val="left"/>
              <w:rPr>
                <w:rFonts w:cstheme="majorBidi"/>
                <w:szCs w:val="24"/>
              </w:rPr>
            </w:pPr>
            <w:r w:rsidRPr="00E047E9">
              <w:rPr>
                <w:rFonts w:cstheme="majorBidi"/>
                <w:szCs w:val="24"/>
              </w:rPr>
              <w:t>Government / national sports bodies offer a post-career support program to prepare and assist athletes for life after sports, such as financial support (in the early stages) after their sports career, study support (for athletes who want to start studying or finish their studies), job offers, advice</w:t>
            </w:r>
            <w:r w:rsidR="00DB1BEE" w:rsidRPr="00E047E9">
              <w:rPr>
                <w:rFonts w:cstheme="majorBidi"/>
                <w:szCs w:val="24"/>
              </w:rPr>
              <w:t>,</w:t>
            </w:r>
            <w:r w:rsidRPr="00E047E9">
              <w:rPr>
                <w:rFonts w:cstheme="majorBidi"/>
                <w:szCs w:val="24"/>
              </w:rPr>
              <w:t xml:space="preserve"> and personal assistance (in the early stages) to find a suitable job after their sports career, lifestyle coaching, psychological support and partnerships with consultancy agencies.</w:t>
            </w:r>
          </w:p>
        </w:tc>
        <w:tc>
          <w:tcPr>
            <w:tcW w:w="328" w:type="pct"/>
          </w:tcPr>
          <w:p w14:paraId="1444C417" w14:textId="1F4318D0" w:rsidR="001C0832" w:rsidRPr="00E047E9" w:rsidRDefault="00E047E9" w:rsidP="0003358E">
            <w:pPr>
              <w:pStyle w:val="a"/>
              <w:bidi w:val="0"/>
              <w:spacing w:afterLines="30" w:after="72"/>
              <w:rPr>
                <w:rFonts w:cstheme="majorBidi"/>
                <w:b/>
                <w:bCs/>
                <w:szCs w:val="24"/>
                <w:rtl/>
              </w:rPr>
            </w:pPr>
            <w:r w:rsidRPr="00E047E9">
              <w:rPr>
                <w:rFonts w:cstheme="majorBidi"/>
                <w:b/>
                <w:bCs/>
                <w:szCs w:val="24"/>
              </w:rPr>
              <w:t>6</w:t>
            </w:r>
          </w:p>
        </w:tc>
      </w:tr>
      <w:tr w:rsidR="00E047E9" w:rsidRPr="00E047E9" w14:paraId="377C79C4" w14:textId="77777777" w:rsidTr="00E047E9">
        <w:trPr>
          <w:trHeight w:val="577"/>
        </w:trPr>
        <w:tc>
          <w:tcPr>
            <w:tcW w:w="491" w:type="pct"/>
          </w:tcPr>
          <w:p w14:paraId="416AC458" w14:textId="77777777" w:rsidR="001C0832" w:rsidRPr="00E047E9" w:rsidRDefault="001C0832" w:rsidP="0003358E">
            <w:pPr>
              <w:pStyle w:val="a"/>
              <w:bidi w:val="0"/>
              <w:spacing w:afterLines="30" w:after="72"/>
              <w:jc w:val="right"/>
              <w:rPr>
                <w:rFonts w:cstheme="majorBidi"/>
                <w:b/>
                <w:bCs/>
                <w:szCs w:val="24"/>
              </w:rPr>
            </w:pPr>
            <w:r w:rsidRPr="00E047E9">
              <w:rPr>
                <w:rFonts w:cstheme="majorBidi"/>
                <w:szCs w:val="24"/>
              </w:rPr>
              <w:t>Agree</w:t>
            </w:r>
          </w:p>
        </w:tc>
        <w:tc>
          <w:tcPr>
            <w:tcW w:w="307" w:type="pct"/>
          </w:tcPr>
          <w:p w14:paraId="37FB2E86"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1.08</w:t>
            </w:r>
          </w:p>
        </w:tc>
        <w:tc>
          <w:tcPr>
            <w:tcW w:w="307" w:type="pct"/>
          </w:tcPr>
          <w:p w14:paraId="3A349A41"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3.64</w:t>
            </w:r>
          </w:p>
        </w:tc>
        <w:tc>
          <w:tcPr>
            <w:tcW w:w="394" w:type="pct"/>
          </w:tcPr>
          <w:p w14:paraId="0F0E85B6"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20 (38%)</w:t>
            </w:r>
          </w:p>
        </w:tc>
        <w:tc>
          <w:tcPr>
            <w:tcW w:w="349" w:type="pct"/>
          </w:tcPr>
          <w:p w14:paraId="3B2C3F48"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13 (25%)</w:t>
            </w:r>
          </w:p>
        </w:tc>
        <w:tc>
          <w:tcPr>
            <w:tcW w:w="526" w:type="pct"/>
          </w:tcPr>
          <w:p w14:paraId="2B846E6C"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6 (11%)</w:t>
            </w:r>
          </w:p>
        </w:tc>
        <w:tc>
          <w:tcPr>
            <w:tcW w:w="394" w:type="pct"/>
          </w:tcPr>
          <w:p w14:paraId="128CE0BB"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2 (4%)</w:t>
            </w:r>
          </w:p>
        </w:tc>
        <w:tc>
          <w:tcPr>
            <w:tcW w:w="394" w:type="pct"/>
          </w:tcPr>
          <w:p w14:paraId="419621F4"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12 (23%)</w:t>
            </w:r>
          </w:p>
        </w:tc>
        <w:tc>
          <w:tcPr>
            <w:tcW w:w="1510" w:type="pct"/>
          </w:tcPr>
          <w:p w14:paraId="37A15413" w14:textId="77777777" w:rsidR="001C0832" w:rsidRPr="00E047E9" w:rsidRDefault="001C0832" w:rsidP="0003358E">
            <w:pPr>
              <w:pStyle w:val="a"/>
              <w:bidi w:val="0"/>
              <w:spacing w:afterLines="30" w:after="72"/>
              <w:jc w:val="left"/>
              <w:rPr>
                <w:rFonts w:cstheme="majorBidi"/>
                <w:szCs w:val="24"/>
              </w:rPr>
            </w:pPr>
            <w:r w:rsidRPr="00E047E9">
              <w:rPr>
                <w:rFonts w:cstheme="majorBidi"/>
                <w:szCs w:val="24"/>
              </w:rPr>
              <w:t>There are a few athletes who can train in their sport full-time.</w:t>
            </w:r>
          </w:p>
        </w:tc>
        <w:tc>
          <w:tcPr>
            <w:tcW w:w="328" w:type="pct"/>
          </w:tcPr>
          <w:p w14:paraId="43232CDA" w14:textId="6C1B9ADB" w:rsidR="001C0832" w:rsidRPr="00E047E9" w:rsidRDefault="00E047E9" w:rsidP="0003358E">
            <w:pPr>
              <w:pStyle w:val="a"/>
              <w:bidi w:val="0"/>
              <w:spacing w:afterLines="30" w:after="72"/>
              <w:rPr>
                <w:rFonts w:cstheme="majorBidi"/>
                <w:b/>
                <w:bCs/>
                <w:szCs w:val="24"/>
                <w:rtl/>
              </w:rPr>
            </w:pPr>
            <w:r w:rsidRPr="00E047E9">
              <w:rPr>
                <w:rFonts w:cstheme="majorBidi"/>
                <w:b/>
                <w:bCs/>
                <w:szCs w:val="24"/>
              </w:rPr>
              <w:t>7</w:t>
            </w:r>
          </w:p>
        </w:tc>
      </w:tr>
      <w:tr w:rsidR="00E047E9" w:rsidRPr="00E047E9" w14:paraId="7426B79C" w14:textId="77777777" w:rsidTr="00E047E9">
        <w:trPr>
          <w:trHeight w:val="577"/>
        </w:trPr>
        <w:tc>
          <w:tcPr>
            <w:tcW w:w="491" w:type="pct"/>
          </w:tcPr>
          <w:p w14:paraId="3D58347D" w14:textId="77777777" w:rsidR="001C0832" w:rsidRPr="00E047E9" w:rsidRDefault="001C0832" w:rsidP="0003358E">
            <w:pPr>
              <w:pStyle w:val="a"/>
              <w:bidi w:val="0"/>
              <w:spacing w:afterLines="30" w:after="72"/>
              <w:jc w:val="right"/>
              <w:rPr>
                <w:rFonts w:cstheme="majorBidi"/>
                <w:b/>
                <w:bCs/>
                <w:szCs w:val="24"/>
              </w:rPr>
            </w:pPr>
            <w:r w:rsidRPr="00E047E9">
              <w:rPr>
                <w:rFonts w:cstheme="majorBidi"/>
                <w:szCs w:val="24"/>
              </w:rPr>
              <w:t>Agree</w:t>
            </w:r>
          </w:p>
        </w:tc>
        <w:tc>
          <w:tcPr>
            <w:tcW w:w="307" w:type="pct"/>
          </w:tcPr>
          <w:p w14:paraId="7BE2628B"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1.32</w:t>
            </w:r>
          </w:p>
        </w:tc>
        <w:tc>
          <w:tcPr>
            <w:tcW w:w="307" w:type="pct"/>
          </w:tcPr>
          <w:p w14:paraId="36EB651C"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3.62</w:t>
            </w:r>
          </w:p>
        </w:tc>
        <w:tc>
          <w:tcPr>
            <w:tcW w:w="394" w:type="pct"/>
          </w:tcPr>
          <w:p w14:paraId="7F92AB53"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18 (34%)</w:t>
            </w:r>
          </w:p>
        </w:tc>
        <w:tc>
          <w:tcPr>
            <w:tcW w:w="349" w:type="pct"/>
          </w:tcPr>
          <w:p w14:paraId="38C38C49"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8 (15%)</w:t>
            </w:r>
          </w:p>
        </w:tc>
        <w:tc>
          <w:tcPr>
            <w:tcW w:w="526" w:type="pct"/>
          </w:tcPr>
          <w:p w14:paraId="40E98D2F"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5 (9%)</w:t>
            </w:r>
          </w:p>
        </w:tc>
        <w:tc>
          <w:tcPr>
            <w:tcW w:w="394" w:type="pct"/>
          </w:tcPr>
          <w:p w14:paraId="5ADA148C"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6 (11%)</w:t>
            </w:r>
          </w:p>
        </w:tc>
        <w:tc>
          <w:tcPr>
            <w:tcW w:w="394" w:type="pct"/>
          </w:tcPr>
          <w:p w14:paraId="7B531BD8" w14:textId="77777777" w:rsidR="001C0832" w:rsidRPr="00E047E9" w:rsidRDefault="001C0832" w:rsidP="0003358E">
            <w:pPr>
              <w:pStyle w:val="a"/>
              <w:bidi w:val="0"/>
              <w:spacing w:afterLines="30" w:after="72"/>
              <w:rPr>
                <w:rFonts w:cstheme="majorBidi"/>
                <w:sz w:val="20"/>
                <w:szCs w:val="20"/>
              </w:rPr>
            </w:pPr>
            <w:r w:rsidRPr="00E047E9">
              <w:rPr>
                <w:rFonts w:cstheme="majorBidi"/>
                <w:sz w:val="20"/>
                <w:szCs w:val="20"/>
              </w:rPr>
              <w:t>16 (30%)</w:t>
            </w:r>
          </w:p>
        </w:tc>
        <w:tc>
          <w:tcPr>
            <w:tcW w:w="1510" w:type="pct"/>
          </w:tcPr>
          <w:p w14:paraId="3E601745" w14:textId="77777777" w:rsidR="001C0832" w:rsidRPr="00E047E9" w:rsidRDefault="001C0832" w:rsidP="0003358E">
            <w:pPr>
              <w:pStyle w:val="a"/>
              <w:bidi w:val="0"/>
              <w:spacing w:afterLines="30" w:after="72"/>
              <w:jc w:val="left"/>
              <w:rPr>
                <w:rFonts w:cstheme="majorBidi"/>
                <w:szCs w:val="24"/>
              </w:rPr>
            </w:pPr>
            <w:r w:rsidRPr="00E047E9">
              <w:rPr>
                <w:rFonts w:cstheme="majorBidi"/>
                <w:szCs w:val="24"/>
              </w:rPr>
              <w:t>Initiatives to attract retired athletes to be employed in the sports sector (so that their experience is used in practice)</w:t>
            </w:r>
          </w:p>
        </w:tc>
        <w:tc>
          <w:tcPr>
            <w:tcW w:w="328" w:type="pct"/>
          </w:tcPr>
          <w:p w14:paraId="076977D4" w14:textId="7A10C5B5" w:rsidR="001C0832" w:rsidRPr="00E047E9" w:rsidRDefault="00E047E9" w:rsidP="0003358E">
            <w:pPr>
              <w:pStyle w:val="a"/>
              <w:bidi w:val="0"/>
              <w:spacing w:afterLines="30" w:after="72"/>
              <w:rPr>
                <w:rFonts w:cstheme="majorBidi"/>
                <w:b/>
                <w:bCs/>
                <w:szCs w:val="24"/>
                <w:rtl/>
              </w:rPr>
            </w:pPr>
            <w:r w:rsidRPr="00E047E9">
              <w:rPr>
                <w:rFonts w:cstheme="majorBidi"/>
                <w:b/>
                <w:bCs/>
                <w:szCs w:val="24"/>
              </w:rPr>
              <w:t>8</w:t>
            </w:r>
          </w:p>
        </w:tc>
      </w:tr>
    </w:tbl>
    <w:p w14:paraId="58B60CD2" w14:textId="12138DC2" w:rsidR="00AE48F7" w:rsidRPr="00967636" w:rsidRDefault="00AE48F7" w:rsidP="0003358E">
      <w:pPr>
        <w:spacing w:before="240" w:afterLines="30" w:after="72" w:line="360" w:lineRule="auto"/>
        <w:ind w:firstLine="360"/>
        <w:rPr>
          <w:i/>
          <w:iCs/>
          <w:lang w:val="en-GB"/>
        </w:rPr>
      </w:pPr>
      <w:r w:rsidRPr="00967636">
        <w:rPr>
          <w:i/>
          <w:iCs/>
          <w:lang w:val="en-GB"/>
        </w:rPr>
        <w:t xml:space="preserve">Table </w:t>
      </w:r>
      <w:r>
        <w:rPr>
          <w:i/>
          <w:iCs/>
          <w:lang w:val="en-GB"/>
        </w:rPr>
        <w:t>8</w:t>
      </w:r>
      <w:r w:rsidRPr="00967636">
        <w:rPr>
          <w:i/>
          <w:iCs/>
          <w:lang w:val="en-GB"/>
        </w:rPr>
        <w:t xml:space="preserve">: </w:t>
      </w:r>
      <w:r w:rsidRPr="00AE48F7">
        <w:rPr>
          <w:i/>
          <w:iCs/>
          <w:lang w:val="en-GB"/>
        </w:rPr>
        <w:t xml:space="preserve">data related to Pillar 1: Financial Support. </w:t>
      </w:r>
    </w:p>
    <w:p w14:paraId="335C928A" w14:textId="5AC818B6" w:rsidR="00653C11" w:rsidRPr="00B979D7" w:rsidRDefault="00653C11"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69" w:name="_Toc168651646"/>
      <w:r w:rsidRPr="00B979D7">
        <w:rPr>
          <w:rFonts w:asciiTheme="majorBidi" w:eastAsia="Calibri" w:hAnsiTheme="majorBidi"/>
          <w:b/>
          <w:bCs/>
          <w:i w:val="0"/>
          <w:iCs w:val="0"/>
          <w:color w:val="auto"/>
          <w:sz w:val="28"/>
          <w:szCs w:val="28"/>
          <w:lang w:val="en-US"/>
        </w:rPr>
        <w:lastRenderedPageBreak/>
        <w:t>4.3 STRENGTHS AND OPPORTUNITIES</w:t>
      </w:r>
      <w:bookmarkEnd w:id="69"/>
      <w:r w:rsidRPr="00B979D7">
        <w:rPr>
          <w:rFonts w:asciiTheme="majorBidi" w:eastAsia="Calibri" w:hAnsiTheme="majorBidi"/>
          <w:b/>
          <w:bCs/>
          <w:i w:val="0"/>
          <w:iCs w:val="0"/>
          <w:color w:val="auto"/>
          <w:sz w:val="28"/>
          <w:szCs w:val="28"/>
          <w:lang w:val="en-US"/>
        </w:rPr>
        <w:t xml:space="preserve">  </w:t>
      </w:r>
    </w:p>
    <w:p w14:paraId="656B4815" w14:textId="77777777" w:rsidR="001C0832" w:rsidRPr="009A7CFD" w:rsidRDefault="001C0832" w:rsidP="0003358E">
      <w:pPr>
        <w:spacing w:afterLines="30" w:after="72" w:line="360" w:lineRule="auto"/>
        <w:ind w:firstLine="720"/>
        <w:jc w:val="lowKashida"/>
        <w:rPr>
          <w:b/>
          <w:bCs/>
          <w:sz w:val="24"/>
          <w:szCs w:val="24"/>
          <w:lang w:val="en-GB"/>
        </w:rPr>
      </w:pPr>
      <w:r w:rsidRPr="009A7CFD">
        <w:rPr>
          <w:b/>
          <w:bCs/>
          <w:sz w:val="24"/>
          <w:szCs w:val="24"/>
          <w:lang w:val="en-GB"/>
        </w:rPr>
        <w:t>Strengths</w:t>
      </w:r>
    </w:p>
    <w:p w14:paraId="5FB939C0" w14:textId="04191EA7" w:rsidR="001C0832" w:rsidRPr="00AB0703" w:rsidRDefault="001C0832" w:rsidP="0003358E">
      <w:pPr>
        <w:pStyle w:val="ListParagraph"/>
        <w:numPr>
          <w:ilvl w:val="0"/>
          <w:numId w:val="4"/>
        </w:numPr>
        <w:spacing w:afterLines="30" w:after="72" w:line="360" w:lineRule="auto"/>
        <w:ind w:left="1080"/>
        <w:jc w:val="lowKashida"/>
        <w:rPr>
          <w:rFonts w:asciiTheme="majorBidi" w:hAnsiTheme="majorBidi" w:cstheme="majorBidi"/>
          <w:sz w:val="24"/>
          <w:szCs w:val="24"/>
        </w:rPr>
      </w:pPr>
      <w:r w:rsidRPr="00AB0703">
        <w:rPr>
          <w:rFonts w:asciiTheme="majorBidi" w:hAnsiTheme="majorBidi" w:cstheme="majorBidi"/>
          <w:sz w:val="24"/>
          <w:szCs w:val="24"/>
        </w:rPr>
        <w:t>Various public and private agents allocate economic resources to high-level sport</w:t>
      </w:r>
      <w:r w:rsidR="00DB1BEE">
        <w:rPr>
          <w:rFonts w:asciiTheme="majorBidi" w:hAnsiTheme="majorBidi" w:cstheme="majorBidi"/>
          <w:sz w:val="24"/>
          <w:szCs w:val="24"/>
        </w:rPr>
        <w:t>s</w:t>
      </w:r>
      <w:r w:rsidRPr="00AB0703">
        <w:rPr>
          <w:rFonts w:asciiTheme="majorBidi" w:hAnsiTheme="majorBidi" w:cstheme="majorBidi"/>
          <w:sz w:val="24"/>
          <w:szCs w:val="24"/>
        </w:rPr>
        <w:t xml:space="preserve">. </w:t>
      </w:r>
    </w:p>
    <w:p w14:paraId="6DDAF5EB" w14:textId="77777777" w:rsidR="00DB1BEE" w:rsidRDefault="00DB1BEE" w:rsidP="0003358E">
      <w:pPr>
        <w:pStyle w:val="ListParagraph"/>
        <w:numPr>
          <w:ilvl w:val="0"/>
          <w:numId w:val="4"/>
        </w:numPr>
        <w:spacing w:afterLines="30" w:after="72" w:line="360" w:lineRule="auto"/>
        <w:ind w:left="1080"/>
        <w:jc w:val="lowKashida"/>
        <w:rPr>
          <w:rFonts w:asciiTheme="majorBidi" w:hAnsiTheme="majorBidi" w:cstheme="majorBidi"/>
          <w:sz w:val="24"/>
          <w:szCs w:val="24"/>
        </w:rPr>
      </w:pPr>
      <w:r w:rsidRPr="00DB1BEE">
        <w:rPr>
          <w:rFonts w:asciiTheme="majorBidi" w:hAnsiTheme="majorBidi" w:cstheme="majorBidi"/>
          <w:sz w:val="24"/>
          <w:szCs w:val="24"/>
        </w:rPr>
        <w:t>Distribute spending on high-level sports according to objective criteria.</w:t>
      </w:r>
    </w:p>
    <w:p w14:paraId="15FD0F6B" w14:textId="77777777" w:rsidR="001C0832" w:rsidRPr="00E81A95" w:rsidRDefault="001C0832" w:rsidP="0003358E">
      <w:pPr>
        <w:spacing w:afterLines="30" w:after="72" w:line="360" w:lineRule="auto"/>
        <w:ind w:firstLine="720"/>
        <w:jc w:val="lowKashida"/>
        <w:rPr>
          <w:b/>
          <w:bCs/>
          <w:sz w:val="24"/>
          <w:szCs w:val="24"/>
          <w:lang w:val="en-GB"/>
        </w:rPr>
      </w:pPr>
      <w:r w:rsidRPr="00E81A95">
        <w:rPr>
          <w:b/>
          <w:bCs/>
          <w:sz w:val="24"/>
          <w:szCs w:val="24"/>
          <w:lang w:val="en-GB"/>
        </w:rPr>
        <w:t>Opportunities</w:t>
      </w:r>
    </w:p>
    <w:p w14:paraId="2845326C" w14:textId="06EDB7DB" w:rsidR="001C0832" w:rsidRPr="00E81A95" w:rsidRDefault="001C0832" w:rsidP="0003358E">
      <w:pPr>
        <w:pStyle w:val="ListParagraph"/>
        <w:numPr>
          <w:ilvl w:val="0"/>
          <w:numId w:val="4"/>
        </w:numPr>
        <w:spacing w:afterLines="30" w:after="72" w:line="360" w:lineRule="auto"/>
        <w:ind w:left="1080"/>
        <w:jc w:val="lowKashida"/>
        <w:rPr>
          <w:rFonts w:asciiTheme="majorBidi" w:hAnsiTheme="majorBidi" w:cstheme="majorBidi"/>
          <w:sz w:val="24"/>
          <w:szCs w:val="24"/>
          <w:lang w:val="en-GB"/>
        </w:rPr>
      </w:pPr>
      <w:r w:rsidRPr="00E81A95">
        <w:rPr>
          <w:rFonts w:asciiTheme="majorBidi" w:hAnsiTheme="majorBidi" w:cstheme="majorBidi"/>
          <w:sz w:val="24"/>
          <w:szCs w:val="24"/>
          <w:lang w:val="en-GB"/>
        </w:rPr>
        <w:t xml:space="preserve">Establish indicators for assessing the levels of economic contribution to the high-level sport that allow the current situation to be qualified </w:t>
      </w:r>
      <w:r w:rsidR="00DB1BEE">
        <w:rPr>
          <w:rFonts w:asciiTheme="majorBidi" w:hAnsiTheme="majorBidi" w:cstheme="majorBidi"/>
          <w:sz w:val="24"/>
          <w:szCs w:val="24"/>
          <w:lang w:val="en-GB"/>
        </w:rPr>
        <w:t>compared to</w:t>
      </w:r>
      <w:r w:rsidRPr="00E81A95">
        <w:rPr>
          <w:rFonts w:asciiTheme="majorBidi" w:hAnsiTheme="majorBidi" w:cstheme="majorBidi"/>
          <w:sz w:val="24"/>
          <w:szCs w:val="24"/>
          <w:lang w:val="en-GB"/>
        </w:rPr>
        <w:t xml:space="preserve"> other sectors or countries.</w:t>
      </w:r>
    </w:p>
    <w:p w14:paraId="01AC15B5" w14:textId="77777777" w:rsidR="001C0832" w:rsidRPr="00E81A95" w:rsidRDefault="001C0832" w:rsidP="0003358E">
      <w:pPr>
        <w:pStyle w:val="ListParagraph"/>
        <w:numPr>
          <w:ilvl w:val="0"/>
          <w:numId w:val="4"/>
        </w:numPr>
        <w:spacing w:afterLines="30" w:after="72" w:line="360" w:lineRule="auto"/>
        <w:ind w:left="1080"/>
        <w:jc w:val="lowKashida"/>
        <w:rPr>
          <w:rFonts w:asciiTheme="majorBidi" w:hAnsiTheme="majorBidi" w:cstheme="majorBidi"/>
          <w:sz w:val="24"/>
          <w:szCs w:val="24"/>
          <w:lang w:val="en-GB"/>
        </w:rPr>
      </w:pPr>
      <w:r w:rsidRPr="00E81A95">
        <w:rPr>
          <w:rFonts w:asciiTheme="majorBidi" w:hAnsiTheme="majorBidi" w:cstheme="majorBidi"/>
          <w:sz w:val="24"/>
          <w:szCs w:val="24"/>
          <w:lang w:val="en-GB"/>
        </w:rPr>
        <w:t>Analyze the distribution of spending on high-level sports, taking into account the extent to which it is adapted to the needs of each sport.</w:t>
      </w:r>
    </w:p>
    <w:p w14:paraId="7A5D68E2" w14:textId="3403F3DA" w:rsidR="00653C11" w:rsidRPr="00B979D7" w:rsidRDefault="00D05042" w:rsidP="0003358E">
      <w:pPr>
        <w:pStyle w:val="Heading3"/>
        <w:spacing w:before="0" w:afterLines="30" w:after="72" w:line="360" w:lineRule="auto"/>
        <w:ind w:firstLine="720"/>
        <w:jc w:val="lowKashida"/>
        <w:rPr>
          <w:rFonts w:asciiTheme="majorBidi" w:eastAsia="Calibri" w:hAnsiTheme="majorBidi"/>
          <w:b/>
          <w:bCs/>
          <w:color w:val="auto"/>
          <w:sz w:val="28"/>
          <w:szCs w:val="28"/>
          <w:lang w:val="en-US"/>
        </w:rPr>
      </w:pPr>
      <w:bookmarkStart w:id="70" w:name="_Toc168651647"/>
      <w:r w:rsidRPr="00B979D7">
        <w:rPr>
          <w:rFonts w:asciiTheme="majorBidi" w:eastAsia="Calibri" w:hAnsiTheme="majorBidi"/>
          <w:b/>
          <w:bCs/>
          <w:color w:val="auto"/>
          <w:sz w:val="28"/>
          <w:szCs w:val="28"/>
          <w:lang w:val="en-US"/>
        </w:rPr>
        <w:t>5</w:t>
      </w:r>
      <w:r w:rsidR="00653C11" w:rsidRPr="00B979D7">
        <w:rPr>
          <w:rFonts w:asciiTheme="majorBidi" w:eastAsia="Calibri" w:hAnsiTheme="majorBidi"/>
          <w:b/>
          <w:bCs/>
          <w:color w:val="auto"/>
          <w:sz w:val="28"/>
          <w:szCs w:val="28"/>
          <w:lang w:val="en-US"/>
        </w:rPr>
        <w:t xml:space="preserve">. Pillar Two: Governance, Organization </w:t>
      </w:r>
      <w:r w:rsidR="00B615F2">
        <w:rPr>
          <w:rFonts w:asciiTheme="majorBidi" w:eastAsia="Calibri" w:hAnsiTheme="majorBidi"/>
          <w:b/>
          <w:bCs/>
          <w:color w:val="auto"/>
          <w:sz w:val="28"/>
          <w:szCs w:val="28"/>
          <w:lang w:val="en-US"/>
        </w:rPr>
        <w:t>and</w:t>
      </w:r>
      <w:r w:rsidR="00653C11" w:rsidRPr="00B979D7">
        <w:rPr>
          <w:rFonts w:asciiTheme="majorBidi" w:eastAsia="Calibri" w:hAnsiTheme="majorBidi"/>
          <w:b/>
          <w:bCs/>
          <w:color w:val="auto"/>
          <w:sz w:val="28"/>
          <w:szCs w:val="28"/>
          <w:lang w:val="en-US"/>
        </w:rPr>
        <w:t xml:space="preserve"> Structure</w:t>
      </w:r>
      <w:bookmarkEnd w:id="70"/>
    </w:p>
    <w:p w14:paraId="6A34259B" w14:textId="0B33E86C" w:rsidR="00653C11" w:rsidRPr="00B979D7" w:rsidRDefault="00653C11"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71" w:name="_Toc168651648"/>
      <w:r w:rsidRPr="00B979D7">
        <w:rPr>
          <w:rFonts w:asciiTheme="majorBidi" w:eastAsia="Calibri" w:hAnsiTheme="majorBidi"/>
          <w:b/>
          <w:bCs/>
          <w:i w:val="0"/>
          <w:iCs w:val="0"/>
          <w:color w:val="auto"/>
          <w:sz w:val="28"/>
          <w:szCs w:val="28"/>
          <w:lang w:val="en-US"/>
        </w:rPr>
        <w:t>5.1 WHAT IS BEING DEVELOPED?</w:t>
      </w:r>
      <w:bookmarkEnd w:id="71"/>
      <w:r w:rsidRPr="00B979D7">
        <w:rPr>
          <w:rFonts w:asciiTheme="majorBidi" w:eastAsia="Calibri" w:hAnsiTheme="majorBidi"/>
          <w:b/>
          <w:bCs/>
          <w:i w:val="0"/>
          <w:iCs w:val="0"/>
          <w:color w:val="auto"/>
          <w:sz w:val="28"/>
          <w:szCs w:val="28"/>
          <w:lang w:val="en-US"/>
        </w:rPr>
        <w:t xml:space="preserve"> </w:t>
      </w:r>
    </w:p>
    <w:p w14:paraId="54F621DC" w14:textId="77777777" w:rsidR="00EB04C8" w:rsidRPr="000401B4" w:rsidRDefault="00EB04C8" w:rsidP="0003358E">
      <w:pPr>
        <w:spacing w:afterLines="30" w:after="72" w:line="360" w:lineRule="auto"/>
        <w:ind w:firstLine="720"/>
        <w:jc w:val="lowKashida"/>
        <w:rPr>
          <w:sz w:val="24"/>
          <w:szCs w:val="24"/>
          <w:lang w:val="en-GB"/>
        </w:rPr>
      </w:pPr>
      <w:r w:rsidRPr="000401B4">
        <w:rPr>
          <w:sz w:val="24"/>
          <w:szCs w:val="24"/>
          <w:lang w:val="en-GB"/>
        </w:rPr>
        <w:t>Oman is a country that values sports and physical activity as a way of promoting health and social cohesion. The government of Oman has established a comprehensive system of governance, organization, and structure to support the development and management of sports in the country.</w:t>
      </w:r>
    </w:p>
    <w:p w14:paraId="017DC985" w14:textId="77777777" w:rsidR="00EB04C8" w:rsidRPr="00875AED" w:rsidRDefault="00EB04C8" w:rsidP="0003358E">
      <w:pPr>
        <w:spacing w:afterLines="30" w:after="72" w:line="360" w:lineRule="auto"/>
        <w:jc w:val="lowKashida"/>
        <w:rPr>
          <w:b/>
          <w:bCs/>
          <w:sz w:val="24"/>
          <w:szCs w:val="24"/>
          <w:lang w:val="en-GB"/>
        </w:rPr>
      </w:pPr>
      <w:r w:rsidRPr="00875AED">
        <w:rPr>
          <w:b/>
          <w:bCs/>
          <w:sz w:val="24"/>
          <w:szCs w:val="24"/>
          <w:lang w:val="en-GB"/>
        </w:rPr>
        <w:t>Sports governance in Oman</w:t>
      </w:r>
    </w:p>
    <w:p w14:paraId="0083601A" w14:textId="71BFCBCE" w:rsidR="004034B5" w:rsidRDefault="00EB04C8" w:rsidP="0003358E">
      <w:pPr>
        <w:spacing w:afterLines="30" w:after="72" w:line="360" w:lineRule="auto"/>
        <w:ind w:firstLine="720"/>
        <w:jc w:val="lowKashida"/>
        <w:rPr>
          <w:sz w:val="24"/>
          <w:szCs w:val="24"/>
          <w:lang w:val="en-GB"/>
        </w:rPr>
      </w:pPr>
      <w:r w:rsidRPr="0054158C">
        <w:rPr>
          <w:sz w:val="24"/>
          <w:szCs w:val="24"/>
          <w:lang w:val="en-GB"/>
        </w:rPr>
        <w:t xml:space="preserve">The current state of sports governance in Oman </w:t>
      </w:r>
      <w:r w:rsidR="00B615F2">
        <w:rPr>
          <w:sz w:val="24"/>
          <w:szCs w:val="24"/>
          <w:lang w:val="en-GB"/>
        </w:rPr>
        <w:t>concerns</w:t>
      </w:r>
      <w:r w:rsidRPr="0054158C">
        <w:rPr>
          <w:sz w:val="24"/>
          <w:szCs w:val="24"/>
          <w:lang w:val="en-GB"/>
        </w:rPr>
        <w:t xml:space="preserve"> many individuals and organizations. While there have been some positive developments in recent years, much work still needs to be done to improve sports governance in Oman.</w:t>
      </w:r>
      <w:r w:rsidR="008922FC">
        <w:rPr>
          <w:sz w:val="24"/>
          <w:szCs w:val="24"/>
          <w:lang w:val="en-GB"/>
        </w:rPr>
        <w:t xml:space="preserve"> </w:t>
      </w:r>
      <w:r w:rsidRPr="0054158C">
        <w:rPr>
          <w:sz w:val="24"/>
          <w:szCs w:val="24"/>
          <w:lang w:val="en-GB"/>
        </w:rPr>
        <w:t xml:space="preserve">The governance structure of sports in Oman is highly fragmented, with multiple organizations responsible for different aspects of sports. </w:t>
      </w:r>
      <w:r w:rsidR="00DB1BEE">
        <w:rPr>
          <w:sz w:val="24"/>
          <w:szCs w:val="24"/>
          <w:lang w:val="en-GB"/>
        </w:rPr>
        <w:t>That</w:t>
      </w:r>
      <w:r w:rsidRPr="0054158C">
        <w:rPr>
          <w:sz w:val="24"/>
          <w:szCs w:val="24"/>
          <w:lang w:val="en-GB"/>
        </w:rPr>
        <w:t xml:space="preserve"> has resulted in a lack of coordination and integration, leading to inefficiencies and duplication of efforts.</w:t>
      </w:r>
      <w:r w:rsidR="008922FC">
        <w:rPr>
          <w:sz w:val="24"/>
          <w:szCs w:val="24"/>
          <w:lang w:val="en-GB"/>
        </w:rPr>
        <w:t xml:space="preserve"> </w:t>
      </w:r>
      <w:r w:rsidRPr="0054158C">
        <w:rPr>
          <w:sz w:val="24"/>
          <w:szCs w:val="24"/>
          <w:lang w:val="en-GB"/>
        </w:rPr>
        <w:t xml:space="preserve">The impact of technology in reshaping sports governance in Oman cannot be overstated. Traditional sports governance relied heavily on manual processes and paper-based systems, often cumbersome and time-consuming. However, with the advent of technology, sports organizations in Oman have been able to streamline their governance processes and improve </w:t>
      </w:r>
      <w:r w:rsidR="008922FC" w:rsidRPr="0054158C">
        <w:rPr>
          <w:sz w:val="24"/>
          <w:szCs w:val="24"/>
          <w:lang w:val="en-GB"/>
        </w:rPr>
        <w:t>efficiency. One</w:t>
      </w:r>
      <w:r w:rsidRPr="0054158C">
        <w:rPr>
          <w:sz w:val="24"/>
          <w:szCs w:val="24"/>
          <w:lang w:val="en-GB"/>
        </w:rPr>
        <w:t xml:space="preserve"> of the ways that technology has impacted sports governance is through the use of digital platforms. These platforms have enabled sports organizations to manage their affairs more efficiently and effectively while reducing the risk of errors and fraud. Many sports organizations in Oman have </w:t>
      </w:r>
      <w:r w:rsidRPr="0054158C">
        <w:rPr>
          <w:sz w:val="24"/>
          <w:szCs w:val="24"/>
          <w:lang w:val="en-GB"/>
        </w:rPr>
        <w:lastRenderedPageBreak/>
        <w:t>adopted digital media to drive their governance processes, including membership registration, elections, and board meetings.</w:t>
      </w:r>
    </w:p>
    <w:p w14:paraId="4A54915A" w14:textId="77777777" w:rsidR="00EB04C8" w:rsidRPr="00875AED" w:rsidRDefault="00EB04C8" w:rsidP="0003358E">
      <w:pPr>
        <w:spacing w:afterLines="30" w:after="72" w:line="360" w:lineRule="auto"/>
        <w:jc w:val="lowKashida"/>
        <w:rPr>
          <w:b/>
          <w:bCs/>
          <w:sz w:val="24"/>
          <w:szCs w:val="24"/>
          <w:lang w:val="en-GB"/>
        </w:rPr>
      </w:pPr>
      <w:r w:rsidRPr="00875AED">
        <w:rPr>
          <w:b/>
          <w:bCs/>
          <w:sz w:val="24"/>
          <w:szCs w:val="24"/>
          <w:lang w:val="en-GB"/>
        </w:rPr>
        <w:t>Organizing sports in Oman</w:t>
      </w:r>
    </w:p>
    <w:p w14:paraId="22774651" w14:textId="1336B0AA" w:rsidR="00DB1BEE" w:rsidRDefault="00DB1BEE" w:rsidP="0003358E">
      <w:pPr>
        <w:spacing w:afterLines="30" w:after="72" w:line="360" w:lineRule="auto"/>
        <w:ind w:firstLine="720"/>
        <w:jc w:val="lowKashida"/>
        <w:rPr>
          <w:sz w:val="24"/>
          <w:szCs w:val="24"/>
          <w:lang w:val="en-GB"/>
        </w:rPr>
      </w:pPr>
      <w:r w:rsidRPr="00DB1BEE">
        <w:rPr>
          <w:sz w:val="24"/>
          <w:szCs w:val="24"/>
          <w:lang w:val="en-GB"/>
        </w:rPr>
        <w:t xml:space="preserve">Reorganizing sports in Oman is crucial if the country wants to compete with the rest of the world. The current structure and organization of sports in Oman are inadequate and outdated </w:t>
      </w:r>
      <w:r w:rsidR="00B615F2">
        <w:rPr>
          <w:sz w:val="24"/>
          <w:szCs w:val="24"/>
          <w:lang w:val="en-GB"/>
        </w:rPr>
        <w:t>for competing</w:t>
      </w:r>
      <w:r w:rsidRPr="00DB1BEE">
        <w:rPr>
          <w:sz w:val="24"/>
          <w:szCs w:val="24"/>
          <w:lang w:val="en-GB"/>
        </w:rPr>
        <w:t xml:space="preserve"> internationally; Omani sports need a complete overhaul.</w:t>
      </w:r>
    </w:p>
    <w:p w14:paraId="5867BF3D" w14:textId="3685E232" w:rsidR="00EB04C8" w:rsidRPr="00A251EF" w:rsidRDefault="00EB04C8" w:rsidP="0003358E">
      <w:pPr>
        <w:spacing w:afterLines="30" w:after="72" w:line="360" w:lineRule="auto"/>
        <w:ind w:firstLine="720"/>
        <w:jc w:val="lowKashida"/>
        <w:rPr>
          <w:sz w:val="24"/>
          <w:szCs w:val="24"/>
          <w:lang w:val="en-GB"/>
        </w:rPr>
      </w:pPr>
      <w:r w:rsidRPr="00A251EF">
        <w:rPr>
          <w:sz w:val="24"/>
          <w:szCs w:val="24"/>
          <w:lang w:val="en-GB"/>
        </w:rPr>
        <w:t>The first step in reorganizing sports in Oman is creating a governing body that oversees all sports in the country. Th</w:t>
      </w:r>
      <w:r w:rsidR="00257EFF">
        <w:rPr>
          <w:sz w:val="24"/>
          <w:szCs w:val="24"/>
          <w:lang w:val="en-GB"/>
        </w:rPr>
        <w:t>e</w:t>
      </w:r>
      <w:r w:rsidRPr="00A251EF">
        <w:rPr>
          <w:sz w:val="24"/>
          <w:szCs w:val="24"/>
          <w:lang w:val="en-GB"/>
        </w:rPr>
        <w:t xml:space="preserve"> governing body should be responsible for developing policies and regulations that ensure the growth and development of sports in Oman. Additionally, the governing body should oversee the management and organization of sports events in Oman.</w:t>
      </w:r>
    </w:p>
    <w:p w14:paraId="1F207BE7" w14:textId="77777777" w:rsidR="00EB04C8" w:rsidRPr="00A251EF" w:rsidRDefault="00EB04C8" w:rsidP="0003358E">
      <w:pPr>
        <w:spacing w:afterLines="30" w:after="72" w:line="360" w:lineRule="auto"/>
        <w:ind w:firstLine="720"/>
        <w:jc w:val="lowKashida"/>
        <w:rPr>
          <w:sz w:val="24"/>
          <w:szCs w:val="24"/>
          <w:lang w:val="en-GB"/>
        </w:rPr>
      </w:pPr>
      <w:r w:rsidRPr="00A251EF">
        <w:rPr>
          <w:sz w:val="24"/>
          <w:szCs w:val="24"/>
          <w:lang w:val="en-GB"/>
        </w:rPr>
        <w:t>The second step in reorganizing sports in Oman is investing in infrastructure. Sports facilities in Oman are often inadequate, so athletes do not have access to the facilities they need to train and compete internationally. By investing in sports facilities, Oman can attract international athletes, which will help to raise the standard of sports in the country.</w:t>
      </w:r>
    </w:p>
    <w:p w14:paraId="3C3E003F" w14:textId="666BC0D0" w:rsidR="00EB04C8" w:rsidRDefault="00EB04C8" w:rsidP="0003358E">
      <w:pPr>
        <w:spacing w:afterLines="30" w:after="72" w:line="360" w:lineRule="auto"/>
        <w:ind w:firstLine="720"/>
        <w:jc w:val="lowKashida"/>
        <w:rPr>
          <w:sz w:val="24"/>
          <w:szCs w:val="24"/>
          <w:lang w:val="en-GB"/>
        </w:rPr>
      </w:pPr>
      <w:r w:rsidRPr="00A251EF">
        <w:rPr>
          <w:sz w:val="24"/>
          <w:szCs w:val="24"/>
          <w:lang w:val="en-GB"/>
        </w:rPr>
        <w:t xml:space="preserve">The third step in reorganizing sports in Oman is developing a </w:t>
      </w:r>
      <w:r w:rsidR="0077274B">
        <w:rPr>
          <w:rFonts w:asciiTheme="majorBidi" w:hAnsiTheme="majorBidi" w:cstheme="majorBidi"/>
          <w:sz w:val="24"/>
          <w:szCs w:val="24"/>
          <w:lang w:val="en-GB"/>
        </w:rPr>
        <w:t>TID</w:t>
      </w:r>
      <w:r w:rsidRPr="00A251EF">
        <w:rPr>
          <w:sz w:val="24"/>
          <w:szCs w:val="24"/>
          <w:lang w:val="en-GB"/>
        </w:rPr>
        <w:t xml:space="preserve"> system. There is no organized system to identify and develop young talent in Oman. By creating a system that identifies and develops young talent, Oman can ensure that it has a pipeline of talented athletes capable of competing internationally.</w:t>
      </w:r>
    </w:p>
    <w:p w14:paraId="319C34A0" w14:textId="77777777" w:rsidR="00EB04C8" w:rsidRPr="00875AED" w:rsidRDefault="00EB04C8" w:rsidP="0003358E">
      <w:pPr>
        <w:spacing w:afterLines="30" w:after="72" w:line="360" w:lineRule="auto"/>
        <w:jc w:val="lowKashida"/>
        <w:rPr>
          <w:b/>
          <w:bCs/>
          <w:sz w:val="24"/>
          <w:szCs w:val="24"/>
          <w:lang w:val="en-GB"/>
        </w:rPr>
      </w:pPr>
      <w:r w:rsidRPr="00875AED">
        <w:rPr>
          <w:b/>
          <w:bCs/>
          <w:sz w:val="24"/>
          <w:szCs w:val="24"/>
          <w:lang w:val="en-GB"/>
        </w:rPr>
        <w:t>Stakeholders in Oman's Sports</w:t>
      </w:r>
    </w:p>
    <w:p w14:paraId="509B9965" w14:textId="77777777" w:rsidR="00EB04C8" w:rsidRPr="008A083A" w:rsidRDefault="00EB04C8" w:rsidP="0003358E">
      <w:pPr>
        <w:spacing w:afterLines="30" w:after="72" w:line="360" w:lineRule="auto"/>
        <w:ind w:firstLine="720"/>
        <w:jc w:val="lowKashida"/>
        <w:rPr>
          <w:sz w:val="24"/>
          <w:szCs w:val="24"/>
          <w:lang w:val="en-GB"/>
        </w:rPr>
      </w:pPr>
      <w:r w:rsidRPr="008A083A">
        <w:rPr>
          <w:sz w:val="24"/>
          <w:szCs w:val="24"/>
          <w:lang w:val="en-GB"/>
        </w:rPr>
        <w:t>Stakeholders play a crucial role in promoting sports governance in Oman. They are individuals or organizations who have an interest in the success and progress of the sports industry. These could include government ministries, sports associations, clubs, athletes, coaches, and fans.</w:t>
      </w:r>
    </w:p>
    <w:p w14:paraId="7C58852A" w14:textId="69235139" w:rsidR="00EB04C8" w:rsidRPr="008A083A" w:rsidRDefault="00EB04C8" w:rsidP="0003358E">
      <w:pPr>
        <w:spacing w:afterLines="30" w:after="72" w:line="360" w:lineRule="auto"/>
        <w:ind w:firstLine="720"/>
        <w:jc w:val="lowKashida"/>
        <w:rPr>
          <w:sz w:val="24"/>
          <w:szCs w:val="24"/>
          <w:lang w:val="en-GB"/>
        </w:rPr>
      </w:pPr>
      <w:r w:rsidRPr="008A083A">
        <w:rPr>
          <w:sz w:val="24"/>
          <w:szCs w:val="24"/>
          <w:lang w:val="en-GB"/>
        </w:rPr>
        <w:t xml:space="preserve">The government is one of the most significant stakeholders in promoting sports governance in Oman. The MCSY is Oman's main body </w:t>
      </w:r>
      <w:r w:rsidR="00B615F2">
        <w:rPr>
          <w:sz w:val="24"/>
          <w:szCs w:val="24"/>
          <w:lang w:val="en-GB"/>
        </w:rPr>
        <w:t>that oversees and regulates</w:t>
      </w:r>
      <w:r w:rsidRPr="008A083A">
        <w:rPr>
          <w:sz w:val="24"/>
          <w:szCs w:val="24"/>
          <w:lang w:val="en-GB"/>
        </w:rPr>
        <w:t xml:space="preserve"> sports. It sets the policies, strategies, and standards for sports development and delivery and coordinates with other ministries and agencies to ensure alignment and integration. The MCSY also </w:t>
      </w:r>
      <w:r w:rsidR="00DB1BEE">
        <w:rPr>
          <w:sz w:val="24"/>
          <w:szCs w:val="24"/>
          <w:lang w:val="en-GB"/>
        </w:rPr>
        <w:t>supports</w:t>
      </w:r>
      <w:r w:rsidRPr="008A083A">
        <w:rPr>
          <w:sz w:val="24"/>
          <w:szCs w:val="24"/>
          <w:lang w:val="en-GB"/>
        </w:rPr>
        <w:t xml:space="preserve"> various sports organizations and programs, such as the OOC and Federations.</w:t>
      </w:r>
    </w:p>
    <w:p w14:paraId="6AF9956A" w14:textId="77777777" w:rsidR="00EB04C8" w:rsidRPr="008A083A" w:rsidRDefault="00EB04C8" w:rsidP="0003358E">
      <w:pPr>
        <w:spacing w:afterLines="30" w:after="72" w:line="360" w:lineRule="auto"/>
        <w:ind w:firstLine="720"/>
        <w:jc w:val="lowKashida"/>
        <w:rPr>
          <w:sz w:val="24"/>
          <w:szCs w:val="24"/>
          <w:lang w:val="en-GB"/>
        </w:rPr>
      </w:pPr>
      <w:r w:rsidRPr="008A083A">
        <w:rPr>
          <w:sz w:val="24"/>
          <w:szCs w:val="24"/>
          <w:lang w:val="en-GB"/>
        </w:rPr>
        <w:t xml:space="preserve">The OOC is the highest authority for Olympic sports in Oman. It organizes and participates in various Olympic events, such as the Olympic Games, the Asian Games, and the Arab Games. </w:t>
      </w:r>
      <w:r w:rsidRPr="008A083A">
        <w:rPr>
          <w:sz w:val="24"/>
          <w:szCs w:val="24"/>
          <w:lang w:val="en-GB"/>
        </w:rPr>
        <w:lastRenderedPageBreak/>
        <w:t>It also oversees the national federations for different Olympic sports. It represents Oman in the International Olympic Committee (IOC) and other regional and international sports federations.</w:t>
      </w:r>
    </w:p>
    <w:p w14:paraId="03E5F8C6" w14:textId="77777777" w:rsidR="00EB04C8" w:rsidRPr="008A083A" w:rsidRDefault="00EB04C8" w:rsidP="0003358E">
      <w:pPr>
        <w:spacing w:afterLines="30" w:after="72" w:line="360" w:lineRule="auto"/>
        <w:ind w:firstLine="720"/>
        <w:jc w:val="lowKashida"/>
        <w:rPr>
          <w:sz w:val="24"/>
          <w:szCs w:val="24"/>
          <w:lang w:val="en-GB"/>
        </w:rPr>
      </w:pPr>
      <w:r w:rsidRPr="008A083A">
        <w:rPr>
          <w:sz w:val="24"/>
          <w:szCs w:val="24"/>
          <w:lang w:val="en-GB"/>
        </w:rPr>
        <w:t>Sports associations and clubs are also important stakeholders. They are responsible for organizing and promoting sports events and competitions. They play a vital role in ensuring that athletes are trained and supported in their sports careers. These organizations should have good governance and management practices to ensure the proper and safe running of sports activities.</w:t>
      </w:r>
    </w:p>
    <w:p w14:paraId="288581BF" w14:textId="77777777" w:rsidR="00EB04C8" w:rsidRDefault="00EB04C8" w:rsidP="0003358E">
      <w:pPr>
        <w:spacing w:afterLines="30" w:after="72" w:line="360" w:lineRule="auto"/>
        <w:ind w:firstLine="720"/>
        <w:jc w:val="lowKashida"/>
        <w:rPr>
          <w:sz w:val="24"/>
          <w:szCs w:val="24"/>
          <w:lang w:val="en-GB"/>
        </w:rPr>
      </w:pPr>
      <w:r w:rsidRPr="008A083A">
        <w:rPr>
          <w:sz w:val="24"/>
          <w:szCs w:val="24"/>
          <w:lang w:val="en-GB"/>
        </w:rPr>
        <w:t>Athletes, coaches, and fans are also stakeholders in promoting sports governance. Athletes and coaches should be allowed to participate in competitions and training programs. On the other hand, fans should be treated with respect and provided with a safe and enjoyable experience during sports events.</w:t>
      </w:r>
    </w:p>
    <w:p w14:paraId="2AABABF5" w14:textId="751E6F92" w:rsidR="00653C11" w:rsidRPr="00B979D7" w:rsidRDefault="00653C11"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72" w:name="_5.2_CONCEPT_OF"/>
      <w:bookmarkStart w:id="73" w:name="_Toc168651649"/>
      <w:bookmarkEnd w:id="72"/>
      <w:r w:rsidRPr="00B979D7">
        <w:rPr>
          <w:rFonts w:asciiTheme="majorBidi" w:eastAsia="Calibri" w:hAnsiTheme="majorBidi"/>
          <w:b/>
          <w:bCs/>
          <w:i w:val="0"/>
          <w:iCs w:val="0"/>
          <w:color w:val="auto"/>
          <w:sz w:val="28"/>
          <w:szCs w:val="28"/>
          <w:lang w:val="en-US"/>
        </w:rPr>
        <w:t>5.2 CONCEPT OF ATHLETES AND COACHES</w:t>
      </w:r>
      <w:bookmarkEnd w:id="73"/>
      <w:r w:rsidRPr="00B979D7">
        <w:rPr>
          <w:rFonts w:asciiTheme="majorBidi" w:eastAsia="Calibri" w:hAnsiTheme="majorBidi"/>
          <w:b/>
          <w:bCs/>
          <w:i w:val="0"/>
          <w:iCs w:val="0"/>
          <w:color w:val="auto"/>
          <w:sz w:val="28"/>
          <w:szCs w:val="28"/>
          <w:lang w:val="en-US"/>
        </w:rPr>
        <w:t xml:space="preserve">  </w:t>
      </w:r>
    </w:p>
    <w:p w14:paraId="541AA696" w14:textId="77777777" w:rsidR="00EB04C8" w:rsidRPr="00875AED" w:rsidRDefault="00EB04C8" w:rsidP="0003358E">
      <w:pPr>
        <w:spacing w:afterLines="30" w:after="72" w:line="360" w:lineRule="auto"/>
        <w:ind w:firstLine="720"/>
        <w:jc w:val="lowKashida"/>
        <w:rPr>
          <w:b/>
          <w:bCs/>
          <w:sz w:val="24"/>
          <w:szCs w:val="24"/>
          <w:lang w:val="en-GB"/>
        </w:rPr>
      </w:pPr>
      <w:r w:rsidRPr="00875AED">
        <w:rPr>
          <w:b/>
          <w:bCs/>
          <w:sz w:val="24"/>
          <w:szCs w:val="24"/>
          <w:lang w:val="en-GB"/>
        </w:rPr>
        <w:t>CONCEPT OF ATHLETES:</w:t>
      </w:r>
    </w:p>
    <w:p w14:paraId="1D75B238" w14:textId="4B72DC2E" w:rsidR="00EB04C8" w:rsidRPr="006E0EC1" w:rsidRDefault="00EB04C8" w:rsidP="0003358E">
      <w:pPr>
        <w:spacing w:afterLines="30" w:after="72" w:line="360" w:lineRule="auto"/>
        <w:ind w:firstLine="720"/>
        <w:jc w:val="lowKashida"/>
        <w:rPr>
          <w:sz w:val="24"/>
          <w:szCs w:val="24"/>
          <w:lang w:val="en-GB" w:bidi="ar-OM"/>
        </w:rPr>
      </w:pPr>
      <w:r w:rsidRPr="006E0EC1">
        <w:rPr>
          <w:sz w:val="24"/>
          <w:szCs w:val="24"/>
          <w:lang w:val="en-GB" w:bidi="ar-OM"/>
        </w:rPr>
        <w:t xml:space="preserve">The table </w:t>
      </w:r>
      <w:r w:rsidRPr="00E54F23">
        <w:rPr>
          <w:sz w:val="24"/>
          <w:szCs w:val="24"/>
          <w:lang w:val="en-GB" w:bidi="ar-OM"/>
        </w:rPr>
        <w:t>below</w:t>
      </w:r>
      <w:r>
        <w:rPr>
          <w:rFonts w:hint="cs"/>
          <w:sz w:val="24"/>
          <w:szCs w:val="24"/>
          <w:rtl/>
          <w:lang w:val="en-GB" w:bidi="ar-OM"/>
        </w:rPr>
        <w:t xml:space="preserve"> </w:t>
      </w:r>
      <w:r w:rsidRPr="006E0EC1">
        <w:rPr>
          <w:sz w:val="24"/>
          <w:szCs w:val="24"/>
          <w:lang w:val="en-GB" w:bidi="ar-OM"/>
        </w:rPr>
        <w:t xml:space="preserve">represents data </w:t>
      </w:r>
      <w:r w:rsidR="00763DEE">
        <w:rPr>
          <w:sz w:val="24"/>
          <w:szCs w:val="24"/>
          <w:lang w:val="en-GB" w:bidi="ar-OM"/>
        </w:rPr>
        <w:t>on</w:t>
      </w:r>
      <w:r w:rsidRPr="006E0EC1">
        <w:rPr>
          <w:sz w:val="24"/>
          <w:szCs w:val="24"/>
          <w:lang w:val="en-GB" w:bidi="ar-OM"/>
        </w:rPr>
        <w:t xml:space="preserve"> the second pillar of governance, regulation, and structure of elite sport and participants' responses regarding various policy development measures. The data is presented in terms of the level of agreement, with the mean and </w:t>
      </w:r>
      <w:r w:rsidR="00955D72">
        <w:rPr>
          <w:sz w:val="24"/>
          <w:szCs w:val="24"/>
          <w:lang w:val="en-GB" w:bidi="ar-OM"/>
        </w:rPr>
        <w:t>SD</w:t>
      </w:r>
      <w:r w:rsidRPr="006E0EC1">
        <w:rPr>
          <w:sz w:val="24"/>
          <w:szCs w:val="24"/>
          <w:lang w:val="en-GB" w:bidi="ar-OM"/>
        </w:rPr>
        <w:t xml:space="preserve"> values also provided for each measure.</w:t>
      </w:r>
    </w:p>
    <w:p w14:paraId="4742CD22" w14:textId="77777777" w:rsidR="00EB04C8" w:rsidRPr="006E0EC1" w:rsidRDefault="00EB04C8" w:rsidP="0003358E">
      <w:pPr>
        <w:spacing w:afterLines="30" w:after="72" w:line="360" w:lineRule="auto"/>
        <w:ind w:firstLine="720"/>
        <w:jc w:val="lowKashida"/>
        <w:rPr>
          <w:sz w:val="24"/>
          <w:szCs w:val="24"/>
          <w:lang w:val="en-GB" w:bidi="ar-OM"/>
        </w:rPr>
      </w:pPr>
      <w:r w:rsidRPr="006E0EC1">
        <w:rPr>
          <w:sz w:val="24"/>
          <w:szCs w:val="24"/>
          <w:lang w:val="en-GB" w:bidi="ar-OM"/>
        </w:rPr>
        <w:t>Most participants agreed or strongly agreed with the four policy development measures in the table. The highest level of agreement was for the policy being regularly evaluated with athletes, coaches, and performance directors before and after the procedure, with 42% strongly agreeing and 38% agreeing.</w:t>
      </w:r>
    </w:p>
    <w:p w14:paraId="68C4736E" w14:textId="222A30BA" w:rsidR="00EB04C8" w:rsidRPr="006E0EC1" w:rsidRDefault="00EB04C8" w:rsidP="0003358E">
      <w:pPr>
        <w:spacing w:afterLines="30" w:after="72" w:line="360" w:lineRule="auto"/>
        <w:ind w:firstLine="720"/>
        <w:jc w:val="lowKashida"/>
        <w:rPr>
          <w:sz w:val="24"/>
          <w:szCs w:val="24"/>
          <w:lang w:val="en-GB" w:bidi="ar-OM"/>
        </w:rPr>
      </w:pPr>
      <w:r w:rsidRPr="006E0EC1">
        <w:rPr>
          <w:sz w:val="24"/>
          <w:szCs w:val="24"/>
          <w:lang w:val="en-GB" w:bidi="ar-OM"/>
        </w:rPr>
        <w:t xml:space="preserve">The second measure related to athletes and coaches being represented within The </w:t>
      </w:r>
      <w:r w:rsidR="00AA0C56">
        <w:rPr>
          <w:sz w:val="24"/>
          <w:szCs w:val="24"/>
          <w:lang w:val="en-GB" w:bidi="ar-OM"/>
        </w:rPr>
        <w:t>MCSY</w:t>
      </w:r>
      <w:r w:rsidRPr="006E0EC1">
        <w:rPr>
          <w:sz w:val="24"/>
          <w:szCs w:val="24"/>
          <w:lang w:val="en-GB" w:bidi="ar-OM"/>
        </w:rPr>
        <w:t xml:space="preserve"> or the </w:t>
      </w:r>
      <w:r w:rsidR="00AA0C56">
        <w:rPr>
          <w:sz w:val="24"/>
          <w:szCs w:val="24"/>
          <w:lang w:val="en-GB" w:bidi="ar-OM"/>
        </w:rPr>
        <w:t>OOC</w:t>
      </w:r>
      <w:r w:rsidRPr="006E0EC1">
        <w:rPr>
          <w:sz w:val="24"/>
          <w:szCs w:val="24"/>
          <w:lang w:val="en-GB" w:bidi="ar-OM"/>
        </w:rPr>
        <w:t xml:space="preserve"> also received high levels of agreement, with 40% agreeing and 34% strongly agreeing.</w:t>
      </w:r>
    </w:p>
    <w:p w14:paraId="538D3A3F" w14:textId="16040445" w:rsidR="00EB04C8" w:rsidRPr="006E0EC1" w:rsidRDefault="00EB04C8" w:rsidP="0003358E">
      <w:pPr>
        <w:spacing w:afterLines="30" w:after="72" w:line="360" w:lineRule="auto"/>
        <w:ind w:firstLine="720"/>
        <w:jc w:val="lowKashida"/>
        <w:rPr>
          <w:sz w:val="24"/>
          <w:szCs w:val="24"/>
          <w:lang w:val="en-GB" w:bidi="ar-OM"/>
        </w:rPr>
      </w:pPr>
      <w:r w:rsidRPr="006E0EC1">
        <w:rPr>
          <w:sz w:val="24"/>
          <w:szCs w:val="24"/>
          <w:lang w:val="en-GB" w:bidi="ar-OM"/>
        </w:rPr>
        <w:t xml:space="preserve">The third measure, which pertains to athletes and coaches being represented in the decision-making process of The </w:t>
      </w:r>
      <w:r w:rsidR="00263756">
        <w:rPr>
          <w:sz w:val="24"/>
          <w:szCs w:val="24"/>
          <w:lang w:val="en-GB" w:bidi="ar-OM"/>
        </w:rPr>
        <w:t>MCSY</w:t>
      </w:r>
      <w:r w:rsidRPr="006E0EC1">
        <w:rPr>
          <w:sz w:val="24"/>
          <w:szCs w:val="24"/>
          <w:lang w:val="en-GB" w:bidi="ar-OM"/>
        </w:rPr>
        <w:t xml:space="preserve"> or the </w:t>
      </w:r>
      <w:r w:rsidR="00AA0C56">
        <w:rPr>
          <w:sz w:val="24"/>
          <w:szCs w:val="24"/>
          <w:lang w:val="en-GB" w:bidi="ar-OM"/>
        </w:rPr>
        <w:t>OOC</w:t>
      </w:r>
      <w:r w:rsidR="00AA0C56" w:rsidRPr="006E0EC1">
        <w:rPr>
          <w:sz w:val="24"/>
          <w:szCs w:val="24"/>
          <w:lang w:val="en-GB" w:bidi="ar-OM"/>
        </w:rPr>
        <w:t xml:space="preserve"> </w:t>
      </w:r>
      <w:r w:rsidRPr="006E0EC1">
        <w:rPr>
          <w:sz w:val="24"/>
          <w:szCs w:val="24"/>
          <w:lang w:val="en-GB" w:bidi="ar-OM"/>
        </w:rPr>
        <w:t>and being consulted about their specific needs, received a lower level of agreement compared to the first two measures but still showed that the majority of participants agreed or strongly agreed with th</w:t>
      </w:r>
      <w:r w:rsidR="007D7B29">
        <w:rPr>
          <w:sz w:val="24"/>
          <w:szCs w:val="24"/>
          <w:lang w:val="en-GB" w:bidi="ar-OM"/>
        </w:rPr>
        <w:t>at</w:t>
      </w:r>
      <w:r w:rsidRPr="006E0EC1">
        <w:rPr>
          <w:sz w:val="24"/>
          <w:szCs w:val="24"/>
          <w:lang w:val="en-GB" w:bidi="ar-OM"/>
        </w:rPr>
        <w:t xml:space="preserve"> measure.</w:t>
      </w:r>
    </w:p>
    <w:p w14:paraId="6C006351" w14:textId="77777777" w:rsidR="00EB04C8" w:rsidRPr="00EB04C8" w:rsidRDefault="00EB04C8" w:rsidP="0003358E">
      <w:pPr>
        <w:spacing w:afterLines="30" w:after="72" w:line="360" w:lineRule="auto"/>
        <w:ind w:firstLine="720"/>
        <w:jc w:val="lowKashida"/>
        <w:rPr>
          <w:sz w:val="24"/>
          <w:szCs w:val="24"/>
          <w:lang w:val="en-GB" w:bidi="ar-OM"/>
        </w:rPr>
      </w:pPr>
      <w:r w:rsidRPr="00EB04C8">
        <w:rPr>
          <w:sz w:val="24"/>
          <w:szCs w:val="24"/>
          <w:lang w:val="en-GB" w:bidi="ar-OM"/>
        </w:rPr>
        <w:t xml:space="preserve">The final measure presented in the table, which relates to athletes, coaches, and performance directors being well-informed about national policies, support services, and other </w:t>
      </w:r>
      <w:r w:rsidRPr="00EB04C8">
        <w:rPr>
          <w:sz w:val="24"/>
          <w:szCs w:val="24"/>
          <w:lang w:val="en-GB" w:bidi="ar-OM"/>
        </w:rPr>
        <w:lastRenderedPageBreak/>
        <w:t>aspects, also received a relatively high level of agreement, with 40% agreeing and 25% strongly agreeing.</w:t>
      </w:r>
    </w:p>
    <w:p w14:paraId="65EF11DC" w14:textId="3A595B03" w:rsidR="00EB04C8" w:rsidRDefault="00EB04C8" w:rsidP="0003358E">
      <w:pPr>
        <w:spacing w:afterLines="30" w:after="72" w:line="360" w:lineRule="auto"/>
        <w:ind w:firstLine="720"/>
        <w:jc w:val="lowKashida"/>
        <w:rPr>
          <w:sz w:val="24"/>
          <w:szCs w:val="24"/>
          <w:lang w:val="en-US" w:bidi="ar-OM"/>
        </w:rPr>
      </w:pPr>
      <w:r w:rsidRPr="00EB04C8">
        <w:rPr>
          <w:sz w:val="24"/>
          <w:szCs w:val="24"/>
          <w:lang w:val="en-US" w:bidi="ar-OM"/>
        </w:rPr>
        <w:t>Athletes demand greater professionalization in the decision-making processes of sports policies and improved communication with federations, the Olympic Committee</w:t>
      </w:r>
      <w:r w:rsidR="00263756">
        <w:rPr>
          <w:sz w:val="24"/>
          <w:szCs w:val="24"/>
          <w:lang w:val="en-US" w:bidi="ar-OM"/>
        </w:rPr>
        <w:t xml:space="preserve"> OC</w:t>
      </w:r>
      <w:r w:rsidRPr="00EB04C8">
        <w:rPr>
          <w:sz w:val="24"/>
          <w:szCs w:val="24"/>
          <w:lang w:val="en-US" w:bidi="ar-OM"/>
        </w:rPr>
        <w:t>, and Advice.</w:t>
      </w:r>
    </w:p>
    <w:p w14:paraId="6880AD6D" w14:textId="77777777" w:rsidR="004034B5" w:rsidRDefault="004034B5" w:rsidP="0003358E">
      <w:pPr>
        <w:spacing w:afterLines="30" w:after="72" w:line="360" w:lineRule="auto"/>
        <w:ind w:firstLine="720"/>
        <w:jc w:val="lowKashida"/>
        <w:rPr>
          <w:sz w:val="24"/>
          <w:szCs w:val="24"/>
          <w:lang w:val="en-US" w:bidi="ar-OM"/>
        </w:rPr>
      </w:pPr>
    </w:p>
    <w:tbl>
      <w:tblPr>
        <w:tblStyle w:val="TableGrid"/>
        <w:tblpPr w:leftFromText="180" w:rightFromText="180" w:vertAnchor="text" w:tblpXSpec="center" w:tblpY="1"/>
        <w:bidiVisual/>
        <w:tblW w:w="5247" w:type="pct"/>
        <w:tblLook w:val="04A0" w:firstRow="1" w:lastRow="0" w:firstColumn="1" w:lastColumn="0" w:noHBand="0" w:noVBand="1"/>
      </w:tblPr>
      <w:tblGrid>
        <w:gridCol w:w="803"/>
        <w:gridCol w:w="566"/>
        <w:gridCol w:w="566"/>
        <w:gridCol w:w="754"/>
        <w:gridCol w:w="716"/>
        <w:gridCol w:w="716"/>
        <w:gridCol w:w="780"/>
        <w:gridCol w:w="771"/>
        <w:gridCol w:w="3564"/>
        <w:gridCol w:w="576"/>
      </w:tblGrid>
      <w:tr w:rsidR="005A67C2" w:rsidRPr="005A67C2" w14:paraId="2468E6F5" w14:textId="77777777" w:rsidTr="005A67C2">
        <w:trPr>
          <w:cantSplit/>
          <w:trHeight w:val="1134"/>
        </w:trPr>
        <w:tc>
          <w:tcPr>
            <w:tcW w:w="334" w:type="pct"/>
          </w:tcPr>
          <w:p w14:paraId="1F8D1372" w14:textId="77777777" w:rsidR="00EB04C8" w:rsidRPr="005A67C2" w:rsidRDefault="00EB04C8" w:rsidP="0003358E">
            <w:pPr>
              <w:pStyle w:val="a"/>
              <w:bidi w:val="0"/>
              <w:spacing w:afterLines="30" w:after="72"/>
              <w:rPr>
                <w:rFonts w:cstheme="majorBidi"/>
                <w:b/>
                <w:bCs/>
                <w:szCs w:val="24"/>
                <w:rtl/>
              </w:rPr>
            </w:pPr>
            <w:r w:rsidRPr="005A67C2">
              <w:rPr>
                <w:rFonts w:cstheme="majorBidi"/>
                <w:b/>
                <w:bCs/>
                <w:szCs w:val="24"/>
              </w:rPr>
              <w:t>Level</w:t>
            </w:r>
          </w:p>
        </w:tc>
        <w:tc>
          <w:tcPr>
            <w:tcW w:w="270" w:type="pct"/>
            <w:textDirection w:val="btLr"/>
            <w:hideMark/>
          </w:tcPr>
          <w:p w14:paraId="022FACD2"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SD</w:t>
            </w:r>
          </w:p>
        </w:tc>
        <w:tc>
          <w:tcPr>
            <w:tcW w:w="334" w:type="pct"/>
            <w:textDirection w:val="btLr"/>
          </w:tcPr>
          <w:p w14:paraId="7A05B4CD"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Mean</w:t>
            </w:r>
          </w:p>
        </w:tc>
        <w:tc>
          <w:tcPr>
            <w:tcW w:w="446" w:type="pct"/>
            <w:textDirection w:val="btLr"/>
          </w:tcPr>
          <w:p w14:paraId="47F60560"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Strongly Agree</w:t>
            </w:r>
          </w:p>
        </w:tc>
        <w:tc>
          <w:tcPr>
            <w:tcW w:w="344" w:type="pct"/>
            <w:textDirection w:val="btLr"/>
          </w:tcPr>
          <w:p w14:paraId="443909D1"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Agree</w:t>
            </w:r>
          </w:p>
        </w:tc>
        <w:tc>
          <w:tcPr>
            <w:tcW w:w="339" w:type="pct"/>
            <w:textDirection w:val="btLr"/>
          </w:tcPr>
          <w:p w14:paraId="5B3A7DE0"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True up to a point</w:t>
            </w:r>
          </w:p>
        </w:tc>
        <w:tc>
          <w:tcPr>
            <w:tcW w:w="451" w:type="pct"/>
            <w:textDirection w:val="btLr"/>
          </w:tcPr>
          <w:p w14:paraId="6DFBEA3E"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Disagree</w:t>
            </w:r>
          </w:p>
        </w:tc>
        <w:tc>
          <w:tcPr>
            <w:tcW w:w="446" w:type="pct"/>
            <w:textDirection w:val="btLr"/>
          </w:tcPr>
          <w:p w14:paraId="74562DA1"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Strongly disagree</w:t>
            </w:r>
          </w:p>
        </w:tc>
        <w:tc>
          <w:tcPr>
            <w:tcW w:w="1869" w:type="pct"/>
          </w:tcPr>
          <w:p w14:paraId="292162EA" w14:textId="0AEFF6DD" w:rsidR="00EB04C8" w:rsidRPr="005A67C2" w:rsidRDefault="00EB04C8" w:rsidP="0003358E">
            <w:pPr>
              <w:pStyle w:val="a"/>
              <w:bidi w:val="0"/>
              <w:spacing w:afterLines="30" w:after="72"/>
              <w:jc w:val="left"/>
              <w:rPr>
                <w:rFonts w:cstheme="majorBidi"/>
                <w:b/>
                <w:bCs/>
                <w:szCs w:val="24"/>
                <w:rtl/>
              </w:rPr>
            </w:pPr>
            <w:r w:rsidRPr="005A67C2">
              <w:rPr>
                <w:rFonts w:cstheme="majorBidi"/>
                <w:b/>
                <w:bCs/>
                <w:szCs w:val="24"/>
                <w:rtl/>
              </w:rPr>
              <w:t xml:space="preserve">  </w:t>
            </w:r>
            <w:r w:rsidRPr="005A67C2">
              <w:rPr>
                <w:rFonts w:cstheme="majorBidi"/>
                <w:b/>
                <w:bCs/>
                <w:szCs w:val="24"/>
              </w:rPr>
              <w:t xml:space="preserve">Pillar 2:  Governance, regulation, and </w:t>
            </w:r>
            <w:r w:rsidR="004C6633" w:rsidRPr="005A67C2">
              <w:rPr>
                <w:rFonts w:cstheme="majorBidi"/>
                <w:b/>
                <w:bCs/>
                <w:szCs w:val="24"/>
              </w:rPr>
              <w:t>S</w:t>
            </w:r>
            <w:r w:rsidRPr="005A67C2">
              <w:rPr>
                <w:rFonts w:cstheme="majorBidi"/>
                <w:b/>
                <w:bCs/>
                <w:szCs w:val="24"/>
              </w:rPr>
              <w:t>tructure of elite sport</w:t>
            </w:r>
            <w:r w:rsidR="00B615F2">
              <w:rPr>
                <w:rFonts w:cstheme="majorBidi"/>
                <w:b/>
                <w:bCs/>
                <w:szCs w:val="24"/>
              </w:rPr>
              <w:t>:</w:t>
            </w:r>
            <w:r w:rsidRPr="005A67C2">
              <w:rPr>
                <w:rFonts w:cstheme="majorBidi"/>
                <w:b/>
                <w:bCs/>
                <w:szCs w:val="24"/>
              </w:rPr>
              <w:t xml:space="preserve"> an integrated approach to policy development</w:t>
            </w:r>
          </w:p>
        </w:tc>
        <w:tc>
          <w:tcPr>
            <w:tcW w:w="166" w:type="pct"/>
          </w:tcPr>
          <w:p w14:paraId="00DC745E" w14:textId="2E0BD7E3" w:rsidR="00EB04C8" w:rsidRPr="005A67C2" w:rsidRDefault="005A67C2" w:rsidP="0003358E">
            <w:pPr>
              <w:pStyle w:val="a"/>
              <w:bidi w:val="0"/>
              <w:spacing w:afterLines="30" w:after="72"/>
              <w:rPr>
                <w:rFonts w:cstheme="majorBidi"/>
                <w:b/>
                <w:bCs/>
                <w:szCs w:val="24"/>
              </w:rPr>
            </w:pPr>
            <w:r w:rsidRPr="005A67C2">
              <w:rPr>
                <w:rFonts w:cstheme="majorBidi"/>
                <w:b/>
                <w:bCs/>
                <w:szCs w:val="24"/>
              </w:rPr>
              <w:t>NO</w:t>
            </w:r>
          </w:p>
        </w:tc>
      </w:tr>
      <w:tr w:rsidR="005A67C2" w:rsidRPr="005A67C2" w14:paraId="6628F233" w14:textId="77777777" w:rsidTr="005A67C2">
        <w:trPr>
          <w:trHeight w:val="571"/>
        </w:trPr>
        <w:tc>
          <w:tcPr>
            <w:tcW w:w="334" w:type="pct"/>
          </w:tcPr>
          <w:p w14:paraId="6771104E" w14:textId="77777777" w:rsidR="00EB04C8" w:rsidRPr="005A67C2" w:rsidRDefault="00EB04C8" w:rsidP="0003358E">
            <w:pPr>
              <w:pStyle w:val="a"/>
              <w:bidi w:val="0"/>
              <w:spacing w:afterLines="30" w:after="72"/>
              <w:jc w:val="right"/>
              <w:rPr>
                <w:rFonts w:cstheme="majorBidi"/>
                <w:b/>
                <w:bCs/>
                <w:szCs w:val="24"/>
                <w:rtl/>
              </w:rPr>
            </w:pPr>
            <w:r w:rsidRPr="005A67C2">
              <w:rPr>
                <w:rFonts w:cstheme="majorBidi"/>
                <w:szCs w:val="24"/>
              </w:rPr>
              <w:t>Agree</w:t>
            </w:r>
          </w:p>
        </w:tc>
        <w:tc>
          <w:tcPr>
            <w:tcW w:w="270" w:type="pct"/>
          </w:tcPr>
          <w:p w14:paraId="778B7ABA" w14:textId="77777777" w:rsidR="00EB04C8" w:rsidRPr="005A67C2" w:rsidRDefault="00EB04C8" w:rsidP="0003358E">
            <w:pPr>
              <w:pStyle w:val="a"/>
              <w:bidi w:val="0"/>
              <w:spacing w:afterLines="30" w:after="72"/>
              <w:rPr>
                <w:rFonts w:cstheme="majorBidi"/>
                <w:sz w:val="20"/>
                <w:szCs w:val="20"/>
                <w:rtl/>
              </w:rPr>
            </w:pPr>
            <w:r w:rsidRPr="005A67C2">
              <w:rPr>
                <w:rFonts w:cstheme="majorBidi"/>
                <w:sz w:val="20"/>
                <w:szCs w:val="20"/>
              </w:rPr>
              <w:t>4.06</w:t>
            </w:r>
          </w:p>
        </w:tc>
        <w:tc>
          <w:tcPr>
            <w:tcW w:w="334" w:type="pct"/>
          </w:tcPr>
          <w:p w14:paraId="3CF039CA"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1.10</w:t>
            </w:r>
          </w:p>
        </w:tc>
        <w:tc>
          <w:tcPr>
            <w:tcW w:w="446" w:type="pct"/>
          </w:tcPr>
          <w:p w14:paraId="66E5DCE9"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22 (42%)</w:t>
            </w:r>
          </w:p>
        </w:tc>
        <w:tc>
          <w:tcPr>
            <w:tcW w:w="344" w:type="pct"/>
          </w:tcPr>
          <w:p w14:paraId="1B58D161"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20 (38%)</w:t>
            </w:r>
          </w:p>
        </w:tc>
        <w:tc>
          <w:tcPr>
            <w:tcW w:w="339" w:type="pct"/>
          </w:tcPr>
          <w:p w14:paraId="39653DF2"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6 (11%)</w:t>
            </w:r>
          </w:p>
        </w:tc>
        <w:tc>
          <w:tcPr>
            <w:tcW w:w="451" w:type="pct"/>
          </w:tcPr>
          <w:p w14:paraId="7C06403B"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2 (4%)</w:t>
            </w:r>
          </w:p>
        </w:tc>
        <w:tc>
          <w:tcPr>
            <w:tcW w:w="446" w:type="pct"/>
          </w:tcPr>
          <w:p w14:paraId="16DB170A"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 (6%)</w:t>
            </w:r>
          </w:p>
        </w:tc>
        <w:tc>
          <w:tcPr>
            <w:tcW w:w="1869" w:type="pct"/>
          </w:tcPr>
          <w:p w14:paraId="6E0F9AFE" w14:textId="12426D59" w:rsidR="00EB04C8" w:rsidRPr="005A67C2" w:rsidRDefault="00EB04C8" w:rsidP="0003358E">
            <w:pPr>
              <w:pStyle w:val="a"/>
              <w:bidi w:val="0"/>
              <w:spacing w:afterLines="30" w:after="72"/>
              <w:jc w:val="left"/>
              <w:rPr>
                <w:rFonts w:cstheme="majorBidi"/>
                <w:szCs w:val="24"/>
                <w:rtl/>
              </w:rPr>
            </w:pPr>
            <w:r w:rsidRPr="005A67C2">
              <w:rPr>
                <w:rFonts w:cstheme="majorBidi"/>
                <w:szCs w:val="24"/>
              </w:rPr>
              <w:t xml:space="preserve">  The policy is regularly evaluated </w:t>
            </w:r>
            <w:r w:rsidR="00B615F2">
              <w:rPr>
                <w:rFonts w:cstheme="majorBidi"/>
                <w:szCs w:val="24"/>
              </w:rPr>
              <w:t>by athletes, coaches, and performance directors,</w:t>
            </w:r>
            <w:r w:rsidRPr="005A67C2">
              <w:rPr>
                <w:rFonts w:cstheme="majorBidi"/>
                <w:szCs w:val="24"/>
              </w:rPr>
              <w:t xml:space="preserve"> who are formally invited to be involved in the evaluation process before and after the procedure</w:t>
            </w:r>
            <w:r w:rsidRPr="005A67C2">
              <w:rPr>
                <w:rFonts w:cstheme="majorBidi"/>
                <w:szCs w:val="24"/>
                <w:rtl/>
              </w:rPr>
              <w:t>.</w:t>
            </w:r>
          </w:p>
        </w:tc>
        <w:tc>
          <w:tcPr>
            <w:tcW w:w="166" w:type="pct"/>
          </w:tcPr>
          <w:p w14:paraId="67BA0399" w14:textId="77777777" w:rsidR="00EB04C8" w:rsidRPr="005A67C2" w:rsidRDefault="00EB04C8" w:rsidP="0003358E">
            <w:pPr>
              <w:pStyle w:val="a"/>
              <w:bidi w:val="0"/>
              <w:spacing w:afterLines="30" w:after="72"/>
              <w:rPr>
                <w:rFonts w:cstheme="majorBidi"/>
                <w:b/>
                <w:bCs/>
                <w:szCs w:val="24"/>
              </w:rPr>
            </w:pPr>
            <w:r w:rsidRPr="005A67C2">
              <w:rPr>
                <w:rFonts w:cstheme="majorBidi"/>
                <w:b/>
                <w:bCs/>
                <w:szCs w:val="24"/>
                <w:rtl/>
              </w:rPr>
              <w:t>1</w:t>
            </w:r>
          </w:p>
        </w:tc>
      </w:tr>
      <w:tr w:rsidR="005A67C2" w:rsidRPr="005A67C2" w14:paraId="42609E88" w14:textId="77777777" w:rsidTr="005A67C2">
        <w:trPr>
          <w:trHeight w:val="537"/>
        </w:trPr>
        <w:tc>
          <w:tcPr>
            <w:tcW w:w="334" w:type="pct"/>
          </w:tcPr>
          <w:p w14:paraId="4BE084C4" w14:textId="77777777" w:rsidR="00EB04C8" w:rsidRPr="005A67C2" w:rsidRDefault="00EB04C8" w:rsidP="0003358E">
            <w:pPr>
              <w:pStyle w:val="a"/>
              <w:bidi w:val="0"/>
              <w:spacing w:afterLines="30" w:after="72"/>
              <w:jc w:val="right"/>
              <w:rPr>
                <w:rFonts w:cstheme="majorBidi"/>
                <w:b/>
                <w:bCs/>
                <w:szCs w:val="24"/>
                <w:rtl/>
              </w:rPr>
            </w:pPr>
            <w:r w:rsidRPr="005A67C2">
              <w:rPr>
                <w:rFonts w:cstheme="majorBidi"/>
                <w:szCs w:val="24"/>
              </w:rPr>
              <w:t>Agree</w:t>
            </w:r>
          </w:p>
        </w:tc>
        <w:tc>
          <w:tcPr>
            <w:tcW w:w="270" w:type="pct"/>
          </w:tcPr>
          <w:p w14:paraId="7F521ECD"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3.94</w:t>
            </w:r>
          </w:p>
        </w:tc>
        <w:tc>
          <w:tcPr>
            <w:tcW w:w="334" w:type="pct"/>
          </w:tcPr>
          <w:p w14:paraId="0C74A93E"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1.06</w:t>
            </w:r>
          </w:p>
        </w:tc>
        <w:tc>
          <w:tcPr>
            <w:tcW w:w="446" w:type="pct"/>
          </w:tcPr>
          <w:p w14:paraId="728D7248"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18 (34%)</w:t>
            </w:r>
          </w:p>
        </w:tc>
        <w:tc>
          <w:tcPr>
            <w:tcW w:w="344" w:type="pct"/>
          </w:tcPr>
          <w:p w14:paraId="37662E4A"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21 (40%)</w:t>
            </w:r>
          </w:p>
        </w:tc>
        <w:tc>
          <w:tcPr>
            <w:tcW w:w="339" w:type="pct"/>
          </w:tcPr>
          <w:p w14:paraId="660AA9B8"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10 (19%)</w:t>
            </w:r>
          </w:p>
        </w:tc>
        <w:tc>
          <w:tcPr>
            <w:tcW w:w="451" w:type="pct"/>
          </w:tcPr>
          <w:p w14:paraId="421DD3B5"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 (2%)</w:t>
            </w:r>
          </w:p>
        </w:tc>
        <w:tc>
          <w:tcPr>
            <w:tcW w:w="446" w:type="pct"/>
          </w:tcPr>
          <w:p w14:paraId="0D4F94C2"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 (6%)</w:t>
            </w:r>
          </w:p>
        </w:tc>
        <w:tc>
          <w:tcPr>
            <w:tcW w:w="1869" w:type="pct"/>
          </w:tcPr>
          <w:p w14:paraId="410A8D53" w14:textId="49264D29" w:rsidR="00EB04C8" w:rsidRPr="005A67C2" w:rsidRDefault="0078480A" w:rsidP="0003358E">
            <w:pPr>
              <w:pStyle w:val="a"/>
              <w:bidi w:val="0"/>
              <w:spacing w:afterLines="30" w:after="72"/>
              <w:jc w:val="left"/>
              <w:rPr>
                <w:rFonts w:cstheme="majorBidi"/>
                <w:szCs w:val="24"/>
                <w:rtl/>
              </w:rPr>
            </w:pPr>
            <w:r w:rsidRPr="005A67C2">
              <w:rPr>
                <w:rFonts w:cstheme="majorBidi"/>
                <w:szCs w:val="24"/>
              </w:rPr>
              <w:t>The MCSY or the OOC represents athletes and coaches</w:t>
            </w:r>
            <w:r w:rsidR="00EB04C8" w:rsidRPr="005A67C2">
              <w:rPr>
                <w:rFonts w:cstheme="majorBidi"/>
                <w:szCs w:val="24"/>
                <w:rtl/>
              </w:rPr>
              <w:t>.</w:t>
            </w:r>
          </w:p>
        </w:tc>
        <w:tc>
          <w:tcPr>
            <w:tcW w:w="166" w:type="pct"/>
          </w:tcPr>
          <w:p w14:paraId="4CDC817E" w14:textId="77777777" w:rsidR="00EB04C8" w:rsidRPr="005A67C2" w:rsidRDefault="00EB04C8" w:rsidP="0003358E">
            <w:pPr>
              <w:pStyle w:val="a"/>
              <w:bidi w:val="0"/>
              <w:spacing w:afterLines="30" w:after="72"/>
              <w:rPr>
                <w:rFonts w:cstheme="majorBidi"/>
                <w:b/>
                <w:bCs/>
                <w:szCs w:val="24"/>
              </w:rPr>
            </w:pPr>
            <w:r w:rsidRPr="005A67C2">
              <w:rPr>
                <w:rFonts w:cstheme="majorBidi"/>
                <w:b/>
                <w:bCs/>
                <w:szCs w:val="24"/>
                <w:rtl/>
              </w:rPr>
              <w:t>2</w:t>
            </w:r>
          </w:p>
        </w:tc>
      </w:tr>
      <w:tr w:rsidR="005A67C2" w:rsidRPr="005A67C2" w14:paraId="0CC4911C" w14:textId="77777777" w:rsidTr="005A67C2">
        <w:trPr>
          <w:trHeight w:val="544"/>
        </w:trPr>
        <w:tc>
          <w:tcPr>
            <w:tcW w:w="334" w:type="pct"/>
          </w:tcPr>
          <w:p w14:paraId="0FAEA67E" w14:textId="77777777" w:rsidR="00EB04C8" w:rsidRPr="005A67C2" w:rsidRDefault="00EB04C8" w:rsidP="0003358E">
            <w:pPr>
              <w:pStyle w:val="a"/>
              <w:bidi w:val="0"/>
              <w:spacing w:afterLines="30" w:after="72"/>
              <w:jc w:val="right"/>
              <w:rPr>
                <w:rFonts w:cstheme="majorBidi"/>
                <w:b/>
                <w:bCs/>
                <w:szCs w:val="24"/>
                <w:rtl/>
              </w:rPr>
            </w:pPr>
            <w:r w:rsidRPr="005A67C2">
              <w:rPr>
                <w:rFonts w:cstheme="majorBidi"/>
                <w:szCs w:val="24"/>
              </w:rPr>
              <w:t>Agree</w:t>
            </w:r>
          </w:p>
        </w:tc>
        <w:tc>
          <w:tcPr>
            <w:tcW w:w="270" w:type="pct"/>
          </w:tcPr>
          <w:p w14:paraId="3A35F682"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3.69</w:t>
            </w:r>
          </w:p>
        </w:tc>
        <w:tc>
          <w:tcPr>
            <w:tcW w:w="334" w:type="pct"/>
          </w:tcPr>
          <w:p w14:paraId="433E9EAF"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1.30</w:t>
            </w:r>
          </w:p>
        </w:tc>
        <w:tc>
          <w:tcPr>
            <w:tcW w:w="446" w:type="pct"/>
          </w:tcPr>
          <w:p w14:paraId="545A8806"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17 (32%)</w:t>
            </w:r>
          </w:p>
        </w:tc>
        <w:tc>
          <w:tcPr>
            <w:tcW w:w="344" w:type="pct"/>
          </w:tcPr>
          <w:p w14:paraId="30212FF6"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16 (30%)</w:t>
            </w:r>
          </w:p>
        </w:tc>
        <w:tc>
          <w:tcPr>
            <w:tcW w:w="339" w:type="pct"/>
          </w:tcPr>
          <w:p w14:paraId="0439CBC9"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8 (15%)</w:t>
            </w:r>
          </w:p>
        </w:tc>
        <w:tc>
          <w:tcPr>
            <w:tcW w:w="451" w:type="pct"/>
          </w:tcPr>
          <w:p w14:paraId="384B8236"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5 (9%)</w:t>
            </w:r>
          </w:p>
        </w:tc>
        <w:tc>
          <w:tcPr>
            <w:tcW w:w="446" w:type="pct"/>
          </w:tcPr>
          <w:p w14:paraId="43CF2131"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5 (9%)</w:t>
            </w:r>
          </w:p>
        </w:tc>
        <w:tc>
          <w:tcPr>
            <w:tcW w:w="1869" w:type="pct"/>
          </w:tcPr>
          <w:p w14:paraId="7C392AE4" w14:textId="40E81433" w:rsidR="00EB04C8" w:rsidRPr="005A67C2" w:rsidRDefault="00EB04C8" w:rsidP="0003358E">
            <w:pPr>
              <w:pStyle w:val="a"/>
              <w:bidi w:val="0"/>
              <w:spacing w:afterLines="30" w:after="72"/>
              <w:jc w:val="left"/>
              <w:rPr>
                <w:rFonts w:cstheme="majorBidi"/>
                <w:szCs w:val="24"/>
                <w:rtl/>
              </w:rPr>
            </w:pPr>
            <w:r w:rsidRPr="005A67C2">
              <w:rPr>
                <w:rFonts w:cstheme="majorBidi"/>
                <w:szCs w:val="24"/>
              </w:rPr>
              <w:t>Athletes and coaches are represented in the decision-making process of The</w:t>
            </w:r>
            <w:r w:rsidR="00172240" w:rsidRPr="005A67C2">
              <w:rPr>
                <w:rFonts w:cstheme="majorBidi"/>
                <w:szCs w:val="24"/>
              </w:rPr>
              <w:t xml:space="preserve"> </w:t>
            </w:r>
            <w:r w:rsidR="006608E1" w:rsidRPr="005A67C2">
              <w:rPr>
                <w:rFonts w:cstheme="majorBidi"/>
                <w:szCs w:val="24"/>
              </w:rPr>
              <w:t>MCSY</w:t>
            </w:r>
            <w:r w:rsidR="00172240" w:rsidRPr="005A67C2">
              <w:rPr>
                <w:rFonts w:cstheme="majorBidi"/>
                <w:szCs w:val="24"/>
              </w:rPr>
              <w:t xml:space="preserve"> </w:t>
            </w:r>
            <w:r w:rsidR="006608E1" w:rsidRPr="005A67C2">
              <w:rPr>
                <w:rFonts w:cstheme="majorBidi"/>
                <w:szCs w:val="24"/>
              </w:rPr>
              <w:t>or</w:t>
            </w:r>
            <w:r w:rsidRPr="005A67C2">
              <w:rPr>
                <w:rFonts w:cstheme="majorBidi"/>
                <w:szCs w:val="24"/>
              </w:rPr>
              <w:t xml:space="preserve"> the </w:t>
            </w:r>
            <w:r w:rsidR="00AA0C56" w:rsidRPr="005A67C2">
              <w:rPr>
                <w:rFonts w:cstheme="majorBidi"/>
                <w:szCs w:val="24"/>
              </w:rPr>
              <w:t xml:space="preserve">OOC </w:t>
            </w:r>
            <w:r w:rsidRPr="005A67C2">
              <w:rPr>
                <w:rFonts w:cstheme="majorBidi"/>
                <w:szCs w:val="24"/>
              </w:rPr>
              <w:t>and are consulted about their specific needs</w:t>
            </w:r>
            <w:r w:rsidRPr="005A67C2">
              <w:rPr>
                <w:rFonts w:cstheme="majorBidi"/>
                <w:szCs w:val="24"/>
                <w:rtl/>
              </w:rPr>
              <w:t>.</w:t>
            </w:r>
          </w:p>
        </w:tc>
        <w:tc>
          <w:tcPr>
            <w:tcW w:w="166" w:type="pct"/>
          </w:tcPr>
          <w:p w14:paraId="382F61B8" w14:textId="77777777" w:rsidR="00EB04C8" w:rsidRPr="005A67C2" w:rsidRDefault="00EB04C8" w:rsidP="0003358E">
            <w:pPr>
              <w:pStyle w:val="a"/>
              <w:bidi w:val="0"/>
              <w:spacing w:afterLines="30" w:after="72"/>
              <w:rPr>
                <w:rFonts w:cstheme="majorBidi"/>
                <w:b/>
                <w:bCs/>
                <w:szCs w:val="24"/>
              </w:rPr>
            </w:pPr>
            <w:r w:rsidRPr="005A67C2">
              <w:rPr>
                <w:rFonts w:cstheme="majorBidi"/>
                <w:b/>
                <w:bCs/>
                <w:szCs w:val="24"/>
                <w:rtl/>
              </w:rPr>
              <w:t>3</w:t>
            </w:r>
          </w:p>
        </w:tc>
      </w:tr>
      <w:tr w:rsidR="005A67C2" w:rsidRPr="005A67C2" w14:paraId="780D1C60" w14:textId="77777777" w:rsidTr="005A67C2">
        <w:trPr>
          <w:trHeight w:val="544"/>
        </w:trPr>
        <w:tc>
          <w:tcPr>
            <w:tcW w:w="334" w:type="pct"/>
          </w:tcPr>
          <w:p w14:paraId="6BFF9AAA" w14:textId="77777777" w:rsidR="00EB04C8" w:rsidRPr="005A67C2" w:rsidRDefault="00EB04C8" w:rsidP="0003358E">
            <w:pPr>
              <w:pStyle w:val="a"/>
              <w:bidi w:val="0"/>
              <w:spacing w:afterLines="30" w:after="72"/>
              <w:jc w:val="right"/>
              <w:rPr>
                <w:rFonts w:cstheme="majorBidi"/>
                <w:b/>
                <w:bCs/>
                <w:szCs w:val="24"/>
                <w:rtl/>
              </w:rPr>
            </w:pPr>
            <w:r w:rsidRPr="005A67C2">
              <w:rPr>
                <w:rFonts w:cstheme="majorBidi"/>
                <w:szCs w:val="24"/>
              </w:rPr>
              <w:t>Agree</w:t>
            </w:r>
          </w:p>
        </w:tc>
        <w:tc>
          <w:tcPr>
            <w:tcW w:w="270" w:type="pct"/>
          </w:tcPr>
          <w:p w14:paraId="47DD4E23"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3.68</w:t>
            </w:r>
          </w:p>
        </w:tc>
        <w:tc>
          <w:tcPr>
            <w:tcW w:w="334" w:type="pct"/>
          </w:tcPr>
          <w:p w14:paraId="100B8197"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1.11</w:t>
            </w:r>
          </w:p>
        </w:tc>
        <w:tc>
          <w:tcPr>
            <w:tcW w:w="446" w:type="pct"/>
          </w:tcPr>
          <w:p w14:paraId="24772E69"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13 (25%)</w:t>
            </w:r>
          </w:p>
        </w:tc>
        <w:tc>
          <w:tcPr>
            <w:tcW w:w="344" w:type="pct"/>
          </w:tcPr>
          <w:p w14:paraId="0B3C4099"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21 (40%)</w:t>
            </w:r>
          </w:p>
        </w:tc>
        <w:tc>
          <w:tcPr>
            <w:tcW w:w="339" w:type="pct"/>
          </w:tcPr>
          <w:p w14:paraId="2186E7E1"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10 (19%)</w:t>
            </w:r>
          </w:p>
        </w:tc>
        <w:tc>
          <w:tcPr>
            <w:tcW w:w="451" w:type="pct"/>
          </w:tcPr>
          <w:p w14:paraId="4F7A625A"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7 (13%)</w:t>
            </w:r>
          </w:p>
        </w:tc>
        <w:tc>
          <w:tcPr>
            <w:tcW w:w="446" w:type="pct"/>
          </w:tcPr>
          <w:p w14:paraId="251BF8B4"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2 (4%)</w:t>
            </w:r>
          </w:p>
        </w:tc>
        <w:tc>
          <w:tcPr>
            <w:tcW w:w="1869" w:type="pct"/>
          </w:tcPr>
          <w:p w14:paraId="3D20DB58" w14:textId="77777777" w:rsidR="00EB04C8" w:rsidRPr="005A67C2" w:rsidRDefault="00EB04C8" w:rsidP="0003358E">
            <w:pPr>
              <w:pStyle w:val="a"/>
              <w:bidi w:val="0"/>
              <w:spacing w:afterLines="30" w:after="72"/>
              <w:jc w:val="left"/>
              <w:rPr>
                <w:rFonts w:cstheme="majorBidi"/>
                <w:szCs w:val="24"/>
                <w:rtl/>
              </w:rPr>
            </w:pPr>
            <w:r w:rsidRPr="005A67C2">
              <w:rPr>
                <w:rFonts w:cstheme="majorBidi"/>
                <w:szCs w:val="24"/>
              </w:rPr>
              <w:t>Athletes, coaches, and performance directors are well-informed about national policies, support services, and other aspects</w:t>
            </w:r>
            <w:r w:rsidRPr="005A67C2">
              <w:rPr>
                <w:rFonts w:cstheme="majorBidi"/>
                <w:szCs w:val="24"/>
                <w:rtl/>
              </w:rPr>
              <w:t>.</w:t>
            </w:r>
          </w:p>
        </w:tc>
        <w:tc>
          <w:tcPr>
            <w:tcW w:w="166" w:type="pct"/>
          </w:tcPr>
          <w:p w14:paraId="308BA386" w14:textId="77777777" w:rsidR="00EB04C8" w:rsidRPr="005A67C2" w:rsidRDefault="00EB04C8" w:rsidP="0003358E">
            <w:pPr>
              <w:pStyle w:val="a"/>
              <w:bidi w:val="0"/>
              <w:spacing w:afterLines="30" w:after="72"/>
              <w:rPr>
                <w:rFonts w:cstheme="majorBidi"/>
                <w:b/>
                <w:bCs/>
                <w:szCs w:val="24"/>
              </w:rPr>
            </w:pPr>
            <w:r w:rsidRPr="005A67C2">
              <w:rPr>
                <w:rFonts w:cstheme="majorBidi"/>
                <w:b/>
                <w:bCs/>
                <w:szCs w:val="24"/>
              </w:rPr>
              <w:t>4</w:t>
            </w:r>
          </w:p>
        </w:tc>
      </w:tr>
    </w:tbl>
    <w:p w14:paraId="52796DDE" w14:textId="6D117A58" w:rsidR="00AE48F7" w:rsidRPr="00967636" w:rsidRDefault="00AE48F7" w:rsidP="0003358E">
      <w:pPr>
        <w:spacing w:before="240" w:afterLines="30" w:after="72" w:line="360" w:lineRule="auto"/>
        <w:ind w:firstLine="360"/>
        <w:rPr>
          <w:i/>
          <w:iCs/>
          <w:lang w:val="en-GB"/>
        </w:rPr>
      </w:pPr>
      <w:r w:rsidRPr="00967636">
        <w:rPr>
          <w:i/>
          <w:iCs/>
          <w:lang w:val="en-GB"/>
        </w:rPr>
        <w:t xml:space="preserve">Table </w:t>
      </w:r>
      <w:r>
        <w:rPr>
          <w:i/>
          <w:iCs/>
          <w:lang w:val="en-GB"/>
        </w:rPr>
        <w:t>9</w:t>
      </w:r>
      <w:r w:rsidRPr="00967636">
        <w:rPr>
          <w:i/>
          <w:iCs/>
          <w:lang w:val="en-GB"/>
        </w:rPr>
        <w:t xml:space="preserve">: </w:t>
      </w:r>
      <w:r w:rsidRPr="00AE48F7">
        <w:rPr>
          <w:i/>
          <w:iCs/>
          <w:lang w:val="en-GB"/>
        </w:rPr>
        <w:t xml:space="preserve">data related to Pillar </w:t>
      </w:r>
      <w:r>
        <w:rPr>
          <w:i/>
          <w:iCs/>
          <w:lang w:val="en-GB"/>
        </w:rPr>
        <w:t>2</w:t>
      </w:r>
      <w:r w:rsidRPr="00AE48F7">
        <w:rPr>
          <w:i/>
          <w:iCs/>
          <w:lang w:val="en-GB"/>
        </w:rPr>
        <w:t>: governance, regulation, and structure</w:t>
      </w:r>
      <w:r>
        <w:rPr>
          <w:i/>
          <w:iCs/>
          <w:lang w:val="en-GB"/>
        </w:rPr>
        <w:t xml:space="preserve"> </w:t>
      </w:r>
      <w:r w:rsidRPr="00AE48F7">
        <w:rPr>
          <w:i/>
          <w:iCs/>
          <w:lang w:val="en-GB"/>
        </w:rPr>
        <w:t xml:space="preserve">(concept of athletes). </w:t>
      </w:r>
    </w:p>
    <w:p w14:paraId="5686BCA3" w14:textId="77777777" w:rsidR="00EB04C8" w:rsidRPr="00875AED" w:rsidRDefault="00EB04C8" w:rsidP="0003358E">
      <w:pPr>
        <w:spacing w:afterLines="30" w:after="72" w:line="360" w:lineRule="auto"/>
        <w:ind w:firstLine="720"/>
        <w:jc w:val="lowKashida"/>
        <w:rPr>
          <w:b/>
          <w:bCs/>
          <w:sz w:val="24"/>
          <w:szCs w:val="24"/>
          <w:lang w:val="en-GB"/>
        </w:rPr>
      </w:pPr>
      <w:r w:rsidRPr="00875AED">
        <w:rPr>
          <w:b/>
          <w:bCs/>
          <w:sz w:val="24"/>
          <w:szCs w:val="24"/>
          <w:lang w:val="en-GB"/>
        </w:rPr>
        <w:t>CONCEPT OF COACHES:</w:t>
      </w:r>
    </w:p>
    <w:p w14:paraId="09FFA677" w14:textId="48FD71E3" w:rsidR="00EB04C8" w:rsidRPr="005F692D" w:rsidRDefault="00EB04C8" w:rsidP="0003358E">
      <w:pPr>
        <w:spacing w:afterLines="30" w:after="72" w:line="360" w:lineRule="auto"/>
        <w:ind w:firstLine="720"/>
        <w:jc w:val="lowKashida"/>
        <w:rPr>
          <w:sz w:val="24"/>
          <w:szCs w:val="24"/>
          <w:lang w:val="en-US" w:bidi="ar-OM"/>
        </w:rPr>
      </w:pPr>
      <w:r w:rsidRPr="005F692D">
        <w:rPr>
          <w:sz w:val="24"/>
          <w:szCs w:val="24"/>
          <w:lang w:val="en-US" w:bidi="ar-OM"/>
        </w:rPr>
        <w:t>The data show that the respondents mostly agreed that the policy is regularly evaluated with the involvement of athletes, coaches, and performance directors. However, many respondents disagreed or strongly disagreed with th</w:t>
      </w:r>
      <w:r w:rsidR="004252EA">
        <w:rPr>
          <w:sz w:val="24"/>
          <w:szCs w:val="24"/>
          <w:lang w:val="en-US" w:bidi="ar-OM"/>
        </w:rPr>
        <w:t>e</w:t>
      </w:r>
      <w:r w:rsidRPr="005F692D">
        <w:rPr>
          <w:sz w:val="24"/>
          <w:szCs w:val="24"/>
          <w:lang w:val="en-US" w:bidi="ar-OM"/>
        </w:rPr>
        <w:t xml:space="preserve"> statement. Respondents also agreed that </w:t>
      </w:r>
      <w:r w:rsidR="0078480A">
        <w:rPr>
          <w:sz w:val="24"/>
          <w:szCs w:val="24"/>
          <w:lang w:val="en-US" w:bidi="ar-OM"/>
        </w:rPr>
        <w:t>the MCSY or the OOC represents athletes and coaches</w:t>
      </w:r>
      <w:r w:rsidRPr="005F692D">
        <w:rPr>
          <w:sz w:val="24"/>
          <w:szCs w:val="24"/>
          <w:lang w:val="en-US" w:bidi="ar-OM"/>
        </w:rPr>
        <w:t xml:space="preserve">. Still, </w:t>
      </w:r>
      <w:r w:rsidR="00763DEE">
        <w:rPr>
          <w:sz w:val="24"/>
          <w:szCs w:val="24"/>
          <w:lang w:val="en-US" w:bidi="ar-OM"/>
        </w:rPr>
        <w:t>many</w:t>
      </w:r>
      <w:r w:rsidRPr="005F692D">
        <w:rPr>
          <w:sz w:val="24"/>
          <w:szCs w:val="24"/>
          <w:lang w:val="en-US" w:bidi="ar-OM"/>
        </w:rPr>
        <w:t xml:space="preserve"> respondents disagreed or strongly disagreed with th</w:t>
      </w:r>
      <w:r w:rsidR="004252EA">
        <w:rPr>
          <w:sz w:val="24"/>
          <w:szCs w:val="24"/>
          <w:lang w:val="en-US" w:bidi="ar-OM"/>
        </w:rPr>
        <w:t>e</w:t>
      </w:r>
      <w:r w:rsidRPr="005F692D">
        <w:rPr>
          <w:sz w:val="24"/>
          <w:szCs w:val="24"/>
          <w:lang w:val="en-US" w:bidi="ar-OM"/>
        </w:rPr>
        <w:t xml:space="preserve"> statement.</w:t>
      </w:r>
    </w:p>
    <w:p w14:paraId="2FA1D044" w14:textId="299053F1" w:rsidR="00EB04C8" w:rsidRPr="005F692D" w:rsidRDefault="00EB04C8" w:rsidP="0003358E">
      <w:pPr>
        <w:spacing w:afterLines="30" w:after="72" w:line="360" w:lineRule="auto"/>
        <w:ind w:firstLine="720"/>
        <w:jc w:val="lowKashida"/>
        <w:rPr>
          <w:sz w:val="24"/>
          <w:szCs w:val="24"/>
          <w:lang w:val="en-US" w:bidi="ar-OM"/>
        </w:rPr>
      </w:pPr>
      <w:r w:rsidRPr="005F692D">
        <w:rPr>
          <w:sz w:val="24"/>
          <w:szCs w:val="24"/>
          <w:lang w:val="en-US" w:bidi="ar-OM"/>
        </w:rPr>
        <w:t xml:space="preserve">The respondents mostly agreed that athletes and coaches are represented in the decision-making process of the </w:t>
      </w:r>
      <w:r w:rsidR="00AA0C56">
        <w:rPr>
          <w:sz w:val="24"/>
          <w:szCs w:val="24"/>
          <w:lang w:val="en-GB" w:bidi="ar-OM"/>
        </w:rPr>
        <w:t xml:space="preserve">MCSY </w:t>
      </w:r>
      <w:r w:rsidRPr="005F692D">
        <w:rPr>
          <w:sz w:val="24"/>
          <w:szCs w:val="24"/>
          <w:lang w:val="en-US" w:bidi="ar-OM"/>
        </w:rPr>
        <w:t xml:space="preserve">or the </w:t>
      </w:r>
      <w:r w:rsidR="00AA0C56">
        <w:rPr>
          <w:sz w:val="24"/>
          <w:szCs w:val="24"/>
          <w:lang w:val="en-GB" w:bidi="ar-OM"/>
        </w:rPr>
        <w:t>OOC</w:t>
      </w:r>
      <w:r w:rsidR="00AA0C56" w:rsidRPr="006E0EC1">
        <w:rPr>
          <w:sz w:val="24"/>
          <w:szCs w:val="24"/>
          <w:lang w:val="en-GB" w:bidi="ar-OM"/>
        </w:rPr>
        <w:t xml:space="preserve"> </w:t>
      </w:r>
      <w:r w:rsidRPr="005F692D">
        <w:rPr>
          <w:sz w:val="24"/>
          <w:szCs w:val="24"/>
          <w:lang w:val="en-US" w:bidi="ar-OM"/>
        </w:rPr>
        <w:t xml:space="preserve">and are consulted about their specific needs. Respondents also indicated that athletes, coaches, and performance directors are well-informed </w:t>
      </w:r>
      <w:r w:rsidRPr="005F692D">
        <w:rPr>
          <w:sz w:val="24"/>
          <w:szCs w:val="24"/>
          <w:lang w:val="en-US" w:bidi="ar-OM"/>
        </w:rPr>
        <w:lastRenderedPageBreak/>
        <w:t>about national policies, support services, and other aspects. However, a significant percentage of respondents indicated that they only partially agree with th</w:t>
      </w:r>
      <w:r w:rsidR="004252EA">
        <w:rPr>
          <w:sz w:val="24"/>
          <w:szCs w:val="24"/>
          <w:lang w:val="en-US" w:bidi="ar-OM"/>
        </w:rPr>
        <w:t>e</w:t>
      </w:r>
      <w:r w:rsidRPr="005F692D">
        <w:rPr>
          <w:sz w:val="24"/>
          <w:szCs w:val="24"/>
          <w:lang w:val="en-US" w:bidi="ar-OM"/>
        </w:rPr>
        <w:t xml:space="preserve"> statement.</w:t>
      </w:r>
    </w:p>
    <w:p w14:paraId="6DBF7A8C" w14:textId="49A2C6BA" w:rsidR="00EB04C8" w:rsidRPr="005F692D" w:rsidRDefault="00EB04C8" w:rsidP="0003358E">
      <w:pPr>
        <w:spacing w:afterLines="30" w:after="72" w:line="360" w:lineRule="auto"/>
        <w:ind w:firstLine="720"/>
        <w:jc w:val="lowKashida"/>
        <w:rPr>
          <w:sz w:val="24"/>
          <w:szCs w:val="24"/>
          <w:lang w:val="en-US" w:bidi="ar-OM"/>
        </w:rPr>
      </w:pPr>
      <w:r w:rsidRPr="005F692D">
        <w:rPr>
          <w:sz w:val="24"/>
          <w:szCs w:val="24"/>
          <w:lang w:val="en-US" w:bidi="ar-OM"/>
        </w:rPr>
        <w:t>Regarding structured cooperation and communication with the media, respondents indicated that th</w:t>
      </w:r>
      <w:r w:rsidR="004252EA">
        <w:rPr>
          <w:sz w:val="24"/>
          <w:szCs w:val="24"/>
          <w:lang w:val="en-US" w:bidi="ar-OM"/>
        </w:rPr>
        <w:t>e</w:t>
      </w:r>
      <w:r w:rsidRPr="005F692D">
        <w:rPr>
          <w:sz w:val="24"/>
          <w:szCs w:val="24"/>
          <w:lang w:val="en-US" w:bidi="ar-OM"/>
        </w:rPr>
        <w:t xml:space="preserve"> aspect is true up to a point. Respondents also indicated that structured international partnerships exist regarding </w:t>
      </w:r>
      <w:r w:rsidR="00DB1BEE">
        <w:rPr>
          <w:sz w:val="24"/>
          <w:szCs w:val="24"/>
          <w:lang w:val="en-US" w:bidi="ar-OM"/>
        </w:rPr>
        <w:t>athletes' training and using</w:t>
      </w:r>
      <w:r w:rsidRPr="005F692D">
        <w:rPr>
          <w:sz w:val="24"/>
          <w:szCs w:val="24"/>
          <w:lang w:val="en-US" w:bidi="ar-OM"/>
        </w:rPr>
        <w:t xml:space="preserve"> facilities regularly. However, a significant percentage of respondents only partially agree with th</w:t>
      </w:r>
      <w:r w:rsidR="004252EA">
        <w:rPr>
          <w:sz w:val="24"/>
          <w:szCs w:val="24"/>
          <w:lang w:val="en-US" w:bidi="ar-OM"/>
        </w:rPr>
        <w:t>e</w:t>
      </w:r>
      <w:r w:rsidRPr="005F692D">
        <w:rPr>
          <w:sz w:val="24"/>
          <w:szCs w:val="24"/>
          <w:lang w:val="en-US" w:bidi="ar-OM"/>
        </w:rPr>
        <w:t xml:space="preserve"> statement.</w:t>
      </w:r>
    </w:p>
    <w:p w14:paraId="65CD2F63" w14:textId="7A22A4FE" w:rsidR="00EB04C8" w:rsidRDefault="00EB04C8" w:rsidP="0003358E">
      <w:pPr>
        <w:spacing w:afterLines="30" w:after="72" w:line="360" w:lineRule="auto"/>
        <w:ind w:firstLine="720"/>
        <w:jc w:val="lowKashida"/>
        <w:rPr>
          <w:sz w:val="24"/>
          <w:szCs w:val="24"/>
          <w:lang w:val="en-US" w:bidi="ar-OM"/>
        </w:rPr>
      </w:pPr>
      <w:r w:rsidRPr="00EB04C8">
        <w:rPr>
          <w:sz w:val="24"/>
          <w:szCs w:val="24"/>
          <w:lang w:val="en-US" w:bidi="ar-OM"/>
        </w:rPr>
        <w:t>Finally, the respondents indicated an Omani sports strategy for public acceptance of elite sports and the social recognition of elite sports. However, many respondents indicated that they only partially agree with th</w:t>
      </w:r>
      <w:r w:rsidR="004252EA">
        <w:rPr>
          <w:sz w:val="24"/>
          <w:szCs w:val="24"/>
          <w:lang w:val="en-US" w:bidi="ar-OM"/>
        </w:rPr>
        <w:t>e</w:t>
      </w:r>
      <w:r w:rsidRPr="00EB04C8">
        <w:rPr>
          <w:sz w:val="24"/>
          <w:szCs w:val="24"/>
          <w:lang w:val="en-US" w:bidi="ar-OM"/>
        </w:rPr>
        <w:t xml:space="preserve"> statement.</w:t>
      </w:r>
    </w:p>
    <w:p w14:paraId="0FF1F19C" w14:textId="77777777" w:rsidR="00EB04C8" w:rsidRDefault="00EB04C8" w:rsidP="0003358E">
      <w:pPr>
        <w:spacing w:afterLines="30" w:after="72" w:line="360" w:lineRule="auto"/>
        <w:ind w:firstLine="720"/>
        <w:jc w:val="lowKashida"/>
        <w:rPr>
          <w:sz w:val="24"/>
          <w:szCs w:val="24"/>
          <w:lang w:val="en-US" w:bidi="ar-OM"/>
        </w:rPr>
      </w:pPr>
    </w:p>
    <w:tbl>
      <w:tblPr>
        <w:tblStyle w:val="TableGrid"/>
        <w:tblpPr w:leftFromText="180" w:rightFromText="180" w:vertAnchor="text" w:tblpXSpec="center" w:tblpY="1"/>
        <w:bidiVisual/>
        <w:tblW w:w="5270" w:type="pct"/>
        <w:tblLook w:val="04A0" w:firstRow="1" w:lastRow="0" w:firstColumn="1" w:lastColumn="0" w:noHBand="0" w:noVBand="1"/>
      </w:tblPr>
      <w:tblGrid>
        <w:gridCol w:w="803"/>
        <w:gridCol w:w="1056"/>
        <w:gridCol w:w="1057"/>
        <w:gridCol w:w="799"/>
        <w:gridCol w:w="799"/>
        <w:gridCol w:w="799"/>
        <w:gridCol w:w="799"/>
        <w:gridCol w:w="716"/>
        <w:gridCol w:w="2451"/>
        <w:gridCol w:w="576"/>
      </w:tblGrid>
      <w:tr w:rsidR="00893FB8" w:rsidRPr="005A67C2" w14:paraId="361D92F2" w14:textId="77777777" w:rsidTr="005A67C2">
        <w:trPr>
          <w:cantSplit/>
          <w:trHeight w:val="2060"/>
        </w:trPr>
        <w:tc>
          <w:tcPr>
            <w:tcW w:w="407" w:type="pct"/>
          </w:tcPr>
          <w:p w14:paraId="4FCE9682" w14:textId="77777777" w:rsidR="00EB04C8" w:rsidRPr="005A67C2" w:rsidRDefault="00EB04C8" w:rsidP="0003358E">
            <w:pPr>
              <w:pStyle w:val="a"/>
              <w:bidi w:val="0"/>
              <w:spacing w:afterLines="30" w:after="72"/>
              <w:jc w:val="left"/>
              <w:rPr>
                <w:rFonts w:cstheme="majorBidi"/>
                <w:b/>
                <w:bCs/>
                <w:szCs w:val="24"/>
              </w:rPr>
            </w:pPr>
          </w:p>
          <w:p w14:paraId="4370D2D7" w14:textId="77777777" w:rsidR="00EB04C8" w:rsidRPr="005A67C2" w:rsidRDefault="00EB04C8" w:rsidP="0003358E">
            <w:pPr>
              <w:pStyle w:val="a"/>
              <w:bidi w:val="0"/>
              <w:spacing w:afterLines="30" w:after="72"/>
              <w:jc w:val="left"/>
              <w:rPr>
                <w:rFonts w:cstheme="majorBidi"/>
                <w:b/>
                <w:bCs/>
                <w:szCs w:val="24"/>
                <w:rtl/>
              </w:rPr>
            </w:pPr>
            <w:r w:rsidRPr="005A67C2">
              <w:rPr>
                <w:rFonts w:cstheme="majorBidi"/>
                <w:b/>
                <w:bCs/>
                <w:szCs w:val="24"/>
              </w:rPr>
              <w:t>Level</w:t>
            </w:r>
          </w:p>
        </w:tc>
        <w:tc>
          <w:tcPr>
            <w:tcW w:w="545" w:type="pct"/>
            <w:textDirection w:val="btLr"/>
          </w:tcPr>
          <w:p w14:paraId="5A55653C" w14:textId="77777777" w:rsidR="00EB04C8" w:rsidRPr="005A67C2" w:rsidRDefault="00EB04C8" w:rsidP="0003358E">
            <w:pPr>
              <w:pStyle w:val="a"/>
              <w:bidi w:val="0"/>
              <w:spacing w:afterLines="30" w:after="72"/>
              <w:ind w:left="113" w:right="113"/>
              <w:rPr>
                <w:rFonts w:cstheme="majorBidi"/>
                <w:b/>
                <w:bCs/>
                <w:szCs w:val="24"/>
                <w:rtl/>
              </w:rPr>
            </w:pPr>
          </w:p>
          <w:p w14:paraId="1919948D"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SD</w:t>
            </w:r>
          </w:p>
        </w:tc>
        <w:tc>
          <w:tcPr>
            <w:tcW w:w="545" w:type="pct"/>
            <w:textDirection w:val="btLr"/>
          </w:tcPr>
          <w:p w14:paraId="0564B254" w14:textId="77777777" w:rsidR="00EB04C8" w:rsidRPr="005A67C2" w:rsidRDefault="00EB04C8" w:rsidP="0003358E">
            <w:pPr>
              <w:pStyle w:val="a"/>
              <w:bidi w:val="0"/>
              <w:spacing w:afterLines="30" w:after="72"/>
              <w:ind w:left="113" w:right="113"/>
              <w:rPr>
                <w:rFonts w:cstheme="majorBidi"/>
                <w:b/>
                <w:bCs/>
                <w:szCs w:val="24"/>
              </w:rPr>
            </w:pPr>
          </w:p>
          <w:p w14:paraId="0319F079"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Mean</w:t>
            </w:r>
          </w:p>
        </w:tc>
        <w:tc>
          <w:tcPr>
            <w:tcW w:w="414" w:type="pct"/>
            <w:textDirection w:val="btLr"/>
          </w:tcPr>
          <w:p w14:paraId="152B0F07"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Strongly Agree</w:t>
            </w:r>
          </w:p>
        </w:tc>
        <w:tc>
          <w:tcPr>
            <w:tcW w:w="414" w:type="pct"/>
            <w:textDirection w:val="btLr"/>
          </w:tcPr>
          <w:p w14:paraId="2FEC3472"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Agree</w:t>
            </w:r>
          </w:p>
        </w:tc>
        <w:tc>
          <w:tcPr>
            <w:tcW w:w="414" w:type="pct"/>
            <w:textDirection w:val="btLr"/>
          </w:tcPr>
          <w:p w14:paraId="13A4CD09"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True up to a point</w:t>
            </w:r>
          </w:p>
        </w:tc>
        <w:tc>
          <w:tcPr>
            <w:tcW w:w="414" w:type="pct"/>
            <w:textDirection w:val="btLr"/>
          </w:tcPr>
          <w:p w14:paraId="345AA105"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Disagree</w:t>
            </w:r>
          </w:p>
        </w:tc>
        <w:tc>
          <w:tcPr>
            <w:tcW w:w="302" w:type="pct"/>
            <w:textDirection w:val="btLr"/>
          </w:tcPr>
          <w:p w14:paraId="13E012FD"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Strongly disagree</w:t>
            </w:r>
          </w:p>
        </w:tc>
        <w:tc>
          <w:tcPr>
            <w:tcW w:w="1252" w:type="pct"/>
          </w:tcPr>
          <w:p w14:paraId="1645230B" w14:textId="2F80E048" w:rsidR="00EB04C8" w:rsidRPr="005A67C2" w:rsidRDefault="00EB04C8" w:rsidP="0003358E">
            <w:pPr>
              <w:pStyle w:val="a"/>
              <w:bidi w:val="0"/>
              <w:spacing w:afterLines="30" w:after="72"/>
              <w:jc w:val="left"/>
              <w:rPr>
                <w:rFonts w:cstheme="majorBidi"/>
                <w:b/>
                <w:bCs/>
                <w:szCs w:val="24"/>
                <w:rtl/>
              </w:rPr>
            </w:pPr>
            <w:r w:rsidRPr="005A67C2">
              <w:rPr>
                <w:rFonts w:cstheme="majorBidi"/>
                <w:b/>
                <w:bCs/>
                <w:szCs w:val="24"/>
                <w:rtl/>
              </w:rPr>
              <w:t xml:space="preserve">  </w:t>
            </w:r>
            <w:r w:rsidRPr="005A67C2">
              <w:rPr>
                <w:rFonts w:cstheme="majorBidi"/>
                <w:b/>
                <w:bCs/>
                <w:szCs w:val="24"/>
              </w:rPr>
              <w:t xml:space="preserve">Pillar 2:  Governance, regulation, and </w:t>
            </w:r>
            <w:r w:rsidR="004C6633" w:rsidRPr="005A67C2">
              <w:rPr>
                <w:rFonts w:cstheme="majorBidi"/>
                <w:b/>
                <w:bCs/>
                <w:szCs w:val="24"/>
              </w:rPr>
              <w:t>S</w:t>
            </w:r>
            <w:r w:rsidRPr="005A67C2">
              <w:rPr>
                <w:rFonts w:cstheme="majorBidi"/>
                <w:b/>
                <w:bCs/>
                <w:szCs w:val="24"/>
              </w:rPr>
              <w:t>tructure of elite sport</w:t>
            </w:r>
            <w:r w:rsidR="00B615F2">
              <w:rPr>
                <w:rFonts w:cstheme="majorBidi"/>
                <w:b/>
                <w:bCs/>
                <w:szCs w:val="24"/>
              </w:rPr>
              <w:t>:</w:t>
            </w:r>
            <w:r w:rsidRPr="005A67C2">
              <w:rPr>
                <w:rFonts w:cstheme="majorBidi"/>
                <w:b/>
                <w:bCs/>
                <w:szCs w:val="24"/>
              </w:rPr>
              <w:t xml:space="preserve"> an integrated approach to policy development</w:t>
            </w:r>
          </w:p>
        </w:tc>
        <w:tc>
          <w:tcPr>
            <w:tcW w:w="292" w:type="pct"/>
          </w:tcPr>
          <w:p w14:paraId="755E1A22" w14:textId="13D92AFF" w:rsidR="00EB04C8" w:rsidRPr="005A67C2" w:rsidRDefault="005A67C2" w:rsidP="0003358E">
            <w:pPr>
              <w:pStyle w:val="a"/>
              <w:bidi w:val="0"/>
              <w:spacing w:afterLines="30" w:after="72"/>
              <w:rPr>
                <w:rFonts w:cstheme="majorBidi"/>
                <w:b/>
                <w:bCs/>
                <w:szCs w:val="24"/>
              </w:rPr>
            </w:pPr>
            <w:r w:rsidRPr="005A67C2">
              <w:rPr>
                <w:rFonts w:cstheme="majorBidi"/>
                <w:b/>
                <w:bCs/>
                <w:szCs w:val="24"/>
              </w:rPr>
              <w:t>NO</w:t>
            </w:r>
          </w:p>
        </w:tc>
      </w:tr>
      <w:tr w:rsidR="00893FB8" w:rsidRPr="005A67C2" w14:paraId="5D3E706A" w14:textId="77777777" w:rsidTr="005A67C2">
        <w:trPr>
          <w:trHeight w:val="598"/>
        </w:trPr>
        <w:tc>
          <w:tcPr>
            <w:tcW w:w="407" w:type="pct"/>
          </w:tcPr>
          <w:p w14:paraId="279B2CDA" w14:textId="77777777" w:rsidR="00EB04C8" w:rsidRPr="005A67C2" w:rsidRDefault="00EB04C8" w:rsidP="0003358E">
            <w:pPr>
              <w:pStyle w:val="a"/>
              <w:bidi w:val="0"/>
              <w:spacing w:afterLines="30" w:after="72"/>
              <w:jc w:val="left"/>
              <w:rPr>
                <w:rFonts w:cstheme="majorBidi"/>
                <w:b/>
                <w:bCs/>
                <w:szCs w:val="24"/>
                <w:rtl/>
              </w:rPr>
            </w:pPr>
            <w:r w:rsidRPr="005A67C2">
              <w:rPr>
                <w:rFonts w:cstheme="majorBidi"/>
                <w:szCs w:val="24"/>
              </w:rPr>
              <w:t>Agree</w:t>
            </w:r>
          </w:p>
        </w:tc>
        <w:tc>
          <w:tcPr>
            <w:tcW w:w="545" w:type="pct"/>
          </w:tcPr>
          <w:p w14:paraId="07145FFF" w14:textId="77777777" w:rsidR="00EB04C8" w:rsidRPr="005A67C2" w:rsidRDefault="00EB04C8" w:rsidP="0003358E">
            <w:pPr>
              <w:spacing w:afterLines="30" w:after="72"/>
              <w:rPr>
                <w:rFonts w:asciiTheme="majorBidi" w:hAnsiTheme="majorBidi" w:cstheme="majorBidi"/>
                <w:lang w:bidi="ar-OM"/>
              </w:rPr>
            </w:pPr>
            <w:r w:rsidRPr="005A67C2">
              <w:rPr>
                <w:rFonts w:asciiTheme="majorBidi" w:hAnsiTheme="majorBidi" w:cstheme="majorBidi"/>
              </w:rPr>
              <w:t>1.35</w:t>
            </w:r>
          </w:p>
        </w:tc>
        <w:tc>
          <w:tcPr>
            <w:tcW w:w="545" w:type="pct"/>
          </w:tcPr>
          <w:p w14:paraId="33B360FA"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3.64</w:t>
            </w:r>
          </w:p>
        </w:tc>
        <w:tc>
          <w:tcPr>
            <w:tcW w:w="414" w:type="pct"/>
          </w:tcPr>
          <w:p w14:paraId="039C1829"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7 (12%)</w:t>
            </w:r>
          </w:p>
        </w:tc>
        <w:tc>
          <w:tcPr>
            <w:tcW w:w="414" w:type="pct"/>
          </w:tcPr>
          <w:p w14:paraId="16579F5C"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6 (10%)</w:t>
            </w:r>
          </w:p>
        </w:tc>
        <w:tc>
          <w:tcPr>
            <w:tcW w:w="414" w:type="pct"/>
          </w:tcPr>
          <w:p w14:paraId="3A894452"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7 (12%)</w:t>
            </w:r>
          </w:p>
        </w:tc>
        <w:tc>
          <w:tcPr>
            <w:tcW w:w="414" w:type="pct"/>
          </w:tcPr>
          <w:p w14:paraId="3F0EC499"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20 (34%)</w:t>
            </w:r>
          </w:p>
        </w:tc>
        <w:tc>
          <w:tcPr>
            <w:tcW w:w="302" w:type="pct"/>
          </w:tcPr>
          <w:p w14:paraId="3498EE03"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19 (32%)</w:t>
            </w:r>
          </w:p>
        </w:tc>
        <w:tc>
          <w:tcPr>
            <w:tcW w:w="1252" w:type="pct"/>
          </w:tcPr>
          <w:p w14:paraId="69EFA70E" w14:textId="6F83D4A0" w:rsidR="00EB04C8" w:rsidRPr="005A67C2" w:rsidRDefault="00EB04C8" w:rsidP="0003358E">
            <w:pPr>
              <w:pStyle w:val="a"/>
              <w:bidi w:val="0"/>
              <w:spacing w:afterLines="30" w:after="72"/>
              <w:jc w:val="left"/>
              <w:rPr>
                <w:rFonts w:cstheme="majorBidi"/>
                <w:szCs w:val="24"/>
                <w:rtl/>
              </w:rPr>
            </w:pPr>
            <w:r w:rsidRPr="005A67C2">
              <w:rPr>
                <w:rFonts w:cstheme="majorBidi"/>
                <w:szCs w:val="24"/>
              </w:rPr>
              <w:t xml:space="preserve">  The policy is regularly evaluated </w:t>
            </w:r>
            <w:r w:rsidR="00B615F2">
              <w:rPr>
                <w:rFonts w:cstheme="majorBidi"/>
                <w:szCs w:val="24"/>
              </w:rPr>
              <w:t>by athletes, coaches, and performance directors,</w:t>
            </w:r>
            <w:r w:rsidRPr="005A67C2">
              <w:rPr>
                <w:rFonts w:cstheme="majorBidi"/>
                <w:szCs w:val="24"/>
              </w:rPr>
              <w:t xml:space="preserve"> who are formally invited to be involved in the evaluation process before and after the procedure</w:t>
            </w:r>
            <w:r w:rsidRPr="005A67C2">
              <w:rPr>
                <w:rFonts w:cstheme="majorBidi"/>
                <w:szCs w:val="24"/>
                <w:rtl/>
              </w:rPr>
              <w:t>.</w:t>
            </w:r>
          </w:p>
        </w:tc>
        <w:tc>
          <w:tcPr>
            <w:tcW w:w="292" w:type="pct"/>
          </w:tcPr>
          <w:p w14:paraId="29E8A63E" w14:textId="77777777" w:rsidR="00EB04C8" w:rsidRPr="005A67C2" w:rsidRDefault="00EB04C8" w:rsidP="0003358E">
            <w:pPr>
              <w:pStyle w:val="a"/>
              <w:bidi w:val="0"/>
              <w:spacing w:afterLines="30" w:after="72"/>
              <w:rPr>
                <w:rFonts w:cstheme="majorBidi"/>
                <w:b/>
                <w:bCs/>
                <w:szCs w:val="24"/>
              </w:rPr>
            </w:pPr>
            <w:r w:rsidRPr="005A67C2">
              <w:rPr>
                <w:rFonts w:cstheme="majorBidi"/>
                <w:b/>
                <w:bCs/>
                <w:szCs w:val="24"/>
                <w:rtl/>
              </w:rPr>
              <w:t>1</w:t>
            </w:r>
          </w:p>
        </w:tc>
      </w:tr>
      <w:tr w:rsidR="00893FB8" w:rsidRPr="005A67C2" w14:paraId="5901AF8B" w14:textId="77777777" w:rsidTr="005A67C2">
        <w:trPr>
          <w:trHeight w:val="561"/>
        </w:trPr>
        <w:tc>
          <w:tcPr>
            <w:tcW w:w="407" w:type="pct"/>
          </w:tcPr>
          <w:p w14:paraId="3F6B6ED2" w14:textId="77777777" w:rsidR="00EB04C8" w:rsidRPr="005A67C2" w:rsidRDefault="00EB04C8" w:rsidP="0003358E">
            <w:pPr>
              <w:pStyle w:val="a"/>
              <w:bidi w:val="0"/>
              <w:spacing w:afterLines="30" w:after="72"/>
              <w:jc w:val="left"/>
              <w:rPr>
                <w:rFonts w:cstheme="majorBidi"/>
                <w:b/>
                <w:bCs/>
                <w:szCs w:val="24"/>
                <w:rtl/>
              </w:rPr>
            </w:pPr>
            <w:r w:rsidRPr="005A67C2">
              <w:rPr>
                <w:rFonts w:cstheme="majorBidi"/>
                <w:szCs w:val="24"/>
              </w:rPr>
              <w:t>Agree</w:t>
            </w:r>
          </w:p>
        </w:tc>
        <w:tc>
          <w:tcPr>
            <w:tcW w:w="545" w:type="pct"/>
          </w:tcPr>
          <w:p w14:paraId="17873FBD"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1.09</w:t>
            </w:r>
          </w:p>
        </w:tc>
        <w:tc>
          <w:tcPr>
            <w:tcW w:w="545" w:type="pct"/>
          </w:tcPr>
          <w:p w14:paraId="3AA4FA25"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3.56</w:t>
            </w:r>
          </w:p>
        </w:tc>
        <w:tc>
          <w:tcPr>
            <w:tcW w:w="414" w:type="pct"/>
          </w:tcPr>
          <w:p w14:paraId="661D3807"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2 (3%)</w:t>
            </w:r>
          </w:p>
        </w:tc>
        <w:tc>
          <w:tcPr>
            <w:tcW w:w="414" w:type="pct"/>
          </w:tcPr>
          <w:p w14:paraId="09FB558A"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11 (19%)</w:t>
            </w:r>
          </w:p>
        </w:tc>
        <w:tc>
          <w:tcPr>
            <w:tcW w:w="414" w:type="pct"/>
          </w:tcPr>
          <w:p w14:paraId="0A0D3F51"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8 (14%)</w:t>
            </w:r>
          </w:p>
        </w:tc>
        <w:tc>
          <w:tcPr>
            <w:tcW w:w="414" w:type="pct"/>
          </w:tcPr>
          <w:p w14:paraId="3942B209"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28 (47%)</w:t>
            </w:r>
          </w:p>
        </w:tc>
        <w:tc>
          <w:tcPr>
            <w:tcW w:w="302" w:type="pct"/>
          </w:tcPr>
          <w:p w14:paraId="4EB4D22B"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10 (17%)</w:t>
            </w:r>
          </w:p>
        </w:tc>
        <w:tc>
          <w:tcPr>
            <w:tcW w:w="1252" w:type="pct"/>
          </w:tcPr>
          <w:p w14:paraId="09EF9FBB" w14:textId="677A7F5A" w:rsidR="00EB04C8" w:rsidRPr="005A67C2" w:rsidRDefault="0078480A" w:rsidP="0003358E">
            <w:pPr>
              <w:pStyle w:val="a"/>
              <w:bidi w:val="0"/>
              <w:spacing w:afterLines="30" w:after="72"/>
              <w:jc w:val="left"/>
              <w:rPr>
                <w:rFonts w:cstheme="majorBidi"/>
                <w:szCs w:val="24"/>
                <w:rtl/>
              </w:rPr>
            </w:pPr>
            <w:r w:rsidRPr="005A67C2">
              <w:rPr>
                <w:rFonts w:cstheme="majorBidi"/>
                <w:szCs w:val="24"/>
              </w:rPr>
              <w:t>The MCSY or the OOC represents athletes and coaches</w:t>
            </w:r>
            <w:r w:rsidR="00EB04C8" w:rsidRPr="005A67C2">
              <w:rPr>
                <w:rFonts w:cstheme="majorBidi"/>
                <w:szCs w:val="24"/>
                <w:rtl/>
              </w:rPr>
              <w:t>.</w:t>
            </w:r>
          </w:p>
        </w:tc>
        <w:tc>
          <w:tcPr>
            <w:tcW w:w="292" w:type="pct"/>
          </w:tcPr>
          <w:p w14:paraId="48CF6FD2" w14:textId="77777777" w:rsidR="00EB04C8" w:rsidRPr="005A67C2" w:rsidRDefault="00EB04C8" w:rsidP="0003358E">
            <w:pPr>
              <w:pStyle w:val="a"/>
              <w:bidi w:val="0"/>
              <w:spacing w:afterLines="30" w:after="72"/>
              <w:rPr>
                <w:rFonts w:cstheme="majorBidi"/>
                <w:b/>
                <w:bCs/>
                <w:szCs w:val="24"/>
              </w:rPr>
            </w:pPr>
            <w:r w:rsidRPr="005A67C2">
              <w:rPr>
                <w:rFonts w:cstheme="majorBidi"/>
                <w:b/>
                <w:bCs/>
                <w:szCs w:val="24"/>
                <w:rtl/>
              </w:rPr>
              <w:t>2</w:t>
            </w:r>
          </w:p>
        </w:tc>
      </w:tr>
      <w:tr w:rsidR="00893FB8" w:rsidRPr="005A67C2" w14:paraId="44E9DB17" w14:textId="77777777" w:rsidTr="005A67C2">
        <w:trPr>
          <w:trHeight w:val="569"/>
        </w:trPr>
        <w:tc>
          <w:tcPr>
            <w:tcW w:w="407" w:type="pct"/>
          </w:tcPr>
          <w:p w14:paraId="30B842AF" w14:textId="77777777" w:rsidR="00EB04C8" w:rsidRPr="005A67C2" w:rsidRDefault="00EB04C8" w:rsidP="0003358E">
            <w:pPr>
              <w:pStyle w:val="a"/>
              <w:bidi w:val="0"/>
              <w:spacing w:afterLines="30" w:after="72"/>
              <w:jc w:val="left"/>
              <w:rPr>
                <w:rFonts w:cstheme="majorBidi"/>
                <w:b/>
                <w:bCs/>
                <w:szCs w:val="24"/>
                <w:rtl/>
              </w:rPr>
            </w:pPr>
            <w:r w:rsidRPr="005A67C2">
              <w:rPr>
                <w:rFonts w:cstheme="majorBidi"/>
                <w:szCs w:val="24"/>
              </w:rPr>
              <w:t>Agree</w:t>
            </w:r>
          </w:p>
        </w:tc>
        <w:tc>
          <w:tcPr>
            <w:tcW w:w="545" w:type="pct"/>
          </w:tcPr>
          <w:p w14:paraId="27E30F97"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1.26</w:t>
            </w:r>
          </w:p>
        </w:tc>
        <w:tc>
          <w:tcPr>
            <w:tcW w:w="545" w:type="pct"/>
          </w:tcPr>
          <w:p w14:paraId="4CD9C96E"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3.54</w:t>
            </w:r>
          </w:p>
        </w:tc>
        <w:tc>
          <w:tcPr>
            <w:tcW w:w="414" w:type="pct"/>
          </w:tcPr>
          <w:p w14:paraId="5A1155EE"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 (5%)</w:t>
            </w:r>
          </w:p>
        </w:tc>
        <w:tc>
          <w:tcPr>
            <w:tcW w:w="414" w:type="pct"/>
          </w:tcPr>
          <w:p w14:paraId="661A648C"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13 (22%)</w:t>
            </w:r>
          </w:p>
        </w:tc>
        <w:tc>
          <w:tcPr>
            <w:tcW w:w="414" w:type="pct"/>
          </w:tcPr>
          <w:p w14:paraId="1D904DF1"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9 (15%)</w:t>
            </w:r>
          </w:p>
        </w:tc>
        <w:tc>
          <w:tcPr>
            <w:tcW w:w="414" w:type="pct"/>
          </w:tcPr>
          <w:p w14:paraId="440ACC6D"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17 (29%)</w:t>
            </w:r>
          </w:p>
        </w:tc>
        <w:tc>
          <w:tcPr>
            <w:tcW w:w="302" w:type="pct"/>
          </w:tcPr>
          <w:p w14:paraId="6D513C13"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17 (29%)</w:t>
            </w:r>
          </w:p>
        </w:tc>
        <w:tc>
          <w:tcPr>
            <w:tcW w:w="1252" w:type="pct"/>
          </w:tcPr>
          <w:p w14:paraId="607A93DF" w14:textId="3BFAD30B" w:rsidR="00EB04C8" w:rsidRPr="005A67C2" w:rsidRDefault="00EB04C8" w:rsidP="0003358E">
            <w:pPr>
              <w:pStyle w:val="a"/>
              <w:bidi w:val="0"/>
              <w:spacing w:afterLines="30" w:after="72"/>
              <w:jc w:val="left"/>
              <w:rPr>
                <w:rFonts w:cstheme="majorBidi"/>
                <w:szCs w:val="24"/>
                <w:rtl/>
              </w:rPr>
            </w:pPr>
            <w:r w:rsidRPr="005A67C2">
              <w:rPr>
                <w:rFonts w:cstheme="majorBidi"/>
                <w:szCs w:val="24"/>
              </w:rPr>
              <w:t xml:space="preserve">Athletes and coaches are represented in the decision-making process of The </w:t>
            </w:r>
            <w:r w:rsidR="00AA0C56" w:rsidRPr="005A67C2">
              <w:rPr>
                <w:rFonts w:cstheme="majorBidi"/>
                <w:szCs w:val="24"/>
              </w:rPr>
              <w:t>MCSY or</w:t>
            </w:r>
            <w:r w:rsidRPr="005A67C2">
              <w:rPr>
                <w:rFonts w:cstheme="majorBidi"/>
                <w:szCs w:val="24"/>
              </w:rPr>
              <w:t xml:space="preserve"> the </w:t>
            </w:r>
            <w:r w:rsidR="00AA0C56" w:rsidRPr="005A67C2">
              <w:rPr>
                <w:rFonts w:cstheme="majorBidi"/>
                <w:szCs w:val="24"/>
              </w:rPr>
              <w:t>OOC</w:t>
            </w:r>
            <w:r w:rsidRPr="005A67C2">
              <w:rPr>
                <w:rFonts w:cstheme="majorBidi"/>
                <w:szCs w:val="24"/>
              </w:rPr>
              <w:t xml:space="preserve"> and are consulted about their specific needs</w:t>
            </w:r>
            <w:r w:rsidRPr="005A67C2">
              <w:rPr>
                <w:rFonts w:cstheme="majorBidi"/>
                <w:szCs w:val="24"/>
                <w:rtl/>
              </w:rPr>
              <w:t>.</w:t>
            </w:r>
          </w:p>
        </w:tc>
        <w:tc>
          <w:tcPr>
            <w:tcW w:w="292" w:type="pct"/>
          </w:tcPr>
          <w:p w14:paraId="5987AC4D" w14:textId="77777777" w:rsidR="00EB04C8" w:rsidRPr="005A67C2" w:rsidRDefault="00EB04C8" w:rsidP="0003358E">
            <w:pPr>
              <w:pStyle w:val="a"/>
              <w:bidi w:val="0"/>
              <w:spacing w:afterLines="30" w:after="72"/>
              <w:rPr>
                <w:rFonts w:cstheme="majorBidi"/>
                <w:b/>
                <w:bCs/>
                <w:szCs w:val="24"/>
              </w:rPr>
            </w:pPr>
            <w:r w:rsidRPr="005A67C2">
              <w:rPr>
                <w:rFonts w:cstheme="majorBidi"/>
                <w:b/>
                <w:bCs/>
                <w:szCs w:val="24"/>
                <w:rtl/>
              </w:rPr>
              <w:t>3</w:t>
            </w:r>
          </w:p>
        </w:tc>
      </w:tr>
      <w:tr w:rsidR="00893FB8" w:rsidRPr="005A67C2" w14:paraId="5700D96D" w14:textId="77777777" w:rsidTr="005A67C2">
        <w:trPr>
          <w:trHeight w:val="569"/>
        </w:trPr>
        <w:tc>
          <w:tcPr>
            <w:tcW w:w="407" w:type="pct"/>
          </w:tcPr>
          <w:p w14:paraId="5A86E861" w14:textId="77777777" w:rsidR="00EB04C8" w:rsidRPr="005A67C2" w:rsidRDefault="00EB04C8" w:rsidP="0003358E">
            <w:pPr>
              <w:pStyle w:val="a"/>
              <w:bidi w:val="0"/>
              <w:spacing w:afterLines="30" w:after="72"/>
              <w:jc w:val="left"/>
              <w:rPr>
                <w:rFonts w:cstheme="majorBidi"/>
                <w:b/>
                <w:bCs/>
                <w:szCs w:val="24"/>
                <w:rtl/>
              </w:rPr>
            </w:pPr>
            <w:r w:rsidRPr="005A67C2">
              <w:rPr>
                <w:rFonts w:cstheme="majorBidi"/>
                <w:szCs w:val="24"/>
              </w:rPr>
              <w:t xml:space="preserve">True up to </w:t>
            </w:r>
            <w:r w:rsidRPr="005A67C2">
              <w:rPr>
                <w:rFonts w:cstheme="majorBidi"/>
                <w:szCs w:val="24"/>
              </w:rPr>
              <w:lastRenderedPageBreak/>
              <w:t>a point</w:t>
            </w:r>
          </w:p>
        </w:tc>
        <w:tc>
          <w:tcPr>
            <w:tcW w:w="545" w:type="pct"/>
          </w:tcPr>
          <w:p w14:paraId="048DC814"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lastRenderedPageBreak/>
              <w:t>1.25</w:t>
            </w:r>
          </w:p>
        </w:tc>
        <w:tc>
          <w:tcPr>
            <w:tcW w:w="545" w:type="pct"/>
          </w:tcPr>
          <w:p w14:paraId="4E415DE3"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3.39</w:t>
            </w:r>
          </w:p>
        </w:tc>
        <w:tc>
          <w:tcPr>
            <w:tcW w:w="414" w:type="pct"/>
          </w:tcPr>
          <w:p w14:paraId="3CBBB744"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4 (7%)</w:t>
            </w:r>
          </w:p>
        </w:tc>
        <w:tc>
          <w:tcPr>
            <w:tcW w:w="414" w:type="pct"/>
          </w:tcPr>
          <w:p w14:paraId="08727177"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14 (24%)</w:t>
            </w:r>
          </w:p>
        </w:tc>
        <w:tc>
          <w:tcPr>
            <w:tcW w:w="414" w:type="pct"/>
          </w:tcPr>
          <w:p w14:paraId="297799D4"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8 (14%)</w:t>
            </w:r>
          </w:p>
        </w:tc>
        <w:tc>
          <w:tcPr>
            <w:tcW w:w="414" w:type="pct"/>
          </w:tcPr>
          <w:p w14:paraId="6C552B4F"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21 (36%)</w:t>
            </w:r>
          </w:p>
        </w:tc>
        <w:tc>
          <w:tcPr>
            <w:tcW w:w="302" w:type="pct"/>
          </w:tcPr>
          <w:p w14:paraId="1A6B78FA"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12 (20%)</w:t>
            </w:r>
          </w:p>
        </w:tc>
        <w:tc>
          <w:tcPr>
            <w:tcW w:w="1252" w:type="pct"/>
          </w:tcPr>
          <w:p w14:paraId="280CCB4A" w14:textId="77777777" w:rsidR="00EB04C8" w:rsidRPr="005A67C2" w:rsidRDefault="00EB04C8" w:rsidP="0003358E">
            <w:pPr>
              <w:pStyle w:val="a"/>
              <w:bidi w:val="0"/>
              <w:spacing w:afterLines="30" w:after="72"/>
              <w:jc w:val="left"/>
              <w:rPr>
                <w:rFonts w:cstheme="majorBidi"/>
                <w:szCs w:val="24"/>
                <w:rtl/>
              </w:rPr>
            </w:pPr>
            <w:r w:rsidRPr="005A67C2">
              <w:rPr>
                <w:rFonts w:cstheme="majorBidi"/>
                <w:szCs w:val="24"/>
              </w:rPr>
              <w:t xml:space="preserve">Athletes, coaches, and performance directors are well-informed </w:t>
            </w:r>
            <w:r w:rsidRPr="005A67C2">
              <w:rPr>
                <w:rFonts w:cstheme="majorBidi"/>
                <w:szCs w:val="24"/>
              </w:rPr>
              <w:lastRenderedPageBreak/>
              <w:t>about national policies, support services, and other aspects</w:t>
            </w:r>
            <w:r w:rsidRPr="005A67C2">
              <w:rPr>
                <w:rFonts w:cstheme="majorBidi"/>
                <w:szCs w:val="24"/>
                <w:rtl/>
              </w:rPr>
              <w:t>.</w:t>
            </w:r>
          </w:p>
        </w:tc>
        <w:tc>
          <w:tcPr>
            <w:tcW w:w="292" w:type="pct"/>
          </w:tcPr>
          <w:p w14:paraId="0DDF9FC4" w14:textId="77777777" w:rsidR="00EB04C8" w:rsidRPr="005A67C2" w:rsidRDefault="00EB04C8" w:rsidP="0003358E">
            <w:pPr>
              <w:pStyle w:val="a"/>
              <w:bidi w:val="0"/>
              <w:spacing w:afterLines="30" w:after="72"/>
              <w:rPr>
                <w:rFonts w:cstheme="majorBidi"/>
                <w:b/>
                <w:bCs/>
                <w:szCs w:val="24"/>
              </w:rPr>
            </w:pPr>
            <w:r w:rsidRPr="005A67C2">
              <w:rPr>
                <w:rFonts w:cstheme="majorBidi"/>
                <w:b/>
                <w:bCs/>
                <w:szCs w:val="24"/>
              </w:rPr>
              <w:lastRenderedPageBreak/>
              <w:t>4</w:t>
            </w:r>
          </w:p>
        </w:tc>
      </w:tr>
      <w:tr w:rsidR="00893FB8" w:rsidRPr="005A67C2" w14:paraId="1F5D215D" w14:textId="77777777" w:rsidTr="005A67C2">
        <w:trPr>
          <w:trHeight w:val="569"/>
        </w:trPr>
        <w:tc>
          <w:tcPr>
            <w:tcW w:w="407" w:type="pct"/>
          </w:tcPr>
          <w:p w14:paraId="56A1FF6A" w14:textId="77777777" w:rsidR="00EB04C8" w:rsidRPr="005A67C2" w:rsidRDefault="00EB04C8" w:rsidP="0003358E">
            <w:pPr>
              <w:pStyle w:val="a"/>
              <w:bidi w:val="0"/>
              <w:spacing w:afterLines="30" w:after="72"/>
              <w:jc w:val="left"/>
              <w:rPr>
                <w:rFonts w:cstheme="majorBidi"/>
                <w:b/>
                <w:bCs/>
                <w:szCs w:val="24"/>
              </w:rPr>
            </w:pPr>
            <w:r w:rsidRPr="005A67C2">
              <w:rPr>
                <w:rFonts w:cstheme="majorBidi"/>
                <w:szCs w:val="24"/>
              </w:rPr>
              <w:t>True up to a point</w:t>
            </w:r>
          </w:p>
        </w:tc>
        <w:tc>
          <w:tcPr>
            <w:tcW w:w="545" w:type="pct"/>
          </w:tcPr>
          <w:p w14:paraId="1FD07707"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1.10</w:t>
            </w:r>
          </w:p>
        </w:tc>
        <w:tc>
          <w:tcPr>
            <w:tcW w:w="545" w:type="pct"/>
          </w:tcPr>
          <w:p w14:paraId="1B730224"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3.15</w:t>
            </w:r>
          </w:p>
        </w:tc>
        <w:tc>
          <w:tcPr>
            <w:tcW w:w="414" w:type="pct"/>
          </w:tcPr>
          <w:p w14:paraId="2625D434"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 (5%)</w:t>
            </w:r>
          </w:p>
        </w:tc>
        <w:tc>
          <w:tcPr>
            <w:tcW w:w="414" w:type="pct"/>
          </w:tcPr>
          <w:p w14:paraId="144AA06A"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15 (25%)</w:t>
            </w:r>
          </w:p>
        </w:tc>
        <w:tc>
          <w:tcPr>
            <w:tcW w:w="414" w:type="pct"/>
          </w:tcPr>
          <w:p w14:paraId="0DF8CDF7"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18 (31%)</w:t>
            </w:r>
          </w:p>
        </w:tc>
        <w:tc>
          <w:tcPr>
            <w:tcW w:w="414" w:type="pct"/>
          </w:tcPr>
          <w:p w14:paraId="1D022CD6"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16 (27%)</w:t>
            </w:r>
          </w:p>
        </w:tc>
        <w:tc>
          <w:tcPr>
            <w:tcW w:w="302" w:type="pct"/>
          </w:tcPr>
          <w:p w14:paraId="777ED8BE"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7 (12%)</w:t>
            </w:r>
          </w:p>
        </w:tc>
        <w:tc>
          <w:tcPr>
            <w:tcW w:w="1252" w:type="pct"/>
          </w:tcPr>
          <w:p w14:paraId="584DEA68" w14:textId="77777777" w:rsidR="00EB04C8" w:rsidRPr="005A67C2" w:rsidRDefault="00EB04C8" w:rsidP="0003358E">
            <w:pPr>
              <w:pStyle w:val="a"/>
              <w:bidi w:val="0"/>
              <w:spacing w:afterLines="30" w:after="72"/>
              <w:jc w:val="left"/>
              <w:rPr>
                <w:rFonts w:cstheme="majorBidi"/>
                <w:szCs w:val="24"/>
              </w:rPr>
            </w:pPr>
            <w:r w:rsidRPr="005A67C2">
              <w:rPr>
                <w:rFonts w:cstheme="majorBidi"/>
                <w:szCs w:val="24"/>
              </w:rPr>
              <w:t>There is a structured cooperation and communication strategy with the media.</w:t>
            </w:r>
          </w:p>
        </w:tc>
        <w:tc>
          <w:tcPr>
            <w:tcW w:w="292" w:type="pct"/>
          </w:tcPr>
          <w:p w14:paraId="40267B83" w14:textId="77777777" w:rsidR="00EB04C8" w:rsidRPr="005A67C2" w:rsidRDefault="00EB04C8" w:rsidP="0003358E">
            <w:pPr>
              <w:pStyle w:val="a"/>
              <w:bidi w:val="0"/>
              <w:spacing w:afterLines="30" w:after="72"/>
              <w:rPr>
                <w:rFonts w:cstheme="majorBidi"/>
                <w:b/>
                <w:bCs/>
                <w:szCs w:val="24"/>
              </w:rPr>
            </w:pPr>
            <w:r w:rsidRPr="005A67C2">
              <w:rPr>
                <w:rFonts w:cstheme="majorBidi"/>
                <w:b/>
                <w:bCs/>
                <w:szCs w:val="24"/>
                <w:rtl/>
              </w:rPr>
              <w:t>5</w:t>
            </w:r>
          </w:p>
        </w:tc>
      </w:tr>
      <w:tr w:rsidR="00893FB8" w:rsidRPr="005A67C2" w14:paraId="5A433CC8" w14:textId="77777777" w:rsidTr="005A67C2">
        <w:trPr>
          <w:trHeight w:val="569"/>
        </w:trPr>
        <w:tc>
          <w:tcPr>
            <w:tcW w:w="407" w:type="pct"/>
          </w:tcPr>
          <w:p w14:paraId="52D5BF48" w14:textId="77777777" w:rsidR="00EB04C8" w:rsidRPr="005A67C2" w:rsidRDefault="00EB04C8" w:rsidP="0003358E">
            <w:pPr>
              <w:pStyle w:val="a"/>
              <w:bidi w:val="0"/>
              <w:spacing w:afterLines="30" w:after="72"/>
              <w:jc w:val="left"/>
              <w:rPr>
                <w:rFonts w:cstheme="majorBidi"/>
                <w:b/>
                <w:bCs/>
                <w:szCs w:val="24"/>
              </w:rPr>
            </w:pPr>
            <w:r w:rsidRPr="005A67C2">
              <w:rPr>
                <w:rFonts w:cstheme="majorBidi"/>
                <w:szCs w:val="24"/>
              </w:rPr>
              <w:t>True up to a point</w:t>
            </w:r>
          </w:p>
        </w:tc>
        <w:tc>
          <w:tcPr>
            <w:tcW w:w="545" w:type="pct"/>
          </w:tcPr>
          <w:p w14:paraId="6D180678"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1.23</w:t>
            </w:r>
          </w:p>
        </w:tc>
        <w:tc>
          <w:tcPr>
            <w:tcW w:w="545" w:type="pct"/>
          </w:tcPr>
          <w:p w14:paraId="4DBD1737"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2.97</w:t>
            </w:r>
          </w:p>
        </w:tc>
        <w:tc>
          <w:tcPr>
            <w:tcW w:w="414" w:type="pct"/>
          </w:tcPr>
          <w:p w14:paraId="6A3068ED"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6 (10%)</w:t>
            </w:r>
          </w:p>
        </w:tc>
        <w:tc>
          <w:tcPr>
            <w:tcW w:w="414" w:type="pct"/>
          </w:tcPr>
          <w:p w14:paraId="5E364508"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20 (34%)</w:t>
            </w:r>
          </w:p>
        </w:tc>
        <w:tc>
          <w:tcPr>
            <w:tcW w:w="414" w:type="pct"/>
          </w:tcPr>
          <w:p w14:paraId="63032430"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10 (17%)</w:t>
            </w:r>
          </w:p>
        </w:tc>
        <w:tc>
          <w:tcPr>
            <w:tcW w:w="414" w:type="pct"/>
          </w:tcPr>
          <w:p w14:paraId="0A902EF1"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16 (27%)</w:t>
            </w:r>
          </w:p>
        </w:tc>
        <w:tc>
          <w:tcPr>
            <w:tcW w:w="302" w:type="pct"/>
          </w:tcPr>
          <w:p w14:paraId="58657D6F"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7 (12%)</w:t>
            </w:r>
          </w:p>
        </w:tc>
        <w:tc>
          <w:tcPr>
            <w:tcW w:w="1252" w:type="pct"/>
          </w:tcPr>
          <w:p w14:paraId="4889F9C5" w14:textId="4824C275" w:rsidR="00EB04C8" w:rsidRPr="005A67C2" w:rsidRDefault="00B615F2" w:rsidP="0003358E">
            <w:pPr>
              <w:pStyle w:val="a"/>
              <w:bidi w:val="0"/>
              <w:spacing w:afterLines="30" w:after="72"/>
              <w:jc w:val="left"/>
              <w:rPr>
                <w:rFonts w:cstheme="majorBidi"/>
                <w:szCs w:val="24"/>
              </w:rPr>
            </w:pPr>
            <w:r>
              <w:rPr>
                <w:rFonts w:cstheme="majorBidi"/>
                <w:szCs w:val="24"/>
              </w:rPr>
              <w:t>Structured international partnerships exist regarding athletes' training and regular use of facilities</w:t>
            </w:r>
            <w:r w:rsidR="00EB04C8" w:rsidRPr="005A67C2">
              <w:rPr>
                <w:rFonts w:cstheme="majorBidi"/>
                <w:szCs w:val="24"/>
              </w:rPr>
              <w:t>.</w:t>
            </w:r>
          </w:p>
        </w:tc>
        <w:tc>
          <w:tcPr>
            <w:tcW w:w="292" w:type="pct"/>
          </w:tcPr>
          <w:p w14:paraId="703FCA5D" w14:textId="77777777" w:rsidR="00EB04C8" w:rsidRPr="005A67C2" w:rsidRDefault="00EB04C8" w:rsidP="0003358E">
            <w:pPr>
              <w:pStyle w:val="a"/>
              <w:bidi w:val="0"/>
              <w:spacing w:afterLines="30" w:after="72"/>
              <w:rPr>
                <w:rFonts w:cstheme="majorBidi"/>
                <w:b/>
                <w:bCs/>
                <w:szCs w:val="24"/>
              </w:rPr>
            </w:pPr>
            <w:r w:rsidRPr="005A67C2">
              <w:rPr>
                <w:rFonts w:cstheme="majorBidi"/>
                <w:b/>
                <w:bCs/>
                <w:szCs w:val="24"/>
                <w:rtl/>
              </w:rPr>
              <w:t>6</w:t>
            </w:r>
          </w:p>
        </w:tc>
      </w:tr>
      <w:tr w:rsidR="00893FB8" w:rsidRPr="005A67C2" w14:paraId="7C25FF47" w14:textId="77777777" w:rsidTr="005A67C2">
        <w:trPr>
          <w:trHeight w:val="569"/>
        </w:trPr>
        <w:tc>
          <w:tcPr>
            <w:tcW w:w="407" w:type="pct"/>
          </w:tcPr>
          <w:p w14:paraId="607FAD2E" w14:textId="77777777" w:rsidR="00EB04C8" w:rsidRPr="005A67C2" w:rsidRDefault="00EB04C8" w:rsidP="0003358E">
            <w:pPr>
              <w:pStyle w:val="a"/>
              <w:bidi w:val="0"/>
              <w:spacing w:afterLines="30" w:after="72"/>
              <w:jc w:val="left"/>
              <w:rPr>
                <w:rFonts w:cstheme="majorBidi"/>
                <w:b/>
                <w:bCs/>
                <w:szCs w:val="24"/>
              </w:rPr>
            </w:pPr>
            <w:r w:rsidRPr="005A67C2">
              <w:rPr>
                <w:rFonts w:cstheme="majorBidi"/>
                <w:szCs w:val="24"/>
              </w:rPr>
              <w:t>True up to a point</w:t>
            </w:r>
          </w:p>
        </w:tc>
        <w:tc>
          <w:tcPr>
            <w:tcW w:w="545" w:type="pct"/>
          </w:tcPr>
          <w:p w14:paraId="1D23A677"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1.16</w:t>
            </w:r>
          </w:p>
        </w:tc>
        <w:tc>
          <w:tcPr>
            <w:tcW w:w="545" w:type="pct"/>
          </w:tcPr>
          <w:p w14:paraId="7BB5D428"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3.22</w:t>
            </w:r>
          </w:p>
        </w:tc>
        <w:tc>
          <w:tcPr>
            <w:tcW w:w="414" w:type="pct"/>
          </w:tcPr>
          <w:p w14:paraId="0998F3D4"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 (5%)</w:t>
            </w:r>
          </w:p>
        </w:tc>
        <w:tc>
          <w:tcPr>
            <w:tcW w:w="414" w:type="pct"/>
          </w:tcPr>
          <w:p w14:paraId="4BCEB1B4"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16 (27%)</w:t>
            </w:r>
          </w:p>
        </w:tc>
        <w:tc>
          <w:tcPr>
            <w:tcW w:w="414" w:type="pct"/>
          </w:tcPr>
          <w:p w14:paraId="53842E3E"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14 (24%)</w:t>
            </w:r>
          </w:p>
        </w:tc>
        <w:tc>
          <w:tcPr>
            <w:tcW w:w="414" w:type="pct"/>
          </w:tcPr>
          <w:p w14:paraId="10EED0ED"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17 (29%)</w:t>
            </w:r>
          </w:p>
        </w:tc>
        <w:tc>
          <w:tcPr>
            <w:tcW w:w="302" w:type="pct"/>
          </w:tcPr>
          <w:p w14:paraId="34D1C3C1"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9 (15%)</w:t>
            </w:r>
          </w:p>
        </w:tc>
        <w:tc>
          <w:tcPr>
            <w:tcW w:w="1252" w:type="pct"/>
          </w:tcPr>
          <w:p w14:paraId="6E4F8AAB" w14:textId="70C0D89F" w:rsidR="00EB04C8" w:rsidRPr="005A67C2" w:rsidRDefault="00EB04C8" w:rsidP="0003358E">
            <w:pPr>
              <w:pStyle w:val="a"/>
              <w:bidi w:val="0"/>
              <w:spacing w:afterLines="30" w:after="72"/>
              <w:jc w:val="left"/>
              <w:rPr>
                <w:rFonts w:cstheme="majorBidi"/>
                <w:szCs w:val="24"/>
              </w:rPr>
            </w:pPr>
            <w:r w:rsidRPr="005A67C2">
              <w:rPr>
                <w:rFonts w:cstheme="majorBidi"/>
                <w:szCs w:val="24"/>
              </w:rPr>
              <w:t>There is a</w:t>
            </w:r>
            <w:r w:rsidR="00DB1BEE" w:rsidRPr="005A67C2">
              <w:rPr>
                <w:rFonts w:cstheme="majorBidi"/>
                <w:szCs w:val="24"/>
              </w:rPr>
              <w:t>n</w:t>
            </w:r>
            <w:r w:rsidRPr="005A67C2">
              <w:rPr>
                <w:rFonts w:cstheme="majorBidi"/>
                <w:szCs w:val="24"/>
              </w:rPr>
              <w:t xml:space="preserve"> Omani sports strategy for public acceptance of elite sports and the social recognition of elite sport</w:t>
            </w:r>
            <w:r w:rsidR="00DB1BEE" w:rsidRPr="005A67C2">
              <w:rPr>
                <w:rFonts w:cstheme="majorBidi"/>
                <w:szCs w:val="24"/>
              </w:rPr>
              <w:t>s</w:t>
            </w:r>
            <w:r w:rsidRPr="005A67C2">
              <w:rPr>
                <w:rFonts w:cstheme="majorBidi"/>
                <w:szCs w:val="24"/>
              </w:rPr>
              <w:t>.</w:t>
            </w:r>
          </w:p>
        </w:tc>
        <w:tc>
          <w:tcPr>
            <w:tcW w:w="292" w:type="pct"/>
          </w:tcPr>
          <w:p w14:paraId="7C87ADDD" w14:textId="77777777" w:rsidR="00EB04C8" w:rsidRPr="005A67C2" w:rsidRDefault="00EB04C8" w:rsidP="0003358E">
            <w:pPr>
              <w:pStyle w:val="a"/>
              <w:bidi w:val="0"/>
              <w:spacing w:afterLines="30" w:after="72"/>
              <w:rPr>
                <w:rFonts w:cstheme="majorBidi"/>
                <w:b/>
                <w:bCs/>
                <w:szCs w:val="24"/>
              </w:rPr>
            </w:pPr>
            <w:r w:rsidRPr="005A67C2">
              <w:rPr>
                <w:rFonts w:cstheme="majorBidi"/>
                <w:b/>
                <w:bCs/>
                <w:szCs w:val="24"/>
                <w:rtl/>
              </w:rPr>
              <w:t>7</w:t>
            </w:r>
          </w:p>
        </w:tc>
      </w:tr>
    </w:tbl>
    <w:p w14:paraId="284BD082" w14:textId="143E713C" w:rsidR="00AE48F7" w:rsidRPr="00967636" w:rsidRDefault="00AE48F7" w:rsidP="0003358E">
      <w:pPr>
        <w:spacing w:before="240" w:afterLines="30" w:after="72" w:line="360" w:lineRule="auto"/>
        <w:ind w:firstLine="360"/>
        <w:rPr>
          <w:i/>
          <w:iCs/>
          <w:lang w:val="en-GB"/>
        </w:rPr>
      </w:pPr>
      <w:r w:rsidRPr="00967636">
        <w:rPr>
          <w:i/>
          <w:iCs/>
          <w:lang w:val="en-GB"/>
        </w:rPr>
        <w:t xml:space="preserve">Table </w:t>
      </w:r>
      <w:r>
        <w:rPr>
          <w:i/>
          <w:iCs/>
          <w:lang w:val="en-GB"/>
        </w:rPr>
        <w:t>10</w:t>
      </w:r>
      <w:r w:rsidRPr="00967636">
        <w:rPr>
          <w:i/>
          <w:iCs/>
          <w:lang w:val="en-GB"/>
        </w:rPr>
        <w:t xml:space="preserve">: </w:t>
      </w:r>
      <w:r w:rsidRPr="00AE48F7">
        <w:rPr>
          <w:i/>
          <w:iCs/>
          <w:lang w:val="en-GB"/>
        </w:rPr>
        <w:t xml:space="preserve">data related to Pillar </w:t>
      </w:r>
      <w:r>
        <w:rPr>
          <w:i/>
          <w:iCs/>
          <w:lang w:val="en-GB"/>
        </w:rPr>
        <w:t>2</w:t>
      </w:r>
      <w:r w:rsidRPr="00AE48F7">
        <w:rPr>
          <w:i/>
          <w:iCs/>
          <w:lang w:val="en-GB"/>
        </w:rPr>
        <w:t>: governance, regulation, and structure</w:t>
      </w:r>
      <w:r>
        <w:rPr>
          <w:i/>
          <w:iCs/>
          <w:lang w:val="en-GB"/>
        </w:rPr>
        <w:t xml:space="preserve"> </w:t>
      </w:r>
      <w:r w:rsidRPr="00AE48F7">
        <w:rPr>
          <w:i/>
          <w:iCs/>
          <w:lang w:val="en-GB"/>
        </w:rPr>
        <w:t xml:space="preserve">(concept of </w:t>
      </w:r>
      <w:r>
        <w:rPr>
          <w:i/>
          <w:iCs/>
          <w:lang w:val="en-GB"/>
        </w:rPr>
        <w:t>coaches</w:t>
      </w:r>
      <w:r w:rsidRPr="00AE48F7">
        <w:rPr>
          <w:i/>
          <w:iCs/>
          <w:lang w:val="en-GB"/>
        </w:rPr>
        <w:t xml:space="preserve">). </w:t>
      </w:r>
    </w:p>
    <w:p w14:paraId="11500057" w14:textId="5F23012C" w:rsidR="00653C11" w:rsidRPr="00B979D7" w:rsidRDefault="00653C11"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74" w:name="_Toc168651650"/>
      <w:r w:rsidRPr="00B979D7">
        <w:rPr>
          <w:rFonts w:asciiTheme="majorBidi" w:eastAsia="Calibri" w:hAnsiTheme="majorBidi"/>
          <w:b/>
          <w:bCs/>
          <w:i w:val="0"/>
          <w:iCs w:val="0"/>
          <w:color w:val="auto"/>
          <w:sz w:val="28"/>
          <w:szCs w:val="28"/>
          <w:lang w:val="en-US"/>
        </w:rPr>
        <w:t>5.3 STRENGTHS AND OPPORTUNITIES</w:t>
      </w:r>
      <w:bookmarkEnd w:id="74"/>
      <w:r w:rsidRPr="00B979D7">
        <w:rPr>
          <w:rFonts w:asciiTheme="majorBidi" w:eastAsia="Calibri" w:hAnsiTheme="majorBidi"/>
          <w:b/>
          <w:bCs/>
          <w:i w:val="0"/>
          <w:iCs w:val="0"/>
          <w:color w:val="auto"/>
          <w:sz w:val="28"/>
          <w:szCs w:val="28"/>
          <w:lang w:val="en-US"/>
        </w:rPr>
        <w:t xml:space="preserve">  </w:t>
      </w:r>
    </w:p>
    <w:p w14:paraId="099597E5" w14:textId="77777777" w:rsidR="00EB04C8" w:rsidRDefault="00EB04C8" w:rsidP="0003358E">
      <w:pPr>
        <w:spacing w:afterLines="30" w:after="72" w:line="360" w:lineRule="auto"/>
        <w:ind w:firstLine="720"/>
        <w:jc w:val="lowKashida"/>
        <w:rPr>
          <w:b/>
          <w:bCs/>
          <w:sz w:val="24"/>
          <w:szCs w:val="24"/>
          <w:lang w:val="en-GB"/>
        </w:rPr>
      </w:pPr>
      <w:r w:rsidRPr="009A7CFD">
        <w:rPr>
          <w:b/>
          <w:bCs/>
          <w:sz w:val="24"/>
          <w:szCs w:val="24"/>
          <w:lang w:val="en-GB"/>
        </w:rPr>
        <w:t>Strengths</w:t>
      </w:r>
    </w:p>
    <w:p w14:paraId="1388DF24" w14:textId="77777777" w:rsidR="009670D4" w:rsidRPr="0003358E" w:rsidRDefault="009670D4" w:rsidP="0003358E">
      <w:pPr>
        <w:pStyle w:val="ListParagraph"/>
        <w:numPr>
          <w:ilvl w:val="0"/>
          <w:numId w:val="20"/>
        </w:numPr>
        <w:spacing w:afterLines="30" w:after="72" w:line="360" w:lineRule="auto"/>
        <w:jc w:val="lowKashida"/>
        <w:rPr>
          <w:rFonts w:asciiTheme="majorBidi" w:hAnsiTheme="majorBidi" w:cstheme="majorBidi"/>
          <w:sz w:val="24"/>
          <w:szCs w:val="24"/>
          <w:lang w:val="en-GB"/>
        </w:rPr>
      </w:pPr>
      <w:r w:rsidRPr="0003358E">
        <w:rPr>
          <w:rFonts w:asciiTheme="majorBidi" w:hAnsiTheme="majorBidi" w:cstheme="majorBidi"/>
          <w:sz w:val="24"/>
          <w:szCs w:val="24"/>
          <w:lang w:val="en-GB"/>
        </w:rPr>
        <w:t>Multiple organizations are responsible and interested in different aspects of sports in the Sultanate of Oman.</w:t>
      </w:r>
    </w:p>
    <w:p w14:paraId="15B03592" w14:textId="77777777" w:rsidR="00EB04C8" w:rsidRPr="0003358E" w:rsidRDefault="00EB04C8" w:rsidP="0003358E">
      <w:pPr>
        <w:pStyle w:val="ListParagraph"/>
        <w:numPr>
          <w:ilvl w:val="0"/>
          <w:numId w:val="20"/>
        </w:numPr>
        <w:spacing w:afterLines="30" w:after="72" w:line="360" w:lineRule="auto"/>
        <w:jc w:val="lowKashida"/>
        <w:rPr>
          <w:rFonts w:asciiTheme="majorBidi" w:hAnsiTheme="majorBidi" w:cstheme="majorBidi"/>
          <w:sz w:val="24"/>
          <w:szCs w:val="24"/>
          <w:lang w:val="en-GB"/>
        </w:rPr>
      </w:pPr>
      <w:r w:rsidRPr="0003358E">
        <w:rPr>
          <w:rFonts w:asciiTheme="majorBidi" w:hAnsiTheme="majorBidi" w:cstheme="majorBidi"/>
          <w:sz w:val="24"/>
          <w:szCs w:val="24"/>
          <w:lang w:val="en-GB"/>
        </w:rPr>
        <w:t>With technology, sports organizations in Oman have streamlined governance processes and improved efficiency.</w:t>
      </w:r>
    </w:p>
    <w:p w14:paraId="2403EDCB" w14:textId="77777777" w:rsidR="00EB04C8" w:rsidRPr="00E81A95" w:rsidRDefault="00EB04C8" w:rsidP="0003358E">
      <w:pPr>
        <w:spacing w:afterLines="30" w:after="72" w:line="360" w:lineRule="auto"/>
        <w:ind w:firstLine="720"/>
        <w:jc w:val="lowKashida"/>
        <w:rPr>
          <w:b/>
          <w:bCs/>
          <w:sz w:val="24"/>
          <w:szCs w:val="24"/>
          <w:lang w:val="en-GB"/>
        </w:rPr>
      </w:pPr>
      <w:r w:rsidRPr="00E81A95">
        <w:rPr>
          <w:b/>
          <w:bCs/>
          <w:sz w:val="24"/>
          <w:szCs w:val="24"/>
          <w:lang w:val="en-GB"/>
        </w:rPr>
        <w:t>Opportunities</w:t>
      </w:r>
    </w:p>
    <w:p w14:paraId="45C650B9" w14:textId="7225EC25" w:rsidR="00EB04C8" w:rsidRPr="0003358E" w:rsidRDefault="00EB04C8" w:rsidP="0003358E">
      <w:pPr>
        <w:pStyle w:val="ListParagraph"/>
        <w:numPr>
          <w:ilvl w:val="0"/>
          <w:numId w:val="23"/>
        </w:numPr>
        <w:spacing w:afterLines="30" w:after="72" w:line="360" w:lineRule="auto"/>
        <w:jc w:val="lowKashida"/>
        <w:rPr>
          <w:rFonts w:asciiTheme="majorBidi" w:hAnsiTheme="majorBidi" w:cstheme="majorBidi"/>
          <w:sz w:val="24"/>
          <w:szCs w:val="24"/>
          <w:lang w:val="en-GB"/>
        </w:rPr>
      </w:pPr>
      <w:r w:rsidRPr="0003358E">
        <w:rPr>
          <w:rFonts w:asciiTheme="majorBidi" w:hAnsiTheme="majorBidi" w:cstheme="majorBidi"/>
          <w:sz w:val="24"/>
          <w:szCs w:val="24"/>
          <w:lang w:val="en-GB"/>
        </w:rPr>
        <w:t>Establish a governing body that oversees the development and standardization of sports policies and procedures in the various sports organizations in Oman. Th</w:t>
      </w:r>
      <w:r w:rsidR="007F0F1D" w:rsidRPr="0003358E">
        <w:rPr>
          <w:rFonts w:asciiTheme="majorBidi" w:hAnsiTheme="majorBidi" w:cstheme="majorBidi"/>
          <w:sz w:val="24"/>
          <w:szCs w:val="24"/>
          <w:lang w:val="en-GB"/>
        </w:rPr>
        <w:t>e</w:t>
      </w:r>
      <w:r w:rsidRPr="0003358E">
        <w:rPr>
          <w:rFonts w:asciiTheme="majorBidi" w:hAnsiTheme="majorBidi" w:cstheme="majorBidi"/>
          <w:sz w:val="24"/>
          <w:szCs w:val="24"/>
          <w:lang w:val="en-GB"/>
        </w:rPr>
        <w:t xml:space="preserve"> body supervises the implementation of governance standards and ensures that sports organizations comply with the regulations. It works to monitor the activities of these organizations, investigate any </w:t>
      </w:r>
      <w:r w:rsidR="009670D4" w:rsidRPr="0003358E">
        <w:rPr>
          <w:rFonts w:asciiTheme="majorBidi" w:hAnsiTheme="majorBidi" w:cstheme="majorBidi"/>
          <w:sz w:val="24"/>
          <w:szCs w:val="24"/>
          <w:lang w:val="en-GB"/>
        </w:rPr>
        <w:t>misconduct allegations</w:t>
      </w:r>
      <w:r w:rsidRPr="0003358E">
        <w:rPr>
          <w:rFonts w:asciiTheme="majorBidi" w:hAnsiTheme="majorBidi" w:cstheme="majorBidi"/>
          <w:sz w:val="24"/>
          <w:szCs w:val="24"/>
          <w:lang w:val="en-GB"/>
        </w:rPr>
        <w:t xml:space="preserve">, and ensure that Organizations operate fairly and transparently. </w:t>
      </w:r>
      <w:r w:rsidR="009670D4" w:rsidRPr="0003358E">
        <w:rPr>
          <w:rFonts w:asciiTheme="majorBidi" w:hAnsiTheme="majorBidi" w:cstheme="majorBidi"/>
          <w:sz w:val="24"/>
          <w:szCs w:val="24"/>
          <w:lang w:val="en-GB"/>
        </w:rPr>
        <w:t>That</w:t>
      </w:r>
      <w:r w:rsidRPr="0003358E">
        <w:rPr>
          <w:rFonts w:asciiTheme="majorBidi" w:hAnsiTheme="majorBidi" w:cstheme="majorBidi"/>
          <w:sz w:val="24"/>
          <w:szCs w:val="24"/>
          <w:lang w:val="en-GB"/>
        </w:rPr>
        <w:t xml:space="preserve"> will help prevent conflicts of interest and ensure that the interests of all stakeholders are protected.</w:t>
      </w:r>
    </w:p>
    <w:p w14:paraId="6413AA16" w14:textId="77777777" w:rsidR="00EB04C8" w:rsidRPr="0003358E" w:rsidRDefault="00EB04C8" w:rsidP="0003358E">
      <w:pPr>
        <w:pStyle w:val="ListParagraph"/>
        <w:numPr>
          <w:ilvl w:val="0"/>
          <w:numId w:val="23"/>
        </w:numPr>
        <w:spacing w:afterLines="30" w:after="72" w:line="360" w:lineRule="auto"/>
        <w:jc w:val="lowKashida"/>
        <w:rPr>
          <w:rFonts w:asciiTheme="majorBidi" w:hAnsiTheme="majorBidi" w:cstheme="majorBidi"/>
          <w:sz w:val="24"/>
          <w:szCs w:val="24"/>
          <w:lang w:val="en-GB"/>
        </w:rPr>
      </w:pPr>
      <w:r w:rsidRPr="0003358E">
        <w:rPr>
          <w:rFonts w:asciiTheme="majorBidi" w:hAnsiTheme="majorBidi" w:cstheme="majorBidi"/>
          <w:sz w:val="24"/>
          <w:szCs w:val="24"/>
          <w:lang w:val="en-GB"/>
        </w:rPr>
        <w:lastRenderedPageBreak/>
        <w:t>Adopting internationally recognized governance standards. Adopting these standards will ensure that sports organizations are accountable to their stakeholders, including athletes, fans, and sponsors.</w:t>
      </w:r>
    </w:p>
    <w:p w14:paraId="617108DF" w14:textId="77777777" w:rsidR="00EB04C8" w:rsidRPr="0003358E" w:rsidRDefault="00EB04C8" w:rsidP="0003358E">
      <w:pPr>
        <w:pStyle w:val="ListParagraph"/>
        <w:numPr>
          <w:ilvl w:val="0"/>
          <w:numId w:val="23"/>
        </w:numPr>
        <w:spacing w:afterLines="30" w:after="72" w:line="360" w:lineRule="auto"/>
        <w:jc w:val="lowKashida"/>
        <w:rPr>
          <w:rFonts w:asciiTheme="majorBidi" w:hAnsiTheme="majorBidi" w:cstheme="majorBidi"/>
          <w:sz w:val="24"/>
          <w:szCs w:val="24"/>
          <w:lang w:val="en-GB"/>
        </w:rPr>
      </w:pPr>
      <w:r w:rsidRPr="0003358E">
        <w:rPr>
          <w:rFonts w:asciiTheme="majorBidi" w:hAnsiTheme="majorBidi" w:cstheme="majorBidi"/>
          <w:sz w:val="24"/>
          <w:szCs w:val="24"/>
          <w:lang w:val="en-GB"/>
        </w:rPr>
        <w:t>Increasing the participation of athletes and coaches in developing sports policy plans (preparation, implementation, and evaluation).</w:t>
      </w:r>
    </w:p>
    <w:p w14:paraId="486E4F05" w14:textId="77777777" w:rsidR="00EB04C8" w:rsidRPr="0003358E" w:rsidRDefault="00EB04C8" w:rsidP="0003358E">
      <w:pPr>
        <w:pStyle w:val="ListParagraph"/>
        <w:numPr>
          <w:ilvl w:val="0"/>
          <w:numId w:val="23"/>
        </w:numPr>
        <w:spacing w:afterLines="30" w:after="72" w:line="360" w:lineRule="auto"/>
        <w:jc w:val="lowKashida"/>
        <w:rPr>
          <w:rFonts w:asciiTheme="majorBidi" w:hAnsiTheme="majorBidi" w:cstheme="majorBidi"/>
          <w:sz w:val="24"/>
          <w:szCs w:val="24"/>
          <w:lang w:val="en-GB"/>
        </w:rPr>
      </w:pPr>
      <w:r w:rsidRPr="0003358E">
        <w:rPr>
          <w:rFonts w:asciiTheme="majorBidi" w:hAnsiTheme="majorBidi" w:cstheme="majorBidi"/>
          <w:sz w:val="24"/>
          <w:szCs w:val="24"/>
          <w:lang w:val="en-GB"/>
        </w:rPr>
        <w:t>Working in sports investment in its various fields (sports facilities, sports tourism, digital sports investment, health insurance, etc.)</w:t>
      </w:r>
    </w:p>
    <w:p w14:paraId="4ADA3DE5" w14:textId="7DCC6AA5" w:rsidR="00EB04C8" w:rsidRPr="0003358E" w:rsidRDefault="00EB04C8" w:rsidP="0003358E">
      <w:pPr>
        <w:pStyle w:val="ListParagraph"/>
        <w:numPr>
          <w:ilvl w:val="0"/>
          <w:numId w:val="23"/>
        </w:numPr>
        <w:spacing w:afterLines="30" w:after="72" w:line="360" w:lineRule="auto"/>
        <w:jc w:val="lowKashida"/>
        <w:rPr>
          <w:rFonts w:asciiTheme="majorBidi" w:hAnsiTheme="majorBidi" w:cstheme="majorBidi"/>
          <w:sz w:val="24"/>
          <w:szCs w:val="24"/>
          <w:lang w:val="en-GB"/>
        </w:rPr>
      </w:pPr>
      <w:r w:rsidRPr="0003358E">
        <w:rPr>
          <w:rFonts w:asciiTheme="majorBidi" w:hAnsiTheme="majorBidi" w:cstheme="majorBidi"/>
          <w:sz w:val="24"/>
          <w:szCs w:val="24"/>
          <w:lang w:val="en-GB"/>
        </w:rPr>
        <w:t xml:space="preserve">Work on a unified system for sports exploration and </w:t>
      </w:r>
      <w:r w:rsidR="009670D4" w:rsidRPr="0003358E">
        <w:rPr>
          <w:rFonts w:asciiTheme="majorBidi" w:hAnsiTheme="majorBidi" w:cstheme="majorBidi"/>
          <w:sz w:val="24"/>
          <w:szCs w:val="24"/>
          <w:lang w:val="en-GB"/>
        </w:rPr>
        <w:t>selecting and developing</w:t>
      </w:r>
      <w:r w:rsidRPr="0003358E">
        <w:rPr>
          <w:rFonts w:asciiTheme="majorBidi" w:hAnsiTheme="majorBidi" w:cstheme="majorBidi"/>
          <w:sz w:val="24"/>
          <w:szCs w:val="24"/>
          <w:lang w:val="en-GB"/>
        </w:rPr>
        <w:t xml:space="preserve"> young sports talents in Oman.</w:t>
      </w:r>
    </w:p>
    <w:p w14:paraId="3185542E" w14:textId="77777777" w:rsidR="00EB04C8" w:rsidRPr="0003358E" w:rsidRDefault="00EB04C8" w:rsidP="0003358E">
      <w:pPr>
        <w:pStyle w:val="ListParagraph"/>
        <w:numPr>
          <w:ilvl w:val="0"/>
          <w:numId w:val="23"/>
        </w:numPr>
        <w:spacing w:afterLines="30" w:after="72" w:line="360" w:lineRule="auto"/>
        <w:jc w:val="lowKashida"/>
        <w:rPr>
          <w:rFonts w:asciiTheme="majorBidi" w:hAnsiTheme="majorBidi" w:cstheme="majorBidi"/>
          <w:sz w:val="24"/>
          <w:szCs w:val="24"/>
          <w:lang w:val="en-GB"/>
        </w:rPr>
      </w:pPr>
      <w:r w:rsidRPr="0003358E">
        <w:rPr>
          <w:rFonts w:asciiTheme="majorBidi" w:hAnsiTheme="majorBidi" w:cstheme="majorBidi"/>
          <w:sz w:val="24"/>
          <w:szCs w:val="24"/>
          <w:lang w:val="en-GB"/>
        </w:rPr>
        <w:t>Enhancing administrative practices in sports federations and clubs and implementing sports advisory and organizational programs to ensure the proper and safe operation of sports activities.</w:t>
      </w:r>
    </w:p>
    <w:p w14:paraId="273C7AC1" w14:textId="07395BE5" w:rsidR="00653C11" w:rsidRPr="00B979D7" w:rsidRDefault="00653C11" w:rsidP="0003358E">
      <w:pPr>
        <w:pStyle w:val="Heading3"/>
        <w:spacing w:before="0" w:afterLines="30" w:after="72" w:line="360" w:lineRule="auto"/>
        <w:ind w:firstLine="720"/>
        <w:jc w:val="lowKashida"/>
        <w:rPr>
          <w:rFonts w:asciiTheme="majorBidi" w:eastAsia="Calibri" w:hAnsiTheme="majorBidi"/>
          <w:b/>
          <w:bCs/>
          <w:color w:val="auto"/>
          <w:sz w:val="28"/>
          <w:szCs w:val="28"/>
          <w:lang w:val="en-US"/>
        </w:rPr>
      </w:pPr>
      <w:bookmarkStart w:id="75" w:name="_Toc168651651"/>
      <w:r w:rsidRPr="00B979D7">
        <w:rPr>
          <w:rFonts w:asciiTheme="majorBidi" w:eastAsia="Calibri" w:hAnsiTheme="majorBidi"/>
          <w:b/>
          <w:bCs/>
          <w:color w:val="auto"/>
          <w:sz w:val="28"/>
          <w:szCs w:val="28"/>
          <w:lang w:val="en-US"/>
        </w:rPr>
        <w:t>6</w:t>
      </w:r>
      <w:r w:rsidR="00D05042" w:rsidRPr="00B979D7">
        <w:rPr>
          <w:rFonts w:asciiTheme="majorBidi" w:eastAsia="Calibri" w:hAnsiTheme="majorBidi"/>
          <w:b/>
          <w:bCs/>
          <w:color w:val="auto"/>
          <w:sz w:val="28"/>
          <w:szCs w:val="28"/>
          <w:lang w:val="en-US"/>
        </w:rPr>
        <w:t>.</w:t>
      </w:r>
      <w:r w:rsidRPr="00B979D7">
        <w:rPr>
          <w:rFonts w:asciiTheme="majorBidi" w:eastAsia="Calibri" w:hAnsiTheme="majorBidi"/>
          <w:b/>
          <w:bCs/>
          <w:color w:val="auto"/>
          <w:sz w:val="28"/>
          <w:szCs w:val="28"/>
          <w:lang w:val="en-US"/>
        </w:rPr>
        <w:t xml:space="preserve"> Pillar Three: Sports Participation</w:t>
      </w:r>
      <w:bookmarkEnd w:id="75"/>
      <w:r w:rsidRPr="00B979D7">
        <w:rPr>
          <w:rFonts w:asciiTheme="majorBidi" w:eastAsia="Calibri" w:hAnsiTheme="majorBidi"/>
          <w:b/>
          <w:bCs/>
          <w:color w:val="auto"/>
          <w:sz w:val="28"/>
          <w:szCs w:val="28"/>
          <w:lang w:val="en-US"/>
        </w:rPr>
        <w:t xml:space="preserve"> </w:t>
      </w:r>
    </w:p>
    <w:p w14:paraId="563E08F7" w14:textId="5C80B605" w:rsidR="00653C11" w:rsidRPr="00B979D7" w:rsidRDefault="00653C11"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76" w:name="_Toc168651652"/>
      <w:r w:rsidRPr="00B979D7">
        <w:rPr>
          <w:rFonts w:asciiTheme="majorBidi" w:eastAsia="Calibri" w:hAnsiTheme="majorBidi"/>
          <w:b/>
          <w:bCs/>
          <w:i w:val="0"/>
          <w:iCs w:val="0"/>
          <w:color w:val="auto"/>
          <w:sz w:val="28"/>
          <w:szCs w:val="28"/>
          <w:lang w:val="en-US"/>
        </w:rPr>
        <w:t>6.1 WHAT IS BEING DEVELOPED?</w:t>
      </w:r>
      <w:bookmarkEnd w:id="76"/>
      <w:r w:rsidRPr="00B979D7">
        <w:rPr>
          <w:rFonts w:asciiTheme="majorBidi" w:eastAsia="Calibri" w:hAnsiTheme="majorBidi"/>
          <w:b/>
          <w:bCs/>
          <w:i w:val="0"/>
          <w:iCs w:val="0"/>
          <w:color w:val="auto"/>
          <w:sz w:val="28"/>
          <w:szCs w:val="28"/>
          <w:lang w:val="en-US"/>
        </w:rPr>
        <w:t xml:space="preserve"> </w:t>
      </w:r>
    </w:p>
    <w:p w14:paraId="69F4B7A0" w14:textId="706F3E58" w:rsidR="00EB04C8" w:rsidRPr="00630636" w:rsidRDefault="00EB04C8" w:rsidP="0003358E">
      <w:pPr>
        <w:spacing w:afterLines="30" w:after="72" w:line="360" w:lineRule="auto"/>
        <w:ind w:firstLine="720"/>
        <w:jc w:val="lowKashida"/>
        <w:rPr>
          <w:sz w:val="24"/>
          <w:szCs w:val="24"/>
          <w:lang w:val="en-US" w:bidi="ar-OM"/>
        </w:rPr>
      </w:pPr>
      <w:r w:rsidRPr="00630636">
        <w:rPr>
          <w:sz w:val="24"/>
          <w:szCs w:val="24"/>
          <w:lang w:val="en-US" w:bidi="ar-OM"/>
        </w:rPr>
        <w:t xml:space="preserve">Sports participation is crucial to a healthy lifestyle and is becoming increasingly popular worldwide. Oman, in particular, has witnessed a rapid rise in sports participation in recent years. Omanis have embraced </w:t>
      </w:r>
      <w:r w:rsidR="009670D4">
        <w:rPr>
          <w:sz w:val="24"/>
          <w:szCs w:val="24"/>
          <w:lang w:val="en-US" w:bidi="ar-OM"/>
        </w:rPr>
        <w:t>various</w:t>
      </w:r>
      <w:r w:rsidRPr="00630636">
        <w:rPr>
          <w:sz w:val="24"/>
          <w:szCs w:val="24"/>
          <w:lang w:val="en-US" w:bidi="ar-OM"/>
        </w:rPr>
        <w:t xml:space="preserve"> sports and are becoming more active in pursuing fitness and wellness. The Government of Oman has also significantly promoted sports participation and encouraged citizens to adopt a healthier lifestyle. </w:t>
      </w:r>
    </w:p>
    <w:p w14:paraId="54F7E1D5" w14:textId="6B59EB05" w:rsidR="00EB04C8" w:rsidRPr="00630636" w:rsidRDefault="00EB04C8" w:rsidP="0003358E">
      <w:pPr>
        <w:spacing w:afterLines="30" w:after="72" w:line="360" w:lineRule="auto"/>
        <w:ind w:firstLine="720"/>
        <w:jc w:val="lowKashida"/>
        <w:rPr>
          <w:sz w:val="24"/>
          <w:szCs w:val="24"/>
          <w:lang w:val="en-US" w:bidi="ar-OM"/>
        </w:rPr>
      </w:pPr>
      <w:r w:rsidRPr="00630636">
        <w:rPr>
          <w:sz w:val="24"/>
          <w:szCs w:val="24"/>
          <w:lang w:val="en-US" w:bidi="ar-OM"/>
        </w:rPr>
        <w:t>Oman's sports scene is growing and dynamic</w:t>
      </w:r>
      <w:r w:rsidR="00B615F2">
        <w:rPr>
          <w:sz w:val="24"/>
          <w:szCs w:val="24"/>
          <w:lang w:val="en-US" w:bidi="ar-OM"/>
        </w:rPr>
        <w:t>.</w:t>
      </w:r>
      <w:r w:rsidRPr="00630636">
        <w:rPr>
          <w:sz w:val="24"/>
          <w:szCs w:val="24"/>
          <w:lang w:val="en-US" w:bidi="ar-OM"/>
        </w:rPr>
        <w:t xml:space="preserve"> Traditional Omani sports, such as camel racing and horse racing, continue to be popular today; these sports serve as entertainment and a way of life for many Omanis. However, there has been a significant shift toward modern sports such as football, basketball, and </w:t>
      </w:r>
      <w:r w:rsidR="00155413">
        <w:rPr>
          <w:sz w:val="24"/>
          <w:szCs w:val="24"/>
          <w:lang w:val="en-US" w:bidi="ar-OM"/>
        </w:rPr>
        <w:t>V</w:t>
      </w:r>
      <w:r w:rsidRPr="00630636">
        <w:rPr>
          <w:sz w:val="24"/>
          <w:szCs w:val="24"/>
          <w:lang w:val="en-US" w:bidi="ar-OM"/>
        </w:rPr>
        <w:t>olleyball in recent years. These sports served as entertainment and a way of life for many Omanis. One of the most famous traditional sports in Oman is camel racing. It is a highly competitive and prestigious sport where camels of different breeds and ages race on a specially designed track. The races are organized throughout the year and attract large crowds of spectators from all over the country.</w:t>
      </w:r>
    </w:p>
    <w:p w14:paraId="368CED6E" w14:textId="0E6EF42D" w:rsidR="00EB04C8" w:rsidRDefault="00EB04C8" w:rsidP="0003358E">
      <w:pPr>
        <w:spacing w:afterLines="30" w:after="72" w:line="360" w:lineRule="auto"/>
        <w:ind w:firstLine="720"/>
        <w:jc w:val="lowKashida"/>
        <w:rPr>
          <w:sz w:val="24"/>
          <w:szCs w:val="24"/>
          <w:lang w:val="en-US" w:bidi="ar-OM"/>
        </w:rPr>
      </w:pPr>
      <w:r w:rsidRPr="00630636">
        <w:rPr>
          <w:sz w:val="24"/>
          <w:szCs w:val="24"/>
          <w:lang w:val="en-US" w:bidi="ar-OM"/>
        </w:rPr>
        <w:t>Horse racing is another popular traditional sport in Oman. It is usually associated with the country's aristocracy and is considered a symbol of wealth and prestige. The Royal Horse Racing Club of Oman organizes racing annually, attended by horse enthusiasts worldwide.</w:t>
      </w:r>
      <w:r w:rsidR="008922FC">
        <w:rPr>
          <w:sz w:val="24"/>
          <w:szCs w:val="24"/>
          <w:lang w:val="en-US" w:bidi="ar-OM"/>
        </w:rPr>
        <w:t xml:space="preserve"> </w:t>
      </w:r>
      <w:r w:rsidRPr="00630636">
        <w:rPr>
          <w:sz w:val="24"/>
          <w:szCs w:val="24"/>
          <w:lang w:val="en-US" w:bidi="ar-OM"/>
        </w:rPr>
        <w:t xml:space="preserve">In addition to </w:t>
      </w:r>
      <w:r w:rsidRPr="00630636">
        <w:rPr>
          <w:sz w:val="24"/>
          <w:szCs w:val="24"/>
          <w:lang w:val="en-US" w:bidi="ar-OM"/>
        </w:rPr>
        <w:lastRenderedPageBreak/>
        <w:t>traditional and modern sports, Oman has made strides in adventure sports such as rock climbing, trekking, and scuba diving. The country's diverse landscape, rugged mountains, pristine coastline, and vast deserts provide ample opportunities for adventure sports enthusiasts.</w:t>
      </w:r>
    </w:p>
    <w:p w14:paraId="0124CAC1" w14:textId="51BDC9E6" w:rsidR="00EB04C8" w:rsidRPr="002B2C26" w:rsidRDefault="00EB04C8" w:rsidP="0003358E">
      <w:pPr>
        <w:spacing w:afterLines="30" w:after="72" w:line="360" w:lineRule="auto"/>
        <w:ind w:firstLine="720"/>
        <w:jc w:val="lowKashida"/>
        <w:rPr>
          <w:sz w:val="24"/>
          <w:szCs w:val="24"/>
          <w:lang w:val="en-US" w:bidi="ar-OM"/>
        </w:rPr>
      </w:pPr>
      <w:r w:rsidRPr="0027590F">
        <w:rPr>
          <w:sz w:val="24"/>
          <w:szCs w:val="24"/>
          <w:lang w:val="en-US" w:bidi="ar-OM"/>
        </w:rPr>
        <w:t>Over the years, Oman has hosted several international sporting events, such as the Asian Beach Games, the Gulf Cup of Nations football tournament, and the Tour of Oman cycling race, to name a few. These events have helped put Oman on the global sports map and have contributed to its growing reputation as a sports tourism destination. Overall, Oman's sports scene is vibrant and exciting, with an increasing number of people participating in sports and a government committed to promoting a healthy and active lifestyle among its citizens.</w:t>
      </w:r>
      <w:r w:rsidR="00875AED">
        <w:rPr>
          <w:sz w:val="24"/>
          <w:szCs w:val="24"/>
          <w:lang w:val="en-US" w:bidi="ar-OM"/>
        </w:rPr>
        <w:t xml:space="preserve"> </w:t>
      </w:r>
      <w:r w:rsidRPr="002B2C26">
        <w:rPr>
          <w:sz w:val="24"/>
          <w:szCs w:val="24"/>
          <w:lang w:val="en-US" w:bidi="ar-OM"/>
        </w:rPr>
        <w:t>Oman has experienced a rapid increase in the popularity of sports. With government initiatives and greater awareness surrounding the importance of a healthy lifestyle, more and more people are taking up sports and physical activity.</w:t>
      </w:r>
    </w:p>
    <w:p w14:paraId="7B82F9CB" w14:textId="4F4AE213" w:rsidR="00EB04C8" w:rsidRDefault="00EB04C8" w:rsidP="0003358E">
      <w:pPr>
        <w:spacing w:afterLines="30" w:after="72" w:line="360" w:lineRule="auto"/>
        <w:ind w:firstLine="720"/>
        <w:jc w:val="lowKashida"/>
        <w:rPr>
          <w:sz w:val="24"/>
          <w:szCs w:val="24"/>
          <w:lang w:val="en-US" w:bidi="ar-OM"/>
        </w:rPr>
      </w:pPr>
      <w:r w:rsidRPr="00630636">
        <w:rPr>
          <w:sz w:val="24"/>
          <w:szCs w:val="24"/>
          <w:lang w:val="en-US" w:bidi="ar-OM"/>
        </w:rPr>
        <w:t xml:space="preserve">There has been a particular focus on encouraging youth to participate in sports, with schools and community organizations promoting sports programs and events. </w:t>
      </w:r>
      <w:r w:rsidR="009670D4">
        <w:rPr>
          <w:sz w:val="24"/>
          <w:szCs w:val="24"/>
          <w:lang w:val="en-US" w:bidi="ar-OM"/>
        </w:rPr>
        <w:t xml:space="preserve">That </w:t>
      </w:r>
      <w:r w:rsidRPr="00630636">
        <w:rPr>
          <w:sz w:val="24"/>
          <w:szCs w:val="24"/>
          <w:lang w:val="en-US" w:bidi="ar-OM"/>
        </w:rPr>
        <w:t>is a positive trend as it helps instill healthy habits from an early age and provides a platform for talent development.</w:t>
      </w:r>
    </w:p>
    <w:p w14:paraId="5DEB4E57" w14:textId="55745010" w:rsidR="00EB04C8" w:rsidRPr="002B2C26" w:rsidRDefault="00EB04C8" w:rsidP="0003358E">
      <w:pPr>
        <w:spacing w:afterLines="30" w:after="72" w:line="360" w:lineRule="auto"/>
        <w:ind w:firstLine="720"/>
        <w:jc w:val="lowKashida"/>
        <w:rPr>
          <w:sz w:val="24"/>
          <w:szCs w:val="24"/>
          <w:lang w:val="en-US" w:bidi="ar-OM"/>
        </w:rPr>
      </w:pPr>
      <w:r w:rsidRPr="002B2C26">
        <w:rPr>
          <w:sz w:val="24"/>
          <w:szCs w:val="24"/>
          <w:lang w:val="en-US" w:bidi="ar-OM"/>
        </w:rPr>
        <w:t>Another factor contributing to the rise in the popularity of sports in Oman is the growing availability of sporting facilities and infrastructure. The government has invested heavily in th</w:t>
      </w:r>
      <w:r w:rsidR="007F0F1D">
        <w:rPr>
          <w:sz w:val="24"/>
          <w:szCs w:val="24"/>
          <w:lang w:val="en-US" w:bidi="ar-OM"/>
        </w:rPr>
        <w:t>at</w:t>
      </w:r>
      <w:r w:rsidRPr="002B2C26">
        <w:rPr>
          <w:sz w:val="24"/>
          <w:szCs w:val="24"/>
          <w:lang w:val="en-US" w:bidi="ar-OM"/>
        </w:rPr>
        <w:t xml:space="preserve"> area, building numerous sports complexes and stadiums, enabling more people to access and participate in various sports.</w:t>
      </w:r>
      <w:r w:rsidR="007537F3">
        <w:rPr>
          <w:sz w:val="24"/>
          <w:szCs w:val="24"/>
          <w:lang w:val="en-US" w:bidi="ar-OM"/>
        </w:rPr>
        <w:t xml:space="preserve"> </w:t>
      </w:r>
      <w:r w:rsidRPr="002B2C26">
        <w:rPr>
          <w:sz w:val="24"/>
          <w:szCs w:val="24"/>
          <w:lang w:val="en-US" w:bidi="ar-OM"/>
        </w:rPr>
        <w:t xml:space="preserve">The rise in popularity of sports has also brought about a sense of community and camaraderie. Sports events and tournaments are now a regular occurrence, and people from all walks of life come together to cheer on their local teams and athletes. </w:t>
      </w:r>
    </w:p>
    <w:p w14:paraId="50AF5EC1" w14:textId="1B108FC2" w:rsidR="00EB04C8" w:rsidRPr="00723716" w:rsidRDefault="00EB04C8" w:rsidP="0003358E">
      <w:pPr>
        <w:spacing w:afterLines="30" w:after="72" w:line="360" w:lineRule="auto"/>
        <w:ind w:firstLine="720"/>
        <w:jc w:val="lowKashida"/>
        <w:rPr>
          <w:sz w:val="24"/>
          <w:szCs w:val="24"/>
          <w:lang w:val="en-US" w:bidi="ar-OM"/>
        </w:rPr>
      </w:pPr>
      <w:r w:rsidRPr="00630636">
        <w:rPr>
          <w:sz w:val="24"/>
          <w:szCs w:val="24"/>
          <w:lang w:val="en-US" w:bidi="ar-OM"/>
        </w:rPr>
        <w:t>The increasing popularity of sports in Oman is a positive trend that is helping to promote a healthier lifestyle and fostering a sense of community spirit. Th</w:t>
      </w:r>
      <w:r w:rsidR="007F0F1D">
        <w:rPr>
          <w:sz w:val="24"/>
          <w:szCs w:val="24"/>
          <w:lang w:val="en-US" w:bidi="ar-OM"/>
        </w:rPr>
        <w:t>e</w:t>
      </w:r>
      <w:r w:rsidRPr="00630636">
        <w:rPr>
          <w:sz w:val="24"/>
          <w:szCs w:val="24"/>
          <w:lang w:val="en-US" w:bidi="ar-OM"/>
        </w:rPr>
        <w:t xml:space="preserve"> trend will likely grow with continued investment and promotion in the coming years.</w:t>
      </w:r>
      <w:r w:rsidR="008922FC">
        <w:rPr>
          <w:sz w:val="24"/>
          <w:szCs w:val="24"/>
          <w:lang w:val="en-US" w:bidi="ar-OM"/>
        </w:rPr>
        <w:t xml:space="preserve"> </w:t>
      </w:r>
      <w:r w:rsidRPr="00723716">
        <w:rPr>
          <w:sz w:val="24"/>
          <w:szCs w:val="24"/>
          <w:lang w:val="en-US" w:bidi="ar-OM"/>
        </w:rPr>
        <w:t>The government of Oman has played a significant role in promoting sports in the country. Since 1970, the government has established many nationwide sports clubs, academies, and facilities. They have also worked to improve the quality of existing facilities to make them more accessible to the public.</w:t>
      </w:r>
      <w:r w:rsidR="007537F3">
        <w:rPr>
          <w:sz w:val="24"/>
          <w:szCs w:val="24"/>
          <w:lang w:val="en-US" w:bidi="ar-OM"/>
        </w:rPr>
        <w:t xml:space="preserve"> </w:t>
      </w:r>
      <w:r w:rsidRPr="00723716">
        <w:rPr>
          <w:sz w:val="24"/>
          <w:szCs w:val="24"/>
          <w:lang w:val="en-US" w:bidi="ar-OM"/>
        </w:rPr>
        <w:t xml:space="preserve">One of the foundations of any country that aspires to be successful in top-level sports is to have significant sporting </w:t>
      </w:r>
      <w:r w:rsidRPr="00723716">
        <w:rPr>
          <w:sz w:val="24"/>
          <w:szCs w:val="24"/>
          <w:lang w:val="en-US" w:bidi="ar-OM"/>
        </w:rPr>
        <w:lastRenderedPageBreak/>
        <w:t xml:space="preserve">participation among its population. Playing sports at all levels is </w:t>
      </w:r>
      <w:r w:rsidR="005C3CC7">
        <w:rPr>
          <w:sz w:val="24"/>
          <w:szCs w:val="24"/>
          <w:lang w:val="en-US" w:bidi="ar-OM"/>
        </w:rPr>
        <w:t>critical to</w:t>
      </w:r>
      <w:r w:rsidRPr="00723716">
        <w:rPr>
          <w:sz w:val="24"/>
          <w:szCs w:val="24"/>
          <w:lang w:val="en-US" w:bidi="ar-OM"/>
        </w:rPr>
        <w:t xml:space="preserve"> implementing a sports culture that allows clubs and federations to train athletes to compete at a high level.</w:t>
      </w:r>
    </w:p>
    <w:p w14:paraId="20036934" w14:textId="2FB1E675" w:rsidR="00EB04C8" w:rsidRDefault="005E318C" w:rsidP="0003358E">
      <w:pPr>
        <w:spacing w:afterLines="30" w:after="72" w:line="360" w:lineRule="auto"/>
        <w:ind w:firstLine="720"/>
        <w:jc w:val="lowKashida"/>
        <w:rPr>
          <w:sz w:val="24"/>
          <w:szCs w:val="24"/>
          <w:lang w:val="en-US" w:bidi="ar-OM"/>
        </w:rPr>
      </w:pPr>
      <w:r>
        <w:rPr>
          <w:sz w:val="24"/>
          <w:szCs w:val="24"/>
          <w:lang w:val="en-US" w:bidi="ar-OM"/>
        </w:rPr>
        <w:t>Educational level. All the government and private organizations responsible for sports are involved in developing sports for all, either by building facilities, helping clubs and schools, or organizing competitions. Sports participation is also being promoted in other areas, such as education, as physical education (PE) is designated compulsory in much of the world by law</w:t>
      </w:r>
      <w:r w:rsidR="00EB04C8" w:rsidRPr="00723716">
        <w:rPr>
          <w:sz w:val="24"/>
          <w:szCs w:val="24"/>
          <w:lang w:val="en-US" w:bidi="ar-OM"/>
        </w:rPr>
        <w:t>.</w:t>
      </w:r>
    </w:p>
    <w:p w14:paraId="6CAA9B3B" w14:textId="29098749" w:rsidR="00653C11" w:rsidRPr="00B979D7" w:rsidRDefault="00653C11"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77" w:name="_Toc168651653"/>
      <w:r w:rsidRPr="00B979D7">
        <w:rPr>
          <w:rFonts w:asciiTheme="majorBidi" w:eastAsia="Calibri" w:hAnsiTheme="majorBidi"/>
          <w:b/>
          <w:bCs/>
          <w:i w:val="0"/>
          <w:iCs w:val="0"/>
          <w:color w:val="auto"/>
          <w:sz w:val="28"/>
          <w:szCs w:val="28"/>
          <w:lang w:val="en-US"/>
        </w:rPr>
        <w:t xml:space="preserve">6.2 </w:t>
      </w:r>
      <w:r w:rsidR="00AE48F7" w:rsidRPr="00B979D7">
        <w:rPr>
          <w:rFonts w:asciiTheme="majorBidi" w:eastAsia="Calibri" w:hAnsiTheme="majorBidi"/>
          <w:b/>
          <w:bCs/>
          <w:i w:val="0"/>
          <w:iCs w:val="0"/>
          <w:color w:val="auto"/>
          <w:sz w:val="28"/>
          <w:szCs w:val="28"/>
          <w:lang w:val="en-US"/>
        </w:rPr>
        <w:t>STRENGTHS AND OPPORTUNITIES</w:t>
      </w:r>
      <w:bookmarkEnd w:id="77"/>
      <w:r w:rsidRPr="00B979D7">
        <w:rPr>
          <w:rFonts w:asciiTheme="majorBidi" w:eastAsia="Calibri" w:hAnsiTheme="majorBidi"/>
          <w:b/>
          <w:bCs/>
          <w:i w:val="0"/>
          <w:iCs w:val="0"/>
          <w:color w:val="auto"/>
          <w:sz w:val="28"/>
          <w:szCs w:val="28"/>
          <w:lang w:val="en-US"/>
        </w:rPr>
        <w:t xml:space="preserve">  </w:t>
      </w:r>
    </w:p>
    <w:p w14:paraId="7D923ADD" w14:textId="77777777" w:rsidR="00EB04C8" w:rsidRDefault="00EB04C8" w:rsidP="0003358E">
      <w:pPr>
        <w:spacing w:afterLines="30" w:after="72" w:line="360" w:lineRule="auto"/>
        <w:ind w:firstLine="720"/>
        <w:jc w:val="lowKashida"/>
        <w:rPr>
          <w:b/>
          <w:bCs/>
          <w:sz w:val="24"/>
          <w:szCs w:val="24"/>
          <w:lang w:val="en-GB"/>
        </w:rPr>
      </w:pPr>
      <w:r w:rsidRPr="009A7CFD">
        <w:rPr>
          <w:b/>
          <w:bCs/>
          <w:sz w:val="24"/>
          <w:szCs w:val="24"/>
          <w:lang w:val="en-GB"/>
        </w:rPr>
        <w:t>Strengths</w:t>
      </w:r>
    </w:p>
    <w:p w14:paraId="2D089712" w14:textId="77777777" w:rsidR="00956226" w:rsidRPr="0003358E" w:rsidRDefault="00956226" w:rsidP="0003358E">
      <w:pPr>
        <w:pStyle w:val="ListParagraph"/>
        <w:numPr>
          <w:ilvl w:val="0"/>
          <w:numId w:val="24"/>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Practice sports at all levels of Omani society for traditional, modern, and touristic sports.</w:t>
      </w:r>
    </w:p>
    <w:p w14:paraId="26ADF4E2" w14:textId="0646226B" w:rsidR="00EB04C8" w:rsidRPr="0003358E" w:rsidRDefault="00EB04C8" w:rsidP="0003358E">
      <w:pPr>
        <w:pStyle w:val="ListParagraph"/>
        <w:numPr>
          <w:ilvl w:val="0"/>
          <w:numId w:val="24"/>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 xml:space="preserve">The educational policy in the Sultanate of Oman is </w:t>
      </w:r>
      <w:r w:rsidR="00B615F2" w:rsidRPr="0003358E">
        <w:rPr>
          <w:rFonts w:asciiTheme="majorBidi" w:hAnsiTheme="majorBidi" w:cstheme="majorBidi"/>
          <w:sz w:val="24"/>
          <w:szCs w:val="24"/>
          <w:lang w:bidi="ar-OM"/>
        </w:rPr>
        <w:t>that PE is compulsory</w:t>
      </w:r>
      <w:r w:rsidR="00C83D80" w:rsidRPr="0003358E">
        <w:rPr>
          <w:rFonts w:asciiTheme="majorBidi" w:hAnsiTheme="majorBidi" w:cstheme="majorBidi"/>
          <w:sz w:val="24"/>
          <w:szCs w:val="24"/>
          <w:lang w:bidi="ar-OM"/>
        </w:rPr>
        <w:t xml:space="preserve"> </w:t>
      </w:r>
      <w:r w:rsidRPr="0003358E">
        <w:rPr>
          <w:rFonts w:asciiTheme="majorBidi" w:hAnsiTheme="majorBidi" w:cstheme="majorBidi"/>
          <w:sz w:val="24"/>
          <w:szCs w:val="24"/>
          <w:lang w:bidi="ar-OM"/>
        </w:rPr>
        <w:t>in all stages of school education.</w:t>
      </w:r>
    </w:p>
    <w:p w14:paraId="7A9840F7" w14:textId="77777777" w:rsidR="00EB04C8" w:rsidRPr="00E81A95" w:rsidRDefault="00EB04C8" w:rsidP="0003358E">
      <w:pPr>
        <w:spacing w:afterLines="30" w:after="72" w:line="360" w:lineRule="auto"/>
        <w:ind w:firstLine="720"/>
        <w:jc w:val="lowKashida"/>
        <w:rPr>
          <w:b/>
          <w:bCs/>
          <w:sz w:val="24"/>
          <w:szCs w:val="24"/>
          <w:lang w:val="en-GB"/>
        </w:rPr>
      </w:pPr>
      <w:r w:rsidRPr="00E81A95">
        <w:rPr>
          <w:b/>
          <w:bCs/>
          <w:sz w:val="24"/>
          <w:szCs w:val="24"/>
          <w:lang w:val="en-GB"/>
        </w:rPr>
        <w:t>Opportunities</w:t>
      </w:r>
    </w:p>
    <w:p w14:paraId="18B16DFF" w14:textId="4121C98A" w:rsidR="00956226" w:rsidRPr="0003358E" w:rsidRDefault="00956226" w:rsidP="0003358E">
      <w:pPr>
        <w:pStyle w:val="ListParagraph"/>
        <w:numPr>
          <w:ilvl w:val="0"/>
          <w:numId w:val="25"/>
        </w:numPr>
        <w:spacing w:afterLines="30" w:after="72" w:line="360" w:lineRule="auto"/>
        <w:jc w:val="lowKashida"/>
        <w:rPr>
          <w:rFonts w:asciiTheme="majorBidi" w:hAnsiTheme="majorBidi" w:cstheme="majorBidi"/>
          <w:sz w:val="24"/>
          <w:szCs w:val="24"/>
          <w:lang w:val="en-GB"/>
        </w:rPr>
      </w:pPr>
      <w:r w:rsidRPr="0003358E">
        <w:rPr>
          <w:rFonts w:asciiTheme="majorBidi" w:hAnsiTheme="majorBidi" w:cstheme="majorBidi"/>
          <w:sz w:val="24"/>
          <w:szCs w:val="24"/>
          <w:lang w:val="en-GB"/>
        </w:rPr>
        <w:t>Implement programs in schools to promote sports practice, select high-level athletes, and direct them to official training at the level of sports clubs and federations.</w:t>
      </w:r>
    </w:p>
    <w:p w14:paraId="4E1FC19B" w14:textId="77777777" w:rsidR="00EB04C8" w:rsidRPr="0003358E" w:rsidRDefault="00EB04C8" w:rsidP="0003358E">
      <w:pPr>
        <w:pStyle w:val="ListParagraph"/>
        <w:numPr>
          <w:ilvl w:val="0"/>
          <w:numId w:val="25"/>
        </w:numPr>
        <w:spacing w:afterLines="30" w:after="72" w:line="360" w:lineRule="auto"/>
        <w:jc w:val="lowKashida"/>
        <w:rPr>
          <w:rFonts w:asciiTheme="majorBidi" w:hAnsiTheme="majorBidi" w:cstheme="majorBidi"/>
          <w:sz w:val="24"/>
          <w:szCs w:val="24"/>
          <w:lang w:val="en-GB"/>
        </w:rPr>
      </w:pPr>
      <w:r w:rsidRPr="0003358E">
        <w:rPr>
          <w:rFonts w:asciiTheme="majorBidi" w:hAnsiTheme="majorBidi" w:cstheme="majorBidi"/>
          <w:sz w:val="24"/>
          <w:szCs w:val="24"/>
          <w:lang w:val="en-GB"/>
        </w:rPr>
        <w:t>Implement support programs for federations and clubs to improve their services and management to enhance the practice of formal and informal sports.</w:t>
      </w:r>
    </w:p>
    <w:p w14:paraId="1B29AE06" w14:textId="21285036" w:rsidR="00653C11" w:rsidRPr="00B979D7" w:rsidRDefault="00D05042" w:rsidP="0003358E">
      <w:pPr>
        <w:pStyle w:val="Heading3"/>
        <w:spacing w:before="0" w:afterLines="30" w:after="72" w:line="360" w:lineRule="auto"/>
        <w:ind w:firstLine="720"/>
        <w:jc w:val="lowKashida"/>
        <w:rPr>
          <w:rFonts w:asciiTheme="majorBidi" w:eastAsia="Calibri" w:hAnsiTheme="majorBidi"/>
          <w:b/>
          <w:bCs/>
          <w:color w:val="auto"/>
          <w:sz w:val="28"/>
          <w:szCs w:val="28"/>
          <w:lang w:val="en-US"/>
        </w:rPr>
      </w:pPr>
      <w:bookmarkStart w:id="78" w:name="_Toc168651654"/>
      <w:r w:rsidRPr="00B979D7">
        <w:rPr>
          <w:rFonts w:asciiTheme="majorBidi" w:eastAsia="Calibri" w:hAnsiTheme="majorBidi"/>
          <w:b/>
          <w:bCs/>
          <w:color w:val="auto"/>
          <w:sz w:val="28"/>
          <w:szCs w:val="28"/>
          <w:lang w:val="en-US"/>
        </w:rPr>
        <w:t>7</w:t>
      </w:r>
      <w:r w:rsidR="00653C11" w:rsidRPr="00B979D7">
        <w:rPr>
          <w:rFonts w:asciiTheme="majorBidi" w:eastAsia="Calibri" w:hAnsiTheme="majorBidi"/>
          <w:b/>
          <w:bCs/>
          <w:color w:val="auto"/>
          <w:sz w:val="28"/>
          <w:szCs w:val="28"/>
          <w:lang w:val="en-US"/>
        </w:rPr>
        <w:t xml:space="preserve">. Pillar Four: Talent Identification </w:t>
      </w:r>
      <w:r w:rsidR="00B615F2">
        <w:rPr>
          <w:rFonts w:asciiTheme="majorBidi" w:eastAsia="Calibri" w:hAnsiTheme="majorBidi"/>
          <w:b/>
          <w:bCs/>
          <w:color w:val="auto"/>
          <w:sz w:val="28"/>
          <w:szCs w:val="28"/>
          <w:lang w:val="en-US"/>
        </w:rPr>
        <w:t>and</w:t>
      </w:r>
      <w:r w:rsidR="00653C11" w:rsidRPr="00B979D7">
        <w:rPr>
          <w:rFonts w:asciiTheme="majorBidi" w:eastAsia="Calibri" w:hAnsiTheme="majorBidi"/>
          <w:b/>
          <w:bCs/>
          <w:color w:val="auto"/>
          <w:sz w:val="28"/>
          <w:szCs w:val="28"/>
          <w:lang w:val="en-US"/>
        </w:rPr>
        <w:t xml:space="preserve"> Development</w:t>
      </w:r>
      <w:bookmarkEnd w:id="78"/>
      <w:r w:rsidR="00653C11" w:rsidRPr="00B979D7">
        <w:rPr>
          <w:rFonts w:asciiTheme="majorBidi" w:eastAsia="Calibri" w:hAnsiTheme="majorBidi"/>
          <w:b/>
          <w:bCs/>
          <w:color w:val="auto"/>
          <w:sz w:val="28"/>
          <w:szCs w:val="28"/>
          <w:lang w:val="en-US"/>
        </w:rPr>
        <w:t xml:space="preserve"> </w:t>
      </w:r>
    </w:p>
    <w:p w14:paraId="2905CD69" w14:textId="742EBCD8" w:rsidR="00653C11" w:rsidRPr="00B979D7" w:rsidRDefault="00653C11"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79" w:name="_Toc168651655"/>
      <w:r w:rsidRPr="00B979D7">
        <w:rPr>
          <w:rFonts w:asciiTheme="majorBidi" w:eastAsia="Calibri" w:hAnsiTheme="majorBidi"/>
          <w:b/>
          <w:bCs/>
          <w:i w:val="0"/>
          <w:iCs w:val="0"/>
          <w:color w:val="auto"/>
          <w:sz w:val="28"/>
          <w:szCs w:val="28"/>
          <w:lang w:val="en-US"/>
        </w:rPr>
        <w:t>7.1 WHAT IS BEING DEVELOPED?</w:t>
      </w:r>
      <w:bookmarkEnd w:id="79"/>
      <w:r w:rsidRPr="00B979D7">
        <w:rPr>
          <w:rFonts w:asciiTheme="majorBidi" w:eastAsia="Calibri" w:hAnsiTheme="majorBidi"/>
          <w:b/>
          <w:bCs/>
          <w:i w:val="0"/>
          <w:iCs w:val="0"/>
          <w:color w:val="auto"/>
          <w:sz w:val="28"/>
          <w:szCs w:val="28"/>
          <w:lang w:val="en-US"/>
        </w:rPr>
        <w:t xml:space="preserve"> </w:t>
      </w:r>
    </w:p>
    <w:p w14:paraId="37B049EA" w14:textId="7628D223" w:rsidR="00EB04C8" w:rsidRPr="00017C89" w:rsidRDefault="00EB04C8" w:rsidP="0003358E">
      <w:pPr>
        <w:spacing w:afterLines="30" w:after="72" w:line="360" w:lineRule="auto"/>
        <w:ind w:firstLine="720"/>
        <w:jc w:val="lowKashida"/>
        <w:rPr>
          <w:sz w:val="24"/>
          <w:szCs w:val="24"/>
          <w:lang w:val="en-US" w:bidi="ar-OM"/>
        </w:rPr>
      </w:pPr>
      <w:r w:rsidRPr="00017C89">
        <w:rPr>
          <w:sz w:val="24"/>
          <w:szCs w:val="24"/>
          <w:lang w:val="en-US" w:bidi="ar-OM"/>
        </w:rPr>
        <w:t>Oman is a country with a rich and diverse sporting culture. From traditional games like camel and horse racing to modern sports like football and cricket, Omanis have always enjoyed participating in and watching various physical activities. However, in recent years, Oman has faced some challenges in developing its sporting potential and achieving excellence at the international level. One of the key factors that can help Oman overcome these challenges is TID.</w:t>
      </w:r>
    </w:p>
    <w:p w14:paraId="011070AD" w14:textId="03DDF793" w:rsidR="00EB04C8" w:rsidRPr="00017C89" w:rsidRDefault="00EB04C8" w:rsidP="0003358E">
      <w:pPr>
        <w:spacing w:afterLines="30" w:after="72" w:line="360" w:lineRule="auto"/>
        <w:ind w:firstLine="720"/>
        <w:jc w:val="lowKashida"/>
        <w:rPr>
          <w:sz w:val="24"/>
          <w:szCs w:val="24"/>
          <w:lang w:val="en-US" w:bidi="ar-OM"/>
        </w:rPr>
      </w:pPr>
      <w:r w:rsidRPr="00017C89">
        <w:rPr>
          <w:sz w:val="24"/>
          <w:szCs w:val="24"/>
          <w:lang w:val="en-US" w:bidi="ar-OM"/>
        </w:rPr>
        <w:t xml:space="preserve">Sports Talent Identification </w:t>
      </w:r>
      <w:r w:rsidR="00B615F2">
        <w:rPr>
          <w:sz w:val="24"/>
          <w:szCs w:val="24"/>
          <w:lang w:val="en-US" w:bidi="ar-OM"/>
        </w:rPr>
        <w:t>and d</w:t>
      </w:r>
      <w:r w:rsidRPr="00017C89">
        <w:rPr>
          <w:sz w:val="24"/>
          <w:szCs w:val="24"/>
          <w:lang w:val="en-US" w:bidi="ar-OM"/>
        </w:rPr>
        <w:t>evelopment in Oman has always been a crucial topic, as the country aims to excel in various sporting events and competitions. With a deep-rooted passion for sports, Oman has been investing in various programs to identify and nurture young talent in different sports.</w:t>
      </w:r>
    </w:p>
    <w:p w14:paraId="3B3D200D" w14:textId="2A01DF90" w:rsidR="00EB04C8" w:rsidRPr="00017C89" w:rsidRDefault="00EB04C8" w:rsidP="0003358E">
      <w:pPr>
        <w:spacing w:afterLines="30" w:after="72" w:line="360" w:lineRule="auto"/>
        <w:ind w:firstLine="720"/>
        <w:jc w:val="lowKashida"/>
        <w:rPr>
          <w:sz w:val="24"/>
          <w:szCs w:val="24"/>
          <w:lang w:val="en-US" w:bidi="ar-OM"/>
        </w:rPr>
      </w:pPr>
      <w:r w:rsidRPr="00017C89">
        <w:rPr>
          <w:sz w:val="24"/>
          <w:szCs w:val="24"/>
          <w:lang w:val="en-US" w:bidi="ar-OM"/>
        </w:rPr>
        <w:lastRenderedPageBreak/>
        <w:t>TID is identifying, selecting, nurturing, and supporting talented athletes from an early age until they reach their peak performance. TID involves a systematic and scientific approach that considers various aspects, such as physical, psychological, technical, tactical, and environmental factors that influence athletic performance. TID also requires a coordinated effort from different stakeholders such as coaches, teachers, parents, sports federations, schools, clubs, and government agencies.</w:t>
      </w:r>
      <w:r w:rsidR="008922FC">
        <w:rPr>
          <w:sz w:val="24"/>
          <w:szCs w:val="24"/>
          <w:lang w:val="en-US" w:bidi="ar-OM"/>
        </w:rPr>
        <w:t xml:space="preserve"> </w:t>
      </w:r>
      <w:r w:rsidRPr="00017C89">
        <w:rPr>
          <w:sz w:val="24"/>
          <w:szCs w:val="24"/>
          <w:lang w:val="en-US" w:bidi="ar-OM"/>
        </w:rPr>
        <w:t xml:space="preserve">Oman has been making great strides in enhancing the sports </w:t>
      </w:r>
      <w:r w:rsidR="0077274B">
        <w:rPr>
          <w:rFonts w:asciiTheme="majorBidi" w:hAnsiTheme="majorBidi" w:cstheme="majorBidi"/>
          <w:sz w:val="24"/>
          <w:szCs w:val="24"/>
          <w:lang w:val="en-GB"/>
        </w:rPr>
        <w:t>TID</w:t>
      </w:r>
      <w:r w:rsidRPr="00017C89">
        <w:rPr>
          <w:sz w:val="24"/>
          <w:szCs w:val="24"/>
          <w:lang w:val="en-US" w:bidi="ar-OM"/>
        </w:rPr>
        <w:t xml:space="preserve"> process. With a strong focus on identifying and nurturing young talent, Oman is poised to achieve great success in various sports in the coming years.</w:t>
      </w:r>
    </w:p>
    <w:p w14:paraId="2603DB01" w14:textId="0F10E6CE" w:rsidR="00EB04C8" w:rsidRDefault="0077274B" w:rsidP="0003358E">
      <w:pPr>
        <w:spacing w:afterLines="30" w:after="72" w:line="360" w:lineRule="auto"/>
        <w:ind w:firstLine="720"/>
        <w:jc w:val="lowKashida"/>
        <w:rPr>
          <w:sz w:val="24"/>
          <w:szCs w:val="24"/>
          <w:lang w:val="en-US" w:bidi="ar-OM"/>
        </w:rPr>
      </w:pPr>
      <w:r>
        <w:rPr>
          <w:rFonts w:asciiTheme="majorBidi" w:hAnsiTheme="majorBidi" w:cstheme="majorBidi"/>
          <w:sz w:val="24"/>
          <w:szCs w:val="24"/>
          <w:lang w:val="en-GB"/>
        </w:rPr>
        <w:t>TID</w:t>
      </w:r>
      <w:r w:rsidRPr="00017C89">
        <w:rPr>
          <w:sz w:val="24"/>
          <w:szCs w:val="24"/>
          <w:lang w:val="en-US" w:bidi="ar-OM"/>
        </w:rPr>
        <w:t xml:space="preserve"> </w:t>
      </w:r>
      <w:r w:rsidR="00EB04C8" w:rsidRPr="00017C89">
        <w:rPr>
          <w:sz w:val="24"/>
          <w:szCs w:val="24"/>
          <w:lang w:val="en-US" w:bidi="ar-OM"/>
        </w:rPr>
        <w:t>are two crucial elements that form the backbone of sports excellence. Talent identification is identifying individuals with the potential for sports excellence. In contrast, talent development involves providing those individuals with the necessary resources, support, and guidance to achieve their full potential.</w:t>
      </w:r>
      <w:r w:rsidR="00A3084E">
        <w:rPr>
          <w:sz w:val="24"/>
          <w:szCs w:val="24"/>
          <w:lang w:val="en-US" w:bidi="ar-OM"/>
        </w:rPr>
        <w:t xml:space="preserve"> </w:t>
      </w:r>
      <w:r w:rsidR="00EB04C8" w:rsidRPr="00017C89">
        <w:rPr>
          <w:sz w:val="24"/>
          <w:szCs w:val="24"/>
          <w:lang w:val="en-US" w:bidi="ar-OM"/>
        </w:rPr>
        <w:t>The benefits of TID are manifold. TID can help Oman discover and develop its hidden talents and create a pool of elite athletes who can represent the country at the highest level of competition. TID can also help Oman diversify its sporting portfolio and excel in disciplines that suit its natural and cultural advantages. TID can also contribute to Oman's social and economic development by promoting a healthy lifestyle, enhancing national pride and identity, creating employment opportunities, and generating revenue.</w:t>
      </w:r>
    </w:p>
    <w:p w14:paraId="7CF57007" w14:textId="121BE685" w:rsidR="00EB04C8" w:rsidRPr="00A3084E" w:rsidRDefault="00EB04C8" w:rsidP="0003358E">
      <w:pPr>
        <w:spacing w:afterLines="30" w:after="72" w:line="360" w:lineRule="auto"/>
        <w:ind w:firstLine="720"/>
        <w:jc w:val="lowKashida"/>
        <w:rPr>
          <w:b/>
          <w:bCs/>
          <w:sz w:val="24"/>
          <w:szCs w:val="24"/>
          <w:lang w:val="en-US" w:bidi="ar-OM"/>
        </w:rPr>
      </w:pPr>
      <w:r w:rsidRPr="00A3084E">
        <w:rPr>
          <w:b/>
          <w:bCs/>
          <w:sz w:val="24"/>
          <w:szCs w:val="24"/>
          <w:lang w:val="en-US" w:bidi="ar-OM"/>
        </w:rPr>
        <w:t xml:space="preserve">Talent Identification </w:t>
      </w:r>
      <w:r w:rsidR="00B615F2">
        <w:rPr>
          <w:b/>
          <w:bCs/>
          <w:sz w:val="24"/>
          <w:szCs w:val="24"/>
          <w:lang w:val="en-US" w:bidi="ar-OM"/>
        </w:rPr>
        <w:t>and</w:t>
      </w:r>
      <w:r w:rsidRPr="00A3084E">
        <w:rPr>
          <w:b/>
          <w:bCs/>
          <w:sz w:val="24"/>
          <w:szCs w:val="24"/>
          <w:lang w:val="en-US" w:bidi="ar-OM"/>
        </w:rPr>
        <w:t xml:space="preserve"> Development in Oman's Sports</w:t>
      </w:r>
    </w:p>
    <w:p w14:paraId="6ED7C55C" w14:textId="77777777" w:rsidR="00EB04C8" w:rsidRPr="00017C89" w:rsidRDefault="00EB04C8" w:rsidP="0003358E">
      <w:pPr>
        <w:spacing w:afterLines="30" w:after="72" w:line="360" w:lineRule="auto"/>
        <w:ind w:firstLine="720"/>
        <w:jc w:val="lowKashida"/>
        <w:rPr>
          <w:sz w:val="24"/>
          <w:szCs w:val="24"/>
          <w:lang w:val="en-US" w:bidi="ar-OM"/>
        </w:rPr>
      </w:pPr>
      <w:r w:rsidRPr="00017C89">
        <w:rPr>
          <w:sz w:val="24"/>
          <w:szCs w:val="24"/>
          <w:lang w:val="en-US" w:bidi="ar-OM"/>
        </w:rPr>
        <w:t>However, TID is not an easy task. It requires a long-term vision, a clear strategy, a dedicated team, adequate resources, and constant evaluation and improvement. Some of the challenges that Oman faces in implementing TID are:</w:t>
      </w:r>
    </w:p>
    <w:p w14:paraId="66BB4E55" w14:textId="77777777" w:rsidR="00EB04C8" w:rsidRPr="0003358E" w:rsidRDefault="00EB04C8" w:rsidP="0003358E">
      <w:pPr>
        <w:pStyle w:val="ListParagraph"/>
        <w:numPr>
          <w:ilvl w:val="0"/>
          <w:numId w:val="26"/>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Lack of awareness and appreciation of the importance and benefits of TID among the public and the decision-makers.</w:t>
      </w:r>
    </w:p>
    <w:p w14:paraId="3AB91315" w14:textId="77777777" w:rsidR="00EB04C8" w:rsidRPr="0003358E" w:rsidRDefault="00EB04C8" w:rsidP="0003358E">
      <w:pPr>
        <w:pStyle w:val="ListParagraph"/>
        <w:numPr>
          <w:ilvl w:val="0"/>
          <w:numId w:val="26"/>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Lack of a comprehensive and integrated national policy and framework for TID that covers all stages and aspects of the process.</w:t>
      </w:r>
    </w:p>
    <w:p w14:paraId="691DDE4C" w14:textId="77777777" w:rsidR="00EB04C8" w:rsidRPr="0003358E" w:rsidRDefault="00EB04C8" w:rsidP="0003358E">
      <w:pPr>
        <w:pStyle w:val="ListParagraph"/>
        <w:numPr>
          <w:ilvl w:val="0"/>
          <w:numId w:val="26"/>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Lack of qualified and experienced coaches, scouts, trainers, and experts who can identify and develop talents effectively and efficiently.</w:t>
      </w:r>
    </w:p>
    <w:p w14:paraId="39E6095D" w14:textId="77777777" w:rsidR="00EB04C8" w:rsidRPr="0003358E" w:rsidRDefault="00EB04C8" w:rsidP="0003358E">
      <w:pPr>
        <w:pStyle w:val="ListParagraph"/>
        <w:numPr>
          <w:ilvl w:val="0"/>
          <w:numId w:val="26"/>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Lack of proper facilities, equipment, and infrastructure that can support the training and development of talents.</w:t>
      </w:r>
    </w:p>
    <w:p w14:paraId="49020303" w14:textId="77777777" w:rsidR="00EB04C8" w:rsidRPr="0003358E" w:rsidRDefault="00EB04C8" w:rsidP="0003358E">
      <w:pPr>
        <w:pStyle w:val="ListParagraph"/>
        <w:numPr>
          <w:ilvl w:val="0"/>
          <w:numId w:val="26"/>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lastRenderedPageBreak/>
        <w:t>Lack of effective coordination and collaboration among the various stakeholders involved in TID.</w:t>
      </w:r>
    </w:p>
    <w:p w14:paraId="6D3A55D7" w14:textId="77777777" w:rsidR="00EB04C8" w:rsidRPr="0003358E" w:rsidRDefault="00EB04C8" w:rsidP="0003358E">
      <w:pPr>
        <w:pStyle w:val="ListParagraph"/>
        <w:numPr>
          <w:ilvl w:val="0"/>
          <w:numId w:val="26"/>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Lack of sufficient funding and incentives for TID programs and activities.</w:t>
      </w:r>
    </w:p>
    <w:p w14:paraId="6D4FF572" w14:textId="77777777" w:rsidR="00EB04C8" w:rsidRPr="00017C89" w:rsidRDefault="00EB04C8" w:rsidP="0003358E">
      <w:pPr>
        <w:spacing w:afterLines="30" w:after="72" w:line="360" w:lineRule="auto"/>
        <w:ind w:firstLine="720"/>
        <w:jc w:val="lowKashida"/>
        <w:rPr>
          <w:sz w:val="24"/>
          <w:szCs w:val="24"/>
          <w:lang w:val="en-US" w:bidi="ar-OM"/>
        </w:rPr>
      </w:pPr>
      <w:r w:rsidRPr="00017C89">
        <w:rPr>
          <w:sz w:val="24"/>
          <w:szCs w:val="24"/>
          <w:lang w:val="en-US" w:bidi="ar-OM"/>
        </w:rPr>
        <w:t>To overcome these challenges, Oman must take concrete steps to improve its TID system. Some of the possible recommendations are:</w:t>
      </w:r>
    </w:p>
    <w:p w14:paraId="7F439353" w14:textId="6A8124F7" w:rsidR="000D056B" w:rsidRPr="0003358E" w:rsidRDefault="000D056B" w:rsidP="0003358E">
      <w:pPr>
        <w:pStyle w:val="ListParagraph"/>
        <w:numPr>
          <w:ilvl w:val="0"/>
          <w:numId w:val="27"/>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Raise awareness and advocacy for TID among the public and decision-makers through media campaigns, seminars, workshops, and events.</w:t>
      </w:r>
    </w:p>
    <w:p w14:paraId="5E77D7A7" w14:textId="67903CC8" w:rsidR="000D056B" w:rsidRPr="0003358E" w:rsidRDefault="000D056B" w:rsidP="0003358E">
      <w:pPr>
        <w:pStyle w:val="ListParagraph"/>
        <w:numPr>
          <w:ilvl w:val="0"/>
          <w:numId w:val="27"/>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Develop a national policy and framework for TID that defines the vision, mission, goals, objectives, roles, and responsibilities of all stakeholders involved in TID.</w:t>
      </w:r>
    </w:p>
    <w:p w14:paraId="36990F4A" w14:textId="6C3138DE" w:rsidR="000D056B" w:rsidRPr="0003358E" w:rsidRDefault="000D056B" w:rsidP="0003358E">
      <w:pPr>
        <w:pStyle w:val="ListParagraph"/>
        <w:numPr>
          <w:ilvl w:val="0"/>
          <w:numId w:val="27"/>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Train and educate coaches, scouts, trainers, and experts who can identify and develop talents according to international standards and best practices.</w:t>
      </w:r>
    </w:p>
    <w:p w14:paraId="28EC59C2" w14:textId="36D0CC1F" w:rsidR="000D056B" w:rsidRPr="0003358E" w:rsidRDefault="000D056B" w:rsidP="0003358E">
      <w:pPr>
        <w:pStyle w:val="ListParagraph"/>
        <w:numPr>
          <w:ilvl w:val="0"/>
          <w:numId w:val="27"/>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Provide adequate facilities, equipment, and infrastructure to support talent training and development.</w:t>
      </w:r>
    </w:p>
    <w:p w14:paraId="0E3C3315" w14:textId="7023E070" w:rsidR="000D056B" w:rsidRPr="0003358E" w:rsidRDefault="000D056B" w:rsidP="0003358E">
      <w:pPr>
        <w:pStyle w:val="ListParagraph"/>
        <w:numPr>
          <w:ilvl w:val="0"/>
          <w:numId w:val="27"/>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Enhance coordination and collaboration among the</w:t>
      </w:r>
      <w:r w:rsidR="00307467" w:rsidRPr="0003358E">
        <w:rPr>
          <w:rFonts w:asciiTheme="majorBidi" w:hAnsiTheme="majorBidi" w:cstheme="majorBidi" w:hint="cs"/>
          <w:sz w:val="24"/>
          <w:szCs w:val="24"/>
          <w:rtl/>
          <w:lang w:bidi="ar-OM"/>
        </w:rPr>
        <w:t xml:space="preserve"> </w:t>
      </w:r>
      <w:r w:rsidRPr="0003358E">
        <w:rPr>
          <w:rFonts w:asciiTheme="majorBidi" w:hAnsiTheme="majorBidi" w:cstheme="majorBidi"/>
          <w:sz w:val="24"/>
          <w:szCs w:val="24"/>
          <w:lang w:bidi="ar-OM"/>
        </w:rPr>
        <w:t>stakeholders involved in TID through regular meetings, forums, networks, and platforms.</w:t>
      </w:r>
    </w:p>
    <w:p w14:paraId="5F8143A8" w14:textId="054A0084" w:rsidR="000D056B" w:rsidRPr="0003358E" w:rsidRDefault="000D056B" w:rsidP="0003358E">
      <w:pPr>
        <w:pStyle w:val="ListParagraph"/>
        <w:numPr>
          <w:ilvl w:val="0"/>
          <w:numId w:val="27"/>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Secure sufficient funding and incentives for TID programs and activities through government support, private sponsorship, and public donations.</w:t>
      </w:r>
    </w:p>
    <w:p w14:paraId="49B542C7" w14:textId="34D3F1A4" w:rsidR="006A7AC2" w:rsidRPr="00B979D7" w:rsidRDefault="006A7AC2"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80" w:name="_7.2_CONCEPT_OF"/>
      <w:bookmarkStart w:id="81" w:name="_Toc168651656"/>
      <w:bookmarkEnd w:id="80"/>
      <w:r w:rsidRPr="00B979D7">
        <w:rPr>
          <w:rFonts w:asciiTheme="majorBidi" w:eastAsia="Calibri" w:hAnsiTheme="majorBidi"/>
          <w:b/>
          <w:bCs/>
          <w:i w:val="0"/>
          <w:iCs w:val="0"/>
          <w:color w:val="auto"/>
          <w:sz w:val="28"/>
          <w:szCs w:val="28"/>
          <w:lang w:val="en-US"/>
        </w:rPr>
        <w:t>7.2 CONCEPT OF ATHLETES AND COACHES</w:t>
      </w:r>
      <w:bookmarkEnd w:id="81"/>
      <w:r w:rsidRPr="00B979D7">
        <w:rPr>
          <w:rFonts w:asciiTheme="majorBidi" w:eastAsia="Calibri" w:hAnsiTheme="majorBidi"/>
          <w:b/>
          <w:bCs/>
          <w:i w:val="0"/>
          <w:iCs w:val="0"/>
          <w:color w:val="auto"/>
          <w:sz w:val="28"/>
          <w:szCs w:val="28"/>
          <w:lang w:val="en-US"/>
        </w:rPr>
        <w:t xml:space="preserve">  </w:t>
      </w:r>
    </w:p>
    <w:p w14:paraId="6B6A380E" w14:textId="77777777" w:rsidR="00EB04C8" w:rsidRPr="00A3084E" w:rsidRDefault="00EB04C8" w:rsidP="0003358E">
      <w:pPr>
        <w:spacing w:afterLines="30" w:after="72" w:line="360" w:lineRule="auto"/>
        <w:ind w:firstLine="720"/>
        <w:jc w:val="lowKashida"/>
        <w:rPr>
          <w:b/>
          <w:bCs/>
          <w:sz w:val="24"/>
          <w:szCs w:val="24"/>
          <w:lang w:val="en-GB"/>
        </w:rPr>
      </w:pPr>
      <w:r w:rsidRPr="00A3084E">
        <w:rPr>
          <w:b/>
          <w:bCs/>
          <w:sz w:val="24"/>
          <w:szCs w:val="24"/>
          <w:lang w:val="en-GB"/>
        </w:rPr>
        <w:t>CONCEPT OF ATHLETES:</w:t>
      </w:r>
    </w:p>
    <w:p w14:paraId="64F5532A" w14:textId="77777777" w:rsidR="00EB04C8" w:rsidRDefault="00EB04C8" w:rsidP="0003358E">
      <w:pPr>
        <w:spacing w:afterLines="30" w:after="72" w:line="360" w:lineRule="auto"/>
        <w:ind w:firstLine="720"/>
        <w:jc w:val="lowKashida"/>
        <w:rPr>
          <w:sz w:val="24"/>
          <w:szCs w:val="24"/>
          <w:lang w:val="en-US" w:bidi="ar-OM"/>
        </w:rPr>
      </w:pPr>
      <w:r w:rsidRPr="001C5200">
        <w:rPr>
          <w:sz w:val="24"/>
          <w:szCs w:val="24"/>
          <w:lang w:val="en-US" w:bidi="ar-OM"/>
        </w:rPr>
        <w:t>When athletes start to stand out, they receive additional support services from clubs or other organizations. The extra support they receive as young talents can be seen below:</w:t>
      </w:r>
    </w:p>
    <w:p w14:paraId="3284699F" w14:textId="77777777" w:rsidR="00EB04C8" w:rsidRPr="00CD1085" w:rsidRDefault="00EB04C8" w:rsidP="0003358E">
      <w:pPr>
        <w:pStyle w:val="ListParagraph"/>
        <w:numPr>
          <w:ilvl w:val="0"/>
          <w:numId w:val="6"/>
        </w:numPr>
        <w:spacing w:afterLines="30" w:after="72" w:line="360" w:lineRule="auto"/>
        <w:jc w:val="lowKashida"/>
        <w:rPr>
          <w:rFonts w:asciiTheme="majorBidi" w:hAnsiTheme="majorBidi" w:cstheme="majorBidi"/>
          <w:sz w:val="24"/>
          <w:szCs w:val="24"/>
          <w:lang w:bidi="ar-OM"/>
        </w:rPr>
      </w:pPr>
      <w:r w:rsidRPr="00CD1085">
        <w:rPr>
          <w:rFonts w:asciiTheme="majorBidi" w:hAnsiTheme="majorBidi" w:cstheme="majorBidi"/>
          <w:sz w:val="24"/>
          <w:szCs w:val="24"/>
          <w:lang w:bidi="ar-OM"/>
        </w:rPr>
        <w:t>Participation in international competitions</w:t>
      </w:r>
    </w:p>
    <w:p w14:paraId="1CD4B9CD" w14:textId="77777777" w:rsidR="00EB04C8" w:rsidRPr="00CD1085" w:rsidRDefault="00EB04C8" w:rsidP="0003358E">
      <w:pPr>
        <w:pStyle w:val="ListParagraph"/>
        <w:numPr>
          <w:ilvl w:val="0"/>
          <w:numId w:val="6"/>
        </w:numPr>
        <w:spacing w:afterLines="30" w:after="72" w:line="360" w:lineRule="auto"/>
        <w:jc w:val="lowKashida"/>
        <w:rPr>
          <w:rFonts w:asciiTheme="majorBidi" w:hAnsiTheme="majorBidi" w:cstheme="majorBidi"/>
          <w:sz w:val="24"/>
          <w:szCs w:val="24"/>
          <w:lang w:bidi="ar-OM"/>
        </w:rPr>
      </w:pPr>
      <w:r w:rsidRPr="00CD1085">
        <w:rPr>
          <w:rFonts w:asciiTheme="majorBidi" w:hAnsiTheme="majorBidi" w:cstheme="majorBidi"/>
          <w:sz w:val="24"/>
          <w:szCs w:val="24"/>
          <w:lang w:bidi="ar-OM"/>
        </w:rPr>
        <w:t>Additional training and competition</w:t>
      </w:r>
    </w:p>
    <w:p w14:paraId="27E8BA6D" w14:textId="77777777" w:rsidR="00EB04C8" w:rsidRPr="00CD1085" w:rsidRDefault="00EB04C8" w:rsidP="0003358E">
      <w:pPr>
        <w:pStyle w:val="ListParagraph"/>
        <w:numPr>
          <w:ilvl w:val="0"/>
          <w:numId w:val="6"/>
        </w:numPr>
        <w:spacing w:afterLines="30" w:after="72" w:line="360" w:lineRule="auto"/>
        <w:jc w:val="lowKashida"/>
        <w:rPr>
          <w:rFonts w:asciiTheme="majorBidi" w:hAnsiTheme="majorBidi" w:cstheme="majorBidi"/>
          <w:sz w:val="24"/>
          <w:szCs w:val="24"/>
          <w:lang w:bidi="ar-OM"/>
        </w:rPr>
      </w:pPr>
      <w:r w:rsidRPr="00CD1085">
        <w:rPr>
          <w:rFonts w:asciiTheme="majorBidi" w:hAnsiTheme="majorBidi" w:cstheme="majorBidi"/>
          <w:sz w:val="24"/>
          <w:szCs w:val="24"/>
          <w:lang w:bidi="ar-OM"/>
        </w:rPr>
        <w:t>Individualized training</w:t>
      </w:r>
    </w:p>
    <w:p w14:paraId="2644AFFB" w14:textId="77777777" w:rsidR="00EB04C8" w:rsidRPr="00CD1085" w:rsidRDefault="00EB04C8" w:rsidP="0003358E">
      <w:pPr>
        <w:pStyle w:val="ListParagraph"/>
        <w:numPr>
          <w:ilvl w:val="0"/>
          <w:numId w:val="6"/>
        </w:numPr>
        <w:spacing w:afterLines="30" w:after="72" w:line="360" w:lineRule="auto"/>
        <w:jc w:val="lowKashida"/>
        <w:rPr>
          <w:rFonts w:asciiTheme="majorBidi" w:hAnsiTheme="majorBidi" w:cstheme="majorBidi"/>
          <w:sz w:val="24"/>
          <w:szCs w:val="24"/>
          <w:lang w:bidi="ar-OM"/>
        </w:rPr>
      </w:pPr>
      <w:r w:rsidRPr="00CD1085">
        <w:rPr>
          <w:rFonts w:asciiTheme="majorBidi" w:hAnsiTheme="majorBidi" w:cstheme="majorBidi"/>
          <w:sz w:val="24"/>
          <w:szCs w:val="24"/>
          <w:lang w:bidi="ar-OM"/>
        </w:rPr>
        <w:t>Sports equipment</w:t>
      </w:r>
    </w:p>
    <w:p w14:paraId="341FF57E" w14:textId="12F84AC1" w:rsidR="00EB04C8" w:rsidRPr="00CD1085" w:rsidRDefault="00EB04C8" w:rsidP="0003358E">
      <w:pPr>
        <w:pStyle w:val="ListParagraph"/>
        <w:numPr>
          <w:ilvl w:val="0"/>
          <w:numId w:val="6"/>
        </w:numPr>
        <w:spacing w:afterLines="30" w:after="72" w:line="360" w:lineRule="auto"/>
        <w:jc w:val="lowKashida"/>
        <w:rPr>
          <w:rFonts w:asciiTheme="majorBidi" w:hAnsiTheme="majorBidi" w:cstheme="majorBidi"/>
          <w:sz w:val="24"/>
          <w:szCs w:val="24"/>
          <w:lang w:bidi="ar-OM"/>
        </w:rPr>
      </w:pPr>
      <w:r w:rsidRPr="00CD1085">
        <w:rPr>
          <w:rFonts w:asciiTheme="majorBidi" w:hAnsiTheme="majorBidi" w:cstheme="majorBidi"/>
          <w:sz w:val="24"/>
          <w:szCs w:val="24"/>
          <w:lang w:bidi="ar-OM"/>
        </w:rPr>
        <w:t xml:space="preserve">Physiotherapist </w:t>
      </w:r>
      <w:r w:rsidR="00B615F2">
        <w:rPr>
          <w:rFonts w:asciiTheme="majorBidi" w:hAnsiTheme="majorBidi" w:cstheme="majorBidi"/>
          <w:sz w:val="24"/>
          <w:szCs w:val="24"/>
          <w:lang w:bidi="ar-OM"/>
        </w:rPr>
        <w:t>and</w:t>
      </w:r>
      <w:r w:rsidRPr="00CD1085">
        <w:rPr>
          <w:rFonts w:asciiTheme="majorBidi" w:hAnsiTheme="majorBidi" w:cstheme="majorBidi"/>
          <w:sz w:val="24"/>
          <w:szCs w:val="24"/>
          <w:lang w:bidi="ar-OM"/>
        </w:rPr>
        <w:t xml:space="preserve"> Psychologist </w:t>
      </w:r>
      <w:r w:rsidR="00B615F2">
        <w:rPr>
          <w:rFonts w:asciiTheme="majorBidi" w:hAnsiTheme="majorBidi" w:cstheme="majorBidi"/>
          <w:sz w:val="24"/>
          <w:szCs w:val="24"/>
          <w:lang w:bidi="ar-OM"/>
        </w:rPr>
        <w:t>and</w:t>
      </w:r>
      <w:r w:rsidRPr="00CD1085">
        <w:rPr>
          <w:rFonts w:asciiTheme="majorBidi" w:hAnsiTheme="majorBidi" w:cstheme="majorBidi"/>
          <w:sz w:val="24"/>
          <w:szCs w:val="24"/>
          <w:lang w:bidi="ar-OM"/>
        </w:rPr>
        <w:t xml:space="preserve"> Nutritionist</w:t>
      </w:r>
    </w:p>
    <w:p w14:paraId="4919BD49" w14:textId="4EA87A51" w:rsidR="00EB04C8" w:rsidRPr="00CD1085" w:rsidRDefault="00EB04C8" w:rsidP="0003358E">
      <w:pPr>
        <w:pStyle w:val="ListParagraph"/>
        <w:numPr>
          <w:ilvl w:val="0"/>
          <w:numId w:val="6"/>
        </w:numPr>
        <w:spacing w:afterLines="30" w:after="72" w:line="360" w:lineRule="auto"/>
        <w:jc w:val="lowKashida"/>
        <w:rPr>
          <w:rFonts w:asciiTheme="majorBidi" w:hAnsiTheme="majorBidi" w:cstheme="majorBidi"/>
          <w:sz w:val="24"/>
          <w:szCs w:val="24"/>
          <w:lang w:bidi="ar-OM"/>
        </w:rPr>
      </w:pPr>
      <w:r w:rsidRPr="00CD1085">
        <w:rPr>
          <w:rFonts w:asciiTheme="majorBidi" w:hAnsiTheme="majorBidi" w:cstheme="majorBidi"/>
          <w:sz w:val="24"/>
          <w:szCs w:val="24"/>
          <w:lang w:bidi="ar-OM"/>
        </w:rPr>
        <w:t xml:space="preserve">Medical follow-up </w:t>
      </w:r>
      <w:r w:rsidR="00B615F2">
        <w:rPr>
          <w:rFonts w:asciiTheme="majorBidi" w:hAnsiTheme="majorBidi" w:cstheme="majorBidi"/>
          <w:sz w:val="24"/>
          <w:szCs w:val="24"/>
          <w:lang w:bidi="ar-OM"/>
        </w:rPr>
        <w:t>and m</w:t>
      </w:r>
      <w:r w:rsidRPr="00CD1085">
        <w:rPr>
          <w:rFonts w:asciiTheme="majorBidi" w:hAnsiTheme="majorBidi" w:cstheme="majorBidi"/>
          <w:sz w:val="24"/>
          <w:szCs w:val="24"/>
          <w:lang w:bidi="ar-OM"/>
        </w:rPr>
        <w:t>edical support</w:t>
      </w:r>
    </w:p>
    <w:p w14:paraId="7B7F838A" w14:textId="77777777" w:rsidR="00EB04C8" w:rsidRPr="00CD1085" w:rsidRDefault="00EB04C8" w:rsidP="0003358E">
      <w:pPr>
        <w:pStyle w:val="ListParagraph"/>
        <w:numPr>
          <w:ilvl w:val="0"/>
          <w:numId w:val="6"/>
        </w:numPr>
        <w:spacing w:afterLines="30" w:after="72" w:line="360" w:lineRule="auto"/>
        <w:jc w:val="lowKashida"/>
        <w:rPr>
          <w:rFonts w:asciiTheme="majorBidi" w:hAnsiTheme="majorBidi" w:cstheme="majorBidi"/>
          <w:sz w:val="24"/>
          <w:szCs w:val="24"/>
          <w:lang w:bidi="ar-OM"/>
        </w:rPr>
      </w:pPr>
      <w:r w:rsidRPr="00CD1085">
        <w:rPr>
          <w:rFonts w:asciiTheme="majorBidi" w:hAnsiTheme="majorBidi" w:cstheme="majorBidi"/>
          <w:sz w:val="24"/>
          <w:szCs w:val="24"/>
          <w:lang w:bidi="ar-OM"/>
        </w:rPr>
        <w:t>Reimbursement of other expenses</w:t>
      </w:r>
    </w:p>
    <w:p w14:paraId="65E64628" w14:textId="77777777" w:rsidR="00EB04C8" w:rsidRDefault="00EB04C8" w:rsidP="0003358E">
      <w:pPr>
        <w:pStyle w:val="ListParagraph"/>
        <w:numPr>
          <w:ilvl w:val="0"/>
          <w:numId w:val="6"/>
        </w:numPr>
        <w:spacing w:afterLines="30" w:after="72" w:line="360" w:lineRule="auto"/>
        <w:jc w:val="lowKashida"/>
        <w:rPr>
          <w:rFonts w:asciiTheme="majorBidi" w:hAnsiTheme="majorBidi" w:cstheme="majorBidi"/>
          <w:sz w:val="24"/>
          <w:szCs w:val="24"/>
          <w:lang w:bidi="ar-OM"/>
        </w:rPr>
      </w:pPr>
      <w:r w:rsidRPr="009B5ED1">
        <w:rPr>
          <w:rFonts w:asciiTheme="majorBidi" w:hAnsiTheme="majorBidi" w:cstheme="majorBidi"/>
          <w:sz w:val="24"/>
          <w:szCs w:val="24"/>
          <w:lang w:bidi="ar-OM"/>
        </w:rPr>
        <w:t>Studies and academic career</w:t>
      </w:r>
    </w:p>
    <w:p w14:paraId="4E1E64A4" w14:textId="42F6552C" w:rsidR="00EB04C8" w:rsidRPr="004F16A0" w:rsidRDefault="00EB04C8" w:rsidP="0003358E">
      <w:pPr>
        <w:spacing w:afterLines="30" w:after="72" w:line="360" w:lineRule="auto"/>
        <w:ind w:firstLine="720"/>
        <w:jc w:val="lowKashida"/>
        <w:rPr>
          <w:sz w:val="24"/>
          <w:szCs w:val="24"/>
          <w:lang w:val="en-US" w:bidi="ar-OM"/>
        </w:rPr>
      </w:pPr>
      <w:r w:rsidRPr="004F16A0">
        <w:rPr>
          <w:sz w:val="24"/>
          <w:szCs w:val="24"/>
          <w:lang w:val="en-US" w:bidi="ar-OM"/>
        </w:rPr>
        <w:lastRenderedPageBreak/>
        <w:t xml:space="preserve">The table below presents </w:t>
      </w:r>
      <w:r w:rsidR="0078480A">
        <w:rPr>
          <w:sz w:val="24"/>
          <w:szCs w:val="24"/>
          <w:lang w:val="en-US" w:bidi="ar-OM"/>
        </w:rPr>
        <w:t>respondents' agreement level</w:t>
      </w:r>
      <w:r w:rsidRPr="004F16A0">
        <w:rPr>
          <w:sz w:val="24"/>
          <w:szCs w:val="24"/>
          <w:lang w:val="en-US" w:bidi="ar-OM"/>
        </w:rPr>
        <w:t xml:space="preserve"> regarding different aspects of </w:t>
      </w:r>
      <w:r w:rsidR="0077274B">
        <w:rPr>
          <w:rFonts w:asciiTheme="majorBidi" w:hAnsiTheme="majorBidi" w:cstheme="majorBidi"/>
          <w:sz w:val="24"/>
          <w:szCs w:val="24"/>
          <w:lang w:val="en-GB"/>
        </w:rPr>
        <w:t>TID</w:t>
      </w:r>
      <w:r w:rsidR="0077274B" w:rsidRPr="004F16A0">
        <w:rPr>
          <w:sz w:val="24"/>
          <w:szCs w:val="24"/>
          <w:lang w:val="en-US" w:bidi="ar-OM"/>
        </w:rPr>
        <w:t xml:space="preserve"> </w:t>
      </w:r>
      <w:r w:rsidRPr="004F16A0">
        <w:rPr>
          <w:sz w:val="24"/>
          <w:szCs w:val="24"/>
          <w:lang w:val="en-US" w:bidi="ar-OM"/>
        </w:rPr>
        <w:t>in sports, as measured by the mean and SD of their responses on a Likert scale. The table also includes the percentage of respondents who strongly agree, agree, are true up to a point, disagree, or strongly disagree with each statement.</w:t>
      </w:r>
    </w:p>
    <w:p w14:paraId="7F07C7EF" w14:textId="2F76F6F7" w:rsidR="00EB04C8" w:rsidRPr="004F16A0" w:rsidRDefault="00920A09" w:rsidP="0003358E">
      <w:pPr>
        <w:spacing w:afterLines="30" w:after="72" w:line="360" w:lineRule="auto"/>
        <w:ind w:firstLine="720"/>
        <w:jc w:val="lowKashida"/>
        <w:rPr>
          <w:sz w:val="24"/>
          <w:szCs w:val="24"/>
          <w:lang w:val="en-US" w:bidi="ar-OM"/>
        </w:rPr>
      </w:pPr>
      <w:r>
        <w:rPr>
          <w:sz w:val="24"/>
          <w:szCs w:val="24"/>
          <w:lang w:val="en-US" w:bidi="ar-OM"/>
        </w:rPr>
        <w:t>T</w:t>
      </w:r>
      <w:r w:rsidR="00EB04C8" w:rsidRPr="004F16A0">
        <w:rPr>
          <w:sz w:val="24"/>
          <w:szCs w:val="24"/>
          <w:lang w:val="en-US" w:bidi="ar-OM"/>
        </w:rPr>
        <w:t xml:space="preserve">he results suggest </w:t>
      </w:r>
      <w:r w:rsidR="000D056B">
        <w:rPr>
          <w:sz w:val="24"/>
          <w:szCs w:val="24"/>
          <w:lang w:val="en-US" w:bidi="ar-OM"/>
        </w:rPr>
        <w:t xml:space="preserve">that </w:t>
      </w:r>
      <w:r w:rsidR="00EB04C8" w:rsidRPr="004F16A0">
        <w:rPr>
          <w:sz w:val="24"/>
          <w:szCs w:val="24"/>
          <w:lang w:val="en-US" w:bidi="ar-OM"/>
        </w:rPr>
        <w:t xml:space="preserve">some respondents agree on the importance of coordinated planning and support for </w:t>
      </w:r>
      <w:r w:rsidR="0077274B">
        <w:rPr>
          <w:sz w:val="24"/>
          <w:szCs w:val="24"/>
          <w:lang w:val="en-US" w:bidi="ar-OM"/>
        </w:rPr>
        <w:t>TID</w:t>
      </w:r>
      <w:r w:rsidR="00EB04C8" w:rsidRPr="004F16A0">
        <w:rPr>
          <w:sz w:val="24"/>
          <w:szCs w:val="24"/>
          <w:lang w:val="en-US" w:bidi="ar-OM"/>
        </w:rPr>
        <w:t xml:space="preserve"> in sports. For example, the statement "Sports federations or committees have coordinated long-term and short-term planning for talent development covered by scientific research" received a mean score of 3.42 and was strongly agreed with by 19% of respondents.</w:t>
      </w:r>
    </w:p>
    <w:p w14:paraId="688E0C4A" w14:textId="497C4C38" w:rsidR="00EB04C8" w:rsidRPr="004F16A0" w:rsidRDefault="00EB04C8" w:rsidP="0003358E">
      <w:pPr>
        <w:spacing w:afterLines="30" w:after="72" w:line="360" w:lineRule="auto"/>
        <w:ind w:firstLine="720"/>
        <w:jc w:val="lowKashida"/>
        <w:rPr>
          <w:sz w:val="24"/>
          <w:szCs w:val="24"/>
          <w:lang w:val="en-US" w:bidi="ar-OM"/>
        </w:rPr>
      </w:pPr>
      <w:r w:rsidRPr="004F16A0">
        <w:rPr>
          <w:sz w:val="24"/>
          <w:szCs w:val="24"/>
          <w:lang w:val="en-US" w:bidi="ar-OM"/>
        </w:rPr>
        <w:t xml:space="preserve">However, there is less agreement on some specific aspects of </w:t>
      </w:r>
      <w:r w:rsidR="0077274B">
        <w:rPr>
          <w:sz w:val="24"/>
          <w:szCs w:val="24"/>
          <w:lang w:val="en-US" w:bidi="ar-OM"/>
        </w:rPr>
        <w:t>TID</w:t>
      </w:r>
      <w:r w:rsidRPr="004F16A0">
        <w:rPr>
          <w:sz w:val="24"/>
          <w:szCs w:val="24"/>
          <w:lang w:val="en-US" w:bidi="ar-OM"/>
        </w:rPr>
        <w:t>, particularly when providing age/level-appropriate support services and coordinating elite sports with academic studies. For example, the statement "Young talents receive age/level-appropriate multidimensional support services at different levels" received a mean score of 3.19 and was only true up to a point for 23% of respondents. Similarly, the statement "There is a nationally coordinated system that facilitates the combination of elite sports and academic studies in higher education" received a mean score of 3.26 and was true up to a point for 23% of respondents.</w:t>
      </w:r>
    </w:p>
    <w:p w14:paraId="2C7A6573" w14:textId="427C4FED" w:rsidR="00EB04C8" w:rsidRDefault="00EB04C8" w:rsidP="0003358E">
      <w:pPr>
        <w:spacing w:afterLines="30" w:after="72" w:line="360" w:lineRule="auto"/>
        <w:ind w:firstLine="720"/>
        <w:jc w:val="lowKashida"/>
        <w:rPr>
          <w:sz w:val="24"/>
          <w:szCs w:val="24"/>
          <w:lang w:val="en-US" w:bidi="ar-OM"/>
        </w:rPr>
      </w:pPr>
      <w:r w:rsidRPr="00EB04C8">
        <w:rPr>
          <w:sz w:val="24"/>
          <w:szCs w:val="24"/>
          <w:lang w:val="en-US" w:bidi="ar-OM"/>
        </w:rPr>
        <w:t xml:space="preserve">Overall, the results suggest that while there is some agreement on the importance of </w:t>
      </w:r>
      <w:r w:rsidR="0077274B">
        <w:rPr>
          <w:sz w:val="24"/>
          <w:szCs w:val="24"/>
          <w:lang w:val="en-US" w:bidi="ar-OM"/>
        </w:rPr>
        <w:t>TID</w:t>
      </w:r>
      <w:r w:rsidRPr="00EB04C8">
        <w:rPr>
          <w:sz w:val="24"/>
          <w:szCs w:val="24"/>
          <w:lang w:val="en-US" w:bidi="ar-OM"/>
        </w:rPr>
        <w:t xml:space="preserve"> in sports, there may be some challenges in implementing effective policies and practices in th</w:t>
      </w:r>
      <w:r w:rsidR="007F0F1D">
        <w:rPr>
          <w:sz w:val="24"/>
          <w:szCs w:val="24"/>
          <w:lang w:val="en-US" w:bidi="ar-OM"/>
        </w:rPr>
        <w:t>at</w:t>
      </w:r>
      <w:r w:rsidRPr="00EB04C8">
        <w:rPr>
          <w:sz w:val="24"/>
          <w:szCs w:val="24"/>
          <w:lang w:val="en-US" w:bidi="ar-OM"/>
        </w:rPr>
        <w:t xml:space="preserve"> area.</w:t>
      </w:r>
    </w:p>
    <w:tbl>
      <w:tblPr>
        <w:tblStyle w:val="TableGrid"/>
        <w:tblpPr w:leftFromText="180" w:rightFromText="180" w:vertAnchor="text" w:tblpXSpec="center" w:tblpY="1"/>
        <w:bidiVisual/>
        <w:tblW w:w="5268" w:type="pct"/>
        <w:tblLook w:val="04A0" w:firstRow="1" w:lastRow="0" w:firstColumn="1" w:lastColumn="0" w:noHBand="0" w:noVBand="1"/>
      </w:tblPr>
      <w:tblGrid>
        <w:gridCol w:w="804"/>
        <w:gridCol w:w="566"/>
        <w:gridCol w:w="648"/>
        <w:gridCol w:w="837"/>
        <w:gridCol w:w="716"/>
        <w:gridCol w:w="954"/>
        <w:gridCol w:w="723"/>
        <w:gridCol w:w="867"/>
        <w:gridCol w:w="3160"/>
        <w:gridCol w:w="576"/>
      </w:tblGrid>
      <w:tr w:rsidR="001A0F37" w:rsidRPr="005A67C2" w14:paraId="738407B7" w14:textId="77777777" w:rsidTr="001A0F37">
        <w:trPr>
          <w:cantSplit/>
          <w:trHeight w:val="1134"/>
        </w:trPr>
        <w:tc>
          <w:tcPr>
            <w:tcW w:w="408" w:type="pct"/>
          </w:tcPr>
          <w:p w14:paraId="6E92BC33" w14:textId="77777777" w:rsidR="00EB04C8" w:rsidRPr="005A67C2" w:rsidRDefault="00EB04C8" w:rsidP="0003358E">
            <w:pPr>
              <w:pStyle w:val="a"/>
              <w:bidi w:val="0"/>
              <w:spacing w:afterLines="30" w:after="72"/>
              <w:rPr>
                <w:rFonts w:cstheme="majorBidi"/>
                <w:b/>
                <w:bCs/>
                <w:szCs w:val="24"/>
                <w:rtl/>
              </w:rPr>
            </w:pPr>
            <w:r w:rsidRPr="005A67C2">
              <w:rPr>
                <w:rFonts w:cstheme="majorBidi"/>
                <w:b/>
                <w:bCs/>
                <w:szCs w:val="24"/>
              </w:rPr>
              <w:t>Level</w:t>
            </w:r>
          </w:p>
        </w:tc>
        <w:tc>
          <w:tcPr>
            <w:tcW w:w="287" w:type="pct"/>
            <w:textDirection w:val="btLr"/>
          </w:tcPr>
          <w:p w14:paraId="695BA633"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SD</w:t>
            </w:r>
          </w:p>
        </w:tc>
        <w:tc>
          <w:tcPr>
            <w:tcW w:w="329" w:type="pct"/>
            <w:textDirection w:val="btLr"/>
          </w:tcPr>
          <w:p w14:paraId="7C03E05E"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Mean</w:t>
            </w:r>
          </w:p>
        </w:tc>
        <w:tc>
          <w:tcPr>
            <w:tcW w:w="425" w:type="pct"/>
            <w:textDirection w:val="btLr"/>
          </w:tcPr>
          <w:p w14:paraId="3BC3814A"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Strongly Agree</w:t>
            </w:r>
          </w:p>
        </w:tc>
        <w:tc>
          <w:tcPr>
            <w:tcW w:w="363" w:type="pct"/>
            <w:textDirection w:val="btLr"/>
          </w:tcPr>
          <w:p w14:paraId="5643D98F"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Agree</w:t>
            </w:r>
          </w:p>
        </w:tc>
        <w:tc>
          <w:tcPr>
            <w:tcW w:w="484" w:type="pct"/>
            <w:textDirection w:val="btLr"/>
          </w:tcPr>
          <w:p w14:paraId="03FE2F73"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True up to a point</w:t>
            </w:r>
          </w:p>
        </w:tc>
        <w:tc>
          <w:tcPr>
            <w:tcW w:w="367" w:type="pct"/>
            <w:textDirection w:val="btLr"/>
          </w:tcPr>
          <w:p w14:paraId="496F02DA"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Disagree</w:t>
            </w:r>
          </w:p>
        </w:tc>
        <w:tc>
          <w:tcPr>
            <w:tcW w:w="440" w:type="pct"/>
            <w:textDirection w:val="btLr"/>
          </w:tcPr>
          <w:p w14:paraId="42CD4840" w14:textId="77777777" w:rsidR="00EB04C8" w:rsidRPr="005A67C2" w:rsidRDefault="00EB04C8" w:rsidP="0003358E">
            <w:pPr>
              <w:pStyle w:val="a"/>
              <w:bidi w:val="0"/>
              <w:spacing w:afterLines="30" w:after="72"/>
              <w:ind w:left="113" w:right="113"/>
              <w:rPr>
                <w:rFonts w:cstheme="majorBidi"/>
                <w:b/>
                <w:bCs/>
                <w:szCs w:val="24"/>
              </w:rPr>
            </w:pPr>
            <w:r w:rsidRPr="005A67C2">
              <w:rPr>
                <w:rFonts w:cstheme="majorBidi"/>
                <w:b/>
                <w:bCs/>
                <w:szCs w:val="24"/>
              </w:rPr>
              <w:t>Strongly disagree</w:t>
            </w:r>
          </w:p>
        </w:tc>
        <w:tc>
          <w:tcPr>
            <w:tcW w:w="1603" w:type="pct"/>
          </w:tcPr>
          <w:p w14:paraId="58599E08" w14:textId="77777777" w:rsidR="00EB04C8" w:rsidRPr="005A67C2" w:rsidRDefault="00EB04C8" w:rsidP="0003358E">
            <w:pPr>
              <w:pStyle w:val="a"/>
              <w:bidi w:val="0"/>
              <w:spacing w:afterLines="30" w:after="72"/>
              <w:jc w:val="left"/>
              <w:rPr>
                <w:rFonts w:cstheme="majorBidi"/>
                <w:b/>
                <w:bCs/>
                <w:szCs w:val="24"/>
                <w:rtl/>
              </w:rPr>
            </w:pPr>
            <w:r w:rsidRPr="005A67C2">
              <w:rPr>
                <w:rFonts w:cstheme="majorBidi"/>
                <w:b/>
                <w:bCs/>
                <w:szCs w:val="24"/>
              </w:rPr>
              <w:t>Pillar 4: Talent identification and development</w:t>
            </w:r>
          </w:p>
        </w:tc>
        <w:tc>
          <w:tcPr>
            <w:tcW w:w="292" w:type="pct"/>
          </w:tcPr>
          <w:p w14:paraId="0110907F" w14:textId="49ED1D17" w:rsidR="00EB04C8" w:rsidRPr="005A67C2" w:rsidRDefault="005A67C2" w:rsidP="0003358E">
            <w:pPr>
              <w:pStyle w:val="a"/>
              <w:bidi w:val="0"/>
              <w:spacing w:afterLines="30" w:after="72"/>
              <w:jc w:val="right"/>
              <w:rPr>
                <w:rFonts w:cstheme="majorBidi"/>
                <w:b/>
                <w:bCs/>
                <w:szCs w:val="24"/>
              </w:rPr>
            </w:pPr>
            <w:r w:rsidRPr="005A67C2">
              <w:rPr>
                <w:rFonts w:cstheme="majorBidi"/>
                <w:b/>
                <w:bCs/>
                <w:szCs w:val="24"/>
              </w:rPr>
              <w:t>NO</w:t>
            </w:r>
          </w:p>
        </w:tc>
      </w:tr>
      <w:tr w:rsidR="001A0F37" w:rsidRPr="005A67C2" w14:paraId="1414D4C3" w14:textId="77777777" w:rsidTr="005A67C2">
        <w:trPr>
          <w:trHeight w:val="578"/>
        </w:trPr>
        <w:tc>
          <w:tcPr>
            <w:tcW w:w="408" w:type="pct"/>
          </w:tcPr>
          <w:p w14:paraId="2B28DE6F" w14:textId="77777777" w:rsidR="00EB04C8" w:rsidRPr="005A67C2" w:rsidRDefault="00EB04C8" w:rsidP="0003358E">
            <w:pPr>
              <w:pStyle w:val="a"/>
              <w:bidi w:val="0"/>
              <w:spacing w:afterLines="30" w:after="72"/>
              <w:jc w:val="right"/>
              <w:rPr>
                <w:rFonts w:cstheme="majorBidi"/>
                <w:b/>
                <w:bCs/>
                <w:szCs w:val="24"/>
                <w:rtl/>
              </w:rPr>
            </w:pPr>
            <w:r w:rsidRPr="005A67C2">
              <w:rPr>
                <w:rFonts w:cstheme="majorBidi"/>
                <w:szCs w:val="24"/>
              </w:rPr>
              <w:t>Agree</w:t>
            </w:r>
          </w:p>
        </w:tc>
        <w:tc>
          <w:tcPr>
            <w:tcW w:w="287" w:type="pct"/>
          </w:tcPr>
          <w:p w14:paraId="59EA1D5E"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1.29</w:t>
            </w:r>
          </w:p>
        </w:tc>
        <w:tc>
          <w:tcPr>
            <w:tcW w:w="329" w:type="pct"/>
          </w:tcPr>
          <w:p w14:paraId="05757F36"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3.42</w:t>
            </w:r>
          </w:p>
        </w:tc>
        <w:tc>
          <w:tcPr>
            <w:tcW w:w="425" w:type="pct"/>
          </w:tcPr>
          <w:p w14:paraId="079DE8DA"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10 (19%)</w:t>
            </w:r>
          </w:p>
        </w:tc>
        <w:tc>
          <w:tcPr>
            <w:tcW w:w="363" w:type="pct"/>
          </w:tcPr>
          <w:p w14:paraId="4FFAA971"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21 (40%)</w:t>
            </w:r>
          </w:p>
        </w:tc>
        <w:tc>
          <w:tcPr>
            <w:tcW w:w="484" w:type="pct"/>
          </w:tcPr>
          <w:p w14:paraId="5E43415F"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11 (21%)</w:t>
            </w:r>
          </w:p>
        </w:tc>
        <w:tc>
          <w:tcPr>
            <w:tcW w:w="367" w:type="pct"/>
          </w:tcPr>
          <w:p w14:paraId="552FB3E0"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 (6%)</w:t>
            </w:r>
          </w:p>
        </w:tc>
        <w:tc>
          <w:tcPr>
            <w:tcW w:w="440" w:type="pct"/>
          </w:tcPr>
          <w:p w14:paraId="22147477"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8 (15%)</w:t>
            </w:r>
          </w:p>
        </w:tc>
        <w:tc>
          <w:tcPr>
            <w:tcW w:w="1603" w:type="pct"/>
          </w:tcPr>
          <w:p w14:paraId="05C4B5C7" w14:textId="77777777" w:rsidR="00EB04C8" w:rsidRPr="005A67C2" w:rsidRDefault="00EB04C8" w:rsidP="0003358E">
            <w:pPr>
              <w:pStyle w:val="a"/>
              <w:bidi w:val="0"/>
              <w:spacing w:afterLines="30" w:after="72"/>
              <w:jc w:val="left"/>
              <w:rPr>
                <w:rFonts w:cstheme="majorBidi"/>
                <w:szCs w:val="24"/>
                <w:rtl/>
              </w:rPr>
            </w:pPr>
            <w:r w:rsidRPr="005A67C2">
              <w:rPr>
                <w:rFonts w:cstheme="majorBidi"/>
                <w:szCs w:val="24"/>
              </w:rPr>
              <w:t>  Sports federations or committees have coordinated long-term and short-term planning for talent development (how talent is developed in their sport from club level to regional level to national level to receive funding) covered by scientific research.</w:t>
            </w:r>
          </w:p>
        </w:tc>
        <w:tc>
          <w:tcPr>
            <w:tcW w:w="292" w:type="pct"/>
          </w:tcPr>
          <w:p w14:paraId="667E3DC6" w14:textId="77777777" w:rsidR="00EB04C8" w:rsidRPr="005A67C2" w:rsidRDefault="00EB04C8" w:rsidP="0003358E">
            <w:pPr>
              <w:pStyle w:val="a"/>
              <w:bidi w:val="0"/>
              <w:spacing w:afterLines="30" w:after="72"/>
              <w:jc w:val="both"/>
              <w:rPr>
                <w:rFonts w:cstheme="majorBidi"/>
                <w:b/>
                <w:bCs/>
                <w:szCs w:val="24"/>
              </w:rPr>
            </w:pPr>
            <w:r w:rsidRPr="005A67C2">
              <w:rPr>
                <w:rFonts w:cstheme="majorBidi"/>
                <w:b/>
                <w:bCs/>
                <w:szCs w:val="24"/>
                <w:rtl/>
              </w:rPr>
              <w:t>1</w:t>
            </w:r>
          </w:p>
        </w:tc>
      </w:tr>
      <w:tr w:rsidR="001A0F37" w:rsidRPr="005A67C2" w14:paraId="32C84081" w14:textId="77777777" w:rsidTr="005A67C2">
        <w:trPr>
          <w:trHeight w:val="543"/>
        </w:trPr>
        <w:tc>
          <w:tcPr>
            <w:tcW w:w="408" w:type="pct"/>
          </w:tcPr>
          <w:p w14:paraId="7E32EBAB" w14:textId="77777777" w:rsidR="00EB04C8" w:rsidRPr="005A67C2" w:rsidRDefault="00EB04C8" w:rsidP="0003358E">
            <w:pPr>
              <w:pStyle w:val="a"/>
              <w:bidi w:val="0"/>
              <w:spacing w:afterLines="30" w:after="72"/>
              <w:jc w:val="left"/>
              <w:rPr>
                <w:rFonts w:cstheme="majorBidi"/>
                <w:b/>
                <w:bCs/>
                <w:szCs w:val="24"/>
                <w:rtl/>
              </w:rPr>
            </w:pPr>
            <w:r w:rsidRPr="005A67C2">
              <w:rPr>
                <w:rFonts w:cstheme="majorBidi"/>
                <w:szCs w:val="24"/>
              </w:rPr>
              <w:t>True up to a point</w:t>
            </w:r>
          </w:p>
        </w:tc>
        <w:tc>
          <w:tcPr>
            <w:tcW w:w="287" w:type="pct"/>
          </w:tcPr>
          <w:p w14:paraId="0287ED1F"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1.46</w:t>
            </w:r>
          </w:p>
        </w:tc>
        <w:tc>
          <w:tcPr>
            <w:tcW w:w="329" w:type="pct"/>
          </w:tcPr>
          <w:p w14:paraId="33A06440"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3.19</w:t>
            </w:r>
          </w:p>
        </w:tc>
        <w:tc>
          <w:tcPr>
            <w:tcW w:w="425" w:type="pct"/>
          </w:tcPr>
          <w:p w14:paraId="2B32C89D"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12 (23%)</w:t>
            </w:r>
          </w:p>
        </w:tc>
        <w:tc>
          <w:tcPr>
            <w:tcW w:w="363" w:type="pct"/>
          </w:tcPr>
          <w:p w14:paraId="564705F3"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14 (26%)</w:t>
            </w:r>
          </w:p>
        </w:tc>
        <w:tc>
          <w:tcPr>
            <w:tcW w:w="484" w:type="pct"/>
          </w:tcPr>
          <w:p w14:paraId="7DBC3016"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10 (19%)</w:t>
            </w:r>
          </w:p>
        </w:tc>
        <w:tc>
          <w:tcPr>
            <w:tcW w:w="367" w:type="pct"/>
          </w:tcPr>
          <w:p w14:paraId="378DC304"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6 (11%)</w:t>
            </w:r>
          </w:p>
        </w:tc>
        <w:tc>
          <w:tcPr>
            <w:tcW w:w="440" w:type="pct"/>
          </w:tcPr>
          <w:p w14:paraId="547F3037"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11 (21%)</w:t>
            </w:r>
          </w:p>
        </w:tc>
        <w:tc>
          <w:tcPr>
            <w:tcW w:w="1603" w:type="pct"/>
          </w:tcPr>
          <w:p w14:paraId="2E699DED" w14:textId="4F9AF5FD" w:rsidR="00EB04C8" w:rsidRPr="005A67C2" w:rsidRDefault="00EB04C8" w:rsidP="0003358E">
            <w:pPr>
              <w:pStyle w:val="a"/>
              <w:bidi w:val="0"/>
              <w:spacing w:afterLines="30" w:after="72"/>
              <w:jc w:val="left"/>
              <w:rPr>
                <w:rFonts w:cstheme="majorBidi"/>
                <w:szCs w:val="24"/>
                <w:rtl/>
              </w:rPr>
            </w:pPr>
            <w:r w:rsidRPr="005A67C2">
              <w:rPr>
                <w:rFonts w:cstheme="majorBidi"/>
                <w:szCs w:val="24"/>
              </w:rPr>
              <w:t xml:space="preserve">Young talents receive </w:t>
            </w:r>
            <w:r w:rsidR="000D056B" w:rsidRPr="005A67C2">
              <w:rPr>
                <w:rFonts w:cstheme="majorBidi"/>
                <w:szCs w:val="24"/>
              </w:rPr>
              <w:t>different age/level-appropriate multidimensional support service</w:t>
            </w:r>
            <w:r w:rsidRPr="005A67C2">
              <w:rPr>
                <w:rFonts w:cstheme="majorBidi"/>
                <w:szCs w:val="24"/>
              </w:rPr>
              <w:t xml:space="preserve">s, including training </w:t>
            </w:r>
            <w:r w:rsidRPr="005A67C2">
              <w:rPr>
                <w:rFonts w:cstheme="majorBidi"/>
                <w:szCs w:val="24"/>
              </w:rPr>
              <w:lastRenderedPageBreak/>
              <w:t>and competition support, medical/paramedical support, and lifestyle support.</w:t>
            </w:r>
          </w:p>
        </w:tc>
        <w:tc>
          <w:tcPr>
            <w:tcW w:w="292" w:type="pct"/>
          </w:tcPr>
          <w:p w14:paraId="24DC4ED0" w14:textId="77777777" w:rsidR="00EB04C8" w:rsidRPr="005A67C2" w:rsidRDefault="00EB04C8" w:rsidP="0003358E">
            <w:pPr>
              <w:pStyle w:val="a"/>
              <w:bidi w:val="0"/>
              <w:spacing w:afterLines="30" w:after="72"/>
              <w:jc w:val="both"/>
              <w:rPr>
                <w:rFonts w:cstheme="majorBidi"/>
                <w:b/>
                <w:bCs/>
                <w:szCs w:val="24"/>
              </w:rPr>
            </w:pPr>
            <w:r w:rsidRPr="005A67C2">
              <w:rPr>
                <w:rFonts w:cstheme="majorBidi"/>
                <w:b/>
                <w:bCs/>
                <w:szCs w:val="24"/>
                <w:rtl/>
              </w:rPr>
              <w:lastRenderedPageBreak/>
              <w:t>2</w:t>
            </w:r>
          </w:p>
        </w:tc>
      </w:tr>
      <w:tr w:rsidR="001A0F37" w:rsidRPr="005A67C2" w14:paraId="0C6980D8" w14:textId="77777777" w:rsidTr="005A67C2">
        <w:trPr>
          <w:trHeight w:val="550"/>
        </w:trPr>
        <w:tc>
          <w:tcPr>
            <w:tcW w:w="408" w:type="pct"/>
          </w:tcPr>
          <w:p w14:paraId="475F5E85" w14:textId="77777777" w:rsidR="00EB04C8" w:rsidRPr="005A67C2" w:rsidRDefault="00EB04C8" w:rsidP="0003358E">
            <w:pPr>
              <w:pStyle w:val="a"/>
              <w:bidi w:val="0"/>
              <w:spacing w:afterLines="30" w:after="72"/>
              <w:jc w:val="left"/>
              <w:rPr>
                <w:rFonts w:cstheme="majorBidi"/>
                <w:b/>
                <w:bCs/>
                <w:szCs w:val="24"/>
                <w:rtl/>
              </w:rPr>
            </w:pPr>
            <w:r w:rsidRPr="005A67C2">
              <w:rPr>
                <w:rFonts w:cstheme="majorBidi"/>
                <w:szCs w:val="24"/>
              </w:rPr>
              <w:t>True up to a point</w:t>
            </w:r>
          </w:p>
        </w:tc>
        <w:tc>
          <w:tcPr>
            <w:tcW w:w="287" w:type="pct"/>
          </w:tcPr>
          <w:p w14:paraId="30B9DD00"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1.41</w:t>
            </w:r>
          </w:p>
        </w:tc>
        <w:tc>
          <w:tcPr>
            <w:tcW w:w="329" w:type="pct"/>
          </w:tcPr>
          <w:p w14:paraId="656003D1"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3.21</w:t>
            </w:r>
          </w:p>
        </w:tc>
        <w:tc>
          <w:tcPr>
            <w:tcW w:w="425" w:type="pct"/>
          </w:tcPr>
          <w:p w14:paraId="2F7F5952"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13 (25%)</w:t>
            </w:r>
          </w:p>
        </w:tc>
        <w:tc>
          <w:tcPr>
            <w:tcW w:w="363" w:type="pct"/>
          </w:tcPr>
          <w:p w14:paraId="439263F3"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11 (21%)</w:t>
            </w:r>
          </w:p>
        </w:tc>
        <w:tc>
          <w:tcPr>
            <w:tcW w:w="484" w:type="pct"/>
          </w:tcPr>
          <w:p w14:paraId="62112DDA"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11 (21%)</w:t>
            </w:r>
          </w:p>
        </w:tc>
        <w:tc>
          <w:tcPr>
            <w:tcW w:w="367" w:type="pct"/>
          </w:tcPr>
          <w:p w14:paraId="4818F676"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10 (19%)</w:t>
            </w:r>
          </w:p>
        </w:tc>
        <w:tc>
          <w:tcPr>
            <w:tcW w:w="440" w:type="pct"/>
          </w:tcPr>
          <w:p w14:paraId="00B3E6C9"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8 (15%)</w:t>
            </w:r>
          </w:p>
        </w:tc>
        <w:tc>
          <w:tcPr>
            <w:tcW w:w="1603" w:type="pct"/>
          </w:tcPr>
          <w:p w14:paraId="10A95F4D" w14:textId="77777777" w:rsidR="00EB04C8" w:rsidRPr="005A67C2" w:rsidRDefault="00EB04C8" w:rsidP="0003358E">
            <w:pPr>
              <w:pStyle w:val="a"/>
              <w:bidi w:val="0"/>
              <w:spacing w:afterLines="30" w:after="72"/>
              <w:jc w:val="left"/>
              <w:rPr>
                <w:rFonts w:cstheme="majorBidi"/>
                <w:szCs w:val="24"/>
                <w:rtl/>
              </w:rPr>
            </w:pPr>
            <w:r w:rsidRPr="005A67C2">
              <w:rPr>
                <w:rFonts w:cstheme="majorBidi"/>
                <w:szCs w:val="24"/>
              </w:rPr>
              <w:t>Young talents receive nationally coordinated support for sports development and academic study during secondary and university education.</w:t>
            </w:r>
          </w:p>
        </w:tc>
        <w:tc>
          <w:tcPr>
            <w:tcW w:w="292" w:type="pct"/>
          </w:tcPr>
          <w:p w14:paraId="4CB9BBE1" w14:textId="77777777" w:rsidR="00EB04C8" w:rsidRPr="005A67C2" w:rsidRDefault="00EB04C8" w:rsidP="0003358E">
            <w:pPr>
              <w:pStyle w:val="a"/>
              <w:bidi w:val="0"/>
              <w:spacing w:afterLines="30" w:after="72"/>
              <w:jc w:val="both"/>
              <w:rPr>
                <w:rFonts w:cstheme="majorBidi"/>
                <w:b/>
                <w:bCs/>
                <w:szCs w:val="24"/>
              </w:rPr>
            </w:pPr>
            <w:r w:rsidRPr="005A67C2">
              <w:rPr>
                <w:rFonts w:cstheme="majorBidi"/>
                <w:b/>
                <w:bCs/>
                <w:szCs w:val="24"/>
                <w:rtl/>
              </w:rPr>
              <w:t>3</w:t>
            </w:r>
          </w:p>
        </w:tc>
      </w:tr>
      <w:tr w:rsidR="001A0F37" w:rsidRPr="005A67C2" w14:paraId="79DA0E02" w14:textId="77777777" w:rsidTr="005A67C2">
        <w:trPr>
          <w:trHeight w:val="550"/>
        </w:trPr>
        <w:tc>
          <w:tcPr>
            <w:tcW w:w="408" w:type="pct"/>
          </w:tcPr>
          <w:p w14:paraId="46808F06" w14:textId="77777777" w:rsidR="00EB04C8" w:rsidRPr="005A67C2" w:rsidRDefault="00EB04C8" w:rsidP="0003358E">
            <w:pPr>
              <w:pStyle w:val="a"/>
              <w:bidi w:val="0"/>
              <w:spacing w:afterLines="30" w:after="72"/>
              <w:jc w:val="left"/>
              <w:rPr>
                <w:rFonts w:cstheme="majorBidi"/>
                <w:b/>
                <w:bCs/>
                <w:szCs w:val="24"/>
              </w:rPr>
            </w:pPr>
            <w:r w:rsidRPr="005A67C2">
              <w:rPr>
                <w:rFonts w:cstheme="majorBidi"/>
                <w:szCs w:val="24"/>
              </w:rPr>
              <w:t>True up to a point</w:t>
            </w:r>
          </w:p>
        </w:tc>
        <w:tc>
          <w:tcPr>
            <w:tcW w:w="287" w:type="pct"/>
          </w:tcPr>
          <w:p w14:paraId="4CFBA7A1"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1.31</w:t>
            </w:r>
          </w:p>
        </w:tc>
        <w:tc>
          <w:tcPr>
            <w:tcW w:w="329" w:type="pct"/>
          </w:tcPr>
          <w:p w14:paraId="6D5AAC25"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3.30</w:t>
            </w:r>
          </w:p>
        </w:tc>
        <w:tc>
          <w:tcPr>
            <w:tcW w:w="425" w:type="pct"/>
          </w:tcPr>
          <w:p w14:paraId="4A8AED6B"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12 (23%)</w:t>
            </w:r>
          </w:p>
        </w:tc>
        <w:tc>
          <w:tcPr>
            <w:tcW w:w="363" w:type="pct"/>
          </w:tcPr>
          <w:p w14:paraId="4EC303F4"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13 (25%)</w:t>
            </w:r>
          </w:p>
        </w:tc>
        <w:tc>
          <w:tcPr>
            <w:tcW w:w="484" w:type="pct"/>
          </w:tcPr>
          <w:p w14:paraId="2A7B7891"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13 (25%)</w:t>
            </w:r>
          </w:p>
        </w:tc>
        <w:tc>
          <w:tcPr>
            <w:tcW w:w="367" w:type="pct"/>
          </w:tcPr>
          <w:p w14:paraId="5DCD0CBE"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9 (17%)</w:t>
            </w:r>
          </w:p>
        </w:tc>
        <w:tc>
          <w:tcPr>
            <w:tcW w:w="440" w:type="pct"/>
          </w:tcPr>
          <w:p w14:paraId="1E6ECC76"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6 (11%)</w:t>
            </w:r>
          </w:p>
        </w:tc>
        <w:tc>
          <w:tcPr>
            <w:tcW w:w="1603" w:type="pct"/>
          </w:tcPr>
          <w:p w14:paraId="1BA692E0" w14:textId="4D4CB2D5" w:rsidR="00EB04C8" w:rsidRPr="005A67C2" w:rsidRDefault="00EB04C8" w:rsidP="0003358E">
            <w:pPr>
              <w:pStyle w:val="a"/>
              <w:bidi w:val="0"/>
              <w:spacing w:afterLines="30" w:after="72"/>
              <w:jc w:val="left"/>
              <w:rPr>
                <w:rFonts w:cstheme="majorBidi"/>
                <w:szCs w:val="24"/>
              </w:rPr>
            </w:pPr>
            <w:r w:rsidRPr="005A67C2">
              <w:rPr>
                <w:rFonts w:cstheme="majorBidi"/>
                <w:szCs w:val="24"/>
              </w:rPr>
              <w:t xml:space="preserve">There is a nationally coordinated system that facilitates the combination of elite sports and academic studies in higher education, and </w:t>
            </w:r>
            <w:r w:rsidR="000D056B" w:rsidRPr="005A67C2">
              <w:rPr>
                <w:rFonts w:cstheme="majorBidi"/>
                <w:szCs w:val="24"/>
              </w:rPr>
              <w:t xml:space="preserve">the </w:t>
            </w:r>
            <w:r w:rsidRPr="005A67C2">
              <w:rPr>
                <w:rFonts w:cstheme="majorBidi"/>
                <w:szCs w:val="24"/>
              </w:rPr>
              <w:t>government recognize</w:t>
            </w:r>
            <w:r w:rsidR="000D056B" w:rsidRPr="005A67C2">
              <w:rPr>
                <w:rFonts w:cstheme="majorBidi"/>
                <w:szCs w:val="24"/>
              </w:rPr>
              <w:t>s</w:t>
            </w:r>
            <w:r w:rsidRPr="005A67C2">
              <w:rPr>
                <w:rFonts w:cstheme="majorBidi"/>
                <w:szCs w:val="24"/>
              </w:rPr>
              <w:t xml:space="preserve"> the cost involved with it.</w:t>
            </w:r>
          </w:p>
        </w:tc>
        <w:tc>
          <w:tcPr>
            <w:tcW w:w="292" w:type="pct"/>
          </w:tcPr>
          <w:p w14:paraId="605D6434" w14:textId="77777777" w:rsidR="00EB04C8" w:rsidRPr="005A67C2" w:rsidRDefault="00EB04C8" w:rsidP="0003358E">
            <w:pPr>
              <w:pStyle w:val="a"/>
              <w:bidi w:val="0"/>
              <w:spacing w:afterLines="30" w:after="72"/>
              <w:jc w:val="both"/>
              <w:rPr>
                <w:rFonts w:cstheme="majorBidi"/>
                <w:b/>
                <w:bCs/>
                <w:szCs w:val="24"/>
                <w:rtl/>
              </w:rPr>
            </w:pPr>
            <w:r w:rsidRPr="005A67C2">
              <w:rPr>
                <w:rFonts w:cstheme="majorBidi"/>
                <w:b/>
                <w:bCs/>
                <w:szCs w:val="24"/>
              </w:rPr>
              <w:t>4</w:t>
            </w:r>
          </w:p>
        </w:tc>
      </w:tr>
      <w:tr w:rsidR="001A0F37" w:rsidRPr="005A67C2" w14:paraId="6F8726B6" w14:textId="77777777" w:rsidTr="005A67C2">
        <w:trPr>
          <w:trHeight w:val="550"/>
        </w:trPr>
        <w:tc>
          <w:tcPr>
            <w:tcW w:w="408" w:type="pct"/>
          </w:tcPr>
          <w:p w14:paraId="3D584AE1" w14:textId="77777777" w:rsidR="00EB04C8" w:rsidRPr="005A67C2" w:rsidRDefault="00EB04C8" w:rsidP="0003358E">
            <w:pPr>
              <w:pStyle w:val="a"/>
              <w:bidi w:val="0"/>
              <w:spacing w:afterLines="30" w:after="72"/>
              <w:jc w:val="left"/>
              <w:rPr>
                <w:rFonts w:cstheme="majorBidi"/>
                <w:b/>
                <w:bCs/>
                <w:szCs w:val="24"/>
              </w:rPr>
            </w:pPr>
            <w:r w:rsidRPr="005A67C2">
              <w:rPr>
                <w:rFonts w:cstheme="majorBidi"/>
                <w:szCs w:val="24"/>
              </w:rPr>
              <w:t>True up to a point</w:t>
            </w:r>
          </w:p>
        </w:tc>
        <w:tc>
          <w:tcPr>
            <w:tcW w:w="287" w:type="pct"/>
          </w:tcPr>
          <w:p w14:paraId="7F3D5FCB"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1.16</w:t>
            </w:r>
          </w:p>
        </w:tc>
        <w:tc>
          <w:tcPr>
            <w:tcW w:w="329" w:type="pct"/>
          </w:tcPr>
          <w:p w14:paraId="7090E894"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3.26</w:t>
            </w:r>
          </w:p>
        </w:tc>
        <w:tc>
          <w:tcPr>
            <w:tcW w:w="425" w:type="pct"/>
          </w:tcPr>
          <w:p w14:paraId="02375D19"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7 (13%)</w:t>
            </w:r>
          </w:p>
        </w:tc>
        <w:tc>
          <w:tcPr>
            <w:tcW w:w="363" w:type="pct"/>
          </w:tcPr>
          <w:p w14:paraId="20FB27C7"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19 (36%)</w:t>
            </w:r>
          </w:p>
        </w:tc>
        <w:tc>
          <w:tcPr>
            <w:tcW w:w="484" w:type="pct"/>
          </w:tcPr>
          <w:p w14:paraId="5E31D0C4"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12 (23%)</w:t>
            </w:r>
          </w:p>
        </w:tc>
        <w:tc>
          <w:tcPr>
            <w:tcW w:w="367" w:type="pct"/>
          </w:tcPr>
          <w:p w14:paraId="3822C705"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11 (21%)</w:t>
            </w:r>
          </w:p>
        </w:tc>
        <w:tc>
          <w:tcPr>
            <w:tcW w:w="440" w:type="pct"/>
          </w:tcPr>
          <w:p w14:paraId="2939E029" w14:textId="77777777" w:rsidR="00EB04C8" w:rsidRPr="005A67C2" w:rsidRDefault="00EB04C8" w:rsidP="0003358E">
            <w:pPr>
              <w:pStyle w:val="a"/>
              <w:bidi w:val="0"/>
              <w:spacing w:afterLines="30" w:after="72"/>
              <w:rPr>
                <w:rFonts w:cstheme="majorBidi"/>
                <w:sz w:val="20"/>
                <w:szCs w:val="20"/>
              </w:rPr>
            </w:pPr>
            <w:r w:rsidRPr="005A67C2">
              <w:rPr>
                <w:rFonts w:cstheme="majorBidi"/>
                <w:sz w:val="20"/>
                <w:szCs w:val="20"/>
              </w:rPr>
              <w:t>4 (8%)</w:t>
            </w:r>
          </w:p>
        </w:tc>
        <w:tc>
          <w:tcPr>
            <w:tcW w:w="1603" w:type="pct"/>
          </w:tcPr>
          <w:p w14:paraId="2C595A77" w14:textId="1EA868F4" w:rsidR="00EB04C8" w:rsidRPr="005A67C2" w:rsidRDefault="000D056B" w:rsidP="0003358E">
            <w:pPr>
              <w:pStyle w:val="a"/>
              <w:bidi w:val="0"/>
              <w:spacing w:afterLines="30" w:after="72"/>
              <w:jc w:val="left"/>
              <w:rPr>
                <w:rFonts w:cstheme="majorBidi"/>
                <w:szCs w:val="24"/>
              </w:rPr>
            </w:pPr>
            <w:r w:rsidRPr="005A67C2">
              <w:rPr>
                <w:rFonts w:cstheme="majorBidi"/>
                <w:szCs w:val="24"/>
              </w:rPr>
              <w:t>A nationally coordinated system</w:t>
            </w:r>
            <w:r w:rsidR="00EB04C8" w:rsidRPr="005A67C2">
              <w:rPr>
                <w:rFonts w:cstheme="majorBidi"/>
                <w:szCs w:val="24"/>
              </w:rPr>
              <w:t xml:space="preserve"> facilitates the combination of elite sports and academic studies in higher education.</w:t>
            </w:r>
          </w:p>
        </w:tc>
        <w:tc>
          <w:tcPr>
            <w:tcW w:w="292" w:type="pct"/>
          </w:tcPr>
          <w:p w14:paraId="7AF04B56" w14:textId="77777777" w:rsidR="00EB04C8" w:rsidRPr="005A67C2" w:rsidRDefault="00EB04C8" w:rsidP="0003358E">
            <w:pPr>
              <w:pStyle w:val="a"/>
              <w:bidi w:val="0"/>
              <w:spacing w:afterLines="30" w:after="72"/>
              <w:jc w:val="both"/>
              <w:rPr>
                <w:rFonts w:cstheme="majorBidi"/>
                <w:b/>
                <w:bCs/>
                <w:szCs w:val="24"/>
                <w:rtl/>
              </w:rPr>
            </w:pPr>
            <w:r w:rsidRPr="005A67C2">
              <w:rPr>
                <w:rFonts w:cstheme="majorBidi"/>
                <w:b/>
                <w:bCs/>
                <w:szCs w:val="24"/>
              </w:rPr>
              <w:t>5</w:t>
            </w:r>
          </w:p>
        </w:tc>
      </w:tr>
    </w:tbl>
    <w:p w14:paraId="3BCF0417" w14:textId="102B52A2" w:rsidR="00AE48F7" w:rsidRPr="00967636" w:rsidRDefault="00AE48F7" w:rsidP="0003358E">
      <w:pPr>
        <w:spacing w:before="240" w:afterLines="30" w:after="72" w:line="360" w:lineRule="auto"/>
        <w:ind w:firstLine="360"/>
        <w:rPr>
          <w:i/>
          <w:iCs/>
          <w:lang w:val="en-GB"/>
        </w:rPr>
      </w:pPr>
      <w:r w:rsidRPr="00967636">
        <w:rPr>
          <w:i/>
          <w:iCs/>
          <w:lang w:val="en-GB"/>
        </w:rPr>
        <w:t>Table</w:t>
      </w:r>
      <w:r>
        <w:rPr>
          <w:i/>
          <w:iCs/>
          <w:lang w:val="en-GB"/>
        </w:rPr>
        <w:t xml:space="preserve"> 11</w:t>
      </w:r>
      <w:r w:rsidRPr="00967636">
        <w:rPr>
          <w:i/>
          <w:iCs/>
          <w:lang w:val="en-GB"/>
        </w:rPr>
        <w:t xml:space="preserve">: </w:t>
      </w:r>
      <w:r w:rsidRPr="00AE48F7">
        <w:rPr>
          <w:i/>
          <w:iCs/>
          <w:lang w:val="en-GB"/>
        </w:rPr>
        <w:t xml:space="preserve">data related to Pillar </w:t>
      </w:r>
      <w:r>
        <w:rPr>
          <w:i/>
          <w:iCs/>
          <w:lang w:val="en-GB"/>
        </w:rPr>
        <w:t>4</w:t>
      </w:r>
      <w:r w:rsidRPr="00AE48F7">
        <w:rPr>
          <w:i/>
          <w:iCs/>
          <w:lang w:val="en-GB"/>
        </w:rPr>
        <w:t>:</w:t>
      </w:r>
      <w:r>
        <w:rPr>
          <w:i/>
          <w:iCs/>
          <w:lang w:val="en-GB"/>
        </w:rPr>
        <w:t xml:space="preserve"> </w:t>
      </w:r>
      <w:r w:rsidR="00165A51">
        <w:rPr>
          <w:i/>
          <w:iCs/>
          <w:lang w:val="en-GB"/>
        </w:rPr>
        <w:t>T</w:t>
      </w:r>
      <w:r w:rsidRPr="00AE48F7">
        <w:rPr>
          <w:i/>
          <w:iCs/>
          <w:lang w:val="en-GB"/>
        </w:rPr>
        <w:t xml:space="preserve">alent </w:t>
      </w:r>
      <w:r w:rsidR="00165A51">
        <w:rPr>
          <w:i/>
          <w:iCs/>
          <w:lang w:val="en-GB"/>
        </w:rPr>
        <w:t>I</w:t>
      </w:r>
      <w:r w:rsidRPr="00AE48F7">
        <w:rPr>
          <w:i/>
          <w:iCs/>
          <w:lang w:val="en-GB"/>
        </w:rPr>
        <w:t xml:space="preserve">dentification </w:t>
      </w:r>
      <w:r w:rsidR="00B615F2">
        <w:rPr>
          <w:i/>
          <w:iCs/>
          <w:lang w:val="en-GB"/>
        </w:rPr>
        <w:t>and</w:t>
      </w:r>
      <w:r w:rsidRPr="00AE48F7">
        <w:rPr>
          <w:i/>
          <w:iCs/>
          <w:lang w:val="en-GB"/>
        </w:rPr>
        <w:t xml:space="preserve"> </w:t>
      </w:r>
      <w:r w:rsidR="00165A51">
        <w:rPr>
          <w:i/>
          <w:iCs/>
          <w:lang w:val="en-GB"/>
        </w:rPr>
        <w:t>D</w:t>
      </w:r>
      <w:r w:rsidRPr="00AE48F7">
        <w:rPr>
          <w:i/>
          <w:iCs/>
          <w:lang w:val="en-GB"/>
        </w:rPr>
        <w:t>evelopment</w:t>
      </w:r>
      <w:r>
        <w:rPr>
          <w:i/>
          <w:iCs/>
          <w:lang w:val="en-GB"/>
        </w:rPr>
        <w:t xml:space="preserve"> </w:t>
      </w:r>
      <w:r w:rsidRPr="00AE48F7">
        <w:rPr>
          <w:i/>
          <w:iCs/>
          <w:lang w:val="en-GB"/>
        </w:rPr>
        <w:t xml:space="preserve">(concept of athletes). </w:t>
      </w:r>
    </w:p>
    <w:p w14:paraId="2618563A" w14:textId="2ED9B9FE" w:rsidR="00EB04C8" w:rsidRPr="00A3084E" w:rsidRDefault="00EB04C8" w:rsidP="0003358E">
      <w:pPr>
        <w:spacing w:afterLines="30" w:after="72" w:line="360" w:lineRule="auto"/>
        <w:ind w:firstLine="720"/>
        <w:jc w:val="lowKashida"/>
        <w:rPr>
          <w:b/>
          <w:bCs/>
          <w:sz w:val="24"/>
          <w:szCs w:val="24"/>
          <w:lang w:val="en-GB"/>
        </w:rPr>
      </w:pPr>
      <w:r w:rsidRPr="00A3084E">
        <w:rPr>
          <w:b/>
          <w:bCs/>
          <w:sz w:val="24"/>
          <w:szCs w:val="24"/>
          <w:lang w:val="en-GB"/>
        </w:rPr>
        <w:t>CONCEPT OF COACHES:</w:t>
      </w:r>
    </w:p>
    <w:p w14:paraId="0EB0B342" w14:textId="1C340266" w:rsidR="00EB04C8" w:rsidRPr="00CE068D" w:rsidRDefault="00EB04C8" w:rsidP="0003358E">
      <w:pPr>
        <w:spacing w:afterLines="30" w:after="72" w:line="360" w:lineRule="auto"/>
        <w:ind w:firstLine="720"/>
        <w:jc w:val="lowKashida"/>
        <w:rPr>
          <w:sz w:val="24"/>
          <w:szCs w:val="24"/>
          <w:lang w:val="en-US" w:bidi="ar-OM"/>
        </w:rPr>
      </w:pPr>
      <w:r w:rsidRPr="00CE068D">
        <w:rPr>
          <w:sz w:val="24"/>
          <w:szCs w:val="24"/>
          <w:lang w:val="en-US" w:bidi="ar-OM"/>
        </w:rPr>
        <w:t>The results suggest that sports federations or committees have coordinated long-term and short-term planning for talent development, as indicated by a mean score of 3.07 and a true up-to-a-point level of agreement (25%). Additionally, it was found that young talents receive age/level-appropriate multidimensional support services at different levels, including training and competition support, medical/paramedical support, and lifestyle support. The mean score for th</w:t>
      </w:r>
      <w:r w:rsidR="007F0F1D">
        <w:rPr>
          <w:sz w:val="24"/>
          <w:szCs w:val="24"/>
          <w:lang w:val="en-US" w:bidi="ar-OM"/>
        </w:rPr>
        <w:t>e</w:t>
      </w:r>
      <w:r w:rsidRPr="00CE068D">
        <w:rPr>
          <w:sz w:val="24"/>
          <w:szCs w:val="24"/>
          <w:lang w:val="en-US" w:bidi="ar-OM"/>
        </w:rPr>
        <w:t xml:space="preserve"> statement was 3.07, and the level of agreement was true up to a point (25%). However, the results also indicate room for improvement in providing nationally coordinated support for sports development and academic study during secondary and university education, as only 31% of respondents agreed with the statement.</w:t>
      </w:r>
    </w:p>
    <w:p w14:paraId="2BD9A9B1" w14:textId="770F15F9" w:rsidR="00EB04C8" w:rsidRDefault="00EB04C8" w:rsidP="0003358E">
      <w:pPr>
        <w:spacing w:afterLines="30" w:after="72" w:line="360" w:lineRule="auto"/>
        <w:ind w:firstLine="720"/>
        <w:jc w:val="lowKashida"/>
        <w:rPr>
          <w:sz w:val="24"/>
          <w:szCs w:val="24"/>
          <w:lang w:val="en-US" w:bidi="ar-OM"/>
        </w:rPr>
      </w:pPr>
      <w:r w:rsidRPr="00EB04C8">
        <w:rPr>
          <w:sz w:val="24"/>
          <w:szCs w:val="24"/>
          <w:lang w:val="en-US" w:bidi="ar-OM"/>
        </w:rPr>
        <w:t xml:space="preserve">In conclusion, while Oman's </w:t>
      </w:r>
      <w:r w:rsidR="0077274B">
        <w:rPr>
          <w:sz w:val="24"/>
          <w:szCs w:val="24"/>
          <w:lang w:val="en-US" w:bidi="ar-OM"/>
        </w:rPr>
        <w:t>TID</w:t>
      </w:r>
      <w:r w:rsidRPr="00EB04C8">
        <w:rPr>
          <w:sz w:val="24"/>
          <w:szCs w:val="24"/>
          <w:lang w:val="en-US" w:bidi="ar-OM"/>
        </w:rPr>
        <w:t xml:space="preserve"> policies have some strengths, there are areas where improvement is needed, particularly in providing nationally coordinated support for sports development and academic study during secondary and university education. The findings suggest that the sports federations and committees need to focus on a more integrated approach to policy </w:t>
      </w:r>
      <w:r w:rsidRPr="00EB04C8">
        <w:rPr>
          <w:sz w:val="24"/>
          <w:szCs w:val="24"/>
          <w:lang w:val="en-US" w:bidi="ar-OM"/>
        </w:rPr>
        <w:lastRenderedPageBreak/>
        <w:t>development, taking into account scientific research and long-term planning for talent development.</w:t>
      </w:r>
    </w:p>
    <w:tbl>
      <w:tblPr>
        <w:tblStyle w:val="TableGrid"/>
        <w:tblpPr w:leftFromText="180" w:rightFromText="180" w:vertAnchor="text" w:tblpXSpec="center" w:tblpY="1"/>
        <w:bidiVisual/>
        <w:tblW w:w="5271" w:type="pct"/>
        <w:tblLook w:val="04A0" w:firstRow="1" w:lastRow="0" w:firstColumn="1" w:lastColumn="0" w:noHBand="0" w:noVBand="1"/>
      </w:tblPr>
      <w:tblGrid>
        <w:gridCol w:w="776"/>
        <w:gridCol w:w="566"/>
        <w:gridCol w:w="566"/>
        <w:gridCol w:w="802"/>
        <w:gridCol w:w="716"/>
        <w:gridCol w:w="716"/>
        <w:gridCol w:w="818"/>
        <w:gridCol w:w="810"/>
        <w:gridCol w:w="3511"/>
        <w:gridCol w:w="576"/>
      </w:tblGrid>
      <w:tr w:rsidR="00893FB8" w:rsidRPr="00893FB8" w14:paraId="481063F2" w14:textId="77777777" w:rsidTr="00893FB8">
        <w:trPr>
          <w:cantSplit/>
          <w:trHeight w:val="1134"/>
        </w:trPr>
        <w:tc>
          <w:tcPr>
            <w:tcW w:w="324" w:type="pct"/>
          </w:tcPr>
          <w:p w14:paraId="584FC66A" w14:textId="77777777" w:rsidR="00EB04C8" w:rsidRPr="00893FB8" w:rsidRDefault="00EB04C8" w:rsidP="0003358E">
            <w:pPr>
              <w:pStyle w:val="a"/>
              <w:bidi w:val="0"/>
              <w:spacing w:afterLines="30" w:after="72"/>
              <w:rPr>
                <w:b/>
                <w:bCs/>
                <w:szCs w:val="24"/>
                <w:rtl/>
              </w:rPr>
            </w:pPr>
            <w:r w:rsidRPr="00893FB8">
              <w:rPr>
                <w:b/>
                <w:bCs/>
                <w:szCs w:val="24"/>
              </w:rPr>
              <w:t>Level</w:t>
            </w:r>
          </w:p>
        </w:tc>
        <w:tc>
          <w:tcPr>
            <w:tcW w:w="269" w:type="pct"/>
            <w:textDirection w:val="btLr"/>
          </w:tcPr>
          <w:p w14:paraId="2D8AF248" w14:textId="77777777" w:rsidR="00EB04C8" w:rsidRPr="00893FB8" w:rsidRDefault="00EB04C8" w:rsidP="0003358E">
            <w:pPr>
              <w:pStyle w:val="a"/>
              <w:bidi w:val="0"/>
              <w:spacing w:afterLines="30" w:after="72"/>
              <w:ind w:left="113" w:right="113"/>
              <w:rPr>
                <w:b/>
                <w:bCs/>
                <w:szCs w:val="24"/>
              </w:rPr>
            </w:pPr>
            <w:r w:rsidRPr="00893FB8">
              <w:rPr>
                <w:b/>
                <w:bCs/>
                <w:szCs w:val="24"/>
              </w:rPr>
              <w:t>SD</w:t>
            </w:r>
          </w:p>
        </w:tc>
        <w:tc>
          <w:tcPr>
            <w:tcW w:w="337" w:type="pct"/>
            <w:textDirection w:val="btLr"/>
          </w:tcPr>
          <w:p w14:paraId="467D88C0" w14:textId="77777777" w:rsidR="00EB04C8" w:rsidRPr="00893FB8" w:rsidRDefault="00EB04C8" w:rsidP="0003358E">
            <w:pPr>
              <w:pStyle w:val="a"/>
              <w:bidi w:val="0"/>
              <w:spacing w:afterLines="30" w:after="72"/>
              <w:ind w:left="113" w:right="113"/>
              <w:rPr>
                <w:b/>
                <w:bCs/>
                <w:szCs w:val="24"/>
              </w:rPr>
            </w:pPr>
            <w:r w:rsidRPr="00893FB8">
              <w:rPr>
                <w:b/>
                <w:bCs/>
                <w:szCs w:val="24"/>
              </w:rPr>
              <w:t>Mean</w:t>
            </w:r>
          </w:p>
        </w:tc>
        <w:tc>
          <w:tcPr>
            <w:tcW w:w="460" w:type="pct"/>
            <w:textDirection w:val="btLr"/>
          </w:tcPr>
          <w:p w14:paraId="58F40A5C" w14:textId="77777777" w:rsidR="00EB04C8" w:rsidRPr="00893FB8" w:rsidRDefault="00EB04C8" w:rsidP="0003358E">
            <w:pPr>
              <w:pStyle w:val="a"/>
              <w:bidi w:val="0"/>
              <w:spacing w:afterLines="30" w:after="72"/>
              <w:ind w:left="113" w:right="113"/>
              <w:rPr>
                <w:b/>
                <w:bCs/>
                <w:szCs w:val="24"/>
              </w:rPr>
            </w:pPr>
            <w:r w:rsidRPr="00893FB8">
              <w:rPr>
                <w:b/>
                <w:bCs/>
                <w:szCs w:val="24"/>
              </w:rPr>
              <w:t>Strongly Agree</w:t>
            </w:r>
          </w:p>
        </w:tc>
        <w:tc>
          <w:tcPr>
            <w:tcW w:w="348" w:type="pct"/>
            <w:textDirection w:val="btLr"/>
          </w:tcPr>
          <w:p w14:paraId="253E58BF" w14:textId="77777777" w:rsidR="00EB04C8" w:rsidRPr="00893FB8" w:rsidRDefault="00EB04C8" w:rsidP="0003358E">
            <w:pPr>
              <w:pStyle w:val="a"/>
              <w:bidi w:val="0"/>
              <w:spacing w:afterLines="30" w:after="72"/>
              <w:ind w:left="113" w:right="113"/>
              <w:rPr>
                <w:b/>
                <w:bCs/>
                <w:szCs w:val="24"/>
              </w:rPr>
            </w:pPr>
            <w:r w:rsidRPr="00893FB8">
              <w:rPr>
                <w:b/>
                <w:bCs/>
                <w:szCs w:val="24"/>
              </w:rPr>
              <w:t>Agree</w:t>
            </w:r>
          </w:p>
        </w:tc>
        <w:tc>
          <w:tcPr>
            <w:tcW w:w="344" w:type="pct"/>
            <w:textDirection w:val="btLr"/>
          </w:tcPr>
          <w:p w14:paraId="63DF4B63" w14:textId="77777777" w:rsidR="00EB04C8" w:rsidRPr="00893FB8" w:rsidRDefault="00EB04C8" w:rsidP="0003358E">
            <w:pPr>
              <w:pStyle w:val="a"/>
              <w:bidi w:val="0"/>
              <w:spacing w:afterLines="30" w:after="72"/>
              <w:ind w:left="113" w:right="113"/>
              <w:rPr>
                <w:b/>
                <w:bCs/>
                <w:szCs w:val="24"/>
              </w:rPr>
            </w:pPr>
            <w:r w:rsidRPr="00893FB8">
              <w:rPr>
                <w:b/>
                <w:bCs/>
                <w:szCs w:val="24"/>
              </w:rPr>
              <w:t>True up to a point</w:t>
            </w:r>
          </w:p>
        </w:tc>
        <w:tc>
          <w:tcPr>
            <w:tcW w:w="466" w:type="pct"/>
            <w:textDirection w:val="btLr"/>
          </w:tcPr>
          <w:p w14:paraId="085BF10E" w14:textId="77777777" w:rsidR="00EB04C8" w:rsidRPr="00893FB8" w:rsidRDefault="00EB04C8" w:rsidP="0003358E">
            <w:pPr>
              <w:pStyle w:val="a"/>
              <w:bidi w:val="0"/>
              <w:spacing w:afterLines="30" w:after="72"/>
              <w:ind w:left="113" w:right="113"/>
              <w:rPr>
                <w:b/>
                <w:bCs/>
                <w:szCs w:val="24"/>
              </w:rPr>
            </w:pPr>
            <w:r w:rsidRPr="00893FB8">
              <w:rPr>
                <w:b/>
                <w:bCs/>
                <w:szCs w:val="24"/>
              </w:rPr>
              <w:t>Disagree</w:t>
            </w:r>
          </w:p>
        </w:tc>
        <w:tc>
          <w:tcPr>
            <w:tcW w:w="462" w:type="pct"/>
            <w:textDirection w:val="btLr"/>
          </w:tcPr>
          <w:p w14:paraId="4A3B62A1" w14:textId="77777777" w:rsidR="00EB04C8" w:rsidRPr="00893FB8" w:rsidRDefault="00EB04C8" w:rsidP="0003358E">
            <w:pPr>
              <w:pStyle w:val="a"/>
              <w:bidi w:val="0"/>
              <w:spacing w:afterLines="30" w:after="72"/>
              <w:ind w:left="113" w:right="113"/>
              <w:rPr>
                <w:b/>
                <w:bCs/>
                <w:szCs w:val="24"/>
              </w:rPr>
            </w:pPr>
            <w:r w:rsidRPr="00893FB8">
              <w:rPr>
                <w:b/>
                <w:bCs/>
                <w:szCs w:val="24"/>
              </w:rPr>
              <w:t>Strongly disagree</w:t>
            </w:r>
          </w:p>
        </w:tc>
        <w:tc>
          <w:tcPr>
            <w:tcW w:w="1832" w:type="pct"/>
          </w:tcPr>
          <w:p w14:paraId="63438B56" w14:textId="77777777" w:rsidR="00EB04C8" w:rsidRPr="00893FB8" w:rsidRDefault="00EB04C8" w:rsidP="0003358E">
            <w:pPr>
              <w:pStyle w:val="a"/>
              <w:bidi w:val="0"/>
              <w:spacing w:afterLines="30" w:after="72"/>
              <w:jc w:val="left"/>
              <w:rPr>
                <w:b/>
                <w:bCs/>
                <w:szCs w:val="24"/>
                <w:rtl/>
              </w:rPr>
            </w:pPr>
            <w:r w:rsidRPr="00893FB8">
              <w:rPr>
                <w:b/>
                <w:bCs/>
                <w:szCs w:val="24"/>
              </w:rPr>
              <w:t>Pillar 4: Talent identification and development</w:t>
            </w:r>
          </w:p>
        </w:tc>
        <w:tc>
          <w:tcPr>
            <w:tcW w:w="160" w:type="pct"/>
          </w:tcPr>
          <w:p w14:paraId="31453BB5" w14:textId="632B8095" w:rsidR="00EB04C8" w:rsidRPr="00893FB8" w:rsidRDefault="00893FB8" w:rsidP="0003358E">
            <w:pPr>
              <w:pStyle w:val="a"/>
              <w:bidi w:val="0"/>
              <w:spacing w:afterLines="30" w:after="72"/>
              <w:rPr>
                <w:b/>
                <w:bCs/>
                <w:szCs w:val="24"/>
              </w:rPr>
            </w:pPr>
            <w:r w:rsidRPr="00893FB8">
              <w:rPr>
                <w:b/>
                <w:bCs/>
                <w:szCs w:val="24"/>
              </w:rPr>
              <w:t>NO</w:t>
            </w:r>
          </w:p>
        </w:tc>
      </w:tr>
      <w:tr w:rsidR="00893FB8" w:rsidRPr="00893FB8" w14:paraId="671A87A6" w14:textId="77777777" w:rsidTr="00893FB8">
        <w:trPr>
          <w:trHeight w:val="568"/>
        </w:trPr>
        <w:tc>
          <w:tcPr>
            <w:tcW w:w="324" w:type="pct"/>
          </w:tcPr>
          <w:p w14:paraId="37D728E9" w14:textId="77777777" w:rsidR="00EB04C8" w:rsidRPr="00893FB8" w:rsidRDefault="00EB04C8" w:rsidP="0003358E">
            <w:pPr>
              <w:pStyle w:val="a"/>
              <w:bidi w:val="0"/>
              <w:spacing w:afterLines="30" w:after="72"/>
              <w:jc w:val="right"/>
              <w:rPr>
                <w:b/>
                <w:bCs/>
                <w:szCs w:val="24"/>
                <w:rtl/>
              </w:rPr>
            </w:pPr>
            <w:r w:rsidRPr="00893FB8">
              <w:rPr>
                <w:szCs w:val="24"/>
              </w:rPr>
              <w:t>True up to a point</w:t>
            </w:r>
          </w:p>
        </w:tc>
        <w:tc>
          <w:tcPr>
            <w:tcW w:w="269" w:type="pct"/>
          </w:tcPr>
          <w:p w14:paraId="54493EFF" w14:textId="77777777" w:rsidR="00EB04C8" w:rsidRPr="00893FB8" w:rsidRDefault="00EB04C8" w:rsidP="0003358E">
            <w:pPr>
              <w:pStyle w:val="a"/>
              <w:bidi w:val="0"/>
              <w:spacing w:afterLines="30" w:after="72"/>
              <w:rPr>
                <w:sz w:val="20"/>
                <w:szCs w:val="20"/>
              </w:rPr>
            </w:pPr>
            <w:r w:rsidRPr="00893FB8">
              <w:rPr>
                <w:sz w:val="20"/>
                <w:szCs w:val="20"/>
              </w:rPr>
              <w:t>1.28</w:t>
            </w:r>
          </w:p>
        </w:tc>
        <w:tc>
          <w:tcPr>
            <w:tcW w:w="337" w:type="pct"/>
          </w:tcPr>
          <w:p w14:paraId="19029A00" w14:textId="77777777" w:rsidR="00EB04C8" w:rsidRPr="00893FB8" w:rsidRDefault="00EB04C8" w:rsidP="0003358E">
            <w:pPr>
              <w:pStyle w:val="a"/>
              <w:bidi w:val="0"/>
              <w:spacing w:afterLines="30" w:after="72"/>
              <w:rPr>
                <w:sz w:val="20"/>
                <w:szCs w:val="20"/>
              </w:rPr>
            </w:pPr>
            <w:r w:rsidRPr="00893FB8">
              <w:rPr>
                <w:sz w:val="20"/>
                <w:szCs w:val="20"/>
              </w:rPr>
              <w:t>3.07</w:t>
            </w:r>
          </w:p>
        </w:tc>
        <w:tc>
          <w:tcPr>
            <w:tcW w:w="460" w:type="pct"/>
          </w:tcPr>
          <w:p w14:paraId="13DAB1EB" w14:textId="77777777" w:rsidR="00EB04C8" w:rsidRPr="00893FB8" w:rsidRDefault="00EB04C8" w:rsidP="0003358E">
            <w:pPr>
              <w:pStyle w:val="a"/>
              <w:bidi w:val="0"/>
              <w:spacing w:afterLines="30" w:after="72"/>
              <w:rPr>
                <w:sz w:val="20"/>
                <w:szCs w:val="20"/>
              </w:rPr>
            </w:pPr>
            <w:r w:rsidRPr="00893FB8">
              <w:rPr>
                <w:sz w:val="20"/>
                <w:szCs w:val="20"/>
              </w:rPr>
              <w:t>7 (12%)</w:t>
            </w:r>
          </w:p>
        </w:tc>
        <w:tc>
          <w:tcPr>
            <w:tcW w:w="348" w:type="pct"/>
          </w:tcPr>
          <w:p w14:paraId="47E83586" w14:textId="77777777" w:rsidR="00EB04C8" w:rsidRPr="00893FB8" w:rsidRDefault="00EB04C8" w:rsidP="0003358E">
            <w:pPr>
              <w:pStyle w:val="a"/>
              <w:bidi w:val="0"/>
              <w:spacing w:afterLines="30" w:after="72"/>
              <w:rPr>
                <w:sz w:val="20"/>
                <w:szCs w:val="20"/>
              </w:rPr>
            </w:pPr>
            <w:r w:rsidRPr="00893FB8">
              <w:rPr>
                <w:sz w:val="20"/>
                <w:szCs w:val="20"/>
              </w:rPr>
              <w:t>16 (27%)</w:t>
            </w:r>
          </w:p>
        </w:tc>
        <w:tc>
          <w:tcPr>
            <w:tcW w:w="344" w:type="pct"/>
          </w:tcPr>
          <w:p w14:paraId="325A3584" w14:textId="77777777" w:rsidR="00EB04C8" w:rsidRPr="00893FB8" w:rsidRDefault="00EB04C8" w:rsidP="0003358E">
            <w:pPr>
              <w:pStyle w:val="a"/>
              <w:bidi w:val="0"/>
              <w:spacing w:afterLines="30" w:after="72"/>
              <w:rPr>
                <w:sz w:val="20"/>
                <w:szCs w:val="20"/>
              </w:rPr>
            </w:pPr>
            <w:r w:rsidRPr="00893FB8">
              <w:rPr>
                <w:sz w:val="20"/>
                <w:szCs w:val="20"/>
              </w:rPr>
              <w:t>11 (19%)</w:t>
            </w:r>
          </w:p>
        </w:tc>
        <w:tc>
          <w:tcPr>
            <w:tcW w:w="466" w:type="pct"/>
          </w:tcPr>
          <w:p w14:paraId="49C3C8A4" w14:textId="77777777" w:rsidR="00EB04C8" w:rsidRPr="00893FB8" w:rsidRDefault="00EB04C8" w:rsidP="0003358E">
            <w:pPr>
              <w:pStyle w:val="a"/>
              <w:bidi w:val="0"/>
              <w:spacing w:afterLines="30" w:after="72"/>
              <w:rPr>
                <w:sz w:val="20"/>
                <w:szCs w:val="20"/>
              </w:rPr>
            </w:pPr>
            <w:r w:rsidRPr="00893FB8">
              <w:rPr>
                <w:sz w:val="20"/>
                <w:szCs w:val="20"/>
              </w:rPr>
              <w:t>16 (27%)</w:t>
            </w:r>
          </w:p>
        </w:tc>
        <w:tc>
          <w:tcPr>
            <w:tcW w:w="462" w:type="pct"/>
          </w:tcPr>
          <w:p w14:paraId="76F5248D" w14:textId="77777777" w:rsidR="00EB04C8" w:rsidRPr="00893FB8" w:rsidRDefault="00EB04C8" w:rsidP="0003358E">
            <w:pPr>
              <w:pStyle w:val="a"/>
              <w:bidi w:val="0"/>
              <w:spacing w:afterLines="30" w:after="72"/>
              <w:rPr>
                <w:sz w:val="20"/>
                <w:szCs w:val="20"/>
              </w:rPr>
            </w:pPr>
            <w:r w:rsidRPr="00893FB8">
              <w:rPr>
                <w:sz w:val="20"/>
                <w:szCs w:val="20"/>
              </w:rPr>
              <w:t>9 (15%)</w:t>
            </w:r>
          </w:p>
        </w:tc>
        <w:tc>
          <w:tcPr>
            <w:tcW w:w="1832" w:type="pct"/>
          </w:tcPr>
          <w:p w14:paraId="3588216C" w14:textId="366F0410" w:rsidR="00EB04C8" w:rsidRPr="00893FB8" w:rsidRDefault="00EB04C8" w:rsidP="0003358E">
            <w:pPr>
              <w:pStyle w:val="a"/>
              <w:bidi w:val="0"/>
              <w:spacing w:afterLines="30" w:after="72"/>
              <w:jc w:val="left"/>
              <w:rPr>
                <w:szCs w:val="24"/>
                <w:rtl/>
              </w:rPr>
            </w:pPr>
            <w:r w:rsidRPr="00893FB8">
              <w:rPr>
                <w:szCs w:val="24"/>
              </w:rPr>
              <w:t>Sports federations or committees have coordinated long-term and short-term planning for talent development (how talent is developed in their sport from club level to regional level to national level to receive funding) covered by scientific research.</w:t>
            </w:r>
          </w:p>
        </w:tc>
        <w:tc>
          <w:tcPr>
            <w:tcW w:w="160" w:type="pct"/>
          </w:tcPr>
          <w:p w14:paraId="4276EACD" w14:textId="77777777" w:rsidR="00EB04C8" w:rsidRPr="00893FB8" w:rsidRDefault="00EB04C8" w:rsidP="0003358E">
            <w:pPr>
              <w:pStyle w:val="a"/>
              <w:bidi w:val="0"/>
              <w:spacing w:afterLines="30" w:after="72"/>
              <w:rPr>
                <w:b/>
                <w:bCs/>
                <w:szCs w:val="24"/>
              </w:rPr>
            </w:pPr>
            <w:r w:rsidRPr="00893FB8">
              <w:rPr>
                <w:rFonts w:ascii="Times New Roman" w:hAnsi="Times New Roman" w:cs="Times New Roman"/>
                <w:b/>
                <w:bCs/>
                <w:szCs w:val="24"/>
                <w:rtl/>
              </w:rPr>
              <w:t>1</w:t>
            </w:r>
          </w:p>
        </w:tc>
      </w:tr>
      <w:tr w:rsidR="00893FB8" w:rsidRPr="00893FB8" w14:paraId="5D93C49A" w14:textId="77777777" w:rsidTr="00893FB8">
        <w:trPr>
          <w:trHeight w:val="533"/>
        </w:trPr>
        <w:tc>
          <w:tcPr>
            <w:tcW w:w="324" w:type="pct"/>
          </w:tcPr>
          <w:p w14:paraId="7FD2C896" w14:textId="77777777" w:rsidR="00EB04C8" w:rsidRPr="00893FB8" w:rsidRDefault="00EB04C8" w:rsidP="0003358E">
            <w:pPr>
              <w:pStyle w:val="a"/>
              <w:bidi w:val="0"/>
              <w:spacing w:afterLines="30" w:after="72"/>
              <w:jc w:val="left"/>
              <w:rPr>
                <w:b/>
                <w:bCs/>
                <w:szCs w:val="24"/>
                <w:rtl/>
              </w:rPr>
            </w:pPr>
            <w:r w:rsidRPr="00893FB8">
              <w:rPr>
                <w:szCs w:val="24"/>
              </w:rPr>
              <w:t>True up to a point</w:t>
            </w:r>
          </w:p>
        </w:tc>
        <w:tc>
          <w:tcPr>
            <w:tcW w:w="269" w:type="pct"/>
          </w:tcPr>
          <w:p w14:paraId="5466282A" w14:textId="77777777" w:rsidR="00EB04C8" w:rsidRPr="00893FB8" w:rsidRDefault="00EB04C8" w:rsidP="0003358E">
            <w:pPr>
              <w:pStyle w:val="a"/>
              <w:bidi w:val="0"/>
              <w:spacing w:afterLines="30" w:after="72"/>
              <w:rPr>
                <w:sz w:val="20"/>
                <w:szCs w:val="20"/>
              </w:rPr>
            </w:pPr>
            <w:r w:rsidRPr="00893FB8">
              <w:rPr>
                <w:sz w:val="20"/>
                <w:szCs w:val="20"/>
              </w:rPr>
              <w:t>1.26</w:t>
            </w:r>
          </w:p>
        </w:tc>
        <w:tc>
          <w:tcPr>
            <w:tcW w:w="337" w:type="pct"/>
          </w:tcPr>
          <w:p w14:paraId="6E1FAEE5" w14:textId="77777777" w:rsidR="00EB04C8" w:rsidRPr="00893FB8" w:rsidRDefault="00EB04C8" w:rsidP="0003358E">
            <w:pPr>
              <w:pStyle w:val="a"/>
              <w:bidi w:val="0"/>
              <w:spacing w:afterLines="30" w:after="72"/>
              <w:rPr>
                <w:sz w:val="20"/>
                <w:szCs w:val="20"/>
              </w:rPr>
            </w:pPr>
            <w:r w:rsidRPr="00893FB8">
              <w:rPr>
                <w:sz w:val="20"/>
                <w:szCs w:val="20"/>
              </w:rPr>
              <w:t>3.07</w:t>
            </w:r>
          </w:p>
        </w:tc>
        <w:tc>
          <w:tcPr>
            <w:tcW w:w="460" w:type="pct"/>
          </w:tcPr>
          <w:p w14:paraId="508566A6" w14:textId="77777777" w:rsidR="00EB04C8" w:rsidRPr="00893FB8" w:rsidRDefault="00EB04C8" w:rsidP="0003358E">
            <w:pPr>
              <w:pStyle w:val="a"/>
              <w:bidi w:val="0"/>
              <w:spacing w:afterLines="30" w:after="72"/>
              <w:rPr>
                <w:sz w:val="20"/>
                <w:szCs w:val="20"/>
              </w:rPr>
            </w:pPr>
            <w:r w:rsidRPr="00893FB8">
              <w:rPr>
                <w:sz w:val="20"/>
                <w:szCs w:val="20"/>
              </w:rPr>
              <w:t>7 (12%)</w:t>
            </w:r>
          </w:p>
        </w:tc>
        <w:tc>
          <w:tcPr>
            <w:tcW w:w="348" w:type="pct"/>
          </w:tcPr>
          <w:p w14:paraId="28BFD808" w14:textId="77777777" w:rsidR="00EB04C8" w:rsidRPr="00893FB8" w:rsidRDefault="00EB04C8" w:rsidP="0003358E">
            <w:pPr>
              <w:pStyle w:val="a"/>
              <w:bidi w:val="0"/>
              <w:spacing w:afterLines="30" w:after="72"/>
              <w:rPr>
                <w:sz w:val="20"/>
                <w:szCs w:val="20"/>
              </w:rPr>
            </w:pPr>
            <w:r w:rsidRPr="00893FB8">
              <w:rPr>
                <w:sz w:val="20"/>
                <w:szCs w:val="20"/>
              </w:rPr>
              <w:t>14 (24%)</w:t>
            </w:r>
          </w:p>
        </w:tc>
        <w:tc>
          <w:tcPr>
            <w:tcW w:w="344" w:type="pct"/>
          </w:tcPr>
          <w:p w14:paraId="62CF69B2" w14:textId="77777777" w:rsidR="00EB04C8" w:rsidRPr="00893FB8" w:rsidRDefault="00EB04C8" w:rsidP="0003358E">
            <w:pPr>
              <w:pStyle w:val="a"/>
              <w:bidi w:val="0"/>
              <w:spacing w:afterLines="30" w:after="72"/>
              <w:rPr>
                <w:sz w:val="20"/>
                <w:szCs w:val="20"/>
              </w:rPr>
            </w:pPr>
            <w:r w:rsidRPr="00893FB8">
              <w:rPr>
                <w:sz w:val="20"/>
                <w:szCs w:val="20"/>
              </w:rPr>
              <w:t>15 (25%)</w:t>
            </w:r>
          </w:p>
        </w:tc>
        <w:tc>
          <w:tcPr>
            <w:tcW w:w="466" w:type="pct"/>
          </w:tcPr>
          <w:p w14:paraId="4A16B3BF" w14:textId="77777777" w:rsidR="00EB04C8" w:rsidRPr="00893FB8" w:rsidRDefault="00EB04C8" w:rsidP="0003358E">
            <w:pPr>
              <w:pStyle w:val="a"/>
              <w:bidi w:val="0"/>
              <w:spacing w:afterLines="30" w:after="72"/>
              <w:rPr>
                <w:sz w:val="20"/>
                <w:szCs w:val="20"/>
              </w:rPr>
            </w:pPr>
            <w:r w:rsidRPr="00893FB8">
              <w:rPr>
                <w:sz w:val="20"/>
                <w:szCs w:val="20"/>
              </w:rPr>
              <w:t>14 (24%)</w:t>
            </w:r>
          </w:p>
        </w:tc>
        <w:tc>
          <w:tcPr>
            <w:tcW w:w="462" w:type="pct"/>
          </w:tcPr>
          <w:p w14:paraId="63FA774F" w14:textId="77777777" w:rsidR="00EB04C8" w:rsidRPr="00893FB8" w:rsidRDefault="00EB04C8" w:rsidP="0003358E">
            <w:pPr>
              <w:pStyle w:val="a"/>
              <w:bidi w:val="0"/>
              <w:spacing w:afterLines="30" w:after="72"/>
              <w:rPr>
                <w:sz w:val="20"/>
                <w:szCs w:val="20"/>
              </w:rPr>
            </w:pPr>
            <w:r w:rsidRPr="00893FB8">
              <w:rPr>
                <w:sz w:val="20"/>
                <w:szCs w:val="20"/>
              </w:rPr>
              <w:t>9 (15%)</w:t>
            </w:r>
          </w:p>
        </w:tc>
        <w:tc>
          <w:tcPr>
            <w:tcW w:w="1832" w:type="pct"/>
          </w:tcPr>
          <w:p w14:paraId="1ABFF222" w14:textId="6E04AF9E" w:rsidR="00EB04C8" w:rsidRPr="00893FB8" w:rsidRDefault="00EB04C8" w:rsidP="0003358E">
            <w:pPr>
              <w:pStyle w:val="a"/>
              <w:bidi w:val="0"/>
              <w:spacing w:afterLines="30" w:after="72"/>
              <w:jc w:val="left"/>
              <w:rPr>
                <w:szCs w:val="24"/>
                <w:rtl/>
              </w:rPr>
            </w:pPr>
            <w:r w:rsidRPr="00893FB8">
              <w:rPr>
                <w:szCs w:val="24"/>
              </w:rPr>
              <w:t xml:space="preserve">Young talents receive </w:t>
            </w:r>
            <w:r w:rsidR="000D056B" w:rsidRPr="00893FB8">
              <w:rPr>
                <w:szCs w:val="24"/>
              </w:rPr>
              <w:t>different age/level-appropriate multidimensional support service</w:t>
            </w:r>
            <w:r w:rsidRPr="00893FB8">
              <w:rPr>
                <w:szCs w:val="24"/>
              </w:rPr>
              <w:t>s, including training and competition support, medical/paramedical support, and lifestyle support</w:t>
            </w:r>
            <w:r w:rsidRPr="00893FB8">
              <w:rPr>
                <w:szCs w:val="24"/>
                <w:rtl/>
              </w:rPr>
              <w:t>.</w:t>
            </w:r>
          </w:p>
        </w:tc>
        <w:tc>
          <w:tcPr>
            <w:tcW w:w="160" w:type="pct"/>
          </w:tcPr>
          <w:p w14:paraId="50B8D36C" w14:textId="77777777" w:rsidR="00EB04C8" w:rsidRPr="00893FB8" w:rsidRDefault="00EB04C8" w:rsidP="0003358E">
            <w:pPr>
              <w:pStyle w:val="a"/>
              <w:bidi w:val="0"/>
              <w:spacing w:afterLines="30" w:after="72"/>
              <w:rPr>
                <w:b/>
                <w:bCs/>
                <w:szCs w:val="24"/>
              </w:rPr>
            </w:pPr>
            <w:r w:rsidRPr="00893FB8">
              <w:rPr>
                <w:rFonts w:ascii="Times New Roman" w:hAnsi="Times New Roman" w:cs="Times New Roman"/>
                <w:b/>
                <w:bCs/>
                <w:szCs w:val="24"/>
                <w:rtl/>
              </w:rPr>
              <w:t>2</w:t>
            </w:r>
          </w:p>
        </w:tc>
      </w:tr>
      <w:tr w:rsidR="00893FB8" w:rsidRPr="00893FB8" w14:paraId="2BE2BF45" w14:textId="77777777" w:rsidTr="00893FB8">
        <w:trPr>
          <w:trHeight w:val="540"/>
        </w:trPr>
        <w:tc>
          <w:tcPr>
            <w:tcW w:w="324" w:type="pct"/>
          </w:tcPr>
          <w:p w14:paraId="08EA3725" w14:textId="77777777" w:rsidR="00EB04C8" w:rsidRPr="00893FB8" w:rsidRDefault="00EB04C8" w:rsidP="0003358E">
            <w:pPr>
              <w:pStyle w:val="a"/>
              <w:bidi w:val="0"/>
              <w:spacing w:afterLines="30" w:after="72"/>
              <w:jc w:val="left"/>
              <w:rPr>
                <w:b/>
                <w:bCs/>
                <w:szCs w:val="24"/>
                <w:rtl/>
              </w:rPr>
            </w:pPr>
            <w:r w:rsidRPr="00893FB8">
              <w:rPr>
                <w:szCs w:val="24"/>
              </w:rPr>
              <w:t>True up to a point</w:t>
            </w:r>
          </w:p>
        </w:tc>
        <w:tc>
          <w:tcPr>
            <w:tcW w:w="269" w:type="pct"/>
          </w:tcPr>
          <w:p w14:paraId="1C5228D6" w14:textId="77777777" w:rsidR="00EB04C8" w:rsidRPr="00893FB8" w:rsidRDefault="00EB04C8" w:rsidP="0003358E">
            <w:pPr>
              <w:pStyle w:val="a"/>
              <w:bidi w:val="0"/>
              <w:spacing w:afterLines="30" w:after="72"/>
              <w:rPr>
                <w:sz w:val="20"/>
                <w:szCs w:val="20"/>
              </w:rPr>
            </w:pPr>
            <w:r w:rsidRPr="00893FB8">
              <w:rPr>
                <w:sz w:val="20"/>
                <w:szCs w:val="20"/>
              </w:rPr>
              <w:t>1.38</w:t>
            </w:r>
          </w:p>
        </w:tc>
        <w:tc>
          <w:tcPr>
            <w:tcW w:w="337" w:type="pct"/>
          </w:tcPr>
          <w:p w14:paraId="16F55B88" w14:textId="77777777" w:rsidR="00EB04C8" w:rsidRPr="00893FB8" w:rsidRDefault="00EB04C8" w:rsidP="0003358E">
            <w:pPr>
              <w:pStyle w:val="a"/>
              <w:bidi w:val="0"/>
              <w:spacing w:afterLines="30" w:after="72"/>
              <w:rPr>
                <w:sz w:val="20"/>
                <w:szCs w:val="20"/>
              </w:rPr>
            </w:pPr>
            <w:r w:rsidRPr="00893FB8">
              <w:rPr>
                <w:sz w:val="20"/>
                <w:szCs w:val="20"/>
              </w:rPr>
              <w:t>2.98</w:t>
            </w:r>
          </w:p>
        </w:tc>
        <w:tc>
          <w:tcPr>
            <w:tcW w:w="460" w:type="pct"/>
          </w:tcPr>
          <w:p w14:paraId="5DC53650" w14:textId="77777777" w:rsidR="00EB04C8" w:rsidRPr="00893FB8" w:rsidRDefault="00EB04C8" w:rsidP="0003358E">
            <w:pPr>
              <w:pStyle w:val="a"/>
              <w:bidi w:val="0"/>
              <w:spacing w:afterLines="30" w:after="72"/>
              <w:rPr>
                <w:sz w:val="20"/>
                <w:szCs w:val="20"/>
              </w:rPr>
            </w:pPr>
            <w:r w:rsidRPr="00893FB8">
              <w:rPr>
                <w:sz w:val="20"/>
                <w:szCs w:val="20"/>
              </w:rPr>
              <w:t>9 (15%)</w:t>
            </w:r>
          </w:p>
        </w:tc>
        <w:tc>
          <w:tcPr>
            <w:tcW w:w="348" w:type="pct"/>
          </w:tcPr>
          <w:p w14:paraId="71C186F5" w14:textId="77777777" w:rsidR="00EB04C8" w:rsidRPr="00893FB8" w:rsidRDefault="00EB04C8" w:rsidP="0003358E">
            <w:pPr>
              <w:pStyle w:val="a"/>
              <w:bidi w:val="0"/>
              <w:spacing w:afterLines="30" w:after="72"/>
              <w:rPr>
                <w:sz w:val="20"/>
                <w:szCs w:val="20"/>
              </w:rPr>
            </w:pPr>
            <w:r w:rsidRPr="00893FB8">
              <w:rPr>
                <w:sz w:val="20"/>
                <w:szCs w:val="20"/>
              </w:rPr>
              <w:t>18 (31%)</w:t>
            </w:r>
          </w:p>
        </w:tc>
        <w:tc>
          <w:tcPr>
            <w:tcW w:w="344" w:type="pct"/>
          </w:tcPr>
          <w:p w14:paraId="2863546D" w14:textId="77777777" w:rsidR="00EB04C8" w:rsidRPr="00893FB8" w:rsidRDefault="00EB04C8" w:rsidP="0003358E">
            <w:pPr>
              <w:pStyle w:val="a"/>
              <w:bidi w:val="0"/>
              <w:spacing w:afterLines="30" w:after="72"/>
              <w:rPr>
                <w:sz w:val="20"/>
                <w:szCs w:val="20"/>
              </w:rPr>
            </w:pPr>
            <w:r w:rsidRPr="00893FB8">
              <w:rPr>
                <w:sz w:val="20"/>
                <w:szCs w:val="20"/>
              </w:rPr>
              <w:t>8 (14%)</w:t>
            </w:r>
          </w:p>
        </w:tc>
        <w:tc>
          <w:tcPr>
            <w:tcW w:w="466" w:type="pct"/>
          </w:tcPr>
          <w:p w14:paraId="05AA90F9" w14:textId="77777777" w:rsidR="00EB04C8" w:rsidRPr="00893FB8" w:rsidRDefault="00EB04C8" w:rsidP="0003358E">
            <w:pPr>
              <w:pStyle w:val="a"/>
              <w:bidi w:val="0"/>
              <w:spacing w:afterLines="30" w:after="72"/>
              <w:rPr>
                <w:sz w:val="20"/>
                <w:szCs w:val="20"/>
              </w:rPr>
            </w:pPr>
            <w:r w:rsidRPr="00893FB8">
              <w:rPr>
                <w:sz w:val="20"/>
                <w:szCs w:val="20"/>
              </w:rPr>
              <w:t>13 (22%)</w:t>
            </w:r>
          </w:p>
        </w:tc>
        <w:tc>
          <w:tcPr>
            <w:tcW w:w="462" w:type="pct"/>
          </w:tcPr>
          <w:p w14:paraId="7B885CD9" w14:textId="77777777" w:rsidR="00EB04C8" w:rsidRPr="00893FB8" w:rsidRDefault="00EB04C8" w:rsidP="0003358E">
            <w:pPr>
              <w:pStyle w:val="a"/>
              <w:bidi w:val="0"/>
              <w:spacing w:afterLines="30" w:after="72"/>
              <w:rPr>
                <w:sz w:val="20"/>
                <w:szCs w:val="20"/>
              </w:rPr>
            </w:pPr>
            <w:r w:rsidRPr="00893FB8">
              <w:rPr>
                <w:sz w:val="20"/>
                <w:szCs w:val="20"/>
              </w:rPr>
              <w:t>11 (19%)</w:t>
            </w:r>
          </w:p>
        </w:tc>
        <w:tc>
          <w:tcPr>
            <w:tcW w:w="1832" w:type="pct"/>
          </w:tcPr>
          <w:p w14:paraId="395EDA1B" w14:textId="76BFD235" w:rsidR="00EB04C8" w:rsidRPr="00893FB8" w:rsidRDefault="00EB04C8" w:rsidP="0003358E">
            <w:pPr>
              <w:pStyle w:val="a"/>
              <w:bidi w:val="0"/>
              <w:spacing w:afterLines="30" w:after="72"/>
              <w:jc w:val="left"/>
              <w:rPr>
                <w:szCs w:val="24"/>
                <w:rtl/>
              </w:rPr>
            </w:pPr>
            <w:r w:rsidRPr="00893FB8">
              <w:rPr>
                <w:szCs w:val="24"/>
              </w:rPr>
              <w:t>Young talents receive nationally coordinated support for sports development and academic study during secondary and university education</w:t>
            </w:r>
            <w:r w:rsidRPr="00893FB8">
              <w:rPr>
                <w:szCs w:val="24"/>
                <w:rtl/>
              </w:rPr>
              <w:t>.</w:t>
            </w:r>
          </w:p>
        </w:tc>
        <w:tc>
          <w:tcPr>
            <w:tcW w:w="160" w:type="pct"/>
          </w:tcPr>
          <w:p w14:paraId="06E21F98" w14:textId="77777777" w:rsidR="00EB04C8" w:rsidRPr="00893FB8" w:rsidRDefault="00EB04C8" w:rsidP="0003358E">
            <w:pPr>
              <w:pStyle w:val="a"/>
              <w:bidi w:val="0"/>
              <w:spacing w:afterLines="30" w:after="72"/>
              <w:rPr>
                <w:b/>
                <w:bCs/>
                <w:szCs w:val="24"/>
              </w:rPr>
            </w:pPr>
            <w:r w:rsidRPr="00893FB8">
              <w:rPr>
                <w:rFonts w:ascii="Times New Roman" w:hAnsi="Times New Roman" w:cs="Times New Roman"/>
                <w:b/>
                <w:bCs/>
                <w:szCs w:val="24"/>
                <w:rtl/>
              </w:rPr>
              <w:t>3</w:t>
            </w:r>
          </w:p>
        </w:tc>
      </w:tr>
      <w:tr w:rsidR="00893FB8" w:rsidRPr="00893FB8" w14:paraId="2616EC8A" w14:textId="77777777" w:rsidTr="00893FB8">
        <w:trPr>
          <w:trHeight w:val="540"/>
        </w:trPr>
        <w:tc>
          <w:tcPr>
            <w:tcW w:w="324" w:type="pct"/>
          </w:tcPr>
          <w:p w14:paraId="34D0849F" w14:textId="77777777" w:rsidR="00EB04C8" w:rsidRPr="00893FB8" w:rsidRDefault="00EB04C8" w:rsidP="0003358E">
            <w:pPr>
              <w:pStyle w:val="a"/>
              <w:bidi w:val="0"/>
              <w:spacing w:afterLines="30" w:after="72"/>
              <w:jc w:val="left"/>
              <w:rPr>
                <w:b/>
                <w:bCs/>
                <w:szCs w:val="24"/>
              </w:rPr>
            </w:pPr>
            <w:r w:rsidRPr="00893FB8">
              <w:rPr>
                <w:szCs w:val="24"/>
              </w:rPr>
              <w:t>True up to a point</w:t>
            </w:r>
          </w:p>
        </w:tc>
        <w:tc>
          <w:tcPr>
            <w:tcW w:w="269" w:type="pct"/>
          </w:tcPr>
          <w:p w14:paraId="3E7C9756" w14:textId="77777777" w:rsidR="00EB04C8" w:rsidRPr="00893FB8" w:rsidRDefault="00EB04C8" w:rsidP="0003358E">
            <w:pPr>
              <w:pStyle w:val="a"/>
              <w:bidi w:val="0"/>
              <w:spacing w:afterLines="30" w:after="72"/>
              <w:rPr>
                <w:sz w:val="20"/>
                <w:szCs w:val="20"/>
              </w:rPr>
            </w:pPr>
            <w:r w:rsidRPr="00893FB8">
              <w:rPr>
                <w:sz w:val="20"/>
                <w:szCs w:val="20"/>
              </w:rPr>
              <w:t>1.39</w:t>
            </w:r>
          </w:p>
        </w:tc>
        <w:tc>
          <w:tcPr>
            <w:tcW w:w="337" w:type="pct"/>
          </w:tcPr>
          <w:p w14:paraId="4CC69456" w14:textId="77777777" w:rsidR="00EB04C8" w:rsidRPr="00893FB8" w:rsidRDefault="00EB04C8" w:rsidP="0003358E">
            <w:pPr>
              <w:pStyle w:val="a"/>
              <w:bidi w:val="0"/>
              <w:spacing w:afterLines="30" w:after="72"/>
              <w:rPr>
                <w:sz w:val="20"/>
                <w:szCs w:val="20"/>
              </w:rPr>
            </w:pPr>
            <w:r w:rsidRPr="00893FB8">
              <w:rPr>
                <w:sz w:val="20"/>
                <w:szCs w:val="20"/>
              </w:rPr>
              <w:t>3.03</w:t>
            </w:r>
          </w:p>
        </w:tc>
        <w:tc>
          <w:tcPr>
            <w:tcW w:w="460" w:type="pct"/>
          </w:tcPr>
          <w:p w14:paraId="793575C4" w14:textId="77777777" w:rsidR="00EB04C8" w:rsidRPr="00893FB8" w:rsidRDefault="00EB04C8" w:rsidP="0003358E">
            <w:pPr>
              <w:pStyle w:val="a"/>
              <w:bidi w:val="0"/>
              <w:spacing w:afterLines="30" w:after="72"/>
              <w:rPr>
                <w:sz w:val="20"/>
                <w:szCs w:val="20"/>
              </w:rPr>
            </w:pPr>
            <w:r w:rsidRPr="00893FB8">
              <w:rPr>
                <w:sz w:val="20"/>
                <w:szCs w:val="20"/>
              </w:rPr>
              <w:t>10 (17%)</w:t>
            </w:r>
          </w:p>
        </w:tc>
        <w:tc>
          <w:tcPr>
            <w:tcW w:w="348" w:type="pct"/>
          </w:tcPr>
          <w:p w14:paraId="12F3C7D5" w14:textId="77777777" w:rsidR="00EB04C8" w:rsidRPr="00893FB8" w:rsidRDefault="00EB04C8" w:rsidP="0003358E">
            <w:pPr>
              <w:pStyle w:val="a"/>
              <w:bidi w:val="0"/>
              <w:spacing w:afterLines="30" w:after="72"/>
              <w:rPr>
                <w:sz w:val="20"/>
                <w:szCs w:val="20"/>
              </w:rPr>
            </w:pPr>
            <w:r w:rsidRPr="00893FB8">
              <w:rPr>
                <w:sz w:val="20"/>
                <w:szCs w:val="20"/>
              </w:rPr>
              <w:t>14 (24%)</w:t>
            </w:r>
          </w:p>
        </w:tc>
        <w:tc>
          <w:tcPr>
            <w:tcW w:w="344" w:type="pct"/>
          </w:tcPr>
          <w:p w14:paraId="2D45F1F3" w14:textId="77777777" w:rsidR="00EB04C8" w:rsidRPr="00893FB8" w:rsidRDefault="00EB04C8" w:rsidP="0003358E">
            <w:pPr>
              <w:pStyle w:val="a"/>
              <w:bidi w:val="0"/>
              <w:spacing w:afterLines="30" w:after="72"/>
              <w:rPr>
                <w:sz w:val="20"/>
                <w:szCs w:val="20"/>
              </w:rPr>
            </w:pPr>
            <w:r w:rsidRPr="00893FB8">
              <w:rPr>
                <w:sz w:val="20"/>
                <w:szCs w:val="20"/>
              </w:rPr>
              <w:t>10 (17%)</w:t>
            </w:r>
          </w:p>
        </w:tc>
        <w:tc>
          <w:tcPr>
            <w:tcW w:w="466" w:type="pct"/>
          </w:tcPr>
          <w:p w14:paraId="6F5FBA43" w14:textId="77777777" w:rsidR="00EB04C8" w:rsidRPr="00893FB8" w:rsidRDefault="00EB04C8" w:rsidP="0003358E">
            <w:pPr>
              <w:pStyle w:val="a"/>
              <w:bidi w:val="0"/>
              <w:spacing w:afterLines="30" w:after="72"/>
              <w:rPr>
                <w:sz w:val="20"/>
                <w:szCs w:val="20"/>
              </w:rPr>
            </w:pPr>
            <w:r w:rsidRPr="00893FB8">
              <w:rPr>
                <w:sz w:val="20"/>
                <w:szCs w:val="20"/>
              </w:rPr>
              <w:t>14 (24%)</w:t>
            </w:r>
          </w:p>
        </w:tc>
        <w:tc>
          <w:tcPr>
            <w:tcW w:w="462" w:type="pct"/>
          </w:tcPr>
          <w:p w14:paraId="46798504" w14:textId="77777777" w:rsidR="00EB04C8" w:rsidRPr="00893FB8" w:rsidRDefault="00EB04C8" w:rsidP="0003358E">
            <w:pPr>
              <w:pStyle w:val="a"/>
              <w:bidi w:val="0"/>
              <w:spacing w:afterLines="30" w:after="72"/>
              <w:rPr>
                <w:sz w:val="20"/>
                <w:szCs w:val="20"/>
              </w:rPr>
            </w:pPr>
            <w:r w:rsidRPr="00893FB8">
              <w:rPr>
                <w:sz w:val="20"/>
                <w:szCs w:val="20"/>
              </w:rPr>
              <w:t>11 (19%)</w:t>
            </w:r>
          </w:p>
        </w:tc>
        <w:tc>
          <w:tcPr>
            <w:tcW w:w="1832" w:type="pct"/>
          </w:tcPr>
          <w:p w14:paraId="3EF0BADA" w14:textId="490598B2" w:rsidR="00EB04C8" w:rsidRPr="00893FB8" w:rsidRDefault="00EB04C8" w:rsidP="0003358E">
            <w:pPr>
              <w:pStyle w:val="a"/>
              <w:bidi w:val="0"/>
              <w:spacing w:afterLines="30" w:after="72"/>
              <w:jc w:val="left"/>
              <w:rPr>
                <w:szCs w:val="24"/>
              </w:rPr>
            </w:pPr>
            <w:r w:rsidRPr="00893FB8">
              <w:rPr>
                <w:szCs w:val="24"/>
              </w:rPr>
              <w:t xml:space="preserve">There is a nationally coordinated system that facilitates the combination of elite sports and academic studies in higher education, and </w:t>
            </w:r>
            <w:r w:rsidR="000D056B" w:rsidRPr="00893FB8">
              <w:rPr>
                <w:szCs w:val="24"/>
              </w:rPr>
              <w:t xml:space="preserve">the </w:t>
            </w:r>
            <w:r w:rsidRPr="00893FB8">
              <w:rPr>
                <w:szCs w:val="24"/>
              </w:rPr>
              <w:t>government recognize</w:t>
            </w:r>
            <w:r w:rsidR="000D056B" w:rsidRPr="00893FB8">
              <w:rPr>
                <w:szCs w:val="24"/>
              </w:rPr>
              <w:t>s</w:t>
            </w:r>
            <w:r w:rsidRPr="00893FB8">
              <w:rPr>
                <w:szCs w:val="24"/>
              </w:rPr>
              <w:t xml:space="preserve"> the cost involved with it.</w:t>
            </w:r>
          </w:p>
        </w:tc>
        <w:tc>
          <w:tcPr>
            <w:tcW w:w="160" w:type="pct"/>
          </w:tcPr>
          <w:p w14:paraId="343D1337" w14:textId="77777777" w:rsidR="00EB04C8" w:rsidRPr="00893FB8" w:rsidRDefault="00EB04C8" w:rsidP="0003358E">
            <w:pPr>
              <w:pStyle w:val="a"/>
              <w:bidi w:val="0"/>
              <w:spacing w:afterLines="30" w:after="72"/>
              <w:rPr>
                <w:rFonts w:ascii="Times New Roman" w:hAnsi="Times New Roman" w:cs="Times New Roman"/>
                <w:b/>
                <w:bCs/>
                <w:szCs w:val="24"/>
                <w:rtl/>
              </w:rPr>
            </w:pPr>
            <w:r w:rsidRPr="00893FB8">
              <w:rPr>
                <w:rFonts w:ascii="Times New Roman" w:hAnsi="Times New Roman" w:cs="Times New Roman"/>
                <w:b/>
                <w:bCs/>
                <w:szCs w:val="24"/>
              </w:rPr>
              <w:t>4</w:t>
            </w:r>
          </w:p>
        </w:tc>
      </w:tr>
    </w:tbl>
    <w:p w14:paraId="51955539" w14:textId="537336AF" w:rsidR="00AE48F7" w:rsidRPr="00967636" w:rsidRDefault="00AE48F7" w:rsidP="0003358E">
      <w:pPr>
        <w:spacing w:before="240" w:afterLines="30" w:after="72" w:line="360" w:lineRule="auto"/>
        <w:ind w:firstLine="360"/>
        <w:rPr>
          <w:i/>
          <w:iCs/>
          <w:lang w:val="en-GB"/>
        </w:rPr>
      </w:pPr>
      <w:r w:rsidRPr="00967636">
        <w:rPr>
          <w:i/>
          <w:iCs/>
          <w:lang w:val="en-GB"/>
        </w:rPr>
        <w:t>Table</w:t>
      </w:r>
      <w:r>
        <w:rPr>
          <w:i/>
          <w:iCs/>
          <w:lang w:val="en-GB"/>
        </w:rPr>
        <w:t xml:space="preserve"> 12</w:t>
      </w:r>
      <w:r w:rsidRPr="00967636">
        <w:rPr>
          <w:i/>
          <w:iCs/>
          <w:lang w:val="en-GB"/>
        </w:rPr>
        <w:t xml:space="preserve">: </w:t>
      </w:r>
      <w:r w:rsidRPr="00AE48F7">
        <w:rPr>
          <w:i/>
          <w:iCs/>
          <w:lang w:val="en-GB"/>
        </w:rPr>
        <w:t xml:space="preserve">data related to Pillar </w:t>
      </w:r>
      <w:r>
        <w:rPr>
          <w:i/>
          <w:iCs/>
          <w:lang w:val="en-GB"/>
        </w:rPr>
        <w:t>4</w:t>
      </w:r>
      <w:r w:rsidRPr="00AE48F7">
        <w:rPr>
          <w:i/>
          <w:iCs/>
          <w:lang w:val="en-GB"/>
        </w:rPr>
        <w:t>:</w:t>
      </w:r>
      <w:r>
        <w:rPr>
          <w:i/>
          <w:iCs/>
          <w:lang w:val="en-GB"/>
        </w:rPr>
        <w:t xml:space="preserve"> </w:t>
      </w:r>
      <w:r w:rsidRPr="00AE48F7">
        <w:rPr>
          <w:i/>
          <w:iCs/>
          <w:lang w:val="en-GB"/>
        </w:rPr>
        <w:t xml:space="preserve">talent identification </w:t>
      </w:r>
      <w:r w:rsidR="00B615F2">
        <w:rPr>
          <w:i/>
          <w:iCs/>
          <w:lang w:val="en-GB"/>
        </w:rPr>
        <w:t>and</w:t>
      </w:r>
      <w:r w:rsidRPr="00AE48F7">
        <w:rPr>
          <w:i/>
          <w:iCs/>
          <w:lang w:val="en-GB"/>
        </w:rPr>
        <w:t xml:space="preserve"> development</w:t>
      </w:r>
      <w:r>
        <w:rPr>
          <w:i/>
          <w:iCs/>
          <w:lang w:val="en-GB"/>
        </w:rPr>
        <w:t xml:space="preserve"> </w:t>
      </w:r>
      <w:r w:rsidRPr="00AE48F7">
        <w:rPr>
          <w:i/>
          <w:iCs/>
          <w:lang w:val="en-GB"/>
        </w:rPr>
        <w:t xml:space="preserve">(concept of </w:t>
      </w:r>
      <w:r>
        <w:rPr>
          <w:i/>
          <w:iCs/>
          <w:lang w:val="en-GB"/>
        </w:rPr>
        <w:t>coaches</w:t>
      </w:r>
      <w:r w:rsidRPr="00AE48F7">
        <w:rPr>
          <w:i/>
          <w:iCs/>
          <w:lang w:val="en-GB"/>
        </w:rPr>
        <w:t xml:space="preserve">). </w:t>
      </w:r>
    </w:p>
    <w:p w14:paraId="7B8B35CA" w14:textId="491BC253" w:rsidR="006A7AC2" w:rsidRPr="00B979D7" w:rsidRDefault="006A7AC2"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82" w:name="_Toc168651657"/>
      <w:r w:rsidRPr="00B979D7">
        <w:rPr>
          <w:rFonts w:asciiTheme="majorBidi" w:eastAsia="Calibri" w:hAnsiTheme="majorBidi"/>
          <w:b/>
          <w:bCs/>
          <w:i w:val="0"/>
          <w:iCs w:val="0"/>
          <w:color w:val="auto"/>
          <w:sz w:val="28"/>
          <w:szCs w:val="28"/>
          <w:lang w:val="en-US"/>
        </w:rPr>
        <w:t>7.3 STRENGTHS AND OPPORTUNITIES</w:t>
      </w:r>
      <w:bookmarkEnd w:id="82"/>
      <w:r w:rsidRPr="00B979D7">
        <w:rPr>
          <w:rFonts w:asciiTheme="majorBidi" w:eastAsia="Calibri" w:hAnsiTheme="majorBidi"/>
          <w:b/>
          <w:bCs/>
          <w:i w:val="0"/>
          <w:iCs w:val="0"/>
          <w:color w:val="auto"/>
          <w:sz w:val="28"/>
          <w:szCs w:val="28"/>
          <w:lang w:val="en-US"/>
        </w:rPr>
        <w:t xml:space="preserve">  </w:t>
      </w:r>
    </w:p>
    <w:p w14:paraId="460DD43A" w14:textId="77777777" w:rsidR="00EB04C8" w:rsidRDefault="00EB04C8" w:rsidP="0003358E">
      <w:pPr>
        <w:spacing w:afterLines="30" w:after="72" w:line="360" w:lineRule="auto"/>
        <w:ind w:firstLine="720"/>
        <w:jc w:val="lowKashida"/>
        <w:rPr>
          <w:b/>
          <w:bCs/>
          <w:sz w:val="24"/>
          <w:szCs w:val="24"/>
          <w:lang w:val="en-US"/>
        </w:rPr>
      </w:pPr>
      <w:r w:rsidRPr="009A7CFD">
        <w:rPr>
          <w:b/>
          <w:bCs/>
          <w:sz w:val="24"/>
          <w:szCs w:val="24"/>
          <w:lang w:val="en-GB"/>
        </w:rPr>
        <w:t>Strength</w:t>
      </w:r>
    </w:p>
    <w:p w14:paraId="1B93901C" w14:textId="6A544C07" w:rsidR="00EB04C8" w:rsidRPr="00F7246B" w:rsidRDefault="00EB04C8" w:rsidP="0003358E">
      <w:pPr>
        <w:pStyle w:val="ListParagraph"/>
        <w:numPr>
          <w:ilvl w:val="0"/>
          <w:numId w:val="4"/>
        </w:numPr>
        <w:spacing w:afterLines="30" w:after="72" w:line="360" w:lineRule="auto"/>
        <w:ind w:left="1080"/>
        <w:jc w:val="lowKashida"/>
        <w:rPr>
          <w:rFonts w:asciiTheme="majorBidi" w:hAnsiTheme="majorBidi" w:cstheme="majorBidi"/>
          <w:sz w:val="24"/>
          <w:szCs w:val="24"/>
          <w:rtl/>
          <w:lang w:val="en-GB"/>
        </w:rPr>
      </w:pPr>
      <w:r w:rsidRPr="00F7246B">
        <w:rPr>
          <w:rFonts w:asciiTheme="majorBidi" w:hAnsiTheme="majorBidi" w:cstheme="majorBidi"/>
          <w:sz w:val="24"/>
          <w:szCs w:val="24"/>
          <w:lang w:val="en-GB"/>
        </w:rPr>
        <w:t xml:space="preserve">The government of Oman and various sports organizations have been working to enhance the country's </w:t>
      </w:r>
      <w:r w:rsidR="0077274B">
        <w:rPr>
          <w:rFonts w:asciiTheme="majorBidi" w:hAnsiTheme="majorBidi" w:cstheme="majorBidi"/>
          <w:sz w:val="24"/>
          <w:szCs w:val="24"/>
          <w:lang w:val="en-GB"/>
        </w:rPr>
        <w:t>TID</w:t>
      </w:r>
      <w:r w:rsidRPr="00F7246B">
        <w:rPr>
          <w:rFonts w:asciiTheme="majorBidi" w:hAnsiTheme="majorBidi" w:cstheme="majorBidi"/>
          <w:sz w:val="24"/>
          <w:szCs w:val="24"/>
          <w:lang w:val="en-GB"/>
        </w:rPr>
        <w:t xml:space="preserve"> process. They have been providing the necessary infrastructure and support to various sports programs.</w:t>
      </w:r>
    </w:p>
    <w:p w14:paraId="070C5040" w14:textId="77777777" w:rsidR="00EB04C8" w:rsidRPr="00E81A95" w:rsidRDefault="00EB04C8" w:rsidP="0003358E">
      <w:pPr>
        <w:spacing w:afterLines="30" w:after="72" w:line="360" w:lineRule="auto"/>
        <w:ind w:firstLine="720"/>
        <w:jc w:val="lowKashida"/>
        <w:rPr>
          <w:b/>
          <w:bCs/>
          <w:sz w:val="24"/>
          <w:szCs w:val="24"/>
          <w:lang w:val="en-GB"/>
        </w:rPr>
      </w:pPr>
      <w:r w:rsidRPr="00E81A95">
        <w:rPr>
          <w:b/>
          <w:bCs/>
          <w:sz w:val="24"/>
          <w:szCs w:val="24"/>
          <w:lang w:val="en-GB"/>
        </w:rPr>
        <w:lastRenderedPageBreak/>
        <w:t>Opportunities</w:t>
      </w:r>
    </w:p>
    <w:p w14:paraId="7E6F6510" w14:textId="127586AC" w:rsidR="00EB04C8" w:rsidRPr="00CC50B1" w:rsidRDefault="00EB04C8" w:rsidP="0003358E">
      <w:pPr>
        <w:pStyle w:val="ListParagraph"/>
        <w:numPr>
          <w:ilvl w:val="0"/>
          <w:numId w:val="4"/>
        </w:numPr>
        <w:spacing w:afterLines="30" w:after="72" w:line="360" w:lineRule="auto"/>
        <w:ind w:left="1080"/>
        <w:jc w:val="lowKashida"/>
        <w:rPr>
          <w:rFonts w:asciiTheme="majorBidi" w:hAnsiTheme="majorBidi" w:cstheme="majorBidi"/>
          <w:sz w:val="24"/>
          <w:szCs w:val="24"/>
          <w:lang w:val="en-GB"/>
        </w:rPr>
      </w:pPr>
      <w:r w:rsidRPr="00200E36">
        <w:rPr>
          <w:rFonts w:asciiTheme="majorBidi" w:hAnsiTheme="majorBidi" w:cstheme="majorBidi"/>
          <w:sz w:val="24"/>
          <w:szCs w:val="24"/>
          <w:lang w:val="en-GB"/>
        </w:rPr>
        <w:t>Create the National Program of talent identification</w:t>
      </w:r>
      <w:r w:rsidRPr="00CC50B1">
        <w:rPr>
          <w:rFonts w:asciiTheme="majorBidi" w:hAnsiTheme="majorBidi" w:cstheme="majorBidi"/>
          <w:sz w:val="24"/>
          <w:szCs w:val="24"/>
          <w:lang w:val="en-GB"/>
        </w:rPr>
        <w:t xml:space="preserve"> aimed at athletes and technicians</w:t>
      </w:r>
      <w:r w:rsidR="000D056B">
        <w:rPr>
          <w:rFonts w:asciiTheme="majorBidi" w:hAnsiTheme="majorBidi" w:cstheme="majorBidi"/>
          <w:sz w:val="24"/>
          <w:szCs w:val="24"/>
          <w:lang w:val="en-GB"/>
        </w:rPr>
        <w:t>,</w:t>
      </w:r>
      <w:r w:rsidRPr="00CC50B1">
        <w:rPr>
          <w:rFonts w:asciiTheme="majorBidi" w:hAnsiTheme="majorBidi" w:cstheme="majorBidi"/>
          <w:sz w:val="24"/>
          <w:szCs w:val="24"/>
          <w:lang w:val="en-GB"/>
        </w:rPr>
        <w:t xml:space="preserve"> </w:t>
      </w:r>
      <w:r>
        <w:rPr>
          <w:rFonts w:asciiTheme="majorBidi" w:hAnsiTheme="majorBidi" w:cstheme="majorBidi"/>
          <w:sz w:val="24"/>
          <w:szCs w:val="24"/>
          <w:lang w:val="en-GB"/>
        </w:rPr>
        <w:t xml:space="preserve">and </w:t>
      </w:r>
      <w:r w:rsidRPr="00CC50B1">
        <w:rPr>
          <w:rFonts w:asciiTheme="majorBidi" w:hAnsiTheme="majorBidi" w:cstheme="majorBidi"/>
          <w:sz w:val="24"/>
          <w:szCs w:val="24"/>
          <w:lang w:val="en-GB"/>
        </w:rPr>
        <w:t xml:space="preserve">the federations or Clubs finance a large part of the talents of their sport. To receive funding, Federations or Clubs must submit a  written project with specific sections the plan includes: </w:t>
      </w:r>
    </w:p>
    <w:p w14:paraId="12851166" w14:textId="75E6B879" w:rsidR="00EB04C8" w:rsidRPr="00CC50B1" w:rsidRDefault="005E318C" w:rsidP="0003358E">
      <w:pPr>
        <w:pStyle w:val="ListParagraph"/>
        <w:numPr>
          <w:ilvl w:val="0"/>
          <w:numId w:val="16"/>
        </w:numPr>
        <w:spacing w:afterLines="30" w:after="72" w:line="360" w:lineRule="auto"/>
        <w:jc w:val="lowKashida"/>
        <w:rPr>
          <w:rFonts w:asciiTheme="majorBidi" w:hAnsiTheme="majorBidi" w:cstheme="majorBidi"/>
          <w:sz w:val="24"/>
          <w:szCs w:val="24"/>
          <w:lang w:val="en-GB"/>
        </w:rPr>
      </w:pPr>
      <w:r>
        <w:rPr>
          <w:rFonts w:asciiTheme="majorBidi" w:hAnsiTheme="majorBidi" w:cstheme="majorBidi"/>
          <w:sz w:val="24"/>
          <w:szCs w:val="24"/>
          <w:lang w:val="en-GB"/>
        </w:rPr>
        <w:t>I</w:t>
      </w:r>
      <w:r w:rsidR="00EB04C8" w:rsidRPr="00CC50B1">
        <w:rPr>
          <w:rFonts w:asciiTheme="majorBidi" w:hAnsiTheme="majorBidi" w:cstheme="majorBidi"/>
          <w:sz w:val="24"/>
          <w:szCs w:val="24"/>
          <w:lang w:val="en-GB"/>
        </w:rPr>
        <w:t>nformation on the criteria used for the selection of young talents.</w:t>
      </w:r>
    </w:p>
    <w:p w14:paraId="15F92FD4" w14:textId="1908DD45" w:rsidR="00EB04C8" w:rsidRPr="00CC50B1" w:rsidRDefault="005E318C" w:rsidP="0003358E">
      <w:pPr>
        <w:pStyle w:val="ListParagraph"/>
        <w:numPr>
          <w:ilvl w:val="0"/>
          <w:numId w:val="16"/>
        </w:numPr>
        <w:spacing w:afterLines="30" w:after="72" w:line="360" w:lineRule="auto"/>
        <w:jc w:val="lowKashida"/>
        <w:rPr>
          <w:rFonts w:asciiTheme="majorBidi" w:hAnsiTheme="majorBidi" w:cstheme="majorBidi"/>
          <w:sz w:val="24"/>
          <w:szCs w:val="24"/>
          <w:lang w:val="en-GB"/>
        </w:rPr>
      </w:pPr>
      <w:r>
        <w:rPr>
          <w:rFonts w:asciiTheme="majorBidi" w:hAnsiTheme="majorBidi" w:cstheme="majorBidi"/>
          <w:sz w:val="24"/>
          <w:szCs w:val="24"/>
          <w:lang w:val="en-GB"/>
        </w:rPr>
        <w:t>I</w:t>
      </w:r>
      <w:r w:rsidR="00EB04C8" w:rsidRPr="00CC50B1">
        <w:rPr>
          <w:rFonts w:asciiTheme="majorBidi" w:hAnsiTheme="majorBidi" w:cstheme="majorBidi"/>
          <w:sz w:val="24"/>
          <w:szCs w:val="24"/>
          <w:lang w:val="en-GB"/>
        </w:rPr>
        <w:t>nformation on the process followed to detect young talents.</w:t>
      </w:r>
    </w:p>
    <w:p w14:paraId="13AC8D38" w14:textId="77777777" w:rsidR="00EB04C8" w:rsidRDefault="00EB04C8" w:rsidP="0003358E">
      <w:pPr>
        <w:pStyle w:val="ListParagraph"/>
        <w:numPr>
          <w:ilvl w:val="0"/>
          <w:numId w:val="4"/>
        </w:numPr>
        <w:spacing w:afterLines="30" w:after="72" w:line="360" w:lineRule="auto"/>
        <w:ind w:left="1080"/>
        <w:jc w:val="lowKashida"/>
        <w:rPr>
          <w:rFonts w:asciiTheme="majorBidi" w:hAnsiTheme="majorBidi" w:cstheme="majorBidi"/>
          <w:sz w:val="24"/>
          <w:szCs w:val="24"/>
          <w:lang w:val="en-GB"/>
        </w:rPr>
      </w:pPr>
      <w:r w:rsidRPr="00CC50B1">
        <w:rPr>
          <w:rFonts w:asciiTheme="majorBidi" w:hAnsiTheme="majorBidi" w:cstheme="majorBidi"/>
          <w:sz w:val="24"/>
          <w:szCs w:val="24"/>
          <w:lang w:val="en-GB"/>
        </w:rPr>
        <w:t>Create some tests coordinated at the national level that mark some minimums to be developed by the Federations. These tests consist of a medical survey, a psychological assessment, an assessment of basic physical abilities, and an assessment of anthropometric variables.</w:t>
      </w:r>
    </w:p>
    <w:p w14:paraId="5DB24F78" w14:textId="77777777" w:rsidR="00EB04C8" w:rsidRPr="00CC50B1" w:rsidRDefault="00EB04C8" w:rsidP="0003358E">
      <w:pPr>
        <w:pStyle w:val="ListParagraph"/>
        <w:numPr>
          <w:ilvl w:val="0"/>
          <w:numId w:val="4"/>
        </w:numPr>
        <w:spacing w:afterLines="30" w:after="72" w:line="360" w:lineRule="auto"/>
        <w:ind w:left="1080"/>
        <w:jc w:val="lowKashida"/>
        <w:rPr>
          <w:rFonts w:asciiTheme="majorBidi" w:hAnsiTheme="majorBidi" w:cstheme="majorBidi"/>
          <w:sz w:val="24"/>
          <w:szCs w:val="24"/>
          <w:lang w:val="en-GB"/>
        </w:rPr>
      </w:pPr>
      <w:r w:rsidRPr="00CC50B1">
        <w:rPr>
          <w:rFonts w:asciiTheme="majorBidi" w:hAnsiTheme="majorBidi" w:cstheme="majorBidi"/>
          <w:sz w:val="24"/>
          <w:szCs w:val="24"/>
          <w:lang w:val="en-GB"/>
        </w:rPr>
        <w:t>Develop a database with information on the identified young talents.</w:t>
      </w:r>
    </w:p>
    <w:p w14:paraId="1C9F9C4B" w14:textId="77777777" w:rsidR="00EB04C8" w:rsidRDefault="00EB04C8" w:rsidP="0003358E">
      <w:pPr>
        <w:pStyle w:val="ListParagraph"/>
        <w:numPr>
          <w:ilvl w:val="0"/>
          <w:numId w:val="4"/>
        </w:numPr>
        <w:spacing w:afterLines="30" w:after="72" w:line="360" w:lineRule="auto"/>
        <w:ind w:left="1080"/>
        <w:jc w:val="lowKashida"/>
        <w:rPr>
          <w:rFonts w:asciiTheme="majorBidi" w:hAnsiTheme="majorBidi" w:cstheme="majorBidi"/>
          <w:sz w:val="24"/>
          <w:szCs w:val="24"/>
          <w:lang w:val="en-GB"/>
        </w:rPr>
      </w:pPr>
      <w:r w:rsidRPr="00CC50B1">
        <w:rPr>
          <w:rFonts w:asciiTheme="majorBidi" w:hAnsiTheme="majorBidi" w:cstheme="majorBidi"/>
          <w:sz w:val="24"/>
          <w:szCs w:val="24"/>
          <w:lang w:val="en-GB"/>
        </w:rPr>
        <w:t>Create a communication system between coaches, clubs, and federations with information on young talents.</w:t>
      </w:r>
    </w:p>
    <w:p w14:paraId="323B99BA" w14:textId="0C5F60A5" w:rsidR="00EB04C8" w:rsidRPr="00A9487C" w:rsidRDefault="00EB04C8" w:rsidP="0003358E">
      <w:pPr>
        <w:pStyle w:val="ListParagraph"/>
        <w:numPr>
          <w:ilvl w:val="0"/>
          <w:numId w:val="4"/>
        </w:numPr>
        <w:spacing w:afterLines="30" w:after="72" w:line="360" w:lineRule="auto"/>
        <w:ind w:left="1080"/>
        <w:jc w:val="lowKashida"/>
        <w:rPr>
          <w:rFonts w:asciiTheme="majorBidi" w:hAnsiTheme="majorBidi" w:cstheme="majorBidi"/>
          <w:sz w:val="24"/>
          <w:szCs w:val="24"/>
          <w:lang w:val="en-GB"/>
        </w:rPr>
      </w:pPr>
      <w:r w:rsidRPr="00A9487C">
        <w:rPr>
          <w:rFonts w:asciiTheme="majorBidi" w:hAnsiTheme="majorBidi" w:cstheme="majorBidi"/>
          <w:sz w:val="24"/>
          <w:szCs w:val="24"/>
          <w:lang w:val="en-GB"/>
        </w:rPr>
        <w:t xml:space="preserve">The government and other stakeholders in sports should invest in modern </w:t>
      </w:r>
      <w:r w:rsidR="0077274B">
        <w:rPr>
          <w:rFonts w:asciiTheme="majorBidi" w:hAnsiTheme="majorBidi" w:cstheme="majorBidi"/>
          <w:sz w:val="24"/>
          <w:szCs w:val="24"/>
          <w:lang w:val="en-GB"/>
        </w:rPr>
        <w:t>TID</w:t>
      </w:r>
      <w:r w:rsidRPr="00A9487C">
        <w:rPr>
          <w:rFonts w:asciiTheme="majorBidi" w:hAnsiTheme="majorBidi" w:cstheme="majorBidi"/>
          <w:sz w:val="24"/>
          <w:szCs w:val="24"/>
          <w:lang w:val="en-GB"/>
        </w:rPr>
        <w:t xml:space="preserve"> programs that utilize technology and data analysis to identify and nurture talent from a young age.</w:t>
      </w:r>
    </w:p>
    <w:p w14:paraId="33853C0E" w14:textId="0F834F5D" w:rsidR="00EB04C8" w:rsidRPr="00A9487C" w:rsidRDefault="00EB04C8" w:rsidP="0003358E">
      <w:pPr>
        <w:pStyle w:val="ListParagraph"/>
        <w:numPr>
          <w:ilvl w:val="0"/>
          <w:numId w:val="4"/>
        </w:numPr>
        <w:spacing w:afterLines="30" w:after="72" w:line="360" w:lineRule="auto"/>
        <w:ind w:left="1080"/>
        <w:jc w:val="lowKashida"/>
        <w:rPr>
          <w:rFonts w:asciiTheme="majorBidi" w:hAnsiTheme="majorBidi" w:cstheme="majorBidi"/>
          <w:sz w:val="24"/>
          <w:szCs w:val="24"/>
          <w:lang w:val="en-GB"/>
        </w:rPr>
      </w:pPr>
      <w:r w:rsidRPr="00A9487C">
        <w:rPr>
          <w:rFonts w:asciiTheme="majorBidi" w:hAnsiTheme="majorBidi" w:cstheme="majorBidi"/>
          <w:sz w:val="24"/>
          <w:szCs w:val="24"/>
          <w:lang w:val="en-GB"/>
        </w:rPr>
        <w:t>There should be a focus on developing coaching talent and providing adequate resources to support sports development programs. Th</w:t>
      </w:r>
      <w:r w:rsidR="000D056B">
        <w:rPr>
          <w:rFonts w:asciiTheme="majorBidi" w:hAnsiTheme="majorBidi" w:cstheme="majorBidi"/>
          <w:sz w:val="24"/>
          <w:szCs w:val="24"/>
          <w:lang w:val="en-GB"/>
        </w:rPr>
        <w:t>at</w:t>
      </w:r>
      <w:r w:rsidRPr="00A9487C">
        <w:rPr>
          <w:rFonts w:asciiTheme="majorBidi" w:hAnsiTheme="majorBidi" w:cstheme="majorBidi"/>
          <w:sz w:val="24"/>
          <w:szCs w:val="24"/>
          <w:lang w:val="en-GB"/>
        </w:rPr>
        <w:t xml:space="preserve"> includes </w:t>
      </w:r>
      <w:r w:rsidR="00763DEE">
        <w:rPr>
          <w:rFonts w:asciiTheme="majorBidi" w:hAnsiTheme="majorBidi" w:cstheme="majorBidi"/>
          <w:sz w:val="24"/>
          <w:szCs w:val="24"/>
          <w:lang w:val="en-GB"/>
        </w:rPr>
        <w:t>providing modern training facilities and equipment</w:t>
      </w:r>
      <w:r w:rsidR="005C3CC7">
        <w:rPr>
          <w:rFonts w:asciiTheme="majorBidi" w:hAnsiTheme="majorBidi" w:cstheme="majorBidi"/>
          <w:sz w:val="24"/>
          <w:szCs w:val="24"/>
          <w:lang w:val="en-GB"/>
        </w:rPr>
        <w:t xml:space="preserve"> and</w:t>
      </w:r>
      <w:r w:rsidR="00763DEE">
        <w:rPr>
          <w:rFonts w:asciiTheme="majorBidi" w:hAnsiTheme="majorBidi" w:cstheme="majorBidi"/>
          <w:sz w:val="24"/>
          <w:szCs w:val="24"/>
          <w:lang w:val="en-GB"/>
        </w:rPr>
        <w:t xml:space="preserve"> hiring</w:t>
      </w:r>
      <w:r w:rsidRPr="00A9487C">
        <w:rPr>
          <w:rFonts w:asciiTheme="majorBidi" w:hAnsiTheme="majorBidi" w:cstheme="majorBidi"/>
          <w:sz w:val="24"/>
          <w:szCs w:val="24"/>
          <w:lang w:val="en-GB"/>
        </w:rPr>
        <w:t xml:space="preserve"> experienced coaches and sports scientists.</w:t>
      </w:r>
    </w:p>
    <w:p w14:paraId="195DA381" w14:textId="398C206D" w:rsidR="00EB04C8" w:rsidRPr="00A9487C" w:rsidRDefault="00EB04C8" w:rsidP="0003358E">
      <w:pPr>
        <w:pStyle w:val="ListParagraph"/>
        <w:numPr>
          <w:ilvl w:val="0"/>
          <w:numId w:val="4"/>
        </w:numPr>
        <w:spacing w:afterLines="30" w:after="72" w:line="360" w:lineRule="auto"/>
        <w:ind w:left="1080"/>
        <w:jc w:val="lowKashida"/>
        <w:rPr>
          <w:rFonts w:asciiTheme="majorBidi" w:hAnsiTheme="majorBidi" w:cstheme="majorBidi"/>
          <w:sz w:val="24"/>
          <w:szCs w:val="24"/>
          <w:lang w:val="en-GB"/>
        </w:rPr>
      </w:pPr>
      <w:r w:rsidRPr="00A9487C">
        <w:rPr>
          <w:rFonts w:asciiTheme="majorBidi" w:hAnsiTheme="majorBidi" w:cstheme="majorBidi"/>
          <w:sz w:val="24"/>
          <w:szCs w:val="24"/>
          <w:lang w:val="en-GB"/>
        </w:rPr>
        <w:t xml:space="preserve">There should be a concerted effort to increase awareness of the importance of sports </w:t>
      </w:r>
      <w:r w:rsidR="0077274B">
        <w:rPr>
          <w:rFonts w:asciiTheme="majorBidi" w:hAnsiTheme="majorBidi" w:cstheme="majorBidi"/>
          <w:sz w:val="24"/>
          <w:szCs w:val="24"/>
          <w:lang w:val="en-GB"/>
        </w:rPr>
        <w:t>TID</w:t>
      </w:r>
      <w:r w:rsidRPr="00A9487C">
        <w:rPr>
          <w:rFonts w:asciiTheme="majorBidi" w:hAnsiTheme="majorBidi" w:cstheme="majorBidi"/>
          <w:sz w:val="24"/>
          <w:szCs w:val="24"/>
          <w:lang w:val="en-GB"/>
        </w:rPr>
        <w:t xml:space="preserve"> among parents, schools, and local communities. </w:t>
      </w:r>
      <w:r w:rsidR="000D056B">
        <w:rPr>
          <w:rFonts w:asciiTheme="majorBidi" w:hAnsiTheme="majorBidi" w:cstheme="majorBidi"/>
          <w:sz w:val="24"/>
          <w:szCs w:val="24"/>
          <w:lang w:val="en-GB"/>
        </w:rPr>
        <w:t xml:space="preserve">That </w:t>
      </w:r>
      <w:r w:rsidRPr="00A9487C">
        <w:rPr>
          <w:rFonts w:asciiTheme="majorBidi" w:hAnsiTheme="majorBidi" w:cstheme="majorBidi"/>
          <w:sz w:val="24"/>
          <w:szCs w:val="24"/>
          <w:lang w:val="en-GB"/>
        </w:rPr>
        <w:t>can be achieved through the organization of sports events, mentorship programs, and community outreach initiatives.</w:t>
      </w:r>
    </w:p>
    <w:p w14:paraId="778D08E9" w14:textId="578EEAF6" w:rsidR="006A7AC2" w:rsidRPr="00B979D7" w:rsidRDefault="00D05042" w:rsidP="0003358E">
      <w:pPr>
        <w:pStyle w:val="Heading3"/>
        <w:spacing w:before="0" w:afterLines="30" w:after="72" w:line="360" w:lineRule="auto"/>
        <w:ind w:firstLine="720"/>
        <w:jc w:val="lowKashida"/>
        <w:rPr>
          <w:rFonts w:asciiTheme="majorBidi" w:eastAsia="Calibri" w:hAnsiTheme="majorBidi"/>
          <w:b/>
          <w:bCs/>
          <w:color w:val="auto"/>
          <w:sz w:val="28"/>
          <w:szCs w:val="28"/>
          <w:lang w:val="en-US"/>
        </w:rPr>
      </w:pPr>
      <w:bookmarkStart w:id="83" w:name="_Toc168651658"/>
      <w:r w:rsidRPr="00B979D7">
        <w:rPr>
          <w:rFonts w:asciiTheme="majorBidi" w:eastAsia="Calibri" w:hAnsiTheme="majorBidi"/>
          <w:b/>
          <w:bCs/>
          <w:color w:val="auto"/>
          <w:sz w:val="28"/>
          <w:szCs w:val="28"/>
          <w:lang w:val="en-US"/>
        </w:rPr>
        <w:t>8</w:t>
      </w:r>
      <w:r w:rsidR="006A7AC2" w:rsidRPr="00B979D7">
        <w:rPr>
          <w:rFonts w:asciiTheme="majorBidi" w:eastAsia="Calibri" w:hAnsiTheme="majorBidi"/>
          <w:b/>
          <w:bCs/>
          <w:color w:val="auto"/>
          <w:sz w:val="28"/>
          <w:szCs w:val="28"/>
          <w:lang w:val="en-US"/>
        </w:rPr>
        <w:t>. Pillar Five: (Post-) career support</w:t>
      </w:r>
      <w:bookmarkEnd w:id="83"/>
      <w:r w:rsidR="006A7AC2" w:rsidRPr="00B979D7">
        <w:rPr>
          <w:rFonts w:asciiTheme="majorBidi" w:eastAsia="Calibri" w:hAnsiTheme="majorBidi"/>
          <w:b/>
          <w:bCs/>
          <w:color w:val="auto"/>
          <w:sz w:val="28"/>
          <w:szCs w:val="28"/>
          <w:lang w:val="en-US"/>
        </w:rPr>
        <w:t xml:space="preserve">  </w:t>
      </w:r>
    </w:p>
    <w:p w14:paraId="789BB912" w14:textId="341265C4" w:rsidR="006A7AC2" w:rsidRPr="00B979D7" w:rsidRDefault="006A7AC2"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84" w:name="_Toc168651659"/>
      <w:r w:rsidRPr="00B979D7">
        <w:rPr>
          <w:rFonts w:asciiTheme="majorBidi" w:eastAsia="Calibri" w:hAnsiTheme="majorBidi"/>
          <w:b/>
          <w:bCs/>
          <w:i w:val="0"/>
          <w:iCs w:val="0"/>
          <w:color w:val="auto"/>
          <w:sz w:val="28"/>
          <w:szCs w:val="28"/>
          <w:lang w:val="en-US"/>
        </w:rPr>
        <w:t>8.1 WHAT IS BEING DEVELOPED?</w:t>
      </w:r>
      <w:bookmarkEnd w:id="84"/>
      <w:r w:rsidRPr="00B979D7">
        <w:rPr>
          <w:rFonts w:asciiTheme="majorBidi" w:eastAsia="Calibri" w:hAnsiTheme="majorBidi"/>
          <w:b/>
          <w:bCs/>
          <w:i w:val="0"/>
          <w:iCs w:val="0"/>
          <w:color w:val="auto"/>
          <w:sz w:val="28"/>
          <w:szCs w:val="28"/>
          <w:lang w:val="en-US"/>
        </w:rPr>
        <w:t xml:space="preserve"> </w:t>
      </w:r>
    </w:p>
    <w:p w14:paraId="015DB49C" w14:textId="77777777" w:rsidR="00EB04C8" w:rsidRPr="008F6871" w:rsidRDefault="00EB04C8" w:rsidP="0003358E">
      <w:pPr>
        <w:spacing w:afterLines="30" w:after="72" w:line="360" w:lineRule="auto"/>
        <w:ind w:firstLine="720"/>
        <w:jc w:val="lowKashida"/>
        <w:rPr>
          <w:sz w:val="24"/>
          <w:szCs w:val="24"/>
          <w:lang w:val="en-US" w:bidi="ar-OM"/>
        </w:rPr>
      </w:pPr>
      <w:r w:rsidRPr="008F6871">
        <w:rPr>
          <w:sz w:val="24"/>
          <w:szCs w:val="24"/>
          <w:lang w:val="en-US" w:bidi="ar-OM"/>
        </w:rPr>
        <w:t>Many athletes dream of becoming professional sportspeople, but few think about what will happen after their sports career ends. Professional sports can be rewarding and exciting but also demanding and short-lived. Athletes often face challenges when they retire from the sport, such as finding a new career, adjusting to a different lifestyle, and coping with losing identity and purpose.</w:t>
      </w:r>
    </w:p>
    <w:p w14:paraId="02E66B30" w14:textId="77777777" w:rsidR="00EB04C8" w:rsidRPr="008F6871" w:rsidRDefault="00EB04C8" w:rsidP="0003358E">
      <w:pPr>
        <w:spacing w:afterLines="30" w:after="72" w:line="360" w:lineRule="auto"/>
        <w:ind w:firstLine="720"/>
        <w:jc w:val="lowKashida"/>
        <w:rPr>
          <w:sz w:val="24"/>
          <w:szCs w:val="24"/>
          <w:lang w:val="en-US" w:bidi="ar-OM"/>
        </w:rPr>
      </w:pPr>
      <w:r w:rsidRPr="008F6871">
        <w:rPr>
          <w:sz w:val="24"/>
          <w:szCs w:val="24"/>
          <w:lang w:val="en-US" w:bidi="ar-OM"/>
        </w:rPr>
        <w:lastRenderedPageBreak/>
        <w:t>Post-career support is the assistance professional athletes receive to help them transition from sports to a new career and life. It can include education, training, mentoring, counseling, networking, and job placement services.</w:t>
      </w:r>
    </w:p>
    <w:p w14:paraId="20416D20" w14:textId="3916D803" w:rsidR="00EB04C8" w:rsidRPr="008F6871" w:rsidRDefault="00EB04C8" w:rsidP="0003358E">
      <w:pPr>
        <w:spacing w:afterLines="30" w:after="72" w:line="360" w:lineRule="auto"/>
        <w:ind w:firstLine="720"/>
        <w:jc w:val="lowKashida"/>
        <w:rPr>
          <w:sz w:val="24"/>
          <w:szCs w:val="24"/>
          <w:lang w:val="en-US" w:bidi="ar-OM"/>
        </w:rPr>
      </w:pPr>
      <w:r w:rsidRPr="008F6871">
        <w:rPr>
          <w:sz w:val="24"/>
          <w:szCs w:val="24"/>
          <w:lang w:val="en-US" w:bidi="ar-OM"/>
        </w:rPr>
        <w:t xml:space="preserve">Oman has been putting </w:t>
      </w:r>
      <w:r w:rsidR="000D056B">
        <w:rPr>
          <w:sz w:val="24"/>
          <w:szCs w:val="24"/>
          <w:lang w:val="en-US" w:bidi="ar-OM"/>
        </w:rPr>
        <w:t>much</w:t>
      </w:r>
      <w:r w:rsidRPr="008F6871">
        <w:rPr>
          <w:sz w:val="24"/>
          <w:szCs w:val="24"/>
          <w:lang w:val="en-US" w:bidi="ar-OM"/>
        </w:rPr>
        <w:t xml:space="preserve"> emphasis on sports in recent years. The government has been actively promoting sports to promote a healthy lifestyle and to create a strong sports culture in the country. The policy </w:t>
      </w:r>
      <w:r w:rsidR="005C3CC7">
        <w:rPr>
          <w:sz w:val="24"/>
          <w:szCs w:val="24"/>
          <w:lang w:val="en-US" w:bidi="ar-OM"/>
        </w:rPr>
        <w:t>ensures</w:t>
      </w:r>
      <w:r w:rsidRPr="008F6871">
        <w:rPr>
          <w:sz w:val="24"/>
          <w:szCs w:val="24"/>
          <w:lang w:val="en-US" w:bidi="ar-OM"/>
        </w:rPr>
        <w:t xml:space="preserve"> that athletes receive education and training opportunities to help them develop essential life skills such as leadership, teamwork, and communication. </w:t>
      </w:r>
      <w:r w:rsidR="000D056B">
        <w:rPr>
          <w:sz w:val="24"/>
          <w:szCs w:val="24"/>
          <w:lang w:val="en-US" w:bidi="ar-OM"/>
        </w:rPr>
        <w:t>That</w:t>
      </w:r>
      <w:r w:rsidRPr="008F6871">
        <w:rPr>
          <w:sz w:val="24"/>
          <w:szCs w:val="24"/>
          <w:lang w:val="en-US" w:bidi="ar-OM"/>
        </w:rPr>
        <w:t xml:space="preserve"> is important because it helps athletes perform better in their sport and prepares them for life beyond sports.</w:t>
      </w:r>
    </w:p>
    <w:p w14:paraId="01A99ABF" w14:textId="77777777" w:rsidR="00EB04C8" w:rsidRPr="00A3084E" w:rsidRDefault="00EB04C8" w:rsidP="0003358E">
      <w:pPr>
        <w:spacing w:afterLines="30" w:after="72" w:line="360" w:lineRule="auto"/>
        <w:jc w:val="lowKashida"/>
        <w:rPr>
          <w:b/>
          <w:bCs/>
          <w:sz w:val="24"/>
          <w:szCs w:val="24"/>
          <w:lang w:val="en-US" w:bidi="ar-OM"/>
        </w:rPr>
      </w:pPr>
      <w:r w:rsidRPr="00A3084E">
        <w:rPr>
          <w:b/>
          <w:bCs/>
          <w:sz w:val="24"/>
          <w:szCs w:val="24"/>
          <w:lang w:val="en-US" w:bidi="ar-OM"/>
        </w:rPr>
        <w:t>The Omani model supports athletes during and after their sports careers.</w:t>
      </w:r>
    </w:p>
    <w:p w14:paraId="033EE63C" w14:textId="0609EDD5" w:rsidR="00EB04C8" w:rsidRPr="008F6871" w:rsidRDefault="00EB04C8" w:rsidP="0003358E">
      <w:pPr>
        <w:spacing w:afterLines="30" w:after="72" w:line="360" w:lineRule="auto"/>
        <w:ind w:firstLine="720"/>
        <w:jc w:val="lowKashida"/>
        <w:rPr>
          <w:sz w:val="24"/>
          <w:szCs w:val="24"/>
          <w:lang w:val="en-US" w:bidi="ar-OM"/>
        </w:rPr>
      </w:pPr>
      <w:r w:rsidRPr="008F6871">
        <w:rPr>
          <w:sz w:val="24"/>
          <w:szCs w:val="24"/>
          <w:lang w:val="en-US" w:bidi="ar-OM"/>
        </w:rPr>
        <w:t xml:space="preserve">The Omani model is a shining example of how a country can invest in and support its athletes during and after their careers. It is a holistic approach that focuses on the athlete as an individual rather than just an athlete. The </w:t>
      </w:r>
      <w:r w:rsidR="00172240">
        <w:rPr>
          <w:sz w:val="24"/>
          <w:szCs w:val="24"/>
          <w:lang w:val="en-US" w:bidi="ar-OM"/>
        </w:rPr>
        <w:t>OOC</w:t>
      </w:r>
      <w:r w:rsidRPr="008F6871">
        <w:rPr>
          <w:sz w:val="24"/>
          <w:szCs w:val="24"/>
          <w:lang w:val="en-US" w:bidi="ar-OM"/>
        </w:rPr>
        <w:t xml:space="preserve"> developed the model in collaboration with the </w:t>
      </w:r>
      <w:r w:rsidR="00AA0C56">
        <w:rPr>
          <w:sz w:val="24"/>
          <w:szCs w:val="24"/>
          <w:lang w:val="en-GB" w:bidi="ar-OM"/>
        </w:rPr>
        <w:t>MCSY</w:t>
      </w:r>
      <w:r w:rsidR="00AA0C56" w:rsidRPr="006E0EC1">
        <w:rPr>
          <w:sz w:val="24"/>
          <w:szCs w:val="24"/>
          <w:lang w:val="en-GB" w:bidi="ar-OM"/>
        </w:rPr>
        <w:t xml:space="preserve"> </w:t>
      </w:r>
      <w:r w:rsidRPr="008F6871">
        <w:rPr>
          <w:sz w:val="24"/>
          <w:szCs w:val="24"/>
          <w:lang w:val="en-US" w:bidi="ar-OM"/>
        </w:rPr>
        <w:t xml:space="preserve">and other stakeholders in the sports industry in </w:t>
      </w:r>
      <w:r w:rsidR="00A3084E" w:rsidRPr="00A3084E">
        <w:rPr>
          <w:sz w:val="24"/>
          <w:szCs w:val="24"/>
          <w:lang w:val="en-US" w:bidi="ar-OM"/>
        </w:rPr>
        <w:t xml:space="preserve">Oman, recognizing that athletes face various challenges during and after their careers. These challenges can include: </w:t>
      </w:r>
      <w:r w:rsidRPr="008F6871">
        <w:rPr>
          <w:sz w:val="24"/>
          <w:szCs w:val="24"/>
          <w:lang w:val="en-US" w:bidi="ar-OM"/>
        </w:rPr>
        <w:t xml:space="preserve"> </w:t>
      </w:r>
    </w:p>
    <w:p w14:paraId="1F1335D6" w14:textId="54177786" w:rsidR="00EB04C8" w:rsidRPr="0003358E" w:rsidRDefault="005053C3" w:rsidP="0003358E">
      <w:pPr>
        <w:pStyle w:val="ListParagraph"/>
        <w:numPr>
          <w:ilvl w:val="0"/>
          <w:numId w:val="28"/>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 xml:space="preserve">Face </w:t>
      </w:r>
      <w:r w:rsidR="00EB04C8" w:rsidRPr="0003358E">
        <w:rPr>
          <w:rFonts w:asciiTheme="majorBidi" w:hAnsiTheme="majorBidi" w:cstheme="majorBidi"/>
          <w:sz w:val="24"/>
          <w:szCs w:val="24"/>
          <w:lang w:bidi="ar-OM"/>
        </w:rPr>
        <w:t>high expectations and pressure from fans, media, sponsors, and coaches</w:t>
      </w:r>
      <w:r w:rsidRPr="0003358E">
        <w:rPr>
          <w:rFonts w:asciiTheme="majorBidi" w:hAnsiTheme="majorBidi" w:cstheme="majorBidi"/>
          <w:sz w:val="24"/>
          <w:szCs w:val="24"/>
          <w:lang w:bidi="ar-OM"/>
        </w:rPr>
        <w:t>.</w:t>
      </w:r>
    </w:p>
    <w:p w14:paraId="3F050266" w14:textId="12996BED" w:rsidR="00EB04C8" w:rsidRPr="0003358E" w:rsidRDefault="005053C3" w:rsidP="0003358E">
      <w:pPr>
        <w:pStyle w:val="ListParagraph"/>
        <w:numPr>
          <w:ilvl w:val="0"/>
          <w:numId w:val="28"/>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 xml:space="preserve">Deal </w:t>
      </w:r>
      <w:r w:rsidR="00EB04C8" w:rsidRPr="0003358E">
        <w:rPr>
          <w:rFonts w:asciiTheme="majorBidi" w:hAnsiTheme="majorBidi" w:cstheme="majorBidi"/>
          <w:sz w:val="24"/>
          <w:szCs w:val="24"/>
          <w:lang w:bidi="ar-OM"/>
        </w:rPr>
        <w:t>with injuries, illnesses, and burnout.</w:t>
      </w:r>
    </w:p>
    <w:p w14:paraId="3E39E19D" w14:textId="4474E8E5" w:rsidR="00EB04C8" w:rsidRPr="0003358E" w:rsidRDefault="00EB04C8" w:rsidP="0003358E">
      <w:pPr>
        <w:pStyle w:val="ListParagraph"/>
        <w:numPr>
          <w:ilvl w:val="0"/>
          <w:numId w:val="28"/>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Sacrific</w:t>
      </w:r>
      <w:r w:rsidR="005053C3" w:rsidRPr="0003358E">
        <w:rPr>
          <w:rFonts w:asciiTheme="majorBidi" w:hAnsiTheme="majorBidi" w:cstheme="majorBidi"/>
          <w:sz w:val="24"/>
          <w:szCs w:val="24"/>
          <w:lang w:bidi="ar-OM"/>
        </w:rPr>
        <w:t>e</w:t>
      </w:r>
      <w:r w:rsidRPr="0003358E">
        <w:rPr>
          <w:rFonts w:asciiTheme="majorBidi" w:hAnsiTheme="majorBidi" w:cstheme="majorBidi"/>
          <w:sz w:val="24"/>
          <w:szCs w:val="24"/>
          <w:lang w:bidi="ar-OM"/>
        </w:rPr>
        <w:t xml:space="preserve"> personal and family time for training and travel</w:t>
      </w:r>
    </w:p>
    <w:p w14:paraId="4D9126B7" w14:textId="6973EA5E" w:rsidR="00EB04C8" w:rsidRPr="0003358E" w:rsidRDefault="00EB04C8" w:rsidP="0003358E">
      <w:pPr>
        <w:pStyle w:val="ListParagraph"/>
        <w:numPr>
          <w:ilvl w:val="0"/>
          <w:numId w:val="28"/>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Hav</w:t>
      </w:r>
      <w:r w:rsidR="005053C3" w:rsidRPr="0003358E">
        <w:rPr>
          <w:rFonts w:asciiTheme="majorBidi" w:hAnsiTheme="majorBidi" w:cstheme="majorBidi"/>
          <w:sz w:val="24"/>
          <w:szCs w:val="24"/>
          <w:lang w:bidi="ar-OM"/>
        </w:rPr>
        <w:t>e</w:t>
      </w:r>
      <w:r w:rsidRPr="0003358E">
        <w:rPr>
          <w:rFonts w:asciiTheme="majorBidi" w:hAnsiTheme="majorBidi" w:cstheme="majorBidi"/>
          <w:sz w:val="24"/>
          <w:szCs w:val="24"/>
          <w:lang w:bidi="ar-OM"/>
        </w:rPr>
        <w:t xml:space="preserve"> a limited education and work experience outside of sport</w:t>
      </w:r>
    </w:p>
    <w:p w14:paraId="54871CC9" w14:textId="4566B853" w:rsidR="00EB04C8" w:rsidRPr="0003358E" w:rsidRDefault="00EB04C8" w:rsidP="0003358E">
      <w:pPr>
        <w:pStyle w:val="ListParagraph"/>
        <w:numPr>
          <w:ilvl w:val="0"/>
          <w:numId w:val="28"/>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Struggl</w:t>
      </w:r>
      <w:r w:rsidR="005053C3" w:rsidRPr="0003358E">
        <w:rPr>
          <w:rFonts w:asciiTheme="majorBidi" w:hAnsiTheme="majorBidi" w:cstheme="majorBidi"/>
          <w:sz w:val="24"/>
          <w:szCs w:val="24"/>
          <w:lang w:bidi="ar-OM"/>
        </w:rPr>
        <w:t>e</w:t>
      </w:r>
      <w:r w:rsidRPr="0003358E">
        <w:rPr>
          <w:rFonts w:asciiTheme="majorBidi" w:hAnsiTheme="majorBidi" w:cstheme="majorBidi"/>
          <w:sz w:val="24"/>
          <w:szCs w:val="24"/>
          <w:lang w:bidi="ar-OM"/>
        </w:rPr>
        <w:t xml:space="preserve"> to find a suitable and satisfying career after sport</w:t>
      </w:r>
    </w:p>
    <w:p w14:paraId="5E26C8E6" w14:textId="77777777" w:rsidR="00EB04C8" w:rsidRPr="008F6871" w:rsidRDefault="00EB04C8" w:rsidP="0003358E">
      <w:pPr>
        <w:spacing w:afterLines="30" w:after="72" w:line="360" w:lineRule="auto"/>
        <w:ind w:firstLine="720"/>
        <w:jc w:val="lowKashida"/>
        <w:rPr>
          <w:sz w:val="24"/>
          <w:szCs w:val="24"/>
          <w:lang w:val="en-US" w:bidi="ar-OM"/>
        </w:rPr>
      </w:pPr>
      <w:r w:rsidRPr="008F6871">
        <w:rPr>
          <w:sz w:val="24"/>
          <w:szCs w:val="24"/>
          <w:lang w:val="en-US" w:bidi="ar-OM"/>
        </w:rPr>
        <w:t>Post-career support is important for several reasons:</w:t>
      </w:r>
    </w:p>
    <w:p w14:paraId="4C07F457" w14:textId="413D2BF0" w:rsidR="00EB04C8" w:rsidRPr="0003358E" w:rsidRDefault="00EB04C8" w:rsidP="0003358E">
      <w:pPr>
        <w:pStyle w:val="ListParagraph"/>
        <w:numPr>
          <w:ilvl w:val="0"/>
          <w:numId w:val="29"/>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It can help athletes develop new skills and competencies that are relevant and marketable in the labor market.</w:t>
      </w:r>
    </w:p>
    <w:p w14:paraId="68358558" w14:textId="3B4660B1" w:rsidR="00EB04C8" w:rsidRPr="0003358E" w:rsidRDefault="00EB04C8" w:rsidP="0003358E">
      <w:pPr>
        <w:pStyle w:val="ListParagraph"/>
        <w:numPr>
          <w:ilvl w:val="0"/>
          <w:numId w:val="29"/>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It can help athletes discover their passions and interests outside of sports and find a new sense of meaning and direction.</w:t>
      </w:r>
    </w:p>
    <w:p w14:paraId="684975B4" w14:textId="5FB4BEF2" w:rsidR="00EB04C8" w:rsidRPr="0003358E" w:rsidRDefault="00EB04C8" w:rsidP="0003358E">
      <w:pPr>
        <w:pStyle w:val="ListParagraph"/>
        <w:numPr>
          <w:ilvl w:val="0"/>
          <w:numId w:val="29"/>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It can help athletes cope with the emotional and psychological challenges of retirement, such as depression, anxiety, low self-esteem, and identity crisis.</w:t>
      </w:r>
    </w:p>
    <w:p w14:paraId="65357A71" w14:textId="552B3E78" w:rsidR="00EB04C8" w:rsidRPr="0003358E" w:rsidRDefault="00EB04C8" w:rsidP="0003358E">
      <w:pPr>
        <w:pStyle w:val="ListParagraph"/>
        <w:numPr>
          <w:ilvl w:val="0"/>
          <w:numId w:val="29"/>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It can help athletes maintain their physical and mental health and well-being after sport.</w:t>
      </w:r>
    </w:p>
    <w:p w14:paraId="4FA72B26" w14:textId="2E015ADD" w:rsidR="00EB04C8" w:rsidRPr="0003358E" w:rsidRDefault="00EB04C8" w:rsidP="0003358E">
      <w:pPr>
        <w:pStyle w:val="ListParagraph"/>
        <w:numPr>
          <w:ilvl w:val="0"/>
          <w:numId w:val="29"/>
        </w:numPr>
        <w:spacing w:afterLines="30" w:after="72" w:line="360" w:lineRule="auto"/>
        <w:jc w:val="lowKashida"/>
        <w:rPr>
          <w:rFonts w:asciiTheme="majorBidi" w:hAnsiTheme="majorBidi" w:cstheme="majorBidi"/>
          <w:sz w:val="24"/>
          <w:szCs w:val="24"/>
          <w:lang w:bidi="ar-OM"/>
        </w:rPr>
      </w:pPr>
      <w:r w:rsidRPr="0003358E">
        <w:rPr>
          <w:rFonts w:asciiTheme="majorBidi" w:hAnsiTheme="majorBidi" w:cstheme="majorBidi"/>
          <w:sz w:val="24"/>
          <w:szCs w:val="24"/>
          <w:lang w:bidi="ar-OM"/>
        </w:rPr>
        <w:t xml:space="preserve">It can help athletes </w:t>
      </w:r>
      <w:r w:rsidR="005053C3" w:rsidRPr="0003358E">
        <w:rPr>
          <w:rFonts w:asciiTheme="majorBidi" w:hAnsiTheme="majorBidi" w:cstheme="majorBidi"/>
          <w:sz w:val="24"/>
          <w:szCs w:val="24"/>
          <w:lang w:bidi="ar-OM"/>
        </w:rPr>
        <w:t>connect</w:t>
      </w:r>
      <w:r w:rsidRPr="0003358E">
        <w:rPr>
          <w:rFonts w:asciiTheme="majorBidi" w:hAnsiTheme="majorBidi" w:cstheme="majorBidi"/>
          <w:sz w:val="24"/>
          <w:szCs w:val="24"/>
          <w:lang w:bidi="ar-OM"/>
        </w:rPr>
        <w:t xml:space="preserve"> with their former teammates, coaches, and fans and build new social networks.</w:t>
      </w:r>
    </w:p>
    <w:p w14:paraId="3CAEC02A" w14:textId="378A2A56" w:rsidR="00EB04C8" w:rsidRDefault="00EB04C8" w:rsidP="0003358E">
      <w:pPr>
        <w:spacing w:afterLines="30" w:after="72" w:line="360" w:lineRule="auto"/>
        <w:ind w:firstLine="720"/>
        <w:jc w:val="lowKashida"/>
        <w:rPr>
          <w:sz w:val="24"/>
          <w:szCs w:val="24"/>
          <w:lang w:val="en-US" w:bidi="ar-OM"/>
        </w:rPr>
      </w:pPr>
      <w:r w:rsidRPr="008F6871">
        <w:rPr>
          <w:sz w:val="24"/>
          <w:szCs w:val="24"/>
          <w:lang w:val="en-US" w:bidi="ar-OM"/>
        </w:rPr>
        <w:lastRenderedPageBreak/>
        <w:t>One of the key ways Oman supports its athletes is through the OOC. The OOC provides a range of services to athletes, including financial support, training Programs, and access to medical care. In addition, the OOC also provides athletes with opportunities to compete in international tournaments, which helps to raise their profiles and build their experience.</w:t>
      </w:r>
      <w:r w:rsidR="005053C3">
        <w:rPr>
          <w:sz w:val="24"/>
          <w:szCs w:val="24"/>
          <w:lang w:val="en-US" w:bidi="ar-OM"/>
        </w:rPr>
        <w:t xml:space="preserve"> </w:t>
      </w:r>
      <w:r w:rsidRPr="008F6871">
        <w:rPr>
          <w:sz w:val="24"/>
          <w:szCs w:val="24"/>
          <w:lang w:val="en-US" w:bidi="ar-OM"/>
        </w:rPr>
        <w:t xml:space="preserve">The Omani government also recognizes the importance of education for athletes. </w:t>
      </w:r>
      <w:r w:rsidR="00B615F2">
        <w:rPr>
          <w:sz w:val="24"/>
          <w:szCs w:val="24"/>
          <w:lang w:val="en-US" w:bidi="ar-OM"/>
        </w:rPr>
        <w:t>I</w:t>
      </w:r>
      <w:r w:rsidRPr="008F6871">
        <w:rPr>
          <w:sz w:val="24"/>
          <w:szCs w:val="24"/>
          <w:lang w:val="en-US" w:bidi="ar-OM"/>
        </w:rPr>
        <w:t xml:space="preserve">t </w:t>
      </w:r>
      <w:r w:rsidR="00E77D0D">
        <w:rPr>
          <w:sz w:val="24"/>
          <w:szCs w:val="24"/>
          <w:lang w:val="en-US" w:bidi="ar-OM"/>
        </w:rPr>
        <w:t>established the Omani Athletes Education Program, which financially supports athletes who want</w:t>
      </w:r>
      <w:r w:rsidRPr="008F6871">
        <w:rPr>
          <w:sz w:val="24"/>
          <w:szCs w:val="24"/>
          <w:lang w:val="en-US" w:bidi="ar-OM"/>
        </w:rPr>
        <w:t xml:space="preserve"> to pursue higher education. Th</w:t>
      </w:r>
      <w:r w:rsidR="007F0F1D">
        <w:rPr>
          <w:sz w:val="24"/>
          <w:szCs w:val="24"/>
          <w:lang w:val="en-US" w:bidi="ar-OM"/>
        </w:rPr>
        <w:t>e</w:t>
      </w:r>
      <w:r w:rsidRPr="008F6871">
        <w:rPr>
          <w:sz w:val="24"/>
          <w:szCs w:val="24"/>
          <w:lang w:val="en-US" w:bidi="ar-OM"/>
        </w:rPr>
        <w:t xml:space="preserve"> program is designed to help athletes prepare for life after their sports careers by providing them with the skills and knowledge they need to succeed in other fields.</w:t>
      </w:r>
    </w:p>
    <w:p w14:paraId="7B1A44EC" w14:textId="0CE3BBF1" w:rsidR="006A7AC2" w:rsidRPr="00B979D7" w:rsidRDefault="006A7AC2"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85" w:name="_8.2_CONCEPT_OF"/>
      <w:bookmarkStart w:id="86" w:name="_Toc168651660"/>
      <w:bookmarkEnd w:id="85"/>
      <w:r w:rsidRPr="00B979D7">
        <w:rPr>
          <w:rFonts w:asciiTheme="majorBidi" w:eastAsia="Calibri" w:hAnsiTheme="majorBidi"/>
          <w:b/>
          <w:bCs/>
          <w:i w:val="0"/>
          <w:iCs w:val="0"/>
          <w:color w:val="auto"/>
          <w:sz w:val="28"/>
          <w:szCs w:val="28"/>
          <w:lang w:val="en-US"/>
        </w:rPr>
        <w:t>8.2 CONCEPT OF ATHLETES AND COACHES</w:t>
      </w:r>
      <w:bookmarkEnd w:id="86"/>
      <w:r w:rsidRPr="00B979D7">
        <w:rPr>
          <w:rFonts w:asciiTheme="majorBidi" w:eastAsia="Calibri" w:hAnsiTheme="majorBidi"/>
          <w:b/>
          <w:bCs/>
          <w:i w:val="0"/>
          <w:iCs w:val="0"/>
          <w:color w:val="auto"/>
          <w:sz w:val="28"/>
          <w:szCs w:val="28"/>
          <w:lang w:val="en-US"/>
        </w:rPr>
        <w:t xml:space="preserve">  </w:t>
      </w:r>
    </w:p>
    <w:p w14:paraId="0A3B526D" w14:textId="77777777" w:rsidR="00EB04C8" w:rsidRPr="006F3191" w:rsidRDefault="00EB04C8" w:rsidP="0003358E">
      <w:pPr>
        <w:spacing w:afterLines="30" w:after="72" w:line="360" w:lineRule="auto"/>
        <w:ind w:firstLine="720"/>
        <w:jc w:val="lowKashida"/>
        <w:rPr>
          <w:b/>
          <w:bCs/>
          <w:sz w:val="24"/>
          <w:szCs w:val="24"/>
          <w:lang w:val="en-GB"/>
        </w:rPr>
      </w:pPr>
      <w:r w:rsidRPr="006F3191">
        <w:rPr>
          <w:b/>
          <w:bCs/>
          <w:sz w:val="24"/>
          <w:szCs w:val="24"/>
          <w:lang w:val="en-GB"/>
        </w:rPr>
        <w:t>CONCEPT OF ATHLETES:</w:t>
      </w:r>
    </w:p>
    <w:p w14:paraId="20D5D7F2" w14:textId="6A357D04" w:rsidR="00EB04C8" w:rsidRPr="00024501" w:rsidRDefault="00EB04C8" w:rsidP="0003358E">
      <w:pPr>
        <w:spacing w:afterLines="30" w:after="72" w:line="360" w:lineRule="auto"/>
        <w:ind w:firstLine="720"/>
        <w:jc w:val="lowKashida"/>
        <w:rPr>
          <w:sz w:val="24"/>
          <w:szCs w:val="24"/>
          <w:lang w:val="en-US" w:bidi="ar-OM"/>
        </w:rPr>
      </w:pPr>
      <w:r w:rsidRPr="00024501">
        <w:rPr>
          <w:sz w:val="24"/>
          <w:szCs w:val="24"/>
          <w:lang w:val="en-US" w:bidi="ar-OM"/>
        </w:rPr>
        <w:t xml:space="preserve">The </w:t>
      </w:r>
      <w:r w:rsidR="00B615F2">
        <w:rPr>
          <w:sz w:val="24"/>
          <w:szCs w:val="24"/>
          <w:lang w:val="en-US" w:bidi="ar-OM"/>
        </w:rPr>
        <w:t>table below</w:t>
      </w:r>
      <w:r w:rsidRPr="00024501">
        <w:rPr>
          <w:sz w:val="24"/>
          <w:szCs w:val="24"/>
          <w:lang w:val="en-US" w:bidi="ar-OM"/>
        </w:rPr>
        <w:t xml:space="preserve"> presents data on the responses to a survey regarding professional sports and post-career support. The first column, "Level," refers to the Likert scale levels, </w:t>
      </w:r>
      <w:r w:rsidR="00E672AF">
        <w:rPr>
          <w:sz w:val="24"/>
          <w:szCs w:val="24"/>
          <w:lang w:val="en-US" w:bidi="ar-OM"/>
        </w:rPr>
        <w:t>measuring</w:t>
      </w:r>
      <w:r w:rsidRPr="00024501">
        <w:rPr>
          <w:sz w:val="24"/>
          <w:szCs w:val="24"/>
          <w:lang w:val="en-US" w:bidi="ar-OM"/>
        </w:rPr>
        <w:t xml:space="preserve"> </w:t>
      </w:r>
      <w:r w:rsidR="005C3CC7">
        <w:rPr>
          <w:sz w:val="24"/>
          <w:szCs w:val="24"/>
          <w:lang w:val="en-US" w:bidi="ar-OM"/>
        </w:rPr>
        <w:t>respondents' agreement or disagreement</w:t>
      </w:r>
      <w:r w:rsidRPr="00024501">
        <w:rPr>
          <w:sz w:val="24"/>
          <w:szCs w:val="24"/>
          <w:lang w:val="en-US" w:bidi="ar-OM"/>
        </w:rPr>
        <w:t xml:space="preserve"> with the given statements. The second column, "SD," or standard deviation, measures the variability of the responses around the mean. The third column, "Mean," represents the average of the responses for each statement.</w:t>
      </w:r>
    </w:p>
    <w:p w14:paraId="46CA292B" w14:textId="77777777" w:rsidR="00EB04C8" w:rsidRPr="00024501" w:rsidRDefault="00EB04C8" w:rsidP="0003358E">
      <w:pPr>
        <w:spacing w:afterLines="30" w:after="72" w:line="360" w:lineRule="auto"/>
        <w:ind w:firstLine="720"/>
        <w:jc w:val="lowKashida"/>
        <w:rPr>
          <w:sz w:val="24"/>
          <w:szCs w:val="24"/>
          <w:lang w:val="en-US" w:bidi="ar-OM"/>
        </w:rPr>
      </w:pPr>
      <w:r w:rsidRPr="00024501">
        <w:rPr>
          <w:sz w:val="24"/>
          <w:szCs w:val="24"/>
          <w:lang w:val="en-US" w:bidi="ar-OM"/>
        </w:rPr>
        <w:t>The following columns represent the responses for each statement. The column headings are "Strongly Agree," "Agree," "True up to a point," "Disagree," and "Strongly disagree," indicating the percentage of respondents who chose each response option.</w:t>
      </w:r>
    </w:p>
    <w:p w14:paraId="549A30AF" w14:textId="51FD22D3" w:rsidR="00EB04C8" w:rsidRPr="00024501" w:rsidRDefault="00EB04C8" w:rsidP="0003358E">
      <w:pPr>
        <w:spacing w:afterLines="30" w:after="72" w:line="360" w:lineRule="auto"/>
        <w:ind w:firstLine="720"/>
        <w:jc w:val="lowKashida"/>
        <w:rPr>
          <w:sz w:val="24"/>
          <w:szCs w:val="24"/>
          <w:lang w:val="en-US" w:bidi="ar-OM"/>
        </w:rPr>
      </w:pPr>
      <w:r w:rsidRPr="00024501">
        <w:rPr>
          <w:sz w:val="24"/>
          <w:szCs w:val="24"/>
          <w:lang w:val="en-US" w:bidi="ar-OM"/>
        </w:rPr>
        <w:t>The first statement suggests that the current support system for athletes' monthly income and income from their sports activities is sufficient, but only up to a certain point, with 32% of respondents indicating that is true up to a point. The second statement indicates that elite sport is a full-time core business for elite athletes, and employers support the careers of their athletes, with 26% of respondents indicating that is true up to a point. The third statement suggests that athletes can receive financial support to devote themselves appropriately to their sport while maintaining a living, with 32% of respondents agreeing.</w:t>
      </w:r>
    </w:p>
    <w:p w14:paraId="3A4A9027" w14:textId="33A920AE" w:rsidR="00EB04C8" w:rsidRPr="00024501" w:rsidRDefault="00EB04C8" w:rsidP="0003358E">
      <w:pPr>
        <w:spacing w:afterLines="30" w:after="72" w:line="360" w:lineRule="auto"/>
        <w:ind w:firstLine="720"/>
        <w:jc w:val="lowKashida"/>
        <w:rPr>
          <w:sz w:val="24"/>
          <w:szCs w:val="24"/>
          <w:lang w:val="en-US" w:bidi="ar-OM"/>
        </w:rPr>
      </w:pPr>
      <w:r w:rsidRPr="00024501">
        <w:rPr>
          <w:sz w:val="24"/>
          <w:szCs w:val="24"/>
          <w:lang w:val="en-US" w:bidi="ar-OM"/>
        </w:rPr>
        <w:t xml:space="preserve">The fourth statement indicates a coordinated program of support for elite athletes, including professional training, legal advice, media training, training support, and sports science support, with 26% of respondents indicating that is true up to a point. The fifth statement suggests a coordinated support program to support the transition from junior to senior athlete, with 26% of respondents indicating that is true up to a point. The sixth statement suggests that </w:t>
      </w:r>
      <w:r w:rsidRPr="00024501">
        <w:rPr>
          <w:sz w:val="24"/>
          <w:szCs w:val="24"/>
          <w:lang w:val="en-US" w:bidi="ar-OM"/>
        </w:rPr>
        <w:lastRenderedPageBreak/>
        <w:t>government/national sports bodies offer a post-career support program to assist athletes in their transition to life after sports, with 25% of respondents indicating that is true up to a point.</w:t>
      </w:r>
    </w:p>
    <w:p w14:paraId="5988F531" w14:textId="03BF3B3C" w:rsidR="00EB04C8" w:rsidRDefault="00EB04C8" w:rsidP="0003358E">
      <w:pPr>
        <w:spacing w:afterLines="30" w:after="72" w:line="360" w:lineRule="auto"/>
        <w:ind w:firstLine="720"/>
        <w:jc w:val="lowKashida"/>
        <w:rPr>
          <w:sz w:val="24"/>
          <w:szCs w:val="24"/>
          <w:lang w:val="en-US" w:bidi="ar-OM"/>
        </w:rPr>
      </w:pPr>
      <w:r w:rsidRPr="00024501">
        <w:rPr>
          <w:sz w:val="24"/>
          <w:szCs w:val="24"/>
          <w:lang w:val="en-US" w:bidi="ar-OM"/>
        </w:rPr>
        <w:t>Finally, the last statement suggests that there are initiatives to attract retired athletes to be employed in the sports sector, with 34% of respondents agreeing with th</w:t>
      </w:r>
      <w:r w:rsidR="00CD770D">
        <w:rPr>
          <w:sz w:val="24"/>
          <w:szCs w:val="24"/>
          <w:lang w:val="en-US" w:bidi="ar-OM"/>
        </w:rPr>
        <w:t>e</w:t>
      </w:r>
      <w:r w:rsidRPr="00024501">
        <w:rPr>
          <w:sz w:val="24"/>
          <w:szCs w:val="24"/>
          <w:lang w:val="en-US" w:bidi="ar-OM"/>
        </w:rPr>
        <w:t xml:space="preserve"> statement. Overall, the data suggest that respondents generally believe there is some level of support for athletes, but it may not be sufficient in all areas.</w:t>
      </w:r>
    </w:p>
    <w:p w14:paraId="70BDBE3A" w14:textId="77777777" w:rsidR="000B15A3" w:rsidRDefault="000B15A3" w:rsidP="0003358E">
      <w:pPr>
        <w:spacing w:afterLines="30" w:after="72" w:line="360" w:lineRule="auto"/>
        <w:ind w:firstLine="720"/>
        <w:jc w:val="lowKashida"/>
        <w:rPr>
          <w:sz w:val="24"/>
          <w:szCs w:val="24"/>
          <w:lang w:val="en-US" w:bidi="ar-OM"/>
        </w:rPr>
      </w:pPr>
    </w:p>
    <w:tbl>
      <w:tblPr>
        <w:tblStyle w:val="TableGrid"/>
        <w:tblpPr w:leftFromText="180" w:rightFromText="180" w:vertAnchor="text" w:tblpXSpec="center" w:tblpY="1"/>
        <w:bidiVisual/>
        <w:tblW w:w="5530" w:type="pct"/>
        <w:tblLook w:val="04A0" w:firstRow="1" w:lastRow="0" w:firstColumn="1" w:lastColumn="0" w:noHBand="0" w:noVBand="1"/>
      </w:tblPr>
      <w:tblGrid>
        <w:gridCol w:w="1254"/>
        <w:gridCol w:w="635"/>
        <w:gridCol w:w="635"/>
        <w:gridCol w:w="863"/>
        <w:gridCol w:w="716"/>
        <w:gridCol w:w="968"/>
        <w:gridCol w:w="716"/>
        <w:gridCol w:w="875"/>
        <w:gridCol w:w="3679"/>
      </w:tblGrid>
      <w:tr w:rsidR="00BC36DC" w:rsidRPr="00BC36DC" w14:paraId="656BDDFB" w14:textId="77777777" w:rsidTr="00BC36DC">
        <w:trPr>
          <w:cantSplit/>
          <w:trHeight w:val="1134"/>
        </w:trPr>
        <w:tc>
          <w:tcPr>
            <w:tcW w:w="612" w:type="pct"/>
          </w:tcPr>
          <w:p w14:paraId="76334E83" w14:textId="77777777" w:rsidR="00EB04C8" w:rsidRPr="00BC36DC" w:rsidRDefault="00EB04C8" w:rsidP="0003358E">
            <w:pPr>
              <w:pStyle w:val="a"/>
              <w:bidi w:val="0"/>
              <w:spacing w:afterLines="30" w:after="72"/>
              <w:rPr>
                <w:rFonts w:cstheme="majorBidi"/>
                <w:b/>
                <w:bCs/>
                <w:szCs w:val="24"/>
                <w:rtl/>
              </w:rPr>
            </w:pPr>
            <w:r w:rsidRPr="00BC36DC">
              <w:rPr>
                <w:rFonts w:cstheme="majorBidi"/>
                <w:b/>
                <w:bCs/>
                <w:szCs w:val="24"/>
              </w:rPr>
              <w:t>Level</w:t>
            </w:r>
          </w:p>
        </w:tc>
        <w:tc>
          <w:tcPr>
            <w:tcW w:w="313" w:type="pct"/>
            <w:textDirection w:val="btLr"/>
          </w:tcPr>
          <w:p w14:paraId="2B18431E" w14:textId="77777777" w:rsidR="00EB04C8" w:rsidRPr="00BC36DC" w:rsidRDefault="00EB04C8" w:rsidP="0003358E">
            <w:pPr>
              <w:pStyle w:val="a"/>
              <w:bidi w:val="0"/>
              <w:spacing w:afterLines="30" w:after="72"/>
              <w:ind w:left="113" w:right="113"/>
              <w:rPr>
                <w:rFonts w:cstheme="majorBidi"/>
                <w:b/>
                <w:bCs/>
                <w:szCs w:val="24"/>
              </w:rPr>
            </w:pPr>
            <w:r w:rsidRPr="00BC36DC">
              <w:rPr>
                <w:rFonts w:cstheme="majorBidi"/>
                <w:b/>
                <w:bCs/>
                <w:szCs w:val="24"/>
              </w:rPr>
              <w:t>SD</w:t>
            </w:r>
          </w:p>
        </w:tc>
        <w:tc>
          <w:tcPr>
            <w:tcW w:w="313" w:type="pct"/>
            <w:textDirection w:val="btLr"/>
          </w:tcPr>
          <w:p w14:paraId="5CD3A3F9" w14:textId="77777777" w:rsidR="00EB04C8" w:rsidRPr="00BC36DC" w:rsidRDefault="00EB04C8" w:rsidP="0003358E">
            <w:pPr>
              <w:pStyle w:val="a"/>
              <w:bidi w:val="0"/>
              <w:spacing w:afterLines="30" w:after="72"/>
              <w:ind w:left="113" w:right="113"/>
              <w:rPr>
                <w:rFonts w:cstheme="majorBidi"/>
                <w:b/>
                <w:bCs/>
                <w:szCs w:val="24"/>
              </w:rPr>
            </w:pPr>
            <w:r w:rsidRPr="00BC36DC">
              <w:rPr>
                <w:rFonts w:cstheme="majorBidi"/>
                <w:b/>
                <w:bCs/>
                <w:szCs w:val="24"/>
              </w:rPr>
              <w:t>Mean</w:t>
            </w:r>
          </w:p>
        </w:tc>
        <w:tc>
          <w:tcPr>
            <w:tcW w:w="423" w:type="pct"/>
            <w:textDirection w:val="btLr"/>
          </w:tcPr>
          <w:p w14:paraId="3E466BA3" w14:textId="77777777" w:rsidR="00EB04C8" w:rsidRPr="00BC36DC" w:rsidRDefault="00EB04C8" w:rsidP="0003358E">
            <w:pPr>
              <w:pStyle w:val="a"/>
              <w:bidi w:val="0"/>
              <w:spacing w:afterLines="30" w:after="72"/>
              <w:ind w:left="113" w:right="113"/>
              <w:rPr>
                <w:rFonts w:cstheme="majorBidi"/>
                <w:b/>
                <w:bCs/>
                <w:szCs w:val="24"/>
              </w:rPr>
            </w:pPr>
            <w:r w:rsidRPr="00BC36DC">
              <w:rPr>
                <w:rFonts w:cstheme="majorBidi"/>
                <w:b/>
                <w:bCs/>
                <w:szCs w:val="24"/>
              </w:rPr>
              <w:t>Strongly Agree</w:t>
            </w:r>
          </w:p>
        </w:tc>
        <w:tc>
          <w:tcPr>
            <w:tcW w:w="301" w:type="pct"/>
            <w:textDirection w:val="btLr"/>
          </w:tcPr>
          <w:p w14:paraId="2E9C2070" w14:textId="77777777" w:rsidR="00EB04C8" w:rsidRPr="00BC36DC" w:rsidRDefault="00EB04C8" w:rsidP="0003358E">
            <w:pPr>
              <w:pStyle w:val="a"/>
              <w:bidi w:val="0"/>
              <w:spacing w:afterLines="30" w:after="72"/>
              <w:ind w:left="113" w:right="113"/>
              <w:rPr>
                <w:rFonts w:cstheme="majorBidi"/>
                <w:b/>
                <w:bCs/>
                <w:szCs w:val="24"/>
              </w:rPr>
            </w:pPr>
            <w:r w:rsidRPr="00BC36DC">
              <w:rPr>
                <w:rFonts w:cstheme="majorBidi"/>
                <w:b/>
                <w:bCs/>
                <w:szCs w:val="24"/>
              </w:rPr>
              <w:t>Agree</w:t>
            </w:r>
          </w:p>
        </w:tc>
        <w:tc>
          <w:tcPr>
            <w:tcW w:w="474" w:type="pct"/>
            <w:textDirection w:val="btLr"/>
          </w:tcPr>
          <w:p w14:paraId="36952275" w14:textId="77777777" w:rsidR="00EB04C8" w:rsidRPr="00BC36DC" w:rsidRDefault="00EB04C8" w:rsidP="0003358E">
            <w:pPr>
              <w:pStyle w:val="a"/>
              <w:bidi w:val="0"/>
              <w:spacing w:afterLines="30" w:after="72"/>
              <w:ind w:left="113" w:right="113"/>
              <w:rPr>
                <w:rFonts w:cstheme="majorBidi"/>
                <w:b/>
                <w:bCs/>
                <w:szCs w:val="24"/>
              </w:rPr>
            </w:pPr>
            <w:r w:rsidRPr="00BC36DC">
              <w:rPr>
                <w:rFonts w:cstheme="majorBidi"/>
                <w:b/>
                <w:bCs/>
                <w:szCs w:val="24"/>
              </w:rPr>
              <w:t>True up to a point</w:t>
            </w:r>
          </w:p>
        </w:tc>
        <w:tc>
          <w:tcPr>
            <w:tcW w:w="351" w:type="pct"/>
            <w:textDirection w:val="btLr"/>
          </w:tcPr>
          <w:p w14:paraId="1257BE12" w14:textId="77777777" w:rsidR="00EB04C8" w:rsidRPr="00BC36DC" w:rsidRDefault="00EB04C8" w:rsidP="0003358E">
            <w:pPr>
              <w:pStyle w:val="a"/>
              <w:bidi w:val="0"/>
              <w:spacing w:afterLines="30" w:after="72"/>
              <w:ind w:left="113" w:right="113"/>
              <w:rPr>
                <w:rFonts w:cstheme="majorBidi"/>
                <w:b/>
                <w:bCs/>
                <w:szCs w:val="24"/>
              </w:rPr>
            </w:pPr>
            <w:r w:rsidRPr="00BC36DC">
              <w:rPr>
                <w:rFonts w:cstheme="majorBidi"/>
                <w:b/>
                <w:bCs/>
                <w:szCs w:val="24"/>
              </w:rPr>
              <w:t>Disagree</w:t>
            </w:r>
          </w:p>
        </w:tc>
        <w:tc>
          <w:tcPr>
            <w:tcW w:w="429" w:type="pct"/>
            <w:textDirection w:val="btLr"/>
          </w:tcPr>
          <w:p w14:paraId="4B236AAA" w14:textId="77777777" w:rsidR="00EB04C8" w:rsidRPr="00BC36DC" w:rsidRDefault="00EB04C8" w:rsidP="0003358E">
            <w:pPr>
              <w:pStyle w:val="a"/>
              <w:bidi w:val="0"/>
              <w:spacing w:afterLines="30" w:after="72"/>
              <w:ind w:left="113" w:right="113"/>
              <w:rPr>
                <w:rFonts w:cstheme="majorBidi"/>
                <w:b/>
                <w:bCs/>
                <w:szCs w:val="24"/>
              </w:rPr>
            </w:pPr>
            <w:r w:rsidRPr="00BC36DC">
              <w:rPr>
                <w:rFonts w:cstheme="majorBidi"/>
                <w:b/>
                <w:bCs/>
                <w:szCs w:val="24"/>
              </w:rPr>
              <w:t>Strongly disagree</w:t>
            </w:r>
          </w:p>
        </w:tc>
        <w:tc>
          <w:tcPr>
            <w:tcW w:w="1784" w:type="pct"/>
          </w:tcPr>
          <w:p w14:paraId="28BFE974" w14:textId="0D339245" w:rsidR="00EB04C8" w:rsidRPr="00BC36DC" w:rsidRDefault="00EB04C8" w:rsidP="0003358E">
            <w:pPr>
              <w:pStyle w:val="a"/>
              <w:bidi w:val="0"/>
              <w:spacing w:afterLines="30" w:after="72"/>
              <w:jc w:val="left"/>
              <w:rPr>
                <w:rFonts w:cstheme="majorBidi"/>
                <w:b/>
                <w:bCs/>
                <w:szCs w:val="24"/>
                <w:rtl/>
              </w:rPr>
            </w:pPr>
            <w:r w:rsidRPr="00BC36DC">
              <w:rPr>
                <w:rFonts w:cstheme="majorBidi"/>
                <w:b/>
                <w:bCs/>
                <w:szCs w:val="24"/>
              </w:rPr>
              <w:t>Pillar 5: (Post-)career support</w:t>
            </w:r>
            <w:r w:rsidR="00366FA4" w:rsidRPr="00BC36DC">
              <w:rPr>
                <w:rFonts w:cstheme="majorBidi"/>
                <w:b/>
                <w:bCs/>
                <w:szCs w:val="24"/>
              </w:rPr>
              <w:t xml:space="preserve"> </w:t>
            </w:r>
          </w:p>
        </w:tc>
      </w:tr>
      <w:tr w:rsidR="00BC36DC" w:rsidRPr="00BC36DC" w14:paraId="10264EB5" w14:textId="77777777" w:rsidTr="00BC36DC">
        <w:trPr>
          <w:trHeight w:val="587"/>
        </w:trPr>
        <w:tc>
          <w:tcPr>
            <w:tcW w:w="612" w:type="pct"/>
          </w:tcPr>
          <w:p w14:paraId="762FD407" w14:textId="77777777" w:rsidR="00EB04C8" w:rsidRPr="00BC36DC" w:rsidRDefault="00EB04C8" w:rsidP="0003358E">
            <w:pPr>
              <w:pStyle w:val="a"/>
              <w:bidi w:val="0"/>
              <w:spacing w:afterLines="30" w:after="72"/>
              <w:jc w:val="left"/>
              <w:rPr>
                <w:rFonts w:cstheme="majorBidi"/>
                <w:b/>
                <w:bCs/>
                <w:szCs w:val="24"/>
                <w:rtl/>
              </w:rPr>
            </w:pPr>
            <w:r w:rsidRPr="00BC36DC">
              <w:rPr>
                <w:rFonts w:cstheme="majorBidi"/>
                <w:szCs w:val="24"/>
              </w:rPr>
              <w:t>True up to a point</w:t>
            </w:r>
          </w:p>
        </w:tc>
        <w:tc>
          <w:tcPr>
            <w:tcW w:w="313" w:type="pct"/>
          </w:tcPr>
          <w:p w14:paraId="23E5F553"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1.21</w:t>
            </w:r>
          </w:p>
        </w:tc>
        <w:tc>
          <w:tcPr>
            <w:tcW w:w="313" w:type="pct"/>
          </w:tcPr>
          <w:p w14:paraId="48013077"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3.32</w:t>
            </w:r>
          </w:p>
        </w:tc>
        <w:tc>
          <w:tcPr>
            <w:tcW w:w="423" w:type="pct"/>
          </w:tcPr>
          <w:p w14:paraId="70AD31B9"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18 (34%)</w:t>
            </w:r>
          </w:p>
        </w:tc>
        <w:tc>
          <w:tcPr>
            <w:tcW w:w="301" w:type="pct"/>
          </w:tcPr>
          <w:p w14:paraId="3F598702"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16 (30%)</w:t>
            </w:r>
          </w:p>
        </w:tc>
        <w:tc>
          <w:tcPr>
            <w:tcW w:w="474" w:type="pct"/>
          </w:tcPr>
          <w:p w14:paraId="689D3ADB"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5 (9%)</w:t>
            </w:r>
          </w:p>
        </w:tc>
        <w:tc>
          <w:tcPr>
            <w:tcW w:w="351" w:type="pct"/>
          </w:tcPr>
          <w:p w14:paraId="72E7C94F"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8 (15%)</w:t>
            </w:r>
          </w:p>
        </w:tc>
        <w:tc>
          <w:tcPr>
            <w:tcW w:w="429" w:type="pct"/>
          </w:tcPr>
          <w:p w14:paraId="4122CF2A"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6 (11%)</w:t>
            </w:r>
          </w:p>
        </w:tc>
        <w:tc>
          <w:tcPr>
            <w:tcW w:w="1784" w:type="pct"/>
          </w:tcPr>
          <w:p w14:paraId="6F7254A6" w14:textId="77777777" w:rsidR="00EB04C8" w:rsidRPr="00BC36DC" w:rsidRDefault="00EB04C8" w:rsidP="0003358E">
            <w:pPr>
              <w:pStyle w:val="a"/>
              <w:bidi w:val="0"/>
              <w:spacing w:afterLines="30" w:after="72"/>
              <w:jc w:val="left"/>
              <w:rPr>
                <w:rFonts w:cstheme="majorBidi"/>
                <w:szCs w:val="24"/>
                <w:rtl/>
              </w:rPr>
            </w:pPr>
            <w:r w:rsidRPr="00BC36DC">
              <w:rPr>
                <w:rFonts w:cstheme="majorBidi"/>
                <w:szCs w:val="24"/>
              </w:rPr>
              <w:t>Time spent on traveling for athletes and coaches is kept to a minimum.</w:t>
            </w:r>
          </w:p>
        </w:tc>
      </w:tr>
      <w:tr w:rsidR="00BC36DC" w:rsidRPr="00BC36DC" w14:paraId="799BBD71" w14:textId="77777777" w:rsidTr="00BC36DC">
        <w:trPr>
          <w:trHeight w:val="551"/>
        </w:trPr>
        <w:tc>
          <w:tcPr>
            <w:tcW w:w="612" w:type="pct"/>
          </w:tcPr>
          <w:p w14:paraId="28A62689" w14:textId="77777777" w:rsidR="00EB04C8" w:rsidRPr="00BC36DC" w:rsidRDefault="00EB04C8" w:rsidP="0003358E">
            <w:pPr>
              <w:pStyle w:val="a"/>
              <w:bidi w:val="0"/>
              <w:spacing w:afterLines="30" w:after="72"/>
              <w:jc w:val="left"/>
              <w:rPr>
                <w:rFonts w:cstheme="majorBidi"/>
                <w:b/>
                <w:bCs/>
                <w:szCs w:val="24"/>
                <w:rtl/>
              </w:rPr>
            </w:pPr>
            <w:r w:rsidRPr="00BC36DC">
              <w:rPr>
                <w:rFonts w:cstheme="majorBidi"/>
                <w:szCs w:val="24"/>
              </w:rPr>
              <w:t>Agree</w:t>
            </w:r>
          </w:p>
        </w:tc>
        <w:tc>
          <w:tcPr>
            <w:tcW w:w="313" w:type="pct"/>
          </w:tcPr>
          <w:p w14:paraId="092112C4"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1.39</w:t>
            </w:r>
          </w:p>
        </w:tc>
        <w:tc>
          <w:tcPr>
            <w:tcW w:w="313" w:type="pct"/>
          </w:tcPr>
          <w:p w14:paraId="54D99722"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3.60</w:t>
            </w:r>
          </w:p>
        </w:tc>
        <w:tc>
          <w:tcPr>
            <w:tcW w:w="423" w:type="pct"/>
          </w:tcPr>
          <w:p w14:paraId="3A87DA74"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13 (25%)</w:t>
            </w:r>
          </w:p>
        </w:tc>
        <w:tc>
          <w:tcPr>
            <w:tcW w:w="301" w:type="pct"/>
          </w:tcPr>
          <w:p w14:paraId="08D46B96"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16 (30%)</w:t>
            </w:r>
          </w:p>
        </w:tc>
        <w:tc>
          <w:tcPr>
            <w:tcW w:w="474" w:type="pct"/>
          </w:tcPr>
          <w:p w14:paraId="58300BFE"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5 (9%)</w:t>
            </w:r>
          </w:p>
        </w:tc>
        <w:tc>
          <w:tcPr>
            <w:tcW w:w="351" w:type="pct"/>
          </w:tcPr>
          <w:p w14:paraId="4648F972"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10 (19%)</w:t>
            </w:r>
          </w:p>
        </w:tc>
        <w:tc>
          <w:tcPr>
            <w:tcW w:w="429" w:type="pct"/>
          </w:tcPr>
          <w:p w14:paraId="78967303"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9 (17%)</w:t>
            </w:r>
          </w:p>
        </w:tc>
        <w:tc>
          <w:tcPr>
            <w:tcW w:w="1784" w:type="pct"/>
          </w:tcPr>
          <w:p w14:paraId="3EC729CF" w14:textId="13A16C23" w:rsidR="00EB04C8" w:rsidRPr="00BC36DC" w:rsidRDefault="00EB04C8" w:rsidP="0003358E">
            <w:pPr>
              <w:spacing w:afterLines="30" w:after="72"/>
              <w:rPr>
                <w:rFonts w:asciiTheme="majorBidi" w:hAnsiTheme="majorBidi" w:cstheme="majorBidi"/>
                <w:sz w:val="24"/>
                <w:szCs w:val="24"/>
                <w:rtl/>
                <w:lang w:bidi="ar-OM"/>
              </w:rPr>
            </w:pPr>
            <w:r w:rsidRPr="00BC36DC">
              <w:rPr>
                <w:rFonts w:asciiTheme="majorBidi" w:hAnsiTheme="majorBidi" w:cstheme="majorBidi"/>
                <w:sz w:val="24"/>
                <w:szCs w:val="24"/>
                <w:lang w:bidi="ar-OM"/>
              </w:rPr>
              <w:t>Athletes can train in high-quality sports facilities (at any moment of the day) that are exclusive or priority use for elite sports.</w:t>
            </w:r>
          </w:p>
        </w:tc>
      </w:tr>
      <w:tr w:rsidR="00BC36DC" w:rsidRPr="00BC36DC" w14:paraId="5B9F63FE" w14:textId="77777777" w:rsidTr="00BC36DC">
        <w:trPr>
          <w:trHeight w:val="558"/>
        </w:trPr>
        <w:tc>
          <w:tcPr>
            <w:tcW w:w="612" w:type="pct"/>
          </w:tcPr>
          <w:p w14:paraId="66BF90AF" w14:textId="77777777" w:rsidR="00EB04C8" w:rsidRPr="00BC36DC" w:rsidRDefault="00EB04C8" w:rsidP="0003358E">
            <w:pPr>
              <w:pStyle w:val="a"/>
              <w:bidi w:val="0"/>
              <w:spacing w:afterLines="30" w:after="72"/>
              <w:jc w:val="left"/>
              <w:rPr>
                <w:rFonts w:cstheme="majorBidi"/>
                <w:b/>
                <w:bCs/>
                <w:szCs w:val="24"/>
                <w:rtl/>
              </w:rPr>
            </w:pPr>
            <w:r w:rsidRPr="00BC36DC">
              <w:rPr>
                <w:rFonts w:cstheme="majorBidi"/>
                <w:szCs w:val="24"/>
              </w:rPr>
              <w:t>True up to a point</w:t>
            </w:r>
          </w:p>
        </w:tc>
        <w:tc>
          <w:tcPr>
            <w:tcW w:w="313" w:type="pct"/>
          </w:tcPr>
          <w:p w14:paraId="5E1E747F"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1.46</w:t>
            </w:r>
          </w:p>
        </w:tc>
        <w:tc>
          <w:tcPr>
            <w:tcW w:w="313" w:type="pct"/>
          </w:tcPr>
          <w:p w14:paraId="51680DB1"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3.26</w:t>
            </w:r>
          </w:p>
        </w:tc>
        <w:tc>
          <w:tcPr>
            <w:tcW w:w="423" w:type="pct"/>
          </w:tcPr>
          <w:p w14:paraId="1FE22C2D"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11 (21%)</w:t>
            </w:r>
          </w:p>
        </w:tc>
        <w:tc>
          <w:tcPr>
            <w:tcW w:w="301" w:type="pct"/>
          </w:tcPr>
          <w:p w14:paraId="42C56AE7"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19 (36%)</w:t>
            </w:r>
          </w:p>
        </w:tc>
        <w:tc>
          <w:tcPr>
            <w:tcW w:w="474" w:type="pct"/>
          </w:tcPr>
          <w:p w14:paraId="2AA2EE5F"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13 (25%)</w:t>
            </w:r>
          </w:p>
        </w:tc>
        <w:tc>
          <w:tcPr>
            <w:tcW w:w="351" w:type="pct"/>
          </w:tcPr>
          <w:p w14:paraId="479F6CCE"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5 (9%)</w:t>
            </w:r>
          </w:p>
        </w:tc>
        <w:tc>
          <w:tcPr>
            <w:tcW w:w="429" w:type="pct"/>
          </w:tcPr>
          <w:p w14:paraId="4A1E00D0"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5 (9%)</w:t>
            </w:r>
          </w:p>
        </w:tc>
        <w:tc>
          <w:tcPr>
            <w:tcW w:w="1784" w:type="pct"/>
          </w:tcPr>
          <w:p w14:paraId="7C120D91" w14:textId="41FED879" w:rsidR="00EB04C8" w:rsidRPr="00BC36DC" w:rsidRDefault="00B615F2" w:rsidP="0003358E">
            <w:pPr>
              <w:spacing w:afterLines="30" w:after="72"/>
              <w:rPr>
                <w:rFonts w:asciiTheme="majorBidi" w:hAnsiTheme="majorBidi" w:cstheme="majorBidi"/>
                <w:sz w:val="24"/>
                <w:szCs w:val="24"/>
                <w:rtl/>
                <w:lang w:bidi="ar-OM"/>
              </w:rPr>
            </w:pPr>
            <w:r>
              <w:rPr>
                <w:rFonts w:asciiTheme="majorBidi" w:hAnsiTheme="majorBidi" w:cstheme="majorBidi"/>
                <w:sz w:val="24"/>
                <w:szCs w:val="24"/>
                <w:lang w:bidi="ar-OM"/>
              </w:rPr>
              <w:t>A high-quality national sports center(s) includes</w:t>
            </w:r>
            <w:r w:rsidR="00EB04C8" w:rsidRPr="00BC36DC">
              <w:rPr>
                <w:rFonts w:asciiTheme="majorBidi" w:hAnsiTheme="majorBidi" w:cstheme="majorBidi"/>
                <w:sz w:val="24"/>
                <w:szCs w:val="24"/>
                <w:lang w:bidi="ar-OM"/>
              </w:rPr>
              <w:t xml:space="preserve"> an administrative headquarters</w:t>
            </w:r>
            <w:r>
              <w:rPr>
                <w:rFonts w:asciiTheme="majorBidi" w:hAnsiTheme="majorBidi" w:cstheme="majorBidi"/>
                <w:sz w:val="24"/>
                <w:szCs w:val="24"/>
                <w:lang w:bidi="ar-OM"/>
              </w:rPr>
              <w:t>, hotel / overnight facilities, close liaison with available sports physicians and sports scientists, and c</w:t>
            </w:r>
            <w:r w:rsidR="00EB04C8" w:rsidRPr="00BC36DC">
              <w:rPr>
                <w:rFonts w:asciiTheme="majorBidi" w:hAnsiTheme="majorBidi" w:cstheme="majorBidi"/>
                <w:sz w:val="24"/>
                <w:szCs w:val="24"/>
                <w:lang w:bidi="ar-OM"/>
              </w:rPr>
              <w:t>lose association with universities and the education of young athletes.</w:t>
            </w:r>
          </w:p>
        </w:tc>
      </w:tr>
      <w:tr w:rsidR="00BC36DC" w:rsidRPr="00BC36DC" w14:paraId="1DF67C4C" w14:textId="77777777" w:rsidTr="00BC36DC">
        <w:trPr>
          <w:trHeight w:val="558"/>
        </w:trPr>
        <w:tc>
          <w:tcPr>
            <w:tcW w:w="612" w:type="pct"/>
          </w:tcPr>
          <w:p w14:paraId="0CCBEBE8" w14:textId="77777777" w:rsidR="00EB04C8" w:rsidRPr="00BC36DC" w:rsidRDefault="00EB04C8" w:rsidP="0003358E">
            <w:pPr>
              <w:pStyle w:val="a"/>
              <w:bidi w:val="0"/>
              <w:spacing w:afterLines="30" w:after="72"/>
              <w:jc w:val="left"/>
              <w:rPr>
                <w:rFonts w:cstheme="majorBidi"/>
                <w:b/>
                <w:bCs/>
                <w:szCs w:val="24"/>
              </w:rPr>
            </w:pPr>
            <w:r w:rsidRPr="00BC36DC">
              <w:rPr>
                <w:rFonts w:cstheme="majorBidi"/>
                <w:szCs w:val="24"/>
              </w:rPr>
              <w:t>Agree</w:t>
            </w:r>
          </w:p>
        </w:tc>
        <w:tc>
          <w:tcPr>
            <w:tcW w:w="313" w:type="pct"/>
          </w:tcPr>
          <w:p w14:paraId="0625D497"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1.20</w:t>
            </w:r>
          </w:p>
        </w:tc>
        <w:tc>
          <w:tcPr>
            <w:tcW w:w="313" w:type="pct"/>
          </w:tcPr>
          <w:p w14:paraId="745945E5"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3.49</w:t>
            </w:r>
          </w:p>
        </w:tc>
        <w:tc>
          <w:tcPr>
            <w:tcW w:w="423" w:type="pct"/>
          </w:tcPr>
          <w:p w14:paraId="1FDB665E"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13 (25%)</w:t>
            </w:r>
          </w:p>
        </w:tc>
        <w:tc>
          <w:tcPr>
            <w:tcW w:w="301" w:type="pct"/>
          </w:tcPr>
          <w:p w14:paraId="3EF2E782"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15 (28%)</w:t>
            </w:r>
          </w:p>
        </w:tc>
        <w:tc>
          <w:tcPr>
            <w:tcW w:w="474" w:type="pct"/>
          </w:tcPr>
          <w:p w14:paraId="07A84B62"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14 (26%)</w:t>
            </w:r>
          </w:p>
        </w:tc>
        <w:tc>
          <w:tcPr>
            <w:tcW w:w="351" w:type="pct"/>
          </w:tcPr>
          <w:p w14:paraId="5E60AA51"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6 (11%)</w:t>
            </w:r>
          </w:p>
        </w:tc>
        <w:tc>
          <w:tcPr>
            <w:tcW w:w="429" w:type="pct"/>
          </w:tcPr>
          <w:p w14:paraId="3D72DCB6" w14:textId="77777777" w:rsidR="00EB04C8" w:rsidRPr="00BC36DC" w:rsidRDefault="00EB04C8" w:rsidP="0003358E">
            <w:pPr>
              <w:pStyle w:val="a"/>
              <w:bidi w:val="0"/>
              <w:spacing w:afterLines="30" w:after="72"/>
              <w:rPr>
                <w:rFonts w:cstheme="majorBidi"/>
                <w:sz w:val="20"/>
                <w:szCs w:val="20"/>
              </w:rPr>
            </w:pPr>
            <w:r w:rsidRPr="00BC36DC">
              <w:rPr>
                <w:rFonts w:cstheme="majorBidi"/>
                <w:sz w:val="20"/>
                <w:szCs w:val="20"/>
              </w:rPr>
              <w:t>5 (9%)</w:t>
            </w:r>
          </w:p>
        </w:tc>
        <w:tc>
          <w:tcPr>
            <w:tcW w:w="1784" w:type="pct"/>
          </w:tcPr>
          <w:p w14:paraId="7A8A128C" w14:textId="77777777" w:rsidR="00EB04C8" w:rsidRPr="00BC36DC" w:rsidRDefault="00EB04C8" w:rsidP="0003358E">
            <w:pPr>
              <w:spacing w:afterLines="30" w:after="72"/>
              <w:rPr>
                <w:rFonts w:asciiTheme="majorBidi" w:hAnsiTheme="majorBidi" w:cstheme="majorBidi"/>
                <w:sz w:val="24"/>
                <w:szCs w:val="24"/>
                <w:lang w:bidi="ar-OM"/>
              </w:rPr>
            </w:pPr>
            <w:r w:rsidRPr="00BC36DC">
              <w:rPr>
                <w:rFonts w:asciiTheme="majorBidi" w:hAnsiTheme="majorBidi" w:cstheme="majorBidi"/>
                <w:sz w:val="24"/>
                <w:szCs w:val="24"/>
                <w:lang w:bidi="ar-OM"/>
              </w:rPr>
              <w:t>Athletes can get priority access to some regular sports facilities at any time of the day.</w:t>
            </w:r>
          </w:p>
        </w:tc>
      </w:tr>
    </w:tbl>
    <w:p w14:paraId="7C83BF8B" w14:textId="4E653152" w:rsidR="00820C99" w:rsidRPr="00967636" w:rsidRDefault="00820C99" w:rsidP="0003358E">
      <w:pPr>
        <w:spacing w:before="240" w:afterLines="30" w:after="72" w:line="360" w:lineRule="auto"/>
        <w:ind w:firstLine="360"/>
        <w:rPr>
          <w:i/>
          <w:iCs/>
          <w:lang w:val="en-GB"/>
        </w:rPr>
      </w:pPr>
      <w:r w:rsidRPr="00967636">
        <w:rPr>
          <w:i/>
          <w:iCs/>
          <w:lang w:val="en-GB"/>
        </w:rPr>
        <w:t>Table</w:t>
      </w:r>
      <w:r>
        <w:rPr>
          <w:i/>
          <w:iCs/>
          <w:lang w:val="en-GB"/>
        </w:rPr>
        <w:t xml:space="preserve"> 13</w:t>
      </w:r>
      <w:r w:rsidRPr="00967636">
        <w:rPr>
          <w:i/>
          <w:iCs/>
          <w:lang w:val="en-GB"/>
        </w:rPr>
        <w:t xml:space="preserve">: </w:t>
      </w:r>
      <w:r w:rsidRPr="00AE48F7">
        <w:rPr>
          <w:i/>
          <w:iCs/>
          <w:lang w:val="en-GB"/>
        </w:rPr>
        <w:t xml:space="preserve">data related to Pillar </w:t>
      </w:r>
      <w:r>
        <w:rPr>
          <w:i/>
          <w:iCs/>
          <w:lang w:val="en-GB"/>
        </w:rPr>
        <w:t>5</w:t>
      </w:r>
      <w:r w:rsidRPr="00AE48F7">
        <w:rPr>
          <w:i/>
          <w:iCs/>
          <w:lang w:val="en-GB"/>
        </w:rPr>
        <w:t>:</w:t>
      </w:r>
      <w:r>
        <w:rPr>
          <w:i/>
          <w:iCs/>
          <w:lang w:val="en-GB"/>
        </w:rPr>
        <w:t xml:space="preserve"> </w:t>
      </w:r>
      <w:r w:rsidRPr="00820C99">
        <w:rPr>
          <w:i/>
          <w:iCs/>
          <w:lang w:val="en-GB"/>
        </w:rPr>
        <w:t>(Post-) career support</w:t>
      </w:r>
      <w:r>
        <w:rPr>
          <w:i/>
          <w:iCs/>
          <w:lang w:val="en-GB"/>
        </w:rPr>
        <w:t xml:space="preserve"> </w:t>
      </w:r>
      <w:r w:rsidRPr="00AE48F7">
        <w:rPr>
          <w:i/>
          <w:iCs/>
          <w:lang w:val="en-GB"/>
        </w:rPr>
        <w:t xml:space="preserve">(concept of </w:t>
      </w:r>
      <w:r w:rsidRPr="00820C99">
        <w:rPr>
          <w:i/>
          <w:iCs/>
          <w:lang w:val="en-GB"/>
        </w:rPr>
        <w:t>athletes</w:t>
      </w:r>
      <w:r w:rsidRPr="00AE48F7">
        <w:rPr>
          <w:i/>
          <w:iCs/>
          <w:lang w:val="en-GB"/>
        </w:rPr>
        <w:t xml:space="preserve">). </w:t>
      </w:r>
    </w:p>
    <w:p w14:paraId="0D6730F9" w14:textId="77777777" w:rsidR="00EB04C8" w:rsidRPr="006F3191" w:rsidRDefault="00EB04C8" w:rsidP="0003358E">
      <w:pPr>
        <w:spacing w:afterLines="30" w:after="72" w:line="360" w:lineRule="auto"/>
        <w:ind w:firstLine="720"/>
        <w:jc w:val="lowKashida"/>
        <w:rPr>
          <w:b/>
          <w:bCs/>
          <w:sz w:val="24"/>
          <w:szCs w:val="24"/>
          <w:lang w:val="en-GB"/>
        </w:rPr>
      </w:pPr>
      <w:r w:rsidRPr="006F3191">
        <w:rPr>
          <w:b/>
          <w:bCs/>
          <w:sz w:val="24"/>
          <w:szCs w:val="24"/>
          <w:lang w:val="en-GB"/>
        </w:rPr>
        <w:t>CONCEPT OF COACHES:</w:t>
      </w:r>
    </w:p>
    <w:p w14:paraId="4ACE80F8" w14:textId="2C2633B2" w:rsidR="00EB04C8" w:rsidRPr="004749B5" w:rsidRDefault="00EB04C8" w:rsidP="0003358E">
      <w:pPr>
        <w:spacing w:afterLines="30" w:after="72" w:line="360" w:lineRule="auto"/>
        <w:ind w:firstLine="720"/>
        <w:jc w:val="lowKashida"/>
        <w:rPr>
          <w:sz w:val="24"/>
          <w:szCs w:val="24"/>
          <w:lang w:val="en-GB" w:bidi="ar-OM"/>
        </w:rPr>
      </w:pPr>
      <w:r w:rsidRPr="004749B5">
        <w:rPr>
          <w:sz w:val="24"/>
          <w:szCs w:val="24"/>
          <w:lang w:val="en-GB" w:bidi="ar-OM"/>
        </w:rPr>
        <w:t xml:space="preserve">The fifth pillar of the survey focused on professional sports and post-career support. The respondents rated the level of agreement on several statements related to the support available for elite athletes, particularly in terms of professional training, legal advice, media training, specialized coaching, sports science support, and sports medicine support. The results showed that the respondents agreed that there is a coordinated </w:t>
      </w:r>
      <w:r w:rsidR="005C3CC7">
        <w:rPr>
          <w:sz w:val="24"/>
          <w:szCs w:val="24"/>
          <w:lang w:val="en-GB" w:bidi="ar-OM"/>
        </w:rPr>
        <w:t>support program</w:t>
      </w:r>
      <w:r w:rsidRPr="004749B5">
        <w:rPr>
          <w:sz w:val="24"/>
          <w:szCs w:val="24"/>
          <w:lang w:val="en-GB" w:bidi="ar-OM"/>
        </w:rPr>
        <w:t xml:space="preserve"> for elite athletes, although th</w:t>
      </w:r>
      <w:r w:rsidR="00806F79">
        <w:rPr>
          <w:sz w:val="24"/>
          <w:szCs w:val="24"/>
          <w:lang w:val="en-GB" w:bidi="ar-OM"/>
        </w:rPr>
        <w:t>at</w:t>
      </w:r>
      <w:r w:rsidRPr="004749B5">
        <w:rPr>
          <w:sz w:val="24"/>
          <w:szCs w:val="24"/>
          <w:lang w:val="en-GB" w:bidi="ar-OM"/>
        </w:rPr>
        <w:t xml:space="preserve"> support was only true up to a point. Respondents also believed that there is a coordinated support </w:t>
      </w:r>
      <w:r w:rsidRPr="004749B5">
        <w:rPr>
          <w:sz w:val="24"/>
          <w:szCs w:val="24"/>
          <w:lang w:val="en-GB" w:bidi="ar-OM"/>
        </w:rPr>
        <w:lastRenderedPageBreak/>
        <w:t>program to support the transition from junior to senior athlete</w:t>
      </w:r>
      <w:r w:rsidR="000D056B">
        <w:rPr>
          <w:sz w:val="24"/>
          <w:szCs w:val="24"/>
          <w:lang w:val="en-GB" w:bidi="ar-OM"/>
        </w:rPr>
        <w:t>. T</w:t>
      </w:r>
      <w:r w:rsidRPr="004749B5">
        <w:rPr>
          <w:sz w:val="24"/>
          <w:szCs w:val="24"/>
          <w:lang w:val="en-GB" w:bidi="ar-OM"/>
        </w:rPr>
        <w:t>he government and national sports bodies offer a post-career support program to prepare and assist athletes for life after sports.</w:t>
      </w:r>
    </w:p>
    <w:p w14:paraId="6F3692FE" w14:textId="77777777" w:rsidR="00EB04C8" w:rsidRPr="004749B5" w:rsidRDefault="00EB04C8" w:rsidP="0003358E">
      <w:pPr>
        <w:spacing w:afterLines="30" w:after="72" w:line="360" w:lineRule="auto"/>
        <w:ind w:firstLine="720"/>
        <w:jc w:val="lowKashida"/>
        <w:rPr>
          <w:sz w:val="24"/>
          <w:szCs w:val="24"/>
          <w:lang w:val="en-GB" w:bidi="ar-OM"/>
        </w:rPr>
      </w:pPr>
      <w:r w:rsidRPr="00EB04C8">
        <w:rPr>
          <w:sz w:val="24"/>
          <w:szCs w:val="24"/>
          <w:lang w:val="en-GB" w:bidi="ar-OM"/>
        </w:rPr>
        <w:t>Moreover, the survey also found that a few athletes can train in their sport full-time. The respondents also agreed upon initiatives to attract retired athletes to be employed in the sports sector. These findings suggest that while existing programs support elite athletes and retired athletes, there is still a need to improve and expand these programs to meet the needs of athletes in the country.</w:t>
      </w:r>
    </w:p>
    <w:tbl>
      <w:tblPr>
        <w:tblStyle w:val="TableGrid"/>
        <w:tblpPr w:leftFromText="180" w:rightFromText="180" w:vertAnchor="text" w:tblpXSpec="center" w:tblpY="1"/>
        <w:bidiVisual/>
        <w:tblW w:w="5382" w:type="pct"/>
        <w:tblLook w:val="04A0" w:firstRow="1" w:lastRow="0" w:firstColumn="1" w:lastColumn="0" w:noHBand="0" w:noVBand="1"/>
      </w:tblPr>
      <w:tblGrid>
        <w:gridCol w:w="1011"/>
        <w:gridCol w:w="790"/>
        <w:gridCol w:w="566"/>
        <w:gridCol w:w="786"/>
        <w:gridCol w:w="716"/>
        <w:gridCol w:w="999"/>
        <w:gridCol w:w="729"/>
        <w:gridCol w:w="809"/>
        <w:gridCol w:w="3082"/>
        <w:gridCol w:w="576"/>
      </w:tblGrid>
      <w:tr w:rsidR="00BC36DC" w:rsidRPr="00BC36DC" w14:paraId="383CC283" w14:textId="77777777" w:rsidTr="00BC36DC">
        <w:trPr>
          <w:cantSplit/>
          <w:trHeight w:val="1134"/>
        </w:trPr>
        <w:tc>
          <w:tcPr>
            <w:tcW w:w="503" w:type="pct"/>
          </w:tcPr>
          <w:p w14:paraId="1BB1FF81" w14:textId="77777777" w:rsidR="00EB04C8" w:rsidRPr="00BC36DC" w:rsidRDefault="00EB04C8" w:rsidP="0003358E">
            <w:pPr>
              <w:pStyle w:val="a"/>
              <w:bidi w:val="0"/>
              <w:spacing w:afterLines="30" w:after="72"/>
              <w:jc w:val="left"/>
              <w:rPr>
                <w:b/>
                <w:bCs/>
                <w:szCs w:val="24"/>
                <w:rtl/>
              </w:rPr>
            </w:pPr>
            <w:r w:rsidRPr="00BC36DC">
              <w:rPr>
                <w:b/>
                <w:bCs/>
                <w:szCs w:val="24"/>
              </w:rPr>
              <w:t>Level</w:t>
            </w:r>
          </w:p>
        </w:tc>
        <w:tc>
          <w:tcPr>
            <w:tcW w:w="392" w:type="pct"/>
            <w:textDirection w:val="btLr"/>
          </w:tcPr>
          <w:p w14:paraId="16A3BAA1" w14:textId="77777777" w:rsidR="00EB04C8" w:rsidRPr="00BC36DC" w:rsidRDefault="00EB04C8" w:rsidP="0003358E">
            <w:pPr>
              <w:pStyle w:val="a"/>
              <w:bidi w:val="0"/>
              <w:spacing w:afterLines="30" w:after="72"/>
              <w:ind w:left="113" w:right="113"/>
              <w:rPr>
                <w:b/>
                <w:bCs/>
                <w:szCs w:val="24"/>
              </w:rPr>
            </w:pPr>
          </w:p>
          <w:p w14:paraId="223B5FE6" w14:textId="77777777" w:rsidR="00EB04C8" w:rsidRPr="00BC36DC" w:rsidRDefault="00EB04C8" w:rsidP="0003358E">
            <w:pPr>
              <w:pStyle w:val="a"/>
              <w:bidi w:val="0"/>
              <w:spacing w:afterLines="30" w:after="72"/>
              <w:ind w:left="113" w:right="113"/>
              <w:rPr>
                <w:b/>
                <w:bCs/>
                <w:szCs w:val="24"/>
              </w:rPr>
            </w:pPr>
            <w:r w:rsidRPr="00BC36DC">
              <w:rPr>
                <w:b/>
                <w:bCs/>
                <w:szCs w:val="24"/>
              </w:rPr>
              <w:t>SD</w:t>
            </w:r>
          </w:p>
        </w:tc>
        <w:tc>
          <w:tcPr>
            <w:tcW w:w="281" w:type="pct"/>
            <w:textDirection w:val="btLr"/>
          </w:tcPr>
          <w:p w14:paraId="5ADAB0E0" w14:textId="77777777" w:rsidR="00EB04C8" w:rsidRPr="00BC36DC" w:rsidRDefault="00EB04C8" w:rsidP="0003358E">
            <w:pPr>
              <w:pStyle w:val="a"/>
              <w:bidi w:val="0"/>
              <w:spacing w:afterLines="30" w:after="72"/>
              <w:ind w:left="113" w:right="113"/>
              <w:rPr>
                <w:b/>
                <w:bCs/>
                <w:szCs w:val="24"/>
              </w:rPr>
            </w:pPr>
            <w:r w:rsidRPr="00BC36DC">
              <w:rPr>
                <w:b/>
                <w:bCs/>
                <w:szCs w:val="24"/>
              </w:rPr>
              <w:t>Mean</w:t>
            </w:r>
          </w:p>
        </w:tc>
        <w:tc>
          <w:tcPr>
            <w:tcW w:w="391" w:type="pct"/>
            <w:textDirection w:val="btLr"/>
          </w:tcPr>
          <w:p w14:paraId="12C075AB" w14:textId="77777777" w:rsidR="00EB04C8" w:rsidRPr="00BC36DC" w:rsidRDefault="00EB04C8" w:rsidP="0003358E">
            <w:pPr>
              <w:pStyle w:val="a"/>
              <w:bidi w:val="0"/>
              <w:spacing w:afterLines="30" w:after="72"/>
              <w:ind w:left="113" w:right="113"/>
              <w:rPr>
                <w:b/>
                <w:bCs/>
                <w:szCs w:val="24"/>
              </w:rPr>
            </w:pPr>
            <w:r w:rsidRPr="00BC36DC">
              <w:rPr>
                <w:b/>
                <w:bCs/>
                <w:szCs w:val="24"/>
              </w:rPr>
              <w:t>Strongly Agree</w:t>
            </w:r>
          </w:p>
        </w:tc>
        <w:tc>
          <w:tcPr>
            <w:tcW w:w="356" w:type="pct"/>
            <w:textDirection w:val="btLr"/>
          </w:tcPr>
          <w:p w14:paraId="7C6ED0FF" w14:textId="77777777" w:rsidR="00EB04C8" w:rsidRPr="00BC36DC" w:rsidRDefault="00EB04C8" w:rsidP="0003358E">
            <w:pPr>
              <w:pStyle w:val="a"/>
              <w:bidi w:val="0"/>
              <w:spacing w:afterLines="30" w:after="72"/>
              <w:ind w:left="113" w:right="113"/>
              <w:rPr>
                <w:b/>
                <w:bCs/>
                <w:szCs w:val="24"/>
              </w:rPr>
            </w:pPr>
            <w:r w:rsidRPr="00BC36DC">
              <w:rPr>
                <w:b/>
                <w:bCs/>
                <w:szCs w:val="24"/>
              </w:rPr>
              <w:t>Agree</w:t>
            </w:r>
          </w:p>
        </w:tc>
        <w:tc>
          <w:tcPr>
            <w:tcW w:w="497" w:type="pct"/>
            <w:textDirection w:val="btLr"/>
          </w:tcPr>
          <w:p w14:paraId="4254C976" w14:textId="77777777" w:rsidR="00EB04C8" w:rsidRPr="00BC36DC" w:rsidRDefault="00EB04C8" w:rsidP="0003358E">
            <w:pPr>
              <w:pStyle w:val="a"/>
              <w:bidi w:val="0"/>
              <w:spacing w:afterLines="30" w:after="72"/>
              <w:ind w:left="113" w:right="113"/>
              <w:rPr>
                <w:b/>
                <w:bCs/>
                <w:szCs w:val="24"/>
              </w:rPr>
            </w:pPr>
            <w:r w:rsidRPr="00BC36DC">
              <w:rPr>
                <w:b/>
                <w:bCs/>
                <w:szCs w:val="24"/>
              </w:rPr>
              <w:t>True up to a point</w:t>
            </w:r>
          </w:p>
        </w:tc>
        <w:tc>
          <w:tcPr>
            <w:tcW w:w="362" w:type="pct"/>
            <w:textDirection w:val="btLr"/>
          </w:tcPr>
          <w:p w14:paraId="49C19367" w14:textId="77777777" w:rsidR="00EB04C8" w:rsidRPr="00BC36DC" w:rsidRDefault="00EB04C8" w:rsidP="0003358E">
            <w:pPr>
              <w:pStyle w:val="a"/>
              <w:bidi w:val="0"/>
              <w:spacing w:afterLines="30" w:after="72"/>
              <w:ind w:left="113" w:right="113"/>
              <w:rPr>
                <w:b/>
                <w:bCs/>
                <w:szCs w:val="24"/>
              </w:rPr>
            </w:pPr>
            <w:r w:rsidRPr="00BC36DC">
              <w:rPr>
                <w:b/>
                <w:bCs/>
                <w:szCs w:val="24"/>
              </w:rPr>
              <w:t>Disagree</w:t>
            </w:r>
          </w:p>
        </w:tc>
        <w:tc>
          <w:tcPr>
            <w:tcW w:w="402" w:type="pct"/>
            <w:textDirection w:val="btLr"/>
          </w:tcPr>
          <w:p w14:paraId="2240A099" w14:textId="77777777" w:rsidR="00EB04C8" w:rsidRPr="00BC36DC" w:rsidRDefault="00EB04C8" w:rsidP="0003358E">
            <w:pPr>
              <w:pStyle w:val="a"/>
              <w:bidi w:val="0"/>
              <w:spacing w:afterLines="30" w:after="72"/>
              <w:ind w:left="113" w:right="113"/>
              <w:rPr>
                <w:b/>
                <w:bCs/>
                <w:szCs w:val="24"/>
              </w:rPr>
            </w:pPr>
            <w:r w:rsidRPr="00BC36DC">
              <w:rPr>
                <w:b/>
                <w:bCs/>
                <w:szCs w:val="24"/>
              </w:rPr>
              <w:t>Strongly disagree</w:t>
            </w:r>
          </w:p>
        </w:tc>
        <w:tc>
          <w:tcPr>
            <w:tcW w:w="1531" w:type="pct"/>
          </w:tcPr>
          <w:p w14:paraId="245DE0AE" w14:textId="77777777" w:rsidR="00EB04C8" w:rsidRPr="00BC36DC" w:rsidRDefault="00EB04C8" w:rsidP="0003358E">
            <w:pPr>
              <w:pStyle w:val="a"/>
              <w:bidi w:val="0"/>
              <w:spacing w:afterLines="30" w:after="72"/>
              <w:jc w:val="left"/>
              <w:rPr>
                <w:b/>
                <w:bCs/>
                <w:szCs w:val="24"/>
                <w:rtl/>
              </w:rPr>
            </w:pPr>
            <w:r w:rsidRPr="00BC36DC">
              <w:rPr>
                <w:b/>
                <w:bCs/>
                <w:szCs w:val="24"/>
              </w:rPr>
              <w:t xml:space="preserve">Pillar 5: Professional sport and post-career support   </w:t>
            </w:r>
          </w:p>
        </w:tc>
        <w:tc>
          <w:tcPr>
            <w:tcW w:w="286" w:type="pct"/>
          </w:tcPr>
          <w:p w14:paraId="4081378C" w14:textId="1962360F" w:rsidR="00EB04C8" w:rsidRPr="00BC36DC" w:rsidRDefault="00BC36DC" w:rsidP="0003358E">
            <w:pPr>
              <w:pStyle w:val="a"/>
              <w:bidi w:val="0"/>
              <w:spacing w:afterLines="30" w:after="72"/>
              <w:jc w:val="right"/>
              <w:rPr>
                <w:b/>
                <w:bCs/>
                <w:szCs w:val="24"/>
              </w:rPr>
            </w:pPr>
            <w:r w:rsidRPr="00BC36DC">
              <w:rPr>
                <w:b/>
                <w:bCs/>
                <w:szCs w:val="24"/>
              </w:rPr>
              <w:t>NO</w:t>
            </w:r>
          </w:p>
        </w:tc>
      </w:tr>
      <w:tr w:rsidR="00BC36DC" w:rsidRPr="00BC36DC" w14:paraId="76464BC2" w14:textId="77777777" w:rsidTr="00BC36DC">
        <w:trPr>
          <w:trHeight w:val="561"/>
        </w:trPr>
        <w:tc>
          <w:tcPr>
            <w:tcW w:w="503" w:type="pct"/>
          </w:tcPr>
          <w:p w14:paraId="0DFEEE77" w14:textId="77777777" w:rsidR="00EB04C8" w:rsidRPr="00BC36DC" w:rsidRDefault="00EB04C8" w:rsidP="0003358E">
            <w:pPr>
              <w:pStyle w:val="a"/>
              <w:bidi w:val="0"/>
              <w:spacing w:afterLines="30" w:after="72"/>
              <w:jc w:val="left"/>
              <w:rPr>
                <w:b/>
                <w:bCs/>
                <w:szCs w:val="24"/>
              </w:rPr>
            </w:pPr>
            <w:r w:rsidRPr="00BC36DC">
              <w:rPr>
                <w:szCs w:val="24"/>
              </w:rPr>
              <w:t>True up to a point</w:t>
            </w:r>
          </w:p>
        </w:tc>
        <w:tc>
          <w:tcPr>
            <w:tcW w:w="392" w:type="pct"/>
          </w:tcPr>
          <w:p w14:paraId="080EFAAA" w14:textId="77777777" w:rsidR="00EB04C8" w:rsidRPr="00BC36DC" w:rsidRDefault="00EB04C8" w:rsidP="0003358E">
            <w:pPr>
              <w:pStyle w:val="a"/>
              <w:bidi w:val="0"/>
              <w:spacing w:afterLines="30" w:after="72"/>
              <w:rPr>
                <w:sz w:val="20"/>
                <w:szCs w:val="20"/>
              </w:rPr>
            </w:pPr>
            <w:r w:rsidRPr="00BC36DC">
              <w:rPr>
                <w:sz w:val="20"/>
                <w:szCs w:val="20"/>
              </w:rPr>
              <w:t>1.23</w:t>
            </w:r>
          </w:p>
        </w:tc>
        <w:tc>
          <w:tcPr>
            <w:tcW w:w="281" w:type="pct"/>
          </w:tcPr>
          <w:p w14:paraId="41B2FE69" w14:textId="77777777" w:rsidR="00EB04C8" w:rsidRPr="00BC36DC" w:rsidRDefault="00EB04C8" w:rsidP="0003358E">
            <w:pPr>
              <w:pStyle w:val="a"/>
              <w:bidi w:val="0"/>
              <w:spacing w:afterLines="30" w:after="72"/>
              <w:rPr>
                <w:sz w:val="20"/>
                <w:szCs w:val="20"/>
              </w:rPr>
            </w:pPr>
            <w:r w:rsidRPr="00BC36DC">
              <w:rPr>
                <w:sz w:val="20"/>
                <w:szCs w:val="20"/>
              </w:rPr>
              <w:t>3.00</w:t>
            </w:r>
          </w:p>
        </w:tc>
        <w:tc>
          <w:tcPr>
            <w:tcW w:w="391" w:type="pct"/>
          </w:tcPr>
          <w:p w14:paraId="0AD6D3E5" w14:textId="77777777" w:rsidR="00EB04C8" w:rsidRPr="00BC36DC" w:rsidRDefault="00EB04C8" w:rsidP="0003358E">
            <w:pPr>
              <w:pStyle w:val="a"/>
              <w:bidi w:val="0"/>
              <w:spacing w:afterLines="30" w:after="72"/>
              <w:rPr>
                <w:sz w:val="20"/>
                <w:szCs w:val="20"/>
              </w:rPr>
            </w:pPr>
            <w:r w:rsidRPr="00BC36DC">
              <w:rPr>
                <w:sz w:val="20"/>
                <w:szCs w:val="20"/>
              </w:rPr>
              <w:t>7 (12%)</w:t>
            </w:r>
          </w:p>
        </w:tc>
        <w:tc>
          <w:tcPr>
            <w:tcW w:w="356" w:type="pct"/>
          </w:tcPr>
          <w:p w14:paraId="6E8BB22F" w14:textId="77777777" w:rsidR="00EB04C8" w:rsidRPr="00BC36DC" w:rsidRDefault="00EB04C8" w:rsidP="0003358E">
            <w:pPr>
              <w:pStyle w:val="a"/>
              <w:bidi w:val="0"/>
              <w:spacing w:afterLines="30" w:after="72"/>
              <w:rPr>
                <w:sz w:val="20"/>
                <w:szCs w:val="20"/>
              </w:rPr>
            </w:pPr>
            <w:r w:rsidRPr="00BC36DC">
              <w:rPr>
                <w:sz w:val="20"/>
                <w:szCs w:val="20"/>
              </w:rPr>
              <w:t>15 (25%)</w:t>
            </w:r>
          </w:p>
        </w:tc>
        <w:tc>
          <w:tcPr>
            <w:tcW w:w="497" w:type="pct"/>
          </w:tcPr>
          <w:p w14:paraId="003FA58C" w14:textId="77777777" w:rsidR="00EB04C8" w:rsidRPr="00BC36DC" w:rsidRDefault="00EB04C8" w:rsidP="0003358E">
            <w:pPr>
              <w:pStyle w:val="a"/>
              <w:bidi w:val="0"/>
              <w:spacing w:afterLines="30" w:after="72"/>
              <w:rPr>
                <w:sz w:val="20"/>
                <w:szCs w:val="20"/>
              </w:rPr>
            </w:pPr>
            <w:r w:rsidRPr="00BC36DC">
              <w:rPr>
                <w:sz w:val="20"/>
                <w:szCs w:val="20"/>
              </w:rPr>
              <w:t>16 (27%)</w:t>
            </w:r>
          </w:p>
        </w:tc>
        <w:tc>
          <w:tcPr>
            <w:tcW w:w="362" w:type="pct"/>
          </w:tcPr>
          <w:p w14:paraId="24BE91B3" w14:textId="77777777" w:rsidR="00EB04C8" w:rsidRPr="00BC36DC" w:rsidRDefault="00EB04C8" w:rsidP="0003358E">
            <w:pPr>
              <w:pStyle w:val="a"/>
              <w:bidi w:val="0"/>
              <w:spacing w:afterLines="30" w:after="72"/>
              <w:rPr>
                <w:sz w:val="20"/>
                <w:szCs w:val="20"/>
              </w:rPr>
            </w:pPr>
            <w:r w:rsidRPr="00BC36DC">
              <w:rPr>
                <w:sz w:val="20"/>
                <w:szCs w:val="20"/>
              </w:rPr>
              <w:t>13 (22%)</w:t>
            </w:r>
          </w:p>
        </w:tc>
        <w:tc>
          <w:tcPr>
            <w:tcW w:w="402" w:type="pct"/>
          </w:tcPr>
          <w:p w14:paraId="3DE84F74" w14:textId="77777777" w:rsidR="00EB04C8" w:rsidRPr="00BC36DC" w:rsidRDefault="00EB04C8" w:rsidP="0003358E">
            <w:pPr>
              <w:pStyle w:val="a"/>
              <w:bidi w:val="0"/>
              <w:spacing w:afterLines="30" w:after="72"/>
              <w:rPr>
                <w:sz w:val="20"/>
                <w:szCs w:val="20"/>
              </w:rPr>
            </w:pPr>
            <w:r w:rsidRPr="00BC36DC">
              <w:rPr>
                <w:sz w:val="20"/>
                <w:szCs w:val="20"/>
              </w:rPr>
              <w:t>8 (14%)</w:t>
            </w:r>
          </w:p>
        </w:tc>
        <w:tc>
          <w:tcPr>
            <w:tcW w:w="1531" w:type="pct"/>
          </w:tcPr>
          <w:p w14:paraId="143CEBB0" w14:textId="77777777" w:rsidR="00EB04C8" w:rsidRPr="00BC36DC" w:rsidRDefault="00EB04C8" w:rsidP="0003358E">
            <w:pPr>
              <w:pStyle w:val="a"/>
              <w:bidi w:val="0"/>
              <w:spacing w:afterLines="30" w:after="72"/>
              <w:jc w:val="left"/>
              <w:rPr>
                <w:szCs w:val="24"/>
              </w:rPr>
            </w:pPr>
            <w:r w:rsidRPr="00BC36DC">
              <w:rPr>
                <w:szCs w:val="24"/>
              </w:rPr>
              <w:t>There is a coordinated program of support for elite athletes (apart from financial support), including professional training, legal advice, media training, training support (specialized coaches), training and competition support (training facilities, training camps), and sports science support (strength and conditioning, nutrition, mental exercise), sports medicine support (medical professionals, physiotherapists, etc.) and specific transitional support between juniors and seniors.</w:t>
            </w:r>
          </w:p>
        </w:tc>
        <w:tc>
          <w:tcPr>
            <w:tcW w:w="286" w:type="pct"/>
          </w:tcPr>
          <w:p w14:paraId="002A6A8D" w14:textId="77777777" w:rsidR="00EB04C8" w:rsidRPr="00BC36DC" w:rsidRDefault="00EB04C8" w:rsidP="0003358E">
            <w:pPr>
              <w:pStyle w:val="a"/>
              <w:bidi w:val="0"/>
              <w:spacing w:afterLines="30" w:after="72"/>
              <w:jc w:val="both"/>
              <w:rPr>
                <w:rFonts w:ascii="Times New Roman" w:hAnsi="Times New Roman" w:cs="Times New Roman"/>
                <w:b/>
                <w:bCs/>
                <w:szCs w:val="24"/>
                <w:rtl/>
              </w:rPr>
            </w:pPr>
            <w:r w:rsidRPr="00BC36DC">
              <w:rPr>
                <w:rFonts w:ascii="Times New Roman" w:hAnsi="Times New Roman" w:cs="Times New Roman"/>
                <w:b/>
                <w:bCs/>
                <w:szCs w:val="24"/>
              </w:rPr>
              <w:t>1</w:t>
            </w:r>
          </w:p>
        </w:tc>
      </w:tr>
      <w:tr w:rsidR="00BC36DC" w:rsidRPr="00BC36DC" w14:paraId="2A8D44C5" w14:textId="77777777" w:rsidTr="00BC36DC">
        <w:trPr>
          <w:trHeight w:val="561"/>
        </w:trPr>
        <w:tc>
          <w:tcPr>
            <w:tcW w:w="503" w:type="pct"/>
          </w:tcPr>
          <w:p w14:paraId="01D53596" w14:textId="77777777" w:rsidR="00EB04C8" w:rsidRPr="00BC36DC" w:rsidRDefault="00EB04C8" w:rsidP="0003358E">
            <w:pPr>
              <w:pStyle w:val="a"/>
              <w:bidi w:val="0"/>
              <w:spacing w:afterLines="30" w:after="72"/>
              <w:jc w:val="left"/>
              <w:rPr>
                <w:b/>
                <w:bCs/>
                <w:szCs w:val="24"/>
              </w:rPr>
            </w:pPr>
            <w:r w:rsidRPr="00BC36DC">
              <w:rPr>
                <w:szCs w:val="24"/>
              </w:rPr>
              <w:t>True up to a point</w:t>
            </w:r>
          </w:p>
        </w:tc>
        <w:tc>
          <w:tcPr>
            <w:tcW w:w="392" w:type="pct"/>
          </w:tcPr>
          <w:p w14:paraId="6B7570C4" w14:textId="77777777" w:rsidR="00EB04C8" w:rsidRPr="00BC36DC" w:rsidRDefault="00EB04C8" w:rsidP="0003358E">
            <w:pPr>
              <w:pStyle w:val="a"/>
              <w:bidi w:val="0"/>
              <w:spacing w:afterLines="30" w:after="72"/>
              <w:rPr>
                <w:sz w:val="20"/>
                <w:szCs w:val="20"/>
              </w:rPr>
            </w:pPr>
            <w:r w:rsidRPr="00BC36DC">
              <w:rPr>
                <w:sz w:val="20"/>
                <w:szCs w:val="20"/>
              </w:rPr>
              <w:t>1.22</w:t>
            </w:r>
          </w:p>
        </w:tc>
        <w:tc>
          <w:tcPr>
            <w:tcW w:w="281" w:type="pct"/>
          </w:tcPr>
          <w:p w14:paraId="1373EEAB" w14:textId="77777777" w:rsidR="00EB04C8" w:rsidRPr="00BC36DC" w:rsidRDefault="00EB04C8" w:rsidP="0003358E">
            <w:pPr>
              <w:pStyle w:val="a"/>
              <w:bidi w:val="0"/>
              <w:spacing w:afterLines="30" w:after="72"/>
              <w:rPr>
                <w:sz w:val="20"/>
                <w:szCs w:val="20"/>
              </w:rPr>
            </w:pPr>
            <w:r w:rsidRPr="00BC36DC">
              <w:rPr>
                <w:sz w:val="20"/>
                <w:szCs w:val="20"/>
              </w:rPr>
              <w:t>3.08</w:t>
            </w:r>
          </w:p>
        </w:tc>
        <w:tc>
          <w:tcPr>
            <w:tcW w:w="391" w:type="pct"/>
          </w:tcPr>
          <w:p w14:paraId="6197CA0B" w14:textId="77777777" w:rsidR="00EB04C8" w:rsidRPr="00BC36DC" w:rsidRDefault="00EB04C8" w:rsidP="0003358E">
            <w:pPr>
              <w:pStyle w:val="a"/>
              <w:bidi w:val="0"/>
              <w:spacing w:afterLines="30" w:after="72"/>
              <w:rPr>
                <w:sz w:val="20"/>
                <w:szCs w:val="20"/>
              </w:rPr>
            </w:pPr>
            <w:r w:rsidRPr="00BC36DC">
              <w:rPr>
                <w:sz w:val="20"/>
                <w:szCs w:val="20"/>
              </w:rPr>
              <w:t>5 (8%)</w:t>
            </w:r>
          </w:p>
        </w:tc>
        <w:tc>
          <w:tcPr>
            <w:tcW w:w="356" w:type="pct"/>
          </w:tcPr>
          <w:p w14:paraId="172F037B" w14:textId="77777777" w:rsidR="00EB04C8" w:rsidRPr="00BC36DC" w:rsidRDefault="00EB04C8" w:rsidP="0003358E">
            <w:pPr>
              <w:pStyle w:val="a"/>
              <w:bidi w:val="0"/>
              <w:spacing w:afterLines="30" w:after="72"/>
              <w:rPr>
                <w:sz w:val="20"/>
                <w:szCs w:val="20"/>
              </w:rPr>
            </w:pPr>
            <w:r w:rsidRPr="00BC36DC">
              <w:rPr>
                <w:sz w:val="20"/>
                <w:szCs w:val="20"/>
              </w:rPr>
              <w:t>18 (31%)</w:t>
            </w:r>
          </w:p>
        </w:tc>
        <w:tc>
          <w:tcPr>
            <w:tcW w:w="497" w:type="pct"/>
          </w:tcPr>
          <w:p w14:paraId="01A5465A" w14:textId="77777777" w:rsidR="00EB04C8" w:rsidRPr="00BC36DC" w:rsidRDefault="00EB04C8" w:rsidP="0003358E">
            <w:pPr>
              <w:pStyle w:val="a"/>
              <w:bidi w:val="0"/>
              <w:spacing w:afterLines="30" w:after="72"/>
              <w:rPr>
                <w:sz w:val="20"/>
                <w:szCs w:val="20"/>
              </w:rPr>
            </w:pPr>
            <w:r w:rsidRPr="00BC36DC">
              <w:rPr>
                <w:sz w:val="20"/>
                <w:szCs w:val="20"/>
              </w:rPr>
              <w:t>11 (19%)</w:t>
            </w:r>
          </w:p>
        </w:tc>
        <w:tc>
          <w:tcPr>
            <w:tcW w:w="362" w:type="pct"/>
          </w:tcPr>
          <w:p w14:paraId="3C8894CE" w14:textId="77777777" w:rsidR="00EB04C8" w:rsidRPr="00BC36DC" w:rsidRDefault="00EB04C8" w:rsidP="0003358E">
            <w:pPr>
              <w:pStyle w:val="a"/>
              <w:bidi w:val="0"/>
              <w:spacing w:afterLines="30" w:after="72"/>
              <w:rPr>
                <w:sz w:val="20"/>
                <w:szCs w:val="20"/>
              </w:rPr>
            </w:pPr>
            <w:r w:rsidRPr="00BC36DC">
              <w:rPr>
                <w:sz w:val="20"/>
                <w:szCs w:val="20"/>
              </w:rPr>
              <w:t>17 (29%)</w:t>
            </w:r>
          </w:p>
        </w:tc>
        <w:tc>
          <w:tcPr>
            <w:tcW w:w="402" w:type="pct"/>
          </w:tcPr>
          <w:p w14:paraId="5EC17FD2" w14:textId="77777777" w:rsidR="00EB04C8" w:rsidRPr="00BC36DC" w:rsidRDefault="00EB04C8" w:rsidP="0003358E">
            <w:pPr>
              <w:pStyle w:val="a"/>
              <w:bidi w:val="0"/>
              <w:spacing w:afterLines="30" w:after="72"/>
              <w:rPr>
                <w:sz w:val="20"/>
                <w:szCs w:val="20"/>
              </w:rPr>
            </w:pPr>
            <w:r w:rsidRPr="00BC36DC">
              <w:rPr>
                <w:sz w:val="20"/>
                <w:szCs w:val="20"/>
              </w:rPr>
              <w:t>8 (14%)</w:t>
            </w:r>
          </w:p>
        </w:tc>
        <w:tc>
          <w:tcPr>
            <w:tcW w:w="1531" w:type="pct"/>
          </w:tcPr>
          <w:p w14:paraId="4051908D" w14:textId="77777777" w:rsidR="00EB04C8" w:rsidRPr="00BC36DC" w:rsidRDefault="00EB04C8" w:rsidP="0003358E">
            <w:pPr>
              <w:pStyle w:val="a"/>
              <w:bidi w:val="0"/>
              <w:spacing w:afterLines="30" w:after="72"/>
              <w:jc w:val="left"/>
              <w:rPr>
                <w:szCs w:val="24"/>
              </w:rPr>
            </w:pPr>
            <w:r w:rsidRPr="00BC36DC">
              <w:rPr>
                <w:szCs w:val="24"/>
              </w:rPr>
              <w:t>There is a coordinated support program to support the transition from junior to senior athlete.</w:t>
            </w:r>
          </w:p>
        </w:tc>
        <w:tc>
          <w:tcPr>
            <w:tcW w:w="286" w:type="pct"/>
          </w:tcPr>
          <w:p w14:paraId="14235554" w14:textId="77777777" w:rsidR="00EB04C8" w:rsidRPr="00BC36DC" w:rsidRDefault="00EB04C8" w:rsidP="0003358E">
            <w:pPr>
              <w:pStyle w:val="a"/>
              <w:bidi w:val="0"/>
              <w:spacing w:afterLines="30" w:after="72"/>
              <w:jc w:val="both"/>
              <w:rPr>
                <w:rFonts w:ascii="Times New Roman" w:hAnsi="Times New Roman" w:cs="Times New Roman"/>
                <w:b/>
                <w:bCs/>
                <w:szCs w:val="24"/>
                <w:rtl/>
              </w:rPr>
            </w:pPr>
            <w:r w:rsidRPr="00BC36DC">
              <w:rPr>
                <w:rFonts w:ascii="Times New Roman" w:hAnsi="Times New Roman" w:cs="Times New Roman"/>
                <w:b/>
                <w:bCs/>
                <w:szCs w:val="24"/>
              </w:rPr>
              <w:t>2</w:t>
            </w:r>
          </w:p>
        </w:tc>
      </w:tr>
      <w:tr w:rsidR="00BC36DC" w:rsidRPr="00BC36DC" w14:paraId="365B2092" w14:textId="77777777" w:rsidTr="00BC36DC">
        <w:trPr>
          <w:trHeight w:val="561"/>
        </w:trPr>
        <w:tc>
          <w:tcPr>
            <w:tcW w:w="503" w:type="pct"/>
          </w:tcPr>
          <w:p w14:paraId="0893F776" w14:textId="77777777" w:rsidR="00EB04C8" w:rsidRPr="00BC36DC" w:rsidRDefault="00EB04C8" w:rsidP="0003358E">
            <w:pPr>
              <w:pStyle w:val="a"/>
              <w:bidi w:val="0"/>
              <w:spacing w:afterLines="30" w:after="72"/>
              <w:jc w:val="left"/>
              <w:rPr>
                <w:b/>
                <w:bCs/>
                <w:szCs w:val="24"/>
              </w:rPr>
            </w:pPr>
            <w:r w:rsidRPr="00BC36DC">
              <w:rPr>
                <w:szCs w:val="24"/>
              </w:rPr>
              <w:t>True up to a point</w:t>
            </w:r>
          </w:p>
        </w:tc>
        <w:tc>
          <w:tcPr>
            <w:tcW w:w="392" w:type="pct"/>
          </w:tcPr>
          <w:p w14:paraId="2F891EB1" w14:textId="77777777" w:rsidR="00EB04C8" w:rsidRPr="00BC36DC" w:rsidRDefault="00EB04C8" w:rsidP="0003358E">
            <w:pPr>
              <w:pStyle w:val="a"/>
              <w:bidi w:val="0"/>
              <w:spacing w:afterLines="30" w:after="72"/>
              <w:rPr>
                <w:sz w:val="20"/>
                <w:szCs w:val="20"/>
              </w:rPr>
            </w:pPr>
            <w:r w:rsidRPr="00BC36DC">
              <w:rPr>
                <w:sz w:val="20"/>
                <w:szCs w:val="20"/>
              </w:rPr>
              <w:t>1.40</w:t>
            </w:r>
          </w:p>
        </w:tc>
        <w:tc>
          <w:tcPr>
            <w:tcW w:w="281" w:type="pct"/>
          </w:tcPr>
          <w:p w14:paraId="3A6B4850" w14:textId="77777777" w:rsidR="00EB04C8" w:rsidRPr="00BC36DC" w:rsidRDefault="00EB04C8" w:rsidP="0003358E">
            <w:pPr>
              <w:pStyle w:val="a"/>
              <w:bidi w:val="0"/>
              <w:spacing w:afterLines="30" w:after="72"/>
              <w:rPr>
                <w:sz w:val="20"/>
                <w:szCs w:val="20"/>
              </w:rPr>
            </w:pPr>
            <w:r w:rsidRPr="00BC36DC">
              <w:rPr>
                <w:sz w:val="20"/>
                <w:szCs w:val="20"/>
              </w:rPr>
              <w:t>3.03</w:t>
            </w:r>
          </w:p>
        </w:tc>
        <w:tc>
          <w:tcPr>
            <w:tcW w:w="391" w:type="pct"/>
          </w:tcPr>
          <w:p w14:paraId="40C20100" w14:textId="77777777" w:rsidR="00EB04C8" w:rsidRPr="00BC36DC" w:rsidRDefault="00EB04C8" w:rsidP="0003358E">
            <w:pPr>
              <w:pStyle w:val="a"/>
              <w:bidi w:val="0"/>
              <w:spacing w:afterLines="30" w:after="72"/>
              <w:rPr>
                <w:sz w:val="20"/>
                <w:szCs w:val="20"/>
              </w:rPr>
            </w:pPr>
            <w:r w:rsidRPr="00BC36DC">
              <w:rPr>
                <w:sz w:val="20"/>
                <w:szCs w:val="20"/>
              </w:rPr>
              <w:t>10 (17%)</w:t>
            </w:r>
          </w:p>
        </w:tc>
        <w:tc>
          <w:tcPr>
            <w:tcW w:w="356" w:type="pct"/>
          </w:tcPr>
          <w:p w14:paraId="6DAD31F7" w14:textId="77777777" w:rsidR="00EB04C8" w:rsidRPr="00BC36DC" w:rsidRDefault="00EB04C8" w:rsidP="0003358E">
            <w:pPr>
              <w:pStyle w:val="a"/>
              <w:bidi w:val="0"/>
              <w:spacing w:afterLines="30" w:after="72"/>
              <w:rPr>
                <w:sz w:val="20"/>
                <w:szCs w:val="20"/>
              </w:rPr>
            </w:pPr>
            <w:r w:rsidRPr="00BC36DC">
              <w:rPr>
                <w:sz w:val="20"/>
                <w:szCs w:val="20"/>
              </w:rPr>
              <w:t>14 (24%)</w:t>
            </w:r>
          </w:p>
        </w:tc>
        <w:tc>
          <w:tcPr>
            <w:tcW w:w="497" w:type="pct"/>
          </w:tcPr>
          <w:p w14:paraId="2862D02F" w14:textId="77777777" w:rsidR="00EB04C8" w:rsidRPr="00BC36DC" w:rsidRDefault="00EB04C8" w:rsidP="0003358E">
            <w:pPr>
              <w:pStyle w:val="a"/>
              <w:bidi w:val="0"/>
              <w:spacing w:afterLines="30" w:after="72"/>
              <w:rPr>
                <w:sz w:val="20"/>
                <w:szCs w:val="20"/>
              </w:rPr>
            </w:pPr>
            <w:r w:rsidRPr="00BC36DC">
              <w:rPr>
                <w:sz w:val="20"/>
                <w:szCs w:val="20"/>
              </w:rPr>
              <w:t>11 (19%)</w:t>
            </w:r>
          </w:p>
        </w:tc>
        <w:tc>
          <w:tcPr>
            <w:tcW w:w="362" w:type="pct"/>
          </w:tcPr>
          <w:p w14:paraId="71D973DD" w14:textId="77777777" w:rsidR="00EB04C8" w:rsidRPr="00BC36DC" w:rsidRDefault="00EB04C8" w:rsidP="0003358E">
            <w:pPr>
              <w:pStyle w:val="a"/>
              <w:bidi w:val="0"/>
              <w:spacing w:afterLines="30" w:after="72"/>
              <w:rPr>
                <w:sz w:val="20"/>
                <w:szCs w:val="20"/>
              </w:rPr>
            </w:pPr>
            <w:r w:rsidRPr="00BC36DC">
              <w:rPr>
                <w:sz w:val="20"/>
                <w:szCs w:val="20"/>
              </w:rPr>
              <w:t>12 (20%)</w:t>
            </w:r>
          </w:p>
        </w:tc>
        <w:tc>
          <w:tcPr>
            <w:tcW w:w="402" w:type="pct"/>
          </w:tcPr>
          <w:p w14:paraId="3E3EC87E" w14:textId="77777777" w:rsidR="00EB04C8" w:rsidRPr="00BC36DC" w:rsidRDefault="00EB04C8" w:rsidP="0003358E">
            <w:pPr>
              <w:pStyle w:val="a"/>
              <w:bidi w:val="0"/>
              <w:spacing w:afterLines="30" w:after="72"/>
              <w:rPr>
                <w:sz w:val="20"/>
                <w:szCs w:val="20"/>
              </w:rPr>
            </w:pPr>
            <w:r w:rsidRPr="00BC36DC">
              <w:rPr>
                <w:sz w:val="20"/>
                <w:szCs w:val="20"/>
              </w:rPr>
              <w:t>12 (20%)</w:t>
            </w:r>
          </w:p>
        </w:tc>
        <w:tc>
          <w:tcPr>
            <w:tcW w:w="1531" w:type="pct"/>
          </w:tcPr>
          <w:p w14:paraId="099E5022" w14:textId="49633B9C" w:rsidR="00EB04C8" w:rsidRPr="00BC36DC" w:rsidRDefault="00EB04C8" w:rsidP="0003358E">
            <w:pPr>
              <w:pStyle w:val="a"/>
              <w:bidi w:val="0"/>
              <w:spacing w:afterLines="30" w:after="72"/>
              <w:jc w:val="left"/>
              <w:rPr>
                <w:szCs w:val="24"/>
              </w:rPr>
            </w:pPr>
            <w:r w:rsidRPr="00BC36DC">
              <w:rPr>
                <w:szCs w:val="24"/>
              </w:rPr>
              <w:t xml:space="preserve">Government / national sports bodies offer a post-career support program to prepare and assist athletes for life after sports, such as financial support (in the early stages) after their sports career, study support (for athletes who want to start studying or </w:t>
            </w:r>
            <w:r w:rsidRPr="00BC36DC">
              <w:rPr>
                <w:szCs w:val="24"/>
              </w:rPr>
              <w:lastRenderedPageBreak/>
              <w:t>finish their studies), job offers, advice</w:t>
            </w:r>
            <w:r w:rsidR="000D056B" w:rsidRPr="00BC36DC">
              <w:rPr>
                <w:szCs w:val="24"/>
              </w:rPr>
              <w:t>,</w:t>
            </w:r>
            <w:r w:rsidRPr="00BC36DC">
              <w:rPr>
                <w:szCs w:val="24"/>
              </w:rPr>
              <w:t xml:space="preserve"> and personal assistance (in the early stages) to find a suitable job after their sports career, lifestyle coaching, psychological support and partnerships with consultancy agencies.</w:t>
            </w:r>
          </w:p>
        </w:tc>
        <w:tc>
          <w:tcPr>
            <w:tcW w:w="286" w:type="pct"/>
          </w:tcPr>
          <w:p w14:paraId="1974F156" w14:textId="77777777" w:rsidR="00EB04C8" w:rsidRPr="00BC36DC" w:rsidRDefault="00EB04C8" w:rsidP="0003358E">
            <w:pPr>
              <w:pStyle w:val="a"/>
              <w:bidi w:val="0"/>
              <w:spacing w:afterLines="30" w:after="72"/>
              <w:jc w:val="both"/>
              <w:rPr>
                <w:rFonts w:ascii="Times New Roman" w:hAnsi="Times New Roman" w:cs="Times New Roman"/>
                <w:b/>
                <w:bCs/>
                <w:szCs w:val="24"/>
                <w:rtl/>
              </w:rPr>
            </w:pPr>
            <w:r w:rsidRPr="00BC36DC">
              <w:rPr>
                <w:rFonts w:ascii="Times New Roman" w:hAnsi="Times New Roman" w:cs="Times New Roman"/>
                <w:b/>
                <w:bCs/>
                <w:szCs w:val="24"/>
              </w:rPr>
              <w:lastRenderedPageBreak/>
              <w:t>3</w:t>
            </w:r>
          </w:p>
        </w:tc>
      </w:tr>
      <w:tr w:rsidR="00BC36DC" w:rsidRPr="00BC36DC" w14:paraId="5A0E115B" w14:textId="77777777" w:rsidTr="00BC36DC">
        <w:trPr>
          <w:trHeight w:val="561"/>
        </w:trPr>
        <w:tc>
          <w:tcPr>
            <w:tcW w:w="503" w:type="pct"/>
          </w:tcPr>
          <w:p w14:paraId="60FD60F2" w14:textId="77777777" w:rsidR="00EB04C8" w:rsidRPr="00BC36DC" w:rsidRDefault="00EB04C8" w:rsidP="0003358E">
            <w:pPr>
              <w:pStyle w:val="a"/>
              <w:bidi w:val="0"/>
              <w:spacing w:afterLines="30" w:after="72"/>
              <w:jc w:val="left"/>
              <w:rPr>
                <w:b/>
                <w:bCs/>
                <w:szCs w:val="24"/>
              </w:rPr>
            </w:pPr>
            <w:r w:rsidRPr="00BC36DC">
              <w:rPr>
                <w:szCs w:val="24"/>
              </w:rPr>
              <w:t>Agree</w:t>
            </w:r>
          </w:p>
        </w:tc>
        <w:tc>
          <w:tcPr>
            <w:tcW w:w="392" w:type="pct"/>
          </w:tcPr>
          <w:p w14:paraId="737D10EF" w14:textId="77777777" w:rsidR="00EB04C8" w:rsidRPr="00BC36DC" w:rsidRDefault="00EB04C8" w:rsidP="0003358E">
            <w:pPr>
              <w:pStyle w:val="a"/>
              <w:bidi w:val="0"/>
              <w:spacing w:afterLines="30" w:after="72"/>
              <w:rPr>
                <w:sz w:val="20"/>
                <w:szCs w:val="20"/>
              </w:rPr>
            </w:pPr>
            <w:r w:rsidRPr="00BC36DC">
              <w:rPr>
                <w:sz w:val="20"/>
                <w:szCs w:val="20"/>
              </w:rPr>
              <w:t>1.21</w:t>
            </w:r>
          </w:p>
        </w:tc>
        <w:tc>
          <w:tcPr>
            <w:tcW w:w="281" w:type="pct"/>
          </w:tcPr>
          <w:p w14:paraId="1FFF85AE" w14:textId="77777777" w:rsidR="00EB04C8" w:rsidRPr="00BC36DC" w:rsidRDefault="00EB04C8" w:rsidP="0003358E">
            <w:pPr>
              <w:pStyle w:val="a"/>
              <w:bidi w:val="0"/>
              <w:spacing w:afterLines="30" w:after="72"/>
              <w:rPr>
                <w:sz w:val="20"/>
                <w:szCs w:val="20"/>
              </w:rPr>
            </w:pPr>
            <w:r w:rsidRPr="00BC36DC">
              <w:rPr>
                <w:sz w:val="20"/>
                <w:szCs w:val="20"/>
              </w:rPr>
              <w:t>3.59</w:t>
            </w:r>
          </w:p>
        </w:tc>
        <w:tc>
          <w:tcPr>
            <w:tcW w:w="391" w:type="pct"/>
          </w:tcPr>
          <w:p w14:paraId="28B82A92" w14:textId="77777777" w:rsidR="00EB04C8" w:rsidRPr="00BC36DC" w:rsidRDefault="00EB04C8" w:rsidP="0003358E">
            <w:pPr>
              <w:pStyle w:val="a"/>
              <w:bidi w:val="0"/>
              <w:spacing w:afterLines="30" w:after="72"/>
              <w:rPr>
                <w:sz w:val="20"/>
                <w:szCs w:val="20"/>
              </w:rPr>
            </w:pPr>
            <w:r w:rsidRPr="00BC36DC">
              <w:rPr>
                <w:sz w:val="20"/>
                <w:szCs w:val="20"/>
              </w:rPr>
              <w:t>5 (8%)</w:t>
            </w:r>
          </w:p>
        </w:tc>
        <w:tc>
          <w:tcPr>
            <w:tcW w:w="356" w:type="pct"/>
          </w:tcPr>
          <w:p w14:paraId="3C45EC05" w14:textId="77777777" w:rsidR="00EB04C8" w:rsidRPr="00BC36DC" w:rsidRDefault="00EB04C8" w:rsidP="0003358E">
            <w:pPr>
              <w:pStyle w:val="a"/>
              <w:bidi w:val="0"/>
              <w:spacing w:afterLines="30" w:after="72"/>
              <w:rPr>
                <w:sz w:val="20"/>
                <w:szCs w:val="20"/>
              </w:rPr>
            </w:pPr>
            <w:r w:rsidRPr="00BC36DC">
              <w:rPr>
                <w:sz w:val="20"/>
                <w:szCs w:val="20"/>
              </w:rPr>
              <w:t>4 (7%)</w:t>
            </w:r>
          </w:p>
        </w:tc>
        <w:tc>
          <w:tcPr>
            <w:tcW w:w="497" w:type="pct"/>
          </w:tcPr>
          <w:p w14:paraId="617C5282" w14:textId="77777777" w:rsidR="00EB04C8" w:rsidRPr="00BC36DC" w:rsidRDefault="00EB04C8" w:rsidP="0003358E">
            <w:pPr>
              <w:pStyle w:val="a"/>
              <w:bidi w:val="0"/>
              <w:spacing w:afterLines="30" w:after="72"/>
              <w:rPr>
                <w:sz w:val="20"/>
                <w:szCs w:val="20"/>
              </w:rPr>
            </w:pPr>
            <w:r w:rsidRPr="00BC36DC">
              <w:rPr>
                <w:sz w:val="20"/>
                <w:szCs w:val="20"/>
              </w:rPr>
              <w:t>17 (29%)</w:t>
            </w:r>
          </w:p>
        </w:tc>
        <w:tc>
          <w:tcPr>
            <w:tcW w:w="362" w:type="pct"/>
          </w:tcPr>
          <w:p w14:paraId="79762522" w14:textId="77777777" w:rsidR="00EB04C8" w:rsidRPr="00BC36DC" w:rsidRDefault="00EB04C8" w:rsidP="0003358E">
            <w:pPr>
              <w:pStyle w:val="a"/>
              <w:bidi w:val="0"/>
              <w:spacing w:afterLines="30" w:after="72"/>
              <w:rPr>
                <w:sz w:val="20"/>
                <w:szCs w:val="20"/>
              </w:rPr>
            </w:pPr>
            <w:r w:rsidRPr="00BC36DC">
              <w:rPr>
                <w:sz w:val="20"/>
                <w:szCs w:val="20"/>
              </w:rPr>
              <w:t>17 (29%)</w:t>
            </w:r>
          </w:p>
        </w:tc>
        <w:tc>
          <w:tcPr>
            <w:tcW w:w="402" w:type="pct"/>
          </w:tcPr>
          <w:p w14:paraId="447B765F" w14:textId="77777777" w:rsidR="00EB04C8" w:rsidRPr="00BC36DC" w:rsidRDefault="00EB04C8" w:rsidP="0003358E">
            <w:pPr>
              <w:pStyle w:val="a"/>
              <w:bidi w:val="0"/>
              <w:spacing w:afterLines="30" w:after="72"/>
              <w:rPr>
                <w:sz w:val="20"/>
                <w:szCs w:val="20"/>
              </w:rPr>
            </w:pPr>
            <w:r w:rsidRPr="00BC36DC">
              <w:rPr>
                <w:sz w:val="20"/>
                <w:szCs w:val="20"/>
              </w:rPr>
              <w:t>16 (27%)</w:t>
            </w:r>
          </w:p>
        </w:tc>
        <w:tc>
          <w:tcPr>
            <w:tcW w:w="1531" w:type="pct"/>
          </w:tcPr>
          <w:p w14:paraId="4F78FF71" w14:textId="77777777" w:rsidR="00EB04C8" w:rsidRPr="00BC36DC" w:rsidRDefault="00EB04C8" w:rsidP="0003358E">
            <w:pPr>
              <w:pStyle w:val="a"/>
              <w:bidi w:val="0"/>
              <w:spacing w:afterLines="30" w:after="72"/>
              <w:jc w:val="left"/>
              <w:rPr>
                <w:szCs w:val="24"/>
              </w:rPr>
            </w:pPr>
            <w:r w:rsidRPr="00BC36DC">
              <w:rPr>
                <w:szCs w:val="24"/>
              </w:rPr>
              <w:t>There are a few athletes who can train in their sport full-time.</w:t>
            </w:r>
          </w:p>
        </w:tc>
        <w:tc>
          <w:tcPr>
            <w:tcW w:w="286" w:type="pct"/>
          </w:tcPr>
          <w:p w14:paraId="6FEC5F39" w14:textId="77777777" w:rsidR="00EB04C8" w:rsidRPr="00BC36DC" w:rsidRDefault="00EB04C8" w:rsidP="0003358E">
            <w:pPr>
              <w:pStyle w:val="a"/>
              <w:bidi w:val="0"/>
              <w:spacing w:afterLines="30" w:after="72"/>
              <w:jc w:val="both"/>
              <w:rPr>
                <w:rFonts w:ascii="Times New Roman" w:hAnsi="Times New Roman" w:cs="Times New Roman"/>
                <w:b/>
                <w:bCs/>
                <w:szCs w:val="24"/>
                <w:rtl/>
              </w:rPr>
            </w:pPr>
            <w:r w:rsidRPr="00BC36DC">
              <w:rPr>
                <w:rFonts w:ascii="Times New Roman" w:hAnsi="Times New Roman" w:cs="Times New Roman"/>
                <w:b/>
                <w:bCs/>
                <w:szCs w:val="24"/>
              </w:rPr>
              <w:t>4</w:t>
            </w:r>
          </w:p>
        </w:tc>
      </w:tr>
      <w:tr w:rsidR="00BC36DC" w:rsidRPr="00BC36DC" w14:paraId="7CDB8715" w14:textId="77777777" w:rsidTr="00BC36DC">
        <w:trPr>
          <w:trHeight w:val="561"/>
        </w:trPr>
        <w:tc>
          <w:tcPr>
            <w:tcW w:w="503" w:type="pct"/>
          </w:tcPr>
          <w:p w14:paraId="68BCAF71" w14:textId="77777777" w:rsidR="00EB04C8" w:rsidRPr="00BC36DC" w:rsidRDefault="00EB04C8" w:rsidP="0003358E">
            <w:pPr>
              <w:pStyle w:val="a"/>
              <w:bidi w:val="0"/>
              <w:spacing w:afterLines="30" w:after="72"/>
              <w:jc w:val="left"/>
              <w:rPr>
                <w:b/>
                <w:bCs/>
                <w:szCs w:val="24"/>
              </w:rPr>
            </w:pPr>
            <w:r w:rsidRPr="00BC36DC">
              <w:rPr>
                <w:szCs w:val="24"/>
              </w:rPr>
              <w:t>Agree</w:t>
            </w:r>
          </w:p>
        </w:tc>
        <w:tc>
          <w:tcPr>
            <w:tcW w:w="392" w:type="pct"/>
          </w:tcPr>
          <w:p w14:paraId="29A364A8" w14:textId="77777777" w:rsidR="00EB04C8" w:rsidRPr="00BC36DC" w:rsidRDefault="00EB04C8" w:rsidP="0003358E">
            <w:pPr>
              <w:pStyle w:val="a"/>
              <w:bidi w:val="0"/>
              <w:spacing w:afterLines="30" w:after="72"/>
              <w:rPr>
                <w:sz w:val="20"/>
                <w:szCs w:val="20"/>
              </w:rPr>
            </w:pPr>
            <w:r w:rsidRPr="00BC36DC">
              <w:rPr>
                <w:sz w:val="20"/>
                <w:szCs w:val="20"/>
              </w:rPr>
              <w:t>1.29</w:t>
            </w:r>
          </w:p>
        </w:tc>
        <w:tc>
          <w:tcPr>
            <w:tcW w:w="281" w:type="pct"/>
          </w:tcPr>
          <w:p w14:paraId="7C595C5E" w14:textId="77777777" w:rsidR="00EB04C8" w:rsidRPr="00BC36DC" w:rsidRDefault="00EB04C8" w:rsidP="0003358E">
            <w:pPr>
              <w:pStyle w:val="a"/>
              <w:bidi w:val="0"/>
              <w:spacing w:afterLines="30" w:after="72"/>
              <w:rPr>
                <w:sz w:val="20"/>
                <w:szCs w:val="20"/>
              </w:rPr>
            </w:pPr>
            <w:r w:rsidRPr="00BC36DC">
              <w:rPr>
                <w:sz w:val="20"/>
                <w:szCs w:val="20"/>
              </w:rPr>
              <w:t>3.54</w:t>
            </w:r>
          </w:p>
        </w:tc>
        <w:tc>
          <w:tcPr>
            <w:tcW w:w="391" w:type="pct"/>
          </w:tcPr>
          <w:p w14:paraId="0B396C1A" w14:textId="77777777" w:rsidR="00EB04C8" w:rsidRPr="00BC36DC" w:rsidRDefault="00EB04C8" w:rsidP="0003358E">
            <w:pPr>
              <w:pStyle w:val="a"/>
              <w:bidi w:val="0"/>
              <w:spacing w:afterLines="30" w:after="72"/>
              <w:rPr>
                <w:sz w:val="20"/>
                <w:szCs w:val="20"/>
              </w:rPr>
            </w:pPr>
            <w:r w:rsidRPr="00BC36DC">
              <w:rPr>
                <w:sz w:val="20"/>
                <w:szCs w:val="20"/>
              </w:rPr>
              <w:t>3 (5%)</w:t>
            </w:r>
          </w:p>
        </w:tc>
        <w:tc>
          <w:tcPr>
            <w:tcW w:w="356" w:type="pct"/>
          </w:tcPr>
          <w:p w14:paraId="34F4CEEE" w14:textId="77777777" w:rsidR="00EB04C8" w:rsidRPr="00BC36DC" w:rsidRDefault="00EB04C8" w:rsidP="0003358E">
            <w:pPr>
              <w:pStyle w:val="a"/>
              <w:bidi w:val="0"/>
              <w:spacing w:afterLines="30" w:after="72"/>
              <w:rPr>
                <w:sz w:val="20"/>
                <w:szCs w:val="20"/>
              </w:rPr>
            </w:pPr>
            <w:r w:rsidRPr="00BC36DC">
              <w:rPr>
                <w:sz w:val="20"/>
                <w:szCs w:val="20"/>
              </w:rPr>
              <w:t>13 (22%)</w:t>
            </w:r>
          </w:p>
        </w:tc>
        <w:tc>
          <w:tcPr>
            <w:tcW w:w="497" w:type="pct"/>
          </w:tcPr>
          <w:p w14:paraId="2EB33DC1" w14:textId="77777777" w:rsidR="00EB04C8" w:rsidRPr="00BC36DC" w:rsidRDefault="00EB04C8" w:rsidP="0003358E">
            <w:pPr>
              <w:pStyle w:val="a"/>
              <w:bidi w:val="0"/>
              <w:spacing w:afterLines="30" w:after="72"/>
              <w:rPr>
                <w:sz w:val="20"/>
                <w:szCs w:val="20"/>
              </w:rPr>
            </w:pPr>
            <w:r w:rsidRPr="00BC36DC">
              <w:rPr>
                <w:sz w:val="20"/>
                <w:szCs w:val="20"/>
              </w:rPr>
              <w:t>11 (19%)</w:t>
            </w:r>
          </w:p>
        </w:tc>
        <w:tc>
          <w:tcPr>
            <w:tcW w:w="362" w:type="pct"/>
          </w:tcPr>
          <w:p w14:paraId="2D54DEEB" w14:textId="77777777" w:rsidR="00EB04C8" w:rsidRPr="00BC36DC" w:rsidRDefault="00EB04C8" w:rsidP="0003358E">
            <w:pPr>
              <w:pStyle w:val="a"/>
              <w:bidi w:val="0"/>
              <w:spacing w:afterLines="30" w:after="72"/>
              <w:rPr>
                <w:sz w:val="20"/>
                <w:szCs w:val="20"/>
              </w:rPr>
            </w:pPr>
            <w:r w:rsidRPr="00BC36DC">
              <w:rPr>
                <w:sz w:val="20"/>
                <w:szCs w:val="20"/>
              </w:rPr>
              <w:t>13 (22%)</w:t>
            </w:r>
          </w:p>
        </w:tc>
        <w:tc>
          <w:tcPr>
            <w:tcW w:w="402" w:type="pct"/>
          </w:tcPr>
          <w:p w14:paraId="2BF8B3FD" w14:textId="77777777" w:rsidR="00EB04C8" w:rsidRPr="00BC36DC" w:rsidRDefault="00EB04C8" w:rsidP="0003358E">
            <w:pPr>
              <w:pStyle w:val="a"/>
              <w:bidi w:val="0"/>
              <w:spacing w:afterLines="30" w:after="72"/>
              <w:rPr>
                <w:sz w:val="20"/>
                <w:szCs w:val="20"/>
              </w:rPr>
            </w:pPr>
            <w:r w:rsidRPr="00BC36DC">
              <w:rPr>
                <w:sz w:val="20"/>
                <w:szCs w:val="20"/>
              </w:rPr>
              <w:t>19 (32%)</w:t>
            </w:r>
          </w:p>
        </w:tc>
        <w:tc>
          <w:tcPr>
            <w:tcW w:w="1531" w:type="pct"/>
          </w:tcPr>
          <w:p w14:paraId="7F1DC9D9" w14:textId="77777777" w:rsidR="00EB04C8" w:rsidRPr="00BC36DC" w:rsidRDefault="00EB04C8" w:rsidP="0003358E">
            <w:pPr>
              <w:pStyle w:val="a"/>
              <w:bidi w:val="0"/>
              <w:spacing w:afterLines="30" w:after="72"/>
              <w:jc w:val="left"/>
              <w:rPr>
                <w:szCs w:val="24"/>
              </w:rPr>
            </w:pPr>
            <w:r w:rsidRPr="00BC36DC">
              <w:rPr>
                <w:szCs w:val="24"/>
              </w:rPr>
              <w:t>Initiatives to attract retired athletes to be employed in the sports sector (so that their experience is used in practice)</w:t>
            </w:r>
          </w:p>
        </w:tc>
        <w:tc>
          <w:tcPr>
            <w:tcW w:w="286" w:type="pct"/>
          </w:tcPr>
          <w:p w14:paraId="34D57AFA" w14:textId="77777777" w:rsidR="00EB04C8" w:rsidRPr="00BC36DC" w:rsidRDefault="00EB04C8" w:rsidP="0003358E">
            <w:pPr>
              <w:pStyle w:val="a"/>
              <w:bidi w:val="0"/>
              <w:spacing w:afterLines="30" w:after="72"/>
              <w:jc w:val="both"/>
              <w:rPr>
                <w:rFonts w:ascii="Times New Roman" w:hAnsi="Times New Roman" w:cs="Times New Roman"/>
                <w:b/>
                <w:bCs/>
                <w:szCs w:val="24"/>
                <w:rtl/>
              </w:rPr>
            </w:pPr>
            <w:r w:rsidRPr="00BC36DC">
              <w:rPr>
                <w:rFonts w:ascii="Times New Roman" w:hAnsi="Times New Roman" w:cs="Times New Roman"/>
                <w:b/>
                <w:bCs/>
                <w:szCs w:val="24"/>
              </w:rPr>
              <w:t>5</w:t>
            </w:r>
          </w:p>
        </w:tc>
      </w:tr>
    </w:tbl>
    <w:p w14:paraId="497ABFD5" w14:textId="2491E0E5" w:rsidR="00820C99" w:rsidRPr="00967636" w:rsidRDefault="00820C99" w:rsidP="0003358E">
      <w:pPr>
        <w:spacing w:before="240" w:afterLines="30" w:after="72" w:line="360" w:lineRule="auto"/>
        <w:ind w:firstLine="360"/>
        <w:rPr>
          <w:i/>
          <w:iCs/>
          <w:lang w:val="en-GB"/>
        </w:rPr>
      </w:pPr>
      <w:r w:rsidRPr="00967636">
        <w:rPr>
          <w:i/>
          <w:iCs/>
          <w:lang w:val="en-GB"/>
        </w:rPr>
        <w:t>Table</w:t>
      </w:r>
      <w:r>
        <w:rPr>
          <w:i/>
          <w:iCs/>
          <w:lang w:val="en-GB"/>
        </w:rPr>
        <w:t xml:space="preserve"> 14</w:t>
      </w:r>
      <w:r w:rsidRPr="00967636">
        <w:rPr>
          <w:i/>
          <w:iCs/>
          <w:lang w:val="en-GB"/>
        </w:rPr>
        <w:t xml:space="preserve">: </w:t>
      </w:r>
      <w:r w:rsidRPr="00AE48F7">
        <w:rPr>
          <w:i/>
          <w:iCs/>
          <w:lang w:val="en-GB"/>
        </w:rPr>
        <w:t xml:space="preserve">data related to Pillar </w:t>
      </w:r>
      <w:r>
        <w:rPr>
          <w:i/>
          <w:iCs/>
          <w:lang w:val="en-GB"/>
        </w:rPr>
        <w:t>5</w:t>
      </w:r>
      <w:r w:rsidRPr="00AE48F7">
        <w:rPr>
          <w:i/>
          <w:iCs/>
          <w:lang w:val="en-GB"/>
        </w:rPr>
        <w:t>:</w:t>
      </w:r>
      <w:r>
        <w:rPr>
          <w:i/>
          <w:iCs/>
          <w:lang w:val="en-GB"/>
        </w:rPr>
        <w:t xml:space="preserve"> </w:t>
      </w:r>
      <w:r w:rsidRPr="00820C99">
        <w:rPr>
          <w:i/>
          <w:iCs/>
          <w:lang w:val="en-GB"/>
        </w:rPr>
        <w:t>(Post-) career support</w:t>
      </w:r>
      <w:r>
        <w:rPr>
          <w:i/>
          <w:iCs/>
          <w:lang w:val="en-GB"/>
        </w:rPr>
        <w:t xml:space="preserve"> </w:t>
      </w:r>
      <w:r w:rsidRPr="00AE48F7">
        <w:rPr>
          <w:i/>
          <w:iCs/>
          <w:lang w:val="en-GB"/>
        </w:rPr>
        <w:t xml:space="preserve">(concept of </w:t>
      </w:r>
      <w:r>
        <w:rPr>
          <w:i/>
          <w:iCs/>
          <w:lang w:val="en-GB"/>
        </w:rPr>
        <w:t>coaches</w:t>
      </w:r>
      <w:r w:rsidRPr="00AE48F7">
        <w:rPr>
          <w:i/>
          <w:iCs/>
          <w:lang w:val="en-GB"/>
        </w:rPr>
        <w:t xml:space="preserve">). </w:t>
      </w:r>
    </w:p>
    <w:p w14:paraId="371ABDE4" w14:textId="5B168DC9" w:rsidR="006A7AC2" w:rsidRPr="00B979D7" w:rsidRDefault="006A7AC2"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87" w:name="_Toc168651661"/>
      <w:r w:rsidRPr="00B979D7">
        <w:rPr>
          <w:rFonts w:asciiTheme="majorBidi" w:eastAsia="Calibri" w:hAnsiTheme="majorBidi"/>
          <w:b/>
          <w:bCs/>
          <w:i w:val="0"/>
          <w:iCs w:val="0"/>
          <w:color w:val="auto"/>
          <w:sz w:val="28"/>
          <w:szCs w:val="28"/>
          <w:lang w:val="en-US"/>
        </w:rPr>
        <w:t>8.3 STRENGTHS AND OPPORTUNITIES</w:t>
      </w:r>
      <w:bookmarkEnd w:id="87"/>
      <w:r w:rsidRPr="00B979D7">
        <w:rPr>
          <w:rFonts w:asciiTheme="majorBidi" w:eastAsia="Calibri" w:hAnsiTheme="majorBidi"/>
          <w:b/>
          <w:bCs/>
          <w:i w:val="0"/>
          <w:iCs w:val="0"/>
          <w:color w:val="auto"/>
          <w:sz w:val="28"/>
          <w:szCs w:val="28"/>
          <w:lang w:val="en-US"/>
        </w:rPr>
        <w:t xml:space="preserve">  </w:t>
      </w:r>
    </w:p>
    <w:p w14:paraId="1D28E607" w14:textId="77777777" w:rsidR="00EB04C8" w:rsidRDefault="00EB04C8" w:rsidP="0003358E">
      <w:pPr>
        <w:spacing w:afterLines="30" w:after="72" w:line="360" w:lineRule="auto"/>
        <w:ind w:firstLine="720"/>
        <w:jc w:val="lowKashida"/>
        <w:rPr>
          <w:b/>
          <w:bCs/>
          <w:sz w:val="24"/>
          <w:szCs w:val="24"/>
          <w:lang w:val="en-GB"/>
        </w:rPr>
      </w:pPr>
      <w:r w:rsidRPr="009A7CFD">
        <w:rPr>
          <w:b/>
          <w:bCs/>
          <w:sz w:val="24"/>
          <w:szCs w:val="24"/>
          <w:lang w:val="en-GB"/>
        </w:rPr>
        <w:t>Strengths</w:t>
      </w:r>
    </w:p>
    <w:p w14:paraId="450D55A9" w14:textId="77777777" w:rsidR="00EB04C8" w:rsidRPr="0003358E" w:rsidRDefault="00EB04C8" w:rsidP="0003358E">
      <w:pPr>
        <w:pStyle w:val="ListParagraph"/>
        <w:numPr>
          <w:ilvl w:val="0"/>
          <w:numId w:val="31"/>
        </w:numPr>
        <w:spacing w:afterLines="30" w:after="72" w:line="360" w:lineRule="auto"/>
        <w:jc w:val="lowKashida"/>
        <w:rPr>
          <w:rFonts w:asciiTheme="majorBidi" w:hAnsiTheme="majorBidi" w:cstheme="majorBidi"/>
          <w:sz w:val="24"/>
          <w:szCs w:val="24"/>
          <w:lang w:val="en-GB"/>
        </w:rPr>
      </w:pPr>
      <w:r w:rsidRPr="0003358E">
        <w:rPr>
          <w:rFonts w:asciiTheme="majorBidi" w:hAnsiTheme="majorBidi" w:cstheme="majorBidi"/>
          <w:sz w:val="24"/>
          <w:szCs w:val="24"/>
          <w:lang w:val="en-GB"/>
        </w:rPr>
        <w:t>The government provides financial support for athletes to travel and compete in international competitions. After their sports careers are over, athletes are offered career development opportunities and financial support to pursue higher education.</w:t>
      </w:r>
    </w:p>
    <w:p w14:paraId="2B9C1A4C" w14:textId="77777777" w:rsidR="00EB04C8" w:rsidRPr="00E81A95" w:rsidRDefault="00EB04C8" w:rsidP="0003358E">
      <w:pPr>
        <w:spacing w:afterLines="30" w:after="72" w:line="360" w:lineRule="auto"/>
        <w:ind w:firstLine="720"/>
        <w:jc w:val="lowKashida"/>
        <w:rPr>
          <w:b/>
          <w:bCs/>
          <w:sz w:val="24"/>
          <w:szCs w:val="24"/>
          <w:lang w:val="en-GB"/>
        </w:rPr>
      </w:pPr>
      <w:r w:rsidRPr="00E81A95">
        <w:rPr>
          <w:b/>
          <w:bCs/>
          <w:sz w:val="24"/>
          <w:szCs w:val="24"/>
          <w:lang w:val="en-GB"/>
        </w:rPr>
        <w:t>Opportunities</w:t>
      </w:r>
    </w:p>
    <w:p w14:paraId="1EA9B0A6" w14:textId="68C37E95" w:rsidR="00EB04C8" w:rsidRPr="0003358E" w:rsidRDefault="00EB04C8" w:rsidP="0003358E">
      <w:pPr>
        <w:pStyle w:val="ListParagraph"/>
        <w:numPr>
          <w:ilvl w:val="1"/>
          <w:numId w:val="32"/>
        </w:numPr>
        <w:spacing w:afterLines="30" w:after="72" w:line="360" w:lineRule="auto"/>
        <w:jc w:val="lowKashida"/>
        <w:rPr>
          <w:rFonts w:asciiTheme="majorBidi" w:hAnsiTheme="majorBidi" w:cstheme="majorBidi"/>
          <w:sz w:val="24"/>
          <w:szCs w:val="24"/>
          <w:lang w:val="en-GB"/>
        </w:rPr>
      </w:pPr>
      <w:r w:rsidRPr="0003358E">
        <w:rPr>
          <w:rFonts w:asciiTheme="majorBidi" w:hAnsiTheme="majorBidi" w:cstheme="majorBidi"/>
          <w:sz w:val="24"/>
          <w:szCs w:val="24"/>
          <w:lang w:val="en-GB"/>
        </w:rPr>
        <w:t>Create programs specifically to support high-level athletes in Oman with an allocated budget; improve communication with athletes and help provide during and after the sports career, as long as the athlete is considered a high-level athlete. Some of these include:</w:t>
      </w:r>
    </w:p>
    <w:p w14:paraId="6EEA9E61" w14:textId="369691C6" w:rsidR="00EB04C8" w:rsidRPr="00C662F2" w:rsidRDefault="00EB04C8" w:rsidP="00DD75CC">
      <w:pPr>
        <w:pStyle w:val="ListParagraph"/>
        <w:numPr>
          <w:ilvl w:val="0"/>
          <w:numId w:val="33"/>
        </w:numPr>
        <w:spacing w:afterLines="30" w:after="72" w:line="360" w:lineRule="auto"/>
        <w:jc w:val="lowKashida"/>
        <w:rPr>
          <w:rFonts w:asciiTheme="majorBidi" w:hAnsiTheme="majorBidi" w:cstheme="majorBidi"/>
          <w:sz w:val="24"/>
          <w:szCs w:val="24"/>
          <w:lang w:val="en-GB"/>
        </w:rPr>
      </w:pPr>
      <w:r w:rsidRPr="00C662F2">
        <w:rPr>
          <w:rFonts w:asciiTheme="majorBidi" w:hAnsiTheme="majorBidi" w:cstheme="majorBidi"/>
          <w:sz w:val="24"/>
          <w:szCs w:val="24"/>
          <w:lang w:val="en-GB"/>
        </w:rPr>
        <w:t>The Athlete Career Programme (ACP) provides career guidance, education opportunities, mentoring, networking, and job placement for current and retired athletes</w:t>
      </w:r>
    </w:p>
    <w:p w14:paraId="39CAD36B" w14:textId="2DECE16E" w:rsidR="00EB04C8" w:rsidRPr="00C662F2" w:rsidRDefault="00EB04C8" w:rsidP="00DD75CC">
      <w:pPr>
        <w:pStyle w:val="ListParagraph"/>
        <w:numPr>
          <w:ilvl w:val="0"/>
          <w:numId w:val="33"/>
        </w:numPr>
        <w:spacing w:afterLines="30" w:after="72" w:line="360" w:lineRule="auto"/>
        <w:jc w:val="lowKashida"/>
        <w:rPr>
          <w:rFonts w:asciiTheme="majorBidi" w:hAnsiTheme="majorBidi" w:cstheme="majorBidi"/>
          <w:sz w:val="24"/>
          <w:szCs w:val="24"/>
          <w:lang w:val="en-GB"/>
        </w:rPr>
      </w:pPr>
      <w:r w:rsidRPr="00C662F2">
        <w:rPr>
          <w:rFonts w:asciiTheme="majorBidi" w:hAnsiTheme="majorBidi" w:cstheme="majorBidi"/>
          <w:sz w:val="24"/>
          <w:szCs w:val="24"/>
          <w:lang w:val="en-GB"/>
        </w:rPr>
        <w:t xml:space="preserve">The Athlete Welfare Programme (AWP) offers psychological </w:t>
      </w:r>
      <w:r w:rsidR="008F05D0" w:rsidRPr="00C662F2">
        <w:rPr>
          <w:rFonts w:asciiTheme="majorBidi" w:hAnsiTheme="majorBidi" w:cstheme="majorBidi"/>
          <w:sz w:val="24"/>
          <w:szCs w:val="24"/>
          <w:lang w:val="en-GB"/>
        </w:rPr>
        <w:t>counseling</w:t>
      </w:r>
      <w:r w:rsidRPr="00C662F2">
        <w:rPr>
          <w:rFonts w:asciiTheme="majorBidi" w:hAnsiTheme="majorBidi" w:cstheme="majorBidi"/>
          <w:sz w:val="24"/>
          <w:szCs w:val="24"/>
          <w:lang w:val="en-GB"/>
        </w:rPr>
        <w:t>, financial planning, legal advice, health insurance, and social activities for current and retired athletes</w:t>
      </w:r>
      <w:r w:rsidR="000D056B">
        <w:rPr>
          <w:rFonts w:asciiTheme="majorBidi" w:hAnsiTheme="majorBidi" w:cstheme="majorBidi"/>
          <w:sz w:val="24"/>
          <w:szCs w:val="24"/>
          <w:lang w:val="en-GB"/>
        </w:rPr>
        <w:t>.</w:t>
      </w:r>
    </w:p>
    <w:p w14:paraId="351D842B" w14:textId="52682737" w:rsidR="00EB04C8" w:rsidRPr="00C662F2" w:rsidRDefault="00EB04C8" w:rsidP="00DD75CC">
      <w:pPr>
        <w:pStyle w:val="ListParagraph"/>
        <w:numPr>
          <w:ilvl w:val="0"/>
          <w:numId w:val="33"/>
        </w:numPr>
        <w:spacing w:afterLines="30" w:after="72" w:line="360" w:lineRule="auto"/>
        <w:jc w:val="lowKashida"/>
        <w:rPr>
          <w:rFonts w:asciiTheme="majorBidi" w:hAnsiTheme="majorBidi" w:cstheme="majorBidi"/>
          <w:sz w:val="24"/>
          <w:szCs w:val="24"/>
          <w:lang w:val="en-GB"/>
        </w:rPr>
      </w:pPr>
      <w:r w:rsidRPr="00C662F2">
        <w:rPr>
          <w:rFonts w:asciiTheme="majorBidi" w:hAnsiTheme="majorBidi" w:cstheme="majorBidi"/>
          <w:sz w:val="24"/>
          <w:szCs w:val="24"/>
          <w:lang w:val="en-GB"/>
        </w:rPr>
        <w:t>The Athlete Alumni Association (AAA) fosters community and belonging among former athletes and helps them stay connected with Oman's Sports</w:t>
      </w:r>
      <w:r w:rsidR="000D056B">
        <w:rPr>
          <w:rFonts w:asciiTheme="majorBidi" w:hAnsiTheme="majorBidi" w:cstheme="majorBidi"/>
          <w:sz w:val="24"/>
          <w:szCs w:val="24"/>
          <w:lang w:val="en-GB"/>
        </w:rPr>
        <w:t>.</w:t>
      </w:r>
    </w:p>
    <w:p w14:paraId="4864265C" w14:textId="77777777" w:rsidR="00EB04C8" w:rsidRPr="00C662F2" w:rsidRDefault="00EB04C8" w:rsidP="00DD75CC">
      <w:pPr>
        <w:pStyle w:val="ListParagraph"/>
        <w:numPr>
          <w:ilvl w:val="0"/>
          <w:numId w:val="33"/>
        </w:numPr>
        <w:spacing w:afterLines="30" w:after="72" w:line="360" w:lineRule="auto"/>
        <w:jc w:val="lowKashida"/>
        <w:rPr>
          <w:rFonts w:asciiTheme="majorBidi" w:hAnsiTheme="majorBidi" w:cstheme="majorBidi"/>
          <w:sz w:val="24"/>
          <w:szCs w:val="24"/>
          <w:lang w:val="en-GB"/>
        </w:rPr>
      </w:pPr>
      <w:r w:rsidRPr="00C662F2">
        <w:rPr>
          <w:rFonts w:asciiTheme="majorBidi" w:hAnsiTheme="majorBidi" w:cstheme="majorBidi"/>
          <w:sz w:val="24"/>
          <w:szCs w:val="24"/>
          <w:lang w:val="en-GB"/>
        </w:rPr>
        <w:lastRenderedPageBreak/>
        <w:t>The Athlete Ambassador Programme (AAP) empowers retired athletes to use their influence and experience to promote sports development, social responsibility, and national pride.</w:t>
      </w:r>
    </w:p>
    <w:p w14:paraId="45206EDD" w14:textId="68B2F0E6" w:rsidR="00EB04C8" w:rsidRPr="00DD75CC" w:rsidRDefault="00EB04C8" w:rsidP="00DD75CC">
      <w:pPr>
        <w:pStyle w:val="ListParagraph"/>
        <w:numPr>
          <w:ilvl w:val="0"/>
          <w:numId w:val="34"/>
        </w:numPr>
        <w:spacing w:afterLines="30" w:after="72" w:line="360" w:lineRule="auto"/>
        <w:jc w:val="lowKashida"/>
        <w:rPr>
          <w:rFonts w:asciiTheme="majorBidi" w:hAnsiTheme="majorBidi" w:cstheme="majorBidi"/>
          <w:sz w:val="24"/>
          <w:szCs w:val="24"/>
          <w:lang w:val="en-GB"/>
        </w:rPr>
      </w:pPr>
      <w:r w:rsidRPr="00DD75CC">
        <w:rPr>
          <w:rFonts w:asciiTheme="majorBidi" w:hAnsiTheme="majorBidi" w:cstheme="majorBidi"/>
          <w:sz w:val="24"/>
          <w:szCs w:val="24"/>
          <w:lang w:val="en-GB"/>
        </w:rPr>
        <w:t>Create agreements with different institutions to facilitate entry into the market and provide work to high-level athletes during their sports career or once finished.</w:t>
      </w:r>
    </w:p>
    <w:p w14:paraId="0849ED27" w14:textId="77777777" w:rsidR="00EB04C8" w:rsidRPr="00DD75CC" w:rsidRDefault="00EB04C8" w:rsidP="00DD75CC">
      <w:pPr>
        <w:pStyle w:val="ListParagraph"/>
        <w:numPr>
          <w:ilvl w:val="0"/>
          <w:numId w:val="34"/>
        </w:numPr>
        <w:spacing w:afterLines="30" w:after="72" w:line="360" w:lineRule="auto"/>
        <w:jc w:val="lowKashida"/>
        <w:rPr>
          <w:rFonts w:asciiTheme="majorBidi" w:hAnsiTheme="majorBidi" w:cstheme="majorBidi"/>
          <w:sz w:val="24"/>
          <w:szCs w:val="24"/>
          <w:lang w:val="en-GB"/>
        </w:rPr>
      </w:pPr>
      <w:r w:rsidRPr="00DD75CC">
        <w:rPr>
          <w:rFonts w:asciiTheme="majorBidi" w:hAnsiTheme="majorBidi" w:cstheme="majorBidi"/>
          <w:sz w:val="24"/>
          <w:szCs w:val="24"/>
          <w:lang w:val="en-GB"/>
        </w:rPr>
        <w:t>The policy's emphasis on education, skill development, and personal growth is helping to produce well-rounded athletes equipped to succeed both on and off the field.</w:t>
      </w:r>
    </w:p>
    <w:p w14:paraId="337A1357" w14:textId="114D196F" w:rsidR="001C0993" w:rsidRPr="00B979D7" w:rsidRDefault="001C0993" w:rsidP="0003358E">
      <w:pPr>
        <w:pStyle w:val="Heading3"/>
        <w:spacing w:before="0" w:afterLines="30" w:after="72" w:line="360" w:lineRule="auto"/>
        <w:ind w:firstLine="720"/>
        <w:jc w:val="lowKashida"/>
        <w:rPr>
          <w:rFonts w:asciiTheme="majorBidi" w:eastAsia="Calibri" w:hAnsiTheme="majorBidi"/>
          <w:b/>
          <w:bCs/>
          <w:color w:val="auto"/>
          <w:sz w:val="28"/>
          <w:szCs w:val="28"/>
          <w:lang w:val="en-US"/>
        </w:rPr>
      </w:pPr>
      <w:bookmarkStart w:id="88" w:name="_Toc168651662"/>
      <w:r w:rsidRPr="00B979D7">
        <w:rPr>
          <w:rFonts w:asciiTheme="majorBidi" w:eastAsia="Calibri" w:hAnsiTheme="majorBidi"/>
          <w:b/>
          <w:bCs/>
          <w:color w:val="auto"/>
          <w:sz w:val="28"/>
          <w:szCs w:val="28"/>
          <w:lang w:val="en-US"/>
        </w:rPr>
        <w:t>9</w:t>
      </w:r>
      <w:r w:rsidR="00D05042" w:rsidRPr="00B979D7">
        <w:rPr>
          <w:rFonts w:asciiTheme="majorBidi" w:eastAsia="Calibri" w:hAnsiTheme="majorBidi"/>
          <w:b/>
          <w:bCs/>
          <w:color w:val="auto"/>
          <w:sz w:val="28"/>
          <w:szCs w:val="28"/>
          <w:lang w:val="en-US"/>
        </w:rPr>
        <w:t>.</w:t>
      </w:r>
      <w:r w:rsidRPr="00B979D7">
        <w:rPr>
          <w:rFonts w:asciiTheme="majorBidi" w:eastAsia="Calibri" w:hAnsiTheme="majorBidi"/>
          <w:b/>
          <w:bCs/>
          <w:color w:val="auto"/>
          <w:sz w:val="28"/>
          <w:szCs w:val="28"/>
          <w:lang w:val="en-US"/>
        </w:rPr>
        <w:t xml:space="preserve"> Pillar Six: Training Facilities</w:t>
      </w:r>
      <w:bookmarkEnd w:id="88"/>
      <w:r w:rsidRPr="00B979D7">
        <w:rPr>
          <w:rFonts w:asciiTheme="majorBidi" w:eastAsia="Calibri" w:hAnsiTheme="majorBidi"/>
          <w:b/>
          <w:bCs/>
          <w:color w:val="auto"/>
          <w:sz w:val="28"/>
          <w:szCs w:val="28"/>
          <w:lang w:val="en-US"/>
        </w:rPr>
        <w:t xml:space="preserve">  </w:t>
      </w:r>
    </w:p>
    <w:p w14:paraId="6D44BC35" w14:textId="765278F2" w:rsidR="001C0993" w:rsidRPr="00B979D7" w:rsidRDefault="001C0993"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89" w:name="_Toc168651663"/>
      <w:r w:rsidRPr="00B979D7">
        <w:rPr>
          <w:rFonts w:asciiTheme="majorBidi" w:eastAsia="Calibri" w:hAnsiTheme="majorBidi"/>
          <w:b/>
          <w:bCs/>
          <w:i w:val="0"/>
          <w:iCs w:val="0"/>
          <w:color w:val="auto"/>
          <w:sz w:val="28"/>
          <w:szCs w:val="28"/>
          <w:lang w:val="en-US"/>
        </w:rPr>
        <w:t>9.1 WHAT IS BEING DEVELOPED?</w:t>
      </w:r>
      <w:bookmarkEnd w:id="89"/>
      <w:r w:rsidRPr="00B979D7">
        <w:rPr>
          <w:rFonts w:asciiTheme="majorBidi" w:eastAsia="Calibri" w:hAnsiTheme="majorBidi"/>
          <w:b/>
          <w:bCs/>
          <w:i w:val="0"/>
          <w:iCs w:val="0"/>
          <w:color w:val="auto"/>
          <w:sz w:val="28"/>
          <w:szCs w:val="28"/>
          <w:lang w:val="en-US"/>
        </w:rPr>
        <w:t xml:space="preserve"> </w:t>
      </w:r>
    </w:p>
    <w:p w14:paraId="5B27CF96" w14:textId="7086FBC8" w:rsidR="00EB04C8" w:rsidRPr="006C0C5A" w:rsidRDefault="00EB04C8" w:rsidP="0003358E">
      <w:pPr>
        <w:spacing w:afterLines="30" w:after="72" w:line="360" w:lineRule="auto"/>
        <w:ind w:firstLine="720"/>
        <w:jc w:val="lowKashida"/>
        <w:rPr>
          <w:sz w:val="24"/>
          <w:szCs w:val="24"/>
          <w:lang w:val="en-US" w:bidi="ar-OM"/>
        </w:rPr>
      </w:pPr>
      <w:r w:rsidRPr="006C0C5A">
        <w:rPr>
          <w:sz w:val="24"/>
          <w:szCs w:val="24"/>
          <w:lang w:val="en-US" w:bidi="ar-OM"/>
        </w:rPr>
        <w:t xml:space="preserve">Training facilities are an essential factor in the success of high-level sports and, therefore, a key aspect to consider </w:t>
      </w:r>
      <w:r w:rsidR="00B615F2">
        <w:rPr>
          <w:sz w:val="24"/>
          <w:szCs w:val="24"/>
          <w:lang w:val="en-US" w:bidi="ar-OM"/>
        </w:rPr>
        <w:t>whe</w:t>
      </w:r>
      <w:r w:rsidRPr="006C0C5A">
        <w:rPr>
          <w:sz w:val="24"/>
          <w:szCs w:val="24"/>
          <w:lang w:val="en-US" w:bidi="ar-OM"/>
        </w:rPr>
        <w:t>n analyzing a state's policy. These facilities ensure that athletes can train in optimal quality conditions, meeting the essential requirements of professional sports. Below is a summary of the current situation in th</w:t>
      </w:r>
      <w:r w:rsidR="00764FC7">
        <w:rPr>
          <w:sz w:val="24"/>
          <w:szCs w:val="24"/>
          <w:lang w:val="en-US" w:bidi="ar-OM"/>
        </w:rPr>
        <w:t>at</w:t>
      </w:r>
      <w:r w:rsidRPr="006C0C5A">
        <w:rPr>
          <w:sz w:val="24"/>
          <w:szCs w:val="24"/>
          <w:lang w:val="en-US" w:bidi="ar-OM"/>
        </w:rPr>
        <w:t xml:space="preserve"> regard in Oman:</w:t>
      </w:r>
    </w:p>
    <w:p w14:paraId="213B82D9" w14:textId="040D0ABA" w:rsidR="00EB04C8" w:rsidRPr="006C0C5A" w:rsidRDefault="00EB04C8" w:rsidP="0003358E">
      <w:pPr>
        <w:spacing w:afterLines="30" w:after="72" w:line="360" w:lineRule="auto"/>
        <w:ind w:firstLine="720"/>
        <w:jc w:val="lowKashida"/>
        <w:rPr>
          <w:sz w:val="24"/>
          <w:szCs w:val="24"/>
          <w:lang w:val="en-US" w:bidi="ar-OM"/>
        </w:rPr>
      </w:pPr>
      <w:r w:rsidRPr="006C0C5A">
        <w:rPr>
          <w:sz w:val="24"/>
          <w:szCs w:val="24"/>
          <w:lang w:val="en-US" w:bidi="ar-OM"/>
        </w:rPr>
        <w:t xml:space="preserve">The country's top sports training facilities offer state-of-the-art equipment, experienced coaches, and a range of training programs to help achieve goals. Some of the most popular facilities include the Sultan Qaboos Sports Complex, which is equipped with full-size football pitches, gymnasiums, a medical center, and other popular training facilities, offering a variety of sports, including athletics, football, handball, and basketball, and train for water sports, with access to an Olympic-sized swimming pool and a range of water sports equipment. </w:t>
      </w:r>
      <w:r w:rsidR="00E77D0D" w:rsidRPr="00E77D0D">
        <w:rPr>
          <w:sz w:val="24"/>
          <w:szCs w:val="24"/>
          <w:lang w:val="en-US" w:bidi="ar-OM"/>
        </w:rPr>
        <w:t>The Omani Ministry of Culture, Sport, and Youth operates sports training facilities nationwide, including shooting ranges.</w:t>
      </w:r>
    </w:p>
    <w:p w14:paraId="40D14F20" w14:textId="71662EF6" w:rsidR="00EB04C8" w:rsidRPr="006C0C5A" w:rsidRDefault="00EB04C8" w:rsidP="0003358E">
      <w:pPr>
        <w:spacing w:afterLines="30" w:after="72" w:line="360" w:lineRule="auto"/>
        <w:ind w:firstLine="720"/>
        <w:jc w:val="lowKashida"/>
        <w:rPr>
          <w:sz w:val="24"/>
          <w:szCs w:val="24"/>
          <w:lang w:val="en-US" w:bidi="ar-OM"/>
        </w:rPr>
      </w:pPr>
      <w:r w:rsidRPr="006C0C5A">
        <w:rPr>
          <w:sz w:val="24"/>
          <w:szCs w:val="24"/>
          <w:lang w:val="en-US" w:bidi="ar-OM"/>
        </w:rPr>
        <w:t>The number of government sports facilities in the Sultanate of Oman reached 68 facilities by the end of 2021, benefiting 207,200 people, with 31 percent of them concentrated in the Sultan Qaboos Sports Complex in Muscat, according to what was indicated in the Sports Statistics Bulletin issued by the National Center for Statistics and Information.</w:t>
      </w:r>
      <w:r w:rsidR="008922FC">
        <w:rPr>
          <w:sz w:val="24"/>
          <w:szCs w:val="24"/>
          <w:lang w:val="en-US" w:bidi="ar-OM"/>
        </w:rPr>
        <w:t xml:space="preserve"> </w:t>
      </w:r>
      <w:r w:rsidRPr="006C0C5A">
        <w:rPr>
          <w:sz w:val="24"/>
          <w:szCs w:val="24"/>
          <w:lang w:val="en-US" w:bidi="ar-OM"/>
        </w:rPr>
        <w:t>The statistics showed that the most significant number of government sports facilities was represented by sports clubs, with 44 clubs forming, followed by sports centers with 13 centers, then sports complexes with 11 complexes.</w:t>
      </w:r>
      <w:r w:rsidR="008922FC">
        <w:rPr>
          <w:sz w:val="24"/>
          <w:szCs w:val="24"/>
          <w:lang w:val="en-US" w:bidi="ar-OM"/>
        </w:rPr>
        <w:t xml:space="preserve"> </w:t>
      </w:r>
      <w:r w:rsidRPr="006C0C5A">
        <w:rPr>
          <w:sz w:val="24"/>
          <w:szCs w:val="24"/>
          <w:lang w:val="en-US" w:bidi="ar-OM"/>
        </w:rPr>
        <w:t>The number of fans who attended sports complexes in 2021: 32 thousand and 856 fans, and the bulletin indicated that the number of international and local participants of sports federations in the Sultanate of Oman reached 2021: 87 competitions and championships, 79 training courses, 35 camps, and nine conferences.</w:t>
      </w:r>
      <w:r w:rsidR="008922FC">
        <w:rPr>
          <w:sz w:val="24"/>
          <w:szCs w:val="24"/>
          <w:lang w:val="en-US" w:bidi="ar-OM"/>
        </w:rPr>
        <w:t xml:space="preserve"> </w:t>
      </w:r>
      <w:r w:rsidRPr="006C0C5A">
        <w:rPr>
          <w:sz w:val="24"/>
          <w:szCs w:val="24"/>
          <w:lang w:val="en-US" w:bidi="ar-OM"/>
        </w:rPr>
        <w:t xml:space="preserve">The number of participants in sports activities </w:t>
      </w:r>
      <w:r w:rsidRPr="006C0C5A">
        <w:rPr>
          <w:sz w:val="24"/>
          <w:szCs w:val="24"/>
          <w:lang w:val="en-US" w:bidi="ar-OM"/>
        </w:rPr>
        <w:lastRenderedPageBreak/>
        <w:t>by the sports affairs departments for the year 2021 decreased to reach 10 thousand and 539 participants, compared to 15 thousand and 474 participants by the end of 2020. The number of activities increased Sports for the year 2021 increased to 118 activities, compared to 79 actions by the end of 2020.</w:t>
      </w:r>
    </w:p>
    <w:p w14:paraId="42246913" w14:textId="0A53D661" w:rsidR="001C0993" w:rsidRPr="00B979D7" w:rsidRDefault="001C0993"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90" w:name="_9.2_CONCEPT_OF"/>
      <w:bookmarkStart w:id="91" w:name="_Toc168651664"/>
      <w:bookmarkEnd w:id="90"/>
      <w:r w:rsidRPr="00B979D7">
        <w:rPr>
          <w:rFonts w:asciiTheme="majorBidi" w:eastAsia="Calibri" w:hAnsiTheme="majorBidi"/>
          <w:b/>
          <w:bCs/>
          <w:i w:val="0"/>
          <w:iCs w:val="0"/>
          <w:color w:val="auto"/>
          <w:sz w:val="28"/>
          <w:szCs w:val="28"/>
          <w:lang w:val="en-US"/>
        </w:rPr>
        <w:t>9.2 CONCEPT OF ATHLETES AND COACHES</w:t>
      </w:r>
      <w:bookmarkEnd w:id="91"/>
      <w:r w:rsidRPr="00B979D7">
        <w:rPr>
          <w:rFonts w:asciiTheme="majorBidi" w:eastAsia="Calibri" w:hAnsiTheme="majorBidi"/>
          <w:b/>
          <w:bCs/>
          <w:i w:val="0"/>
          <w:iCs w:val="0"/>
          <w:color w:val="auto"/>
          <w:sz w:val="28"/>
          <w:szCs w:val="28"/>
          <w:lang w:val="en-US"/>
        </w:rPr>
        <w:t xml:space="preserve">  </w:t>
      </w:r>
    </w:p>
    <w:p w14:paraId="69653948" w14:textId="77777777" w:rsidR="00EB04C8" w:rsidRPr="000C556F" w:rsidRDefault="00EB04C8" w:rsidP="0003358E">
      <w:pPr>
        <w:spacing w:afterLines="30" w:after="72" w:line="360" w:lineRule="auto"/>
        <w:ind w:firstLine="720"/>
        <w:jc w:val="lowKashida"/>
        <w:rPr>
          <w:b/>
          <w:bCs/>
          <w:sz w:val="24"/>
          <w:szCs w:val="24"/>
          <w:lang w:val="en-GB"/>
        </w:rPr>
      </w:pPr>
      <w:r w:rsidRPr="000C556F">
        <w:rPr>
          <w:b/>
          <w:bCs/>
          <w:sz w:val="24"/>
          <w:szCs w:val="24"/>
          <w:lang w:val="en-GB"/>
        </w:rPr>
        <w:t>CONCEPT OF COACHES:</w:t>
      </w:r>
    </w:p>
    <w:p w14:paraId="6B537B9C" w14:textId="00D1CF61" w:rsidR="00EB04C8" w:rsidRPr="00AE6889" w:rsidRDefault="00EB04C8" w:rsidP="0003358E">
      <w:pPr>
        <w:spacing w:afterLines="30" w:after="72" w:line="360" w:lineRule="auto"/>
        <w:ind w:firstLine="720"/>
        <w:jc w:val="lowKashida"/>
        <w:rPr>
          <w:sz w:val="24"/>
          <w:szCs w:val="24"/>
          <w:lang w:val="en-US" w:bidi="ar-OM"/>
        </w:rPr>
      </w:pPr>
      <w:r w:rsidRPr="00AE6889">
        <w:rPr>
          <w:sz w:val="24"/>
          <w:szCs w:val="24"/>
          <w:lang w:val="en-US" w:bidi="ar-OM"/>
        </w:rPr>
        <w:t xml:space="preserve">Regarding the pillar of training facilities, the results show that respondents generally agreed that time spent traveling for athletes and coaches should be kept to a minimum. However, some respondents noted that was only true up to a point. Additionally, the results indicate that athletes have access to high-quality sports facilities that are either exclusive or priority use for elite sports, with </w:t>
      </w:r>
      <w:r w:rsidR="000D056B">
        <w:rPr>
          <w:sz w:val="24"/>
          <w:szCs w:val="24"/>
          <w:lang w:val="en-US" w:bidi="ar-OM"/>
        </w:rPr>
        <w:t>most</w:t>
      </w:r>
      <w:r w:rsidRPr="00AE6889">
        <w:rPr>
          <w:sz w:val="24"/>
          <w:szCs w:val="24"/>
          <w:lang w:val="en-US" w:bidi="ar-OM"/>
        </w:rPr>
        <w:t xml:space="preserve"> respondents agreeing with th</w:t>
      </w:r>
      <w:r w:rsidR="00B50F46">
        <w:rPr>
          <w:sz w:val="24"/>
          <w:szCs w:val="24"/>
          <w:lang w:val="en-US" w:bidi="ar-OM"/>
        </w:rPr>
        <w:t>e</w:t>
      </w:r>
      <w:r w:rsidRPr="00AE6889">
        <w:rPr>
          <w:sz w:val="24"/>
          <w:szCs w:val="24"/>
          <w:lang w:val="en-US" w:bidi="ar-OM"/>
        </w:rPr>
        <w:t xml:space="preserve"> statement.</w:t>
      </w:r>
    </w:p>
    <w:p w14:paraId="38B3DEF4" w14:textId="37A41F64" w:rsidR="00A47BBD" w:rsidRDefault="00EB04C8" w:rsidP="0003358E">
      <w:pPr>
        <w:spacing w:afterLines="30" w:after="72" w:line="360" w:lineRule="auto"/>
        <w:ind w:firstLine="720"/>
        <w:jc w:val="lowKashida"/>
        <w:rPr>
          <w:sz w:val="24"/>
          <w:szCs w:val="24"/>
          <w:lang w:val="en-US" w:bidi="ar-OM"/>
        </w:rPr>
      </w:pPr>
      <w:r w:rsidRPr="00EB04C8">
        <w:rPr>
          <w:sz w:val="24"/>
          <w:szCs w:val="24"/>
          <w:lang w:val="en-US" w:bidi="ar-OM"/>
        </w:rPr>
        <w:t>Overall, these results suggest a need for high-quality sports facilities that are easily accessible to elite athletes and coaches, which could help minimize travel time and improve training conditions. The findings also highlight the importance of ensuring that training facilities are properly maintained and equipped to meet the needs of elite athletes, as well as the need for coordinated efforts to promote the availability and accessibility of such facilities.</w:t>
      </w:r>
    </w:p>
    <w:tbl>
      <w:tblPr>
        <w:tblStyle w:val="TableGrid"/>
        <w:tblpPr w:leftFromText="180" w:rightFromText="180" w:vertAnchor="text" w:tblpXSpec="center" w:tblpY="1"/>
        <w:bidiVisual/>
        <w:tblW w:w="5280" w:type="pct"/>
        <w:tblLook w:val="04A0" w:firstRow="1" w:lastRow="0" w:firstColumn="1" w:lastColumn="0" w:noHBand="0" w:noVBand="1"/>
      </w:tblPr>
      <w:tblGrid>
        <w:gridCol w:w="803"/>
        <w:gridCol w:w="566"/>
        <w:gridCol w:w="803"/>
        <w:gridCol w:w="1097"/>
        <w:gridCol w:w="829"/>
        <w:gridCol w:w="750"/>
        <w:gridCol w:w="1109"/>
        <w:gridCol w:w="1097"/>
        <w:gridCol w:w="2244"/>
        <w:gridCol w:w="576"/>
      </w:tblGrid>
      <w:tr w:rsidR="00EB04C8" w:rsidRPr="00BC36DC" w14:paraId="343863D6" w14:textId="77777777" w:rsidTr="00BC36DC">
        <w:trPr>
          <w:trHeight w:val="480"/>
        </w:trPr>
        <w:tc>
          <w:tcPr>
            <w:tcW w:w="357" w:type="pct"/>
          </w:tcPr>
          <w:p w14:paraId="074DC994" w14:textId="77777777" w:rsidR="00EB04C8" w:rsidRPr="00BC36DC" w:rsidRDefault="00EB04C8" w:rsidP="0003358E">
            <w:pPr>
              <w:pStyle w:val="a"/>
              <w:bidi w:val="0"/>
              <w:spacing w:afterLines="30" w:after="72"/>
              <w:jc w:val="left"/>
              <w:rPr>
                <w:b/>
                <w:bCs/>
                <w:szCs w:val="24"/>
                <w:rtl/>
              </w:rPr>
            </w:pPr>
            <w:r w:rsidRPr="00BC36DC">
              <w:rPr>
                <w:b/>
                <w:bCs/>
                <w:szCs w:val="24"/>
              </w:rPr>
              <w:t>Level</w:t>
            </w:r>
          </w:p>
        </w:tc>
        <w:tc>
          <w:tcPr>
            <w:tcW w:w="286" w:type="pct"/>
          </w:tcPr>
          <w:p w14:paraId="4E3AEE55" w14:textId="77777777" w:rsidR="00EB04C8" w:rsidRPr="00BC36DC" w:rsidRDefault="00EB04C8" w:rsidP="0003358E">
            <w:pPr>
              <w:pStyle w:val="a"/>
              <w:bidi w:val="0"/>
              <w:spacing w:afterLines="30" w:after="72"/>
              <w:rPr>
                <w:b/>
                <w:bCs/>
                <w:szCs w:val="24"/>
              </w:rPr>
            </w:pPr>
          </w:p>
          <w:p w14:paraId="45D61C3A" w14:textId="77777777" w:rsidR="00EB04C8" w:rsidRPr="00BC36DC" w:rsidRDefault="00EB04C8" w:rsidP="0003358E">
            <w:pPr>
              <w:pStyle w:val="a"/>
              <w:bidi w:val="0"/>
              <w:spacing w:afterLines="30" w:after="72"/>
              <w:rPr>
                <w:b/>
                <w:bCs/>
                <w:szCs w:val="24"/>
              </w:rPr>
            </w:pPr>
            <w:r w:rsidRPr="00BC36DC">
              <w:rPr>
                <w:b/>
                <w:bCs/>
                <w:szCs w:val="24"/>
              </w:rPr>
              <w:t>SD</w:t>
            </w:r>
          </w:p>
        </w:tc>
        <w:tc>
          <w:tcPr>
            <w:tcW w:w="357" w:type="pct"/>
          </w:tcPr>
          <w:p w14:paraId="4205C5BF" w14:textId="77777777" w:rsidR="00EB04C8" w:rsidRPr="00BC36DC" w:rsidRDefault="00EB04C8" w:rsidP="0003358E">
            <w:pPr>
              <w:pStyle w:val="a"/>
              <w:bidi w:val="0"/>
              <w:spacing w:afterLines="30" w:after="72"/>
              <w:rPr>
                <w:b/>
                <w:bCs/>
                <w:szCs w:val="24"/>
              </w:rPr>
            </w:pPr>
            <w:r w:rsidRPr="00BC36DC">
              <w:rPr>
                <w:b/>
                <w:bCs/>
                <w:szCs w:val="24"/>
              </w:rPr>
              <w:t>Mean</w:t>
            </w:r>
          </w:p>
        </w:tc>
        <w:tc>
          <w:tcPr>
            <w:tcW w:w="485" w:type="pct"/>
          </w:tcPr>
          <w:p w14:paraId="728000B5" w14:textId="77777777" w:rsidR="00EB04C8" w:rsidRPr="00BC36DC" w:rsidRDefault="00EB04C8" w:rsidP="0003358E">
            <w:pPr>
              <w:pStyle w:val="a"/>
              <w:bidi w:val="0"/>
              <w:spacing w:afterLines="30" w:after="72"/>
              <w:rPr>
                <w:b/>
                <w:bCs/>
                <w:szCs w:val="24"/>
              </w:rPr>
            </w:pPr>
            <w:r w:rsidRPr="00BC36DC">
              <w:rPr>
                <w:b/>
                <w:bCs/>
                <w:szCs w:val="24"/>
              </w:rPr>
              <w:t>Strongly Agree</w:t>
            </w:r>
          </w:p>
        </w:tc>
        <w:tc>
          <w:tcPr>
            <w:tcW w:w="368" w:type="pct"/>
          </w:tcPr>
          <w:p w14:paraId="33A8152B" w14:textId="77777777" w:rsidR="00EB04C8" w:rsidRPr="00BC36DC" w:rsidRDefault="00EB04C8" w:rsidP="0003358E">
            <w:pPr>
              <w:pStyle w:val="a"/>
              <w:bidi w:val="0"/>
              <w:spacing w:afterLines="30" w:after="72"/>
              <w:rPr>
                <w:b/>
                <w:bCs/>
                <w:szCs w:val="24"/>
              </w:rPr>
            </w:pPr>
            <w:r w:rsidRPr="00BC36DC">
              <w:rPr>
                <w:b/>
                <w:bCs/>
                <w:szCs w:val="24"/>
              </w:rPr>
              <w:t>Agree</w:t>
            </w:r>
          </w:p>
        </w:tc>
        <w:tc>
          <w:tcPr>
            <w:tcW w:w="362" w:type="pct"/>
          </w:tcPr>
          <w:p w14:paraId="5240DE5F" w14:textId="77777777" w:rsidR="00EB04C8" w:rsidRPr="00BC36DC" w:rsidRDefault="00EB04C8" w:rsidP="0003358E">
            <w:pPr>
              <w:pStyle w:val="a"/>
              <w:bidi w:val="0"/>
              <w:spacing w:afterLines="30" w:after="72"/>
              <w:rPr>
                <w:b/>
                <w:bCs/>
                <w:szCs w:val="24"/>
              </w:rPr>
            </w:pPr>
            <w:r w:rsidRPr="00BC36DC">
              <w:rPr>
                <w:b/>
                <w:bCs/>
                <w:szCs w:val="24"/>
              </w:rPr>
              <w:t>True up to a point</w:t>
            </w:r>
          </w:p>
        </w:tc>
        <w:tc>
          <w:tcPr>
            <w:tcW w:w="492" w:type="pct"/>
          </w:tcPr>
          <w:p w14:paraId="1D9FD4DB" w14:textId="77777777" w:rsidR="00EB04C8" w:rsidRPr="00BC36DC" w:rsidRDefault="00EB04C8" w:rsidP="0003358E">
            <w:pPr>
              <w:pStyle w:val="a"/>
              <w:bidi w:val="0"/>
              <w:spacing w:afterLines="30" w:after="72"/>
              <w:rPr>
                <w:b/>
                <w:bCs/>
                <w:szCs w:val="24"/>
              </w:rPr>
            </w:pPr>
            <w:r w:rsidRPr="00BC36DC">
              <w:rPr>
                <w:b/>
                <w:bCs/>
                <w:szCs w:val="24"/>
              </w:rPr>
              <w:t>Disagree</w:t>
            </w:r>
          </w:p>
        </w:tc>
        <w:tc>
          <w:tcPr>
            <w:tcW w:w="489" w:type="pct"/>
          </w:tcPr>
          <w:p w14:paraId="17B59015" w14:textId="77777777" w:rsidR="00EB04C8" w:rsidRPr="00BC36DC" w:rsidRDefault="00EB04C8" w:rsidP="0003358E">
            <w:pPr>
              <w:pStyle w:val="a"/>
              <w:bidi w:val="0"/>
              <w:spacing w:afterLines="30" w:after="72"/>
              <w:rPr>
                <w:b/>
                <w:bCs/>
                <w:szCs w:val="24"/>
              </w:rPr>
            </w:pPr>
            <w:r w:rsidRPr="00BC36DC">
              <w:rPr>
                <w:b/>
                <w:bCs/>
                <w:szCs w:val="24"/>
              </w:rPr>
              <w:t>Strongly disagree</w:t>
            </w:r>
          </w:p>
        </w:tc>
        <w:tc>
          <w:tcPr>
            <w:tcW w:w="1640" w:type="pct"/>
          </w:tcPr>
          <w:p w14:paraId="2B6523C9" w14:textId="77777777" w:rsidR="00EB04C8" w:rsidRPr="00BC36DC" w:rsidRDefault="00EB04C8" w:rsidP="0003358E">
            <w:pPr>
              <w:pStyle w:val="a"/>
              <w:bidi w:val="0"/>
              <w:spacing w:afterLines="30" w:after="72"/>
              <w:jc w:val="left"/>
              <w:rPr>
                <w:b/>
                <w:bCs/>
                <w:szCs w:val="24"/>
                <w:rtl/>
              </w:rPr>
            </w:pPr>
            <w:r w:rsidRPr="00BC36DC">
              <w:rPr>
                <w:b/>
                <w:bCs/>
                <w:szCs w:val="24"/>
              </w:rPr>
              <w:t>Pillar 6: Training facilities</w:t>
            </w:r>
          </w:p>
        </w:tc>
        <w:tc>
          <w:tcPr>
            <w:tcW w:w="165" w:type="pct"/>
          </w:tcPr>
          <w:p w14:paraId="621AABA9" w14:textId="7D42CE2C" w:rsidR="00EB04C8" w:rsidRPr="00BC36DC" w:rsidRDefault="00BC36DC" w:rsidP="0003358E">
            <w:pPr>
              <w:pStyle w:val="a"/>
              <w:bidi w:val="0"/>
              <w:spacing w:afterLines="30" w:after="72"/>
              <w:jc w:val="right"/>
              <w:rPr>
                <w:b/>
                <w:bCs/>
                <w:szCs w:val="24"/>
              </w:rPr>
            </w:pPr>
            <w:r w:rsidRPr="00BC36DC">
              <w:rPr>
                <w:b/>
                <w:bCs/>
                <w:szCs w:val="24"/>
              </w:rPr>
              <w:t>NO</w:t>
            </w:r>
          </w:p>
        </w:tc>
      </w:tr>
      <w:tr w:rsidR="00EB04C8" w:rsidRPr="00BC36DC" w14:paraId="62DC5AF6" w14:textId="77777777" w:rsidTr="00BC36DC">
        <w:trPr>
          <w:trHeight w:val="456"/>
        </w:trPr>
        <w:tc>
          <w:tcPr>
            <w:tcW w:w="357" w:type="pct"/>
          </w:tcPr>
          <w:p w14:paraId="725AE2BA" w14:textId="77777777" w:rsidR="00EB04C8" w:rsidRPr="00BC36DC" w:rsidRDefault="00EB04C8" w:rsidP="0003358E">
            <w:pPr>
              <w:pStyle w:val="a"/>
              <w:bidi w:val="0"/>
              <w:spacing w:afterLines="30" w:after="72"/>
              <w:jc w:val="left"/>
              <w:rPr>
                <w:b/>
                <w:bCs/>
                <w:szCs w:val="24"/>
                <w:rtl/>
              </w:rPr>
            </w:pPr>
            <w:r w:rsidRPr="00BC36DC">
              <w:rPr>
                <w:szCs w:val="24"/>
              </w:rPr>
              <w:t>True up to a point</w:t>
            </w:r>
          </w:p>
        </w:tc>
        <w:tc>
          <w:tcPr>
            <w:tcW w:w="286" w:type="pct"/>
          </w:tcPr>
          <w:p w14:paraId="23B8FF8B" w14:textId="77777777" w:rsidR="00EB04C8" w:rsidRPr="00F80F11" w:rsidRDefault="00EB04C8" w:rsidP="0003358E">
            <w:pPr>
              <w:pStyle w:val="a"/>
              <w:bidi w:val="0"/>
              <w:spacing w:afterLines="30" w:after="72"/>
              <w:rPr>
                <w:sz w:val="20"/>
                <w:szCs w:val="20"/>
              </w:rPr>
            </w:pPr>
            <w:r w:rsidRPr="00F80F11">
              <w:rPr>
                <w:sz w:val="20"/>
                <w:szCs w:val="20"/>
              </w:rPr>
              <w:t>1.15</w:t>
            </w:r>
          </w:p>
        </w:tc>
        <w:tc>
          <w:tcPr>
            <w:tcW w:w="357" w:type="pct"/>
          </w:tcPr>
          <w:p w14:paraId="0B3048A6" w14:textId="77777777" w:rsidR="00EB04C8" w:rsidRPr="00F80F11" w:rsidRDefault="00EB04C8" w:rsidP="0003358E">
            <w:pPr>
              <w:pStyle w:val="a"/>
              <w:bidi w:val="0"/>
              <w:spacing w:afterLines="30" w:after="72"/>
              <w:rPr>
                <w:sz w:val="20"/>
                <w:szCs w:val="20"/>
              </w:rPr>
            </w:pPr>
            <w:r w:rsidRPr="00F80F11">
              <w:rPr>
                <w:sz w:val="20"/>
                <w:szCs w:val="20"/>
              </w:rPr>
              <w:t>3.12</w:t>
            </w:r>
          </w:p>
        </w:tc>
        <w:tc>
          <w:tcPr>
            <w:tcW w:w="485" w:type="pct"/>
          </w:tcPr>
          <w:p w14:paraId="565FB0EA" w14:textId="77777777" w:rsidR="00EB04C8" w:rsidRPr="00F80F11" w:rsidRDefault="00EB04C8" w:rsidP="0003358E">
            <w:pPr>
              <w:pStyle w:val="a"/>
              <w:bidi w:val="0"/>
              <w:spacing w:afterLines="30" w:after="72"/>
              <w:rPr>
                <w:sz w:val="20"/>
                <w:szCs w:val="20"/>
              </w:rPr>
            </w:pPr>
            <w:r w:rsidRPr="00F80F11">
              <w:rPr>
                <w:sz w:val="20"/>
                <w:szCs w:val="20"/>
              </w:rPr>
              <w:t>7 (12%)</w:t>
            </w:r>
          </w:p>
        </w:tc>
        <w:tc>
          <w:tcPr>
            <w:tcW w:w="368" w:type="pct"/>
          </w:tcPr>
          <w:p w14:paraId="3012EC15" w14:textId="77777777" w:rsidR="00EB04C8" w:rsidRPr="00F80F11" w:rsidRDefault="00EB04C8" w:rsidP="0003358E">
            <w:pPr>
              <w:pStyle w:val="a"/>
              <w:bidi w:val="0"/>
              <w:spacing w:afterLines="30" w:after="72"/>
              <w:rPr>
                <w:sz w:val="20"/>
                <w:szCs w:val="20"/>
              </w:rPr>
            </w:pPr>
            <w:r w:rsidRPr="00F80F11">
              <w:rPr>
                <w:sz w:val="20"/>
                <w:szCs w:val="20"/>
              </w:rPr>
              <w:t>8 (14%)</w:t>
            </w:r>
          </w:p>
        </w:tc>
        <w:tc>
          <w:tcPr>
            <w:tcW w:w="362" w:type="pct"/>
          </w:tcPr>
          <w:p w14:paraId="60F7AAC2" w14:textId="77777777" w:rsidR="00EB04C8" w:rsidRPr="00F80F11" w:rsidRDefault="00EB04C8" w:rsidP="0003358E">
            <w:pPr>
              <w:pStyle w:val="a"/>
              <w:bidi w:val="0"/>
              <w:spacing w:afterLines="30" w:after="72"/>
              <w:rPr>
                <w:sz w:val="20"/>
                <w:szCs w:val="20"/>
              </w:rPr>
            </w:pPr>
            <w:r w:rsidRPr="00F80F11">
              <w:rPr>
                <w:sz w:val="20"/>
                <w:szCs w:val="20"/>
              </w:rPr>
              <w:t>21 (36%)</w:t>
            </w:r>
          </w:p>
        </w:tc>
        <w:tc>
          <w:tcPr>
            <w:tcW w:w="492" w:type="pct"/>
          </w:tcPr>
          <w:p w14:paraId="185EB91C" w14:textId="77777777" w:rsidR="00EB04C8" w:rsidRPr="00F80F11" w:rsidRDefault="00EB04C8" w:rsidP="0003358E">
            <w:pPr>
              <w:pStyle w:val="a"/>
              <w:bidi w:val="0"/>
              <w:spacing w:afterLines="30" w:after="72"/>
              <w:rPr>
                <w:sz w:val="20"/>
                <w:szCs w:val="20"/>
              </w:rPr>
            </w:pPr>
            <w:r w:rsidRPr="00F80F11">
              <w:rPr>
                <w:sz w:val="20"/>
                <w:szCs w:val="20"/>
              </w:rPr>
              <w:t>17 (29%)</w:t>
            </w:r>
          </w:p>
        </w:tc>
        <w:tc>
          <w:tcPr>
            <w:tcW w:w="489" w:type="pct"/>
          </w:tcPr>
          <w:p w14:paraId="04F0187B" w14:textId="77777777" w:rsidR="00EB04C8" w:rsidRPr="00F80F11" w:rsidRDefault="00EB04C8" w:rsidP="0003358E">
            <w:pPr>
              <w:pStyle w:val="a"/>
              <w:bidi w:val="0"/>
              <w:spacing w:afterLines="30" w:after="72"/>
              <w:rPr>
                <w:sz w:val="20"/>
                <w:szCs w:val="20"/>
              </w:rPr>
            </w:pPr>
            <w:r w:rsidRPr="00F80F11">
              <w:rPr>
                <w:sz w:val="20"/>
                <w:szCs w:val="20"/>
              </w:rPr>
              <w:t>6 (10%)</w:t>
            </w:r>
          </w:p>
        </w:tc>
        <w:tc>
          <w:tcPr>
            <w:tcW w:w="1640" w:type="pct"/>
          </w:tcPr>
          <w:p w14:paraId="09E7C7BB" w14:textId="77777777" w:rsidR="00EB04C8" w:rsidRPr="00BC36DC" w:rsidRDefault="00EB04C8" w:rsidP="0003358E">
            <w:pPr>
              <w:pStyle w:val="a"/>
              <w:bidi w:val="0"/>
              <w:spacing w:afterLines="30" w:after="72"/>
              <w:jc w:val="left"/>
              <w:rPr>
                <w:szCs w:val="24"/>
                <w:rtl/>
              </w:rPr>
            </w:pPr>
            <w:r w:rsidRPr="00BC36DC">
              <w:rPr>
                <w:szCs w:val="24"/>
              </w:rPr>
              <w:t>Time spent on traveling for athletes and coaches is kept to a minimum.</w:t>
            </w:r>
          </w:p>
        </w:tc>
        <w:tc>
          <w:tcPr>
            <w:tcW w:w="165" w:type="pct"/>
          </w:tcPr>
          <w:p w14:paraId="1BE60862" w14:textId="77777777" w:rsidR="00EB04C8" w:rsidRPr="00BC36DC" w:rsidRDefault="00EB04C8" w:rsidP="0003358E">
            <w:pPr>
              <w:pStyle w:val="a"/>
              <w:bidi w:val="0"/>
              <w:spacing w:afterLines="30" w:after="72"/>
              <w:jc w:val="both"/>
              <w:rPr>
                <w:b/>
                <w:bCs/>
                <w:szCs w:val="24"/>
              </w:rPr>
            </w:pPr>
            <w:r w:rsidRPr="00BC36DC">
              <w:rPr>
                <w:rFonts w:ascii="Times New Roman" w:hAnsi="Times New Roman" w:cs="Times New Roman"/>
                <w:b/>
                <w:bCs/>
                <w:szCs w:val="24"/>
                <w:rtl/>
              </w:rPr>
              <w:t>1</w:t>
            </w:r>
          </w:p>
        </w:tc>
      </w:tr>
      <w:tr w:rsidR="00EE4ACA" w:rsidRPr="00BC36DC" w14:paraId="6CAC00CE" w14:textId="77777777" w:rsidTr="00BC36DC">
        <w:trPr>
          <w:trHeight w:val="428"/>
        </w:trPr>
        <w:tc>
          <w:tcPr>
            <w:tcW w:w="357" w:type="pct"/>
          </w:tcPr>
          <w:p w14:paraId="3A9A7485" w14:textId="77777777" w:rsidR="00EB04C8" w:rsidRPr="00BC36DC" w:rsidRDefault="00EB04C8" w:rsidP="0003358E">
            <w:pPr>
              <w:pStyle w:val="a"/>
              <w:bidi w:val="0"/>
              <w:spacing w:afterLines="30" w:after="72"/>
              <w:jc w:val="left"/>
              <w:rPr>
                <w:b/>
                <w:bCs/>
                <w:szCs w:val="24"/>
                <w:rtl/>
              </w:rPr>
            </w:pPr>
            <w:r w:rsidRPr="00BC36DC">
              <w:rPr>
                <w:szCs w:val="24"/>
              </w:rPr>
              <w:t>Agree</w:t>
            </w:r>
          </w:p>
        </w:tc>
        <w:tc>
          <w:tcPr>
            <w:tcW w:w="286" w:type="pct"/>
          </w:tcPr>
          <w:p w14:paraId="5274F466" w14:textId="77777777" w:rsidR="00EB04C8" w:rsidRPr="00F80F11" w:rsidRDefault="00EB04C8" w:rsidP="0003358E">
            <w:pPr>
              <w:pStyle w:val="a"/>
              <w:bidi w:val="0"/>
              <w:spacing w:afterLines="30" w:after="72"/>
              <w:rPr>
                <w:sz w:val="20"/>
                <w:szCs w:val="20"/>
              </w:rPr>
            </w:pPr>
            <w:r w:rsidRPr="00F80F11">
              <w:rPr>
                <w:sz w:val="20"/>
                <w:szCs w:val="20"/>
              </w:rPr>
              <w:t>1.31</w:t>
            </w:r>
          </w:p>
        </w:tc>
        <w:tc>
          <w:tcPr>
            <w:tcW w:w="357" w:type="pct"/>
          </w:tcPr>
          <w:p w14:paraId="6BD0BDFA" w14:textId="77777777" w:rsidR="00EB04C8" w:rsidRPr="00F80F11" w:rsidRDefault="00EB04C8" w:rsidP="0003358E">
            <w:pPr>
              <w:pStyle w:val="a"/>
              <w:bidi w:val="0"/>
              <w:spacing w:afterLines="30" w:after="72"/>
              <w:rPr>
                <w:sz w:val="20"/>
                <w:szCs w:val="20"/>
              </w:rPr>
            </w:pPr>
            <w:r w:rsidRPr="00F80F11">
              <w:rPr>
                <w:sz w:val="20"/>
                <w:szCs w:val="20"/>
              </w:rPr>
              <w:t>3.41</w:t>
            </w:r>
          </w:p>
        </w:tc>
        <w:tc>
          <w:tcPr>
            <w:tcW w:w="485" w:type="pct"/>
          </w:tcPr>
          <w:p w14:paraId="42150041" w14:textId="77777777" w:rsidR="00EB04C8" w:rsidRPr="00F80F11" w:rsidRDefault="00EB04C8" w:rsidP="0003358E">
            <w:pPr>
              <w:pStyle w:val="a"/>
              <w:bidi w:val="0"/>
              <w:spacing w:afterLines="30" w:after="72"/>
              <w:rPr>
                <w:sz w:val="20"/>
                <w:szCs w:val="20"/>
              </w:rPr>
            </w:pPr>
            <w:r w:rsidRPr="00F80F11">
              <w:rPr>
                <w:sz w:val="20"/>
                <w:szCs w:val="20"/>
              </w:rPr>
              <w:t>5 (8%)</w:t>
            </w:r>
          </w:p>
        </w:tc>
        <w:tc>
          <w:tcPr>
            <w:tcW w:w="368" w:type="pct"/>
          </w:tcPr>
          <w:p w14:paraId="3AB78EC3" w14:textId="77777777" w:rsidR="00EB04C8" w:rsidRPr="00F80F11" w:rsidRDefault="00EB04C8" w:rsidP="0003358E">
            <w:pPr>
              <w:pStyle w:val="a"/>
              <w:bidi w:val="0"/>
              <w:spacing w:afterLines="30" w:after="72"/>
              <w:rPr>
                <w:sz w:val="20"/>
                <w:szCs w:val="20"/>
              </w:rPr>
            </w:pPr>
            <w:r w:rsidRPr="00F80F11">
              <w:rPr>
                <w:sz w:val="20"/>
                <w:szCs w:val="20"/>
              </w:rPr>
              <w:t>12 (20%)</w:t>
            </w:r>
          </w:p>
        </w:tc>
        <w:tc>
          <w:tcPr>
            <w:tcW w:w="362" w:type="pct"/>
          </w:tcPr>
          <w:p w14:paraId="2EEC9DD1" w14:textId="77777777" w:rsidR="00EB04C8" w:rsidRPr="00F80F11" w:rsidRDefault="00EB04C8" w:rsidP="0003358E">
            <w:pPr>
              <w:pStyle w:val="a"/>
              <w:bidi w:val="0"/>
              <w:spacing w:afterLines="30" w:after="72"/>
              <w:rPr>
                <w:sz w:val="20"/>
                <w:szCs w:val="20"/>
              </w:rPr>
            </w:pPr>
            <w:r w:rsidRPr="00F80F11">
              <w:rPr>
                <w:sz w:val="20"/>
                <w:szCs w:val="20"/>
              </w:rPr>
              <w:t>12 (20%)</w:t>
            </w:r>
          </w:p>
        </w:tc>
        <w:tc>
          <w:tcPr>
            <w:tcW w:w="492" w:type="pct"/>
          </w:tcPr>
          <w:p w14:paraId="466F1FA3" w14:textId="77777777" w:rsidR="00EB04C8" w:rsidRPr="00F80F11" w:rsidRDefault="00EB04C8" w:rsidP="0003358E">
            <w:pPr>
              <w:pStyle w:val="a"/>
              <w:bidi w:val="0"/>
              <w:spacing w:afterLines="30" w:after="72"/>
              <w:rPr>
                <w:sz w:val="20"/>
                <w:szCs w:val="20"/>
              </w:rPr>
            </w:pPr>
            <w:r w:rsidRPr="00F80F11">
              <w:rPr>
                <w:sz w:val="20"/>
                <w:szCs w:val="20"/>
              </w:rPr>
              <w:t>14 (24%)</w:t>
            </w:r>
          </w:p>
        </w:tc>
        <w:tc>
          <w:tcPr>
            <w:tcW w:w="489" w:type="pct"/>
          </w:tcPr>
          <w:p w14:paraId="301D7959" w14:textId="77777777" w:rsidR="00EB04C8" w:rsidRPr="00F80F11" w:rsidRDefault="00EB04C8" w:rsidP="0003358E">
            <w:pPr>
              <w:pStyle w:val="a"/>
              <w:bidi w:val="0"/>
              <w:spacing w:afterLines="30" w:after="72"/>
              <w:rPr>
                <w:sz w:val="20"/>
                <w:szCs w:val="20"/>
              </w:rPr>
            </w:pPr>
            <w:r w:rsidRPr="00F80F11">
              <w:rPr>
                <w:sz w:val="20"/>
                <w:szCs w:val="20"/>
              </w:rPr>
              <w:t>16 (27%)</w:t>
            </w:r>
          </w:p>
        </w:tc>
        <w:tc>
          <w:tcPr>
            <w:tcW w:w="1640" w:type="pct"/>
          </w:tcPr>
          <w:p w14:paraId="75C50998" w14:textId="2D39891B" w:rsidR="00EB04C8" w:rsidRPr="00BC36DC" w:rsidRDefault="00EB04C8" w:rsidP="0003358E">
            <w:pPr>
              <w:spacing w:afterLines="30" w:after="72"/>
              <w:rPr>
                <w:rFonts w:asciiTheme="majorBidi" w:hAnsiTheme="majorBidi" w:cs="Simplified Arabic"/>
                <w:sz w:val="24"/>
                <w:szCs w:val="24"/>
                <w:rtl/>
                <w:lang w:bidi="ar-OM"/>
              </w:rPr>
            </w:pPr>
            <w:r w:rsidRPr="00BC36DC">
              <w:rPr>
                <w:rFonts w:asciiTheme="majorBidi" w:hAnsiTheme="majorBidi" w:cs="Simplified Arabic"/>
                <w:sz w:val="24"/>
                <w:szCs w:val="24"/>
                <w:lang w:bidi="ar-OM"/>
              </w:rPr>
              <w:t>Athletes can train in high-quality sports facilities (at any moment of the day) that are exclusive or priority use for elite sports.</w:t>
            </w:r>
          </w:p>
        </w:tc>
        <w:tc>
          <w:tcPr>
            <w:tcW w:w="165" w:type="pct"/>
          </w:tcPr>
          <w:p w14:paraId="230E0A40" w14:textId="77777777" w:rsidR="00EB04C8" w:rsidRPr="00BC36DC" w:rsidRDefault="00EB04C8" w:rsidP="0003358E">
            <w:pPr>
              <w:pStyle w:val="a"/>
              <w:bidi w:val="0"/>
              <w:spacing w:afterLines="30" w:after="72"/>
              <w:jc w:val="both"/>
              <w:rPr>
                <w:b/>
                <w:bCs/>
                <w:szCs w:val="24"/>
              </w:rPr>
            </w:pPr>
            <w:r w:rsidRPr="00BC36DC">
              <w:rPr>
                <w:rFonts w:ascii="Times New Roman" w:hAnsi="Times New Roman" w:cs="Times New Roman"/>
                <w:b/>
                <w:bCs/>
                <w:szCs w:val="24"/>
                <w:rtl/>
              </w:rPr>
              <w:t>2</w:t>
            </w:r>
          </w:p>
        </w:tc>
      </w:tr>
    </w:tbl>
    <w:p w14:paraId="0FBDA66A" w14:textId="207CC536" w:rsidR="002E2C52" w:rsidRDefault="002E2C52" w:rsidP="0003358E">
      <w:pPr>
        <w:spacing w:before="240" w:afterLines="30" w:after="72" w:line="360" w:lineRule="auto"/>
        <w:ind w:firstLine="360"/>
        <w:rPr>
          <w:i/>
          <w:iCs/>
          <w:lang w:val="en-GB"/>
        </w:rPr>
      </w:pPr>
      <w:r w:rsidRPr="00967636">
        <w:rPr>
          <w:i/>
          <w:iCs/>
          <w:lang w:val="en-GB"/>
        </w:rPr>
        <w:t>Table</w:t>
      </w:r>
      <w:r>
        <w:rPr>
          <w:i/>
          <w:iCs/>
          <w:lang w:val="en-GB"/>
        </w:rPr>
        <w:t xml:space="preserve"> 15</w:t>
      </w:r>
      <w:r w:rsidRPr="00967636">
        <w:rPr>
          <w:i/>
          <w:iCs/>
          <w:lang w:val="en-GB"/>
        </w:rPr>
        <w:t xml:space="preserve">: </w:t>
      </w:r>
      <w:r w:rsidRPr="00AE48F7">
        <w:rPr>
          <w:i/>
          <w:iCs/>
          <w:lang w:val="en-GB"/>
        </w:rPr>
        <w:t xml:space="preserve">data related to Pillar </w:t>
      </w:r>
      <w:r w:rsidR="00D64188">
        <w:rPr>
          <w:i/>
          <w:iCs/>
          <w:lang w:val="en-GB"/>
        </w:rPr>
        <w:t>6</w:t>
      </w:r>
      <w:r w:rsidRPr="00AE48F7">
        <w:rPr>
          <w:i/>
          <w:iCs/>
          <w:lang w:val="en-GB"/>
        </w:rPr>
        <w:t>:</w:t>
      </w:r>
      <w:r>
        <w:rPr>
          <w:i/>
          <w:iCs/>
          <w:lang w:val="en-GB"/>
        </w:rPr>
        <w:t xml:space="preserve"> t</w:t>
      </w:r>
      <w:r w:rsidRPr="002E2C52">
        <w:rPr>
          <w:i/>
          <w:iCs/>
          <w:lang w:val="en-GB"/>
        </w:rPr>
        <w:t xml:space="preserve">raining </w:t>
      </w:r>
      <w:r>
        <w:rPr>
          <w:i/>
          <w:iCs/>
          <w:lang w:val="en-GB"/>
        </w:rPr>
        <w:t>f</w:t>
      </w:r>
      <w:r w:rsidRPr="002E2C52">
        <w:rPr>
          <w:i/>
          <w:iCs/>
          <w:lang w:val="en-GB"/>
        </w:rPr>
        <w:t>acilities</w:t>
      </w:r>
      <w:r>
        <w:rPr>
          <w:i/>
          <w:iCs/>
          <w:lang w:val="en-GB"/>
        </w:rPr>
        <w:t xml:space="preserve"> </w:t>
      </w:r>
      <w:r w:rsidRPr="00AE48F7">
        <w:rPr>
          <w:i/>
          <w:iCs/>
          <w:lang w:val="en-GB"/>
        </w:rPr>
        <w:t xml:space="preserve">(concept of </w:t>
      </w:r>
      <w:r>
        <w:rPr>
          <w:i/>
          <w:iCs/>
          <w:lang w:val="en-GB"/>
        </w:rPr>
        <w:t>coaches</w:t>
      </w:r>
      <w:r w:rsidRPr="00AE48F7">
        <w:rPr>
          <w:i/>
          <w:iCs/>
          <w:lang w:val="en-GB"/>
        </w:rPr>
        <w:t xml:space="preserve">). </w:t>
      </w:r>
    </w:p>
    <w:p w14:paraId="4F8A2E55" w14:textId="77777777" w:rsidR="0001262F" w:rsidRPr="00967636" w:rsidRDefault="0001262F" w:rsidP="0003358E">
      <w:pPr>
        <w:spacing w:before="240" w:afterLines="30" w:after="72" w:line="360" w:lineRule="auto"/>
        <w:ind w:firstLine="360"/>
        <w:rPr>
          <w:i/>
          <w:iCs/>
          <w:lang w:val="en-GB"/>
        </w:rPr>
      </w:pPr>
    </w:p>
    <w:p w14:paraId="67DFB706" w14:textId="2CDF6C76" w:rsidR="001C0993" w:rsidRPr="00B979D7" w:rsidRDefault="001C0993"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92" w:name="_Toc168651665"/>
      <w:r w:rsidRPr="00B979D7">
        <w:rPr>
          <w:rFonts w:asciiTheme="majorBidi" w:eastAsia="Calibri" w:hAnsiTheme="majorBidi"/>
          <w:b/>
          <w:bCs/>
          <w:i w:val="0"/>
          <w:iCs w:val="0"/>
          <w:color w:val="auto"/>
          <w:sz w:val="28"/>
          <w:szCs w:val="28"/>
          <w:lang w:val="en-US"/>
        </w:rPr>
        <w:lastRenderedPageBreak/>
        <w:t>9.3 STRENGTHS AND OPPORTUNITIES</w:t>
      </w:r>
      <w:bookmarkEnd w:id="92"/>
      <w:r w:rsidRPr="00B979D7">
        <w:rPr>
          <w:rFonts w:asciiTheme="majorBidi" w:eastAsia="Calibri" w:hAnsiTheme="majorBidi"/>
          <w:b/>
          <w:bCs/>
          <w:i w:val="0"/>
          <w:iCs w:val="0"/>
          <w:color w:val="auto"/>
          <w:sz w:val="28"/>
          <w:szCs w:val="28"/>
          <w:lang w:val="en-US"/>
        </w:rPr>
        <w:t xml:space="preserve">  </w:t>
      </w:r>
    </w:p>
    <w:p w14:paraId="361DB339" w14:textId="77777777" w:rsidR="00EB04C8" w:rsidRDefault="00EB04C8" w:rsidP="0003358E">
      <w:pPr>
        <w:spacing w:afterLines="30" w:after="72" w:line="360" w:lineRule="auto"/>
        <w:ind w:firstLine="720"/>
        <w:jc w:val="lowKashida"/>
        <w:rPr>
          <w:b/>
          <w:bCs/>
          <w:sz w:val="24"/>
          <w:szCs w:val="24"/>
          <w:lang w:val="en-GB"/>
        </w:rPr>
      </w:pPr>
      <w:r w:rsidRPr="009A7CFD">
        <w:rPr>
          <w:b/>
          <w:bCs/>
          <w:sz w:val="24"/>
          <w:szCs w:val="24"/>
          <w:lang w:val="en-GB"/>
        </w:rPr>
        <w:t>Strengths</w:t>
      </w:r>
    </w:p>
    <w:p w14:paraId="2C716088" w14:textId="77777777" w:rsidR="00EB04C8" w:rsidRPr="0001262F" w:rsidRDefault="00EB04C8" w:rsidP="0001262F">
      <w:pPr>
        <w:pStyle w:val="ListParagraph"/>
        <w:numPr>
          <w:ilvl w:val="0"/>
          <w:numId w:val="35"/>
        </w:numPr>
        <w:spacing w:afterLines="30" w:after="72" w:line="360" w:lineRule="auto"/>
        <w:jc w:val="lowKashida"/>
        <w:rPr>
          <w:rFonts w:asciiTheme="majorBidi" w:hAnsiTheme="majorBidi" w:cstheme="majorBidi"/>
          <w:sz w:val="24"/>
          <w:szCs w:val="24"/>
          <w:lang w:val="en-GB"/>
        </w:rPr>
      </w:pPr>
      <w:r w:rsidRPr="0001262F">
        <w:rPr>
          <w:rFonts w:asciiTheme="majorBidi" w:hAnsiTheme="majorBidi" w:cstheme="majorBidi"/>
          <w:sz w:val="24"/>
          <w:szCs w:val="24"/>
          <w:lang w:val="en-GB"/>
        </w:rPr>
        <w:t>Oman has invested heavily in its sports infrastructure and has become a hub for training facilities.</w:t>
      </w:r>
    </w:p>
    <w:p w14:paraId="14911E8C" w14:textId="77777777" w:rsidR="00EB04C8" w:rsidRPr="0001262F" w:rsidRDefault="00EB04C8" w:rsidP="0001262F">
      <w:pPr>
        <w:pStyle w:val="ListParagraph"/>
        <w:numPr>
          <w:ilvl w:val="0"/>
          <w:numId w:val="35"/>
        </w:numPr>
        <w:spacing w:afterLines="30" w:after="72" w:line="360" w:lineRule="auto"/>
        <w:jc w:val="lowKashida"/>
        <w:rPr>
          <w:rFonts w:asciiTheme="majorBidi" w:hAnsiTheme="majorBidi" w:cstheme="majorBidi"/>
          <w:sz w:val="24"/>
          <w:szCs w:val="24"/>
          <w:lang w:val="en-GB"/>
        </w:rPr>
      </w:pPr>
      <w:r w:rsidRPr="0001262F">
        <w:rPr>
          <w:rFonts w:asciiTheme="majorBidi" w:hAnsiTheme="majorBidi" w:cstheme="majorBidi"/>
          <w:sz w:val="24"/>
          <w:szCs w:val="24"/>
          <w:lang w:val="en-GB"/>
        </w:rPr>
        <w:t>The country's warm climate and scenic landscapes make it an ideal training location for outdoor activities.</w:t>
      </w:r>
    </w:p>
    <w:p w14:paraId="1E4D8BDF" w14:textId="77777777" w:rsidR="00EB04C8" w:rsidRPr="00E81A95" w:rsidRDefault="00EB04C8" w:rsidP="0003358E">
      <w:pPr>
        <w:spacing w:afterLines="30" w:after="72" w:line="360" w:lineRule="auto"/>
        <w:ind w:firstLine="720"/>
        <w:jc w:val="lowKashida"/>
        <w:rPr>
          <w:b/>
          <w:bCs/>
          <w:sz w:val="24"/>
          <w:szCs w:val="24"/>
          <w:lang w:val="en-GB"/>
        </w:rPr>
      </w:pPr>
      <w:r w:rsidRPr="00E81A95">
        <w:rPr>
          <w:b/>
          <w:bCs/>
          <w:sz w:val="24"/>
          <w:szCs w:val="24"/>
          <w:lang w:val="en-GB"/>
        </w:rPr>
        <w:t>Opportunities</w:t>
      </w:r>
    </w:p>
    <w:p w14:paraId="1FFBA788" w14:textId="77777777" w:rsidR="00EB04C8" w:rsidRPr="0001262F" w:rsidRDefault="00EB04C8" w:rsidP="0001262F">
      <w:pPr>
        <w:pStyle w:val="ListParagraph"/>
        <w:numPr>
          <w:ilvl w:val="0"/>
          <w:numId w:val="36"/>
        </w:numPr>
        <w:spacing w:afterLines="30" w:after="72" w:line="360" w:lineRule="auto"/>
        <w:jc w:val="lowKashida"/>
        <w:rPr>
          <w:rFonts w:asciiTheme="majorBidi" w:hAnsiTheme="majorBidi" w:cstheme="majorBidi"/>
          <w:sz w:val="24"/>
          <w:szCs w:val="24"/>
          <w:lang w:val="en-GB"/>
        </w:rPr>
      </w:pPr>
      <w:r w:rsidRPr="0001262F">
        <w:rPr>
          <w:rFonts w:asciiTheme="majorBidi" w:hAnsiTheme="majorBidi" w:cstheme="majorBidi"/>
          <w:sz w:val="24"/>
          <w:szCs w:val="24"/>
          <w:lang w:val="en-GB"/>
        </w:rPr>
        <w:t>Establishing various specialized training centers such as:</w:t>
      </w:r>
    </w:p>
    <w:p w14:paraId="1456C4C1" w14:textId="77777777" w:rsidR="00EB04C8" w:rsidRPr="007461D1" w:rsidRDefault="00EB04C8" w:rsidP="0001262F">
      <w:pPr>
        <w:pStyle w:val="ListParagraph"/>
        <w:numPr>
          <w:ilvl w:val="0"/>
          <w:numId w:val="8"/>
        </w:numPr>
        <w:spacing w:afterLines="30" w:after="72" w:line="360" w:lineRule="auto"/>
        <w:jc w:val="lowKashida"/>
        <w:rPr>
          <w:rFonts w:asciiTheme="majorBidi" w:hAnsiTheme="majorBidi" w:cstheme="majorBidi"/>
          <w:sz w:val="24"/>
          <w:szCs w:val="24"/>
          <w:lang w:val="en-GB"/>
        </w:rPr>
      </w:pPr>
      <w:r w:rsidRPr="007461D1">
        <w:rPr>
          <w:rFonts w:asciiTheme="majorBidi" w:hAnsiTheme="majorBidi" w:cstheme="majorBidi"/>
          <w:sz w:val="24"/>
          <w:szCs w:val="24"/>
          <w:lang w:val="en-GB"/>
        </w:rPr>
        <w:t xml:space="preserve">High-Performance Sports Centers </w:t>
      </w:r>
    </w:p>
    <w:p w14:paraId="5FC6EA5E" w14:textId="77777777" w:rsidR="00EB04C8" w:rsidRPr="008D06B3" w:rsidRDefault="00EB04C8" w:rsidP="0001262F">
      <w:pPr>
        <w:pStyle w:val="ListParagraph"/>
        <w:numPr>
          <w:ilvl w:val="0"/>
          <w:numId w:val="8"/>
        </w:numPr>
        <w:spacing w:afterLines="30" w:after="72" w:line="360" w:lineRule="auto"/>
        <w:jc w:val="lowKashida"/>
        <w:rPr>
          <w:rFonts w:asciiTheme="majorBidi" w:hAnsiTheme="majorBidi" w:cstheme="majorBidi"/>
          <w:sz w:val="24"/>
          <w:szCs w:val="24"/>
          <w:lang w:val="en-GB"/>
        </w:rPr>
      </w:pPr>
      <w:r w:rsidRPr="007461D1">
        <w:rPr>
          <w:rFonts w:asciiTheme="majorBidi" w:hAnsiTheme="majorBidi" w:cstheme="majorBidi"/>
          <w:sz w:val="24"/>
          <w:szCs w:val="24"/>
          <w:lang w:val="en-GB"/>
        </w:rPr>
        <w:t>Specialized Centers for Sports Technification</w:t>
      </w:r>
    </w:p>
    <w:p w14:paraId="6D19F236" w14:textId="77777777" w:rsidR="00EB04C8" w:rsidRPr="0001262F" w:rsidRDefault="00EB04C8" w:rsidP="0001262F">
      <w:pPr>
        <w:pStyle w:val="ListParagraph"/>
        <w:spacing w:afterLines="30" w:after="72" w:line="360" w:lineRule="auto"/>
        <w:ind w:left="360"/>
        <w:jc w:val="lowKashida"/>
        <w:rPr>
          <w:rFonts w:asciiTheme="majorBidi" w:hAnsiTheme="majorBidi" w:cstheme="majorBidi"/>
          <w:sz w:val="24"/>
          <w:szCs w:val="24"/>
          <w:lang w:val="en-GB"/>
        </w:rPr>
      </w:pPr>
      <w:r w:rsidRPr="0001262F">
        <w:rPr>
          <w:rFonts w:asciiTheme="majorBidi" w:hAnsiTheme="majorBidi" w:cstheme="majorBidi"/>
          <w:sz w:val="24"/>
          <w:szCs w:val="24"/>
          <w:lang w:val="en-GB"/>
        </w:rPr>
        <w:t>Besides athletic training centers, most centers have accommodation, restaurants, and other facilities; educational services; and sports science and medicine.</w:t>
      </w:r>
    </w:p>
    <w:p w14:paraId="176DE832" w14:textId="77777777" w:rsidR="00EB04C8" w:rsidRPr="0001262F" w:rsidRDefault="00EB04C8" w:rsidP="0001262F">
      <w:pPr>
        <w:pStyle w:val="ListParagraph"/>
        <w:numPr>
          <w:ilvl w:val="0"/>
          <w:numId w:val="36"/>
        </w:numPr>
        <w:spacing w:afterLines="30" w:after="72" w:line="360" w:lineRule="auto"/>
        <w:jc w:val="lowKashida"/>
        <w:rPr>
          <w:rFonts w:asciiTheme="majorBidi" w:hAnsiTheme="majorBidi" w:cstheme="majorBidi"/>
          <w:sz w:val="24"/>
          <w:szCs w:val="24"/>
          <w:lang w:val="en-GB"/>
        </w:rPr>
      </w:pPr>
      <w:r w:rsidRPr="0001262F">
        <w:rPr>
          <w:rFonts w:asciiTheme="majorBidi" w:hAnsiTheme="majorBidi" w:cstheme="majorBidi"/>
          <w:sz w:val="24"/>
          <w:szCs w:val="24"/>
          <w:lang w:val="en-GB"/>
        </w:rPr>
        <w:t>Omani sports federations can obtain specific financing for developing and renovating high-level sports facilities.</w:t>
      </w:r>
    </w:p>
    <w:p w14:paraId="6E719343" w14:textId="3782BA80" w:rsidR="00EB04C8" w:rsidRPr="0001262F" w:rsidRDefault="00EB04C8" w:rsidP="0001262F">
      <w:pPr>
        <w:pStyle w:val="ListParagraph"/>
        <w:numPr>
          <w:ilvl w:val="0"/>
          <w:numId w:val="36"/>
        </w:numPr>
        <w:spacing w:afterLines="30" w:after="72" w:line="360" w:lineRule="auto"/>
        <w:jc w:val="lowKashida"/>
        <w:rPr>
          <w:rFonts w:asciiTheme="majorBidi" w:hAnsiTheme="majorBidi" w:cstheme="majorBidi"/>
          <w:sz w:val="24"/>
          <w:szCs w:val="24"/>
          <w:lang w:val="en-GB"/>
        </w:rPr>
      </w:pPr>
      <w:r w:rsidRPr="0001262F">
        <w:rPr>
          <w:rFonts w:asciiTheme="majorBidi" w:hAnsiTheme="majorBidi" w:cstheme="majorBidi"/>
          <w:sz w:val="24"/>
          <w:szCs w:val="24"/>
          <w:lang w:val="en-GB"/>
        </w:rPr>
        <w:t>Increase the number of personnel in the scientific area (biomechanics, recovery, psychology, new technologies) and Improve the safety and job stability of the staff of high-level centers and the situation of sports technicians even in high competition.</w:t>
      </w:r>
    </w:p>
    <w:p w14:paraId="42099282" w14:textId="4A136507" w:rsidR="001C0993" w:rsidRPr="00B979D7" w:rsidRDefault="003D2ACB" w:rsidP="0003358E">
      <w:pPr>
        <w:pStyle w:val="Heading3"/>
        <w:spacing w:before="0" w:afterLines="30" w:after="72" w:line="360" w:lineRule="auto"/>
        <w:ind w:firstLine="720"/>
        <w:jc w:val="lowKashida"/>
        <w:rPr>
          <w:rFonts w:asciiTheme="majorBidi" w:eastAsia="Calibri" w:hAnsiTheme="majorBidi"/>
          <w:b/>
          <w:bCs/>
          <w:color w:val="auto"/>
          <w:sz w:val="28"/>
          <w:szCs w:val="28"/>
          <w:lang w:val="en-US"/>
        </w:rPr>
      </w:pPr>
      <w:bookmarkStart w:id="93" w:name="_Toc168651666"/>
      <w:r w:rsidRPr="00B979D7">
        <w:rPr>
          <w:rFonts w:asciiTheme="majorBidi" w:eastAsia="Calibri" w:hAnsiTheme="majorBidi"/>
          <w:b/>
          <w:bCs/>
          <w:color w:val="auto"/>
          <w:sz w:val="28"/>
          <w:szCs w:val="28"/>
          <w:lang w:val="en-US"/>
        </w:rPr>
        <w:t>10</w:t>
      </w:r>
      <w:r w:rsidR="001C0993" w:rsidRPr="00B979D7">
        <w:rPr>
          <w:rFonts w:asciiTheme="majorBidi" w:eastAsia="Calibri" w:hAnsiTheme="majorBidi"/>
          <w:b/>
          <w:bCs/>
          <w:color w:val="auto"/>
          <w:sz w:val="28"/>
          <w:szCs w:val="28"/>
          <w:lang w:val="en-US"/>
        </w:rPr>
        <w:t xml:space="preserve">. Pillar Seven: </w:t>
      </w:r>
      <w:r w:rsidR="009C55DC" w:rsidRPr="00B979D7">
        <w:rPr>
          <w:rFonts w:asciiTheme="majorBidi" w:hAnsiTheme="majorBidi"/>
          <w:b/>
          <w:bCs/>
          <w:color w:val="auto"/>
          <w:sz w:val="28"/>
          <w:szCs w:val="28"/>
          <w:lang w:val="en-GB"/>
        </w:rPr>
        <w:t>Support and development of coaches</w:t>
      </w:r>
      <w:bookmarkEnd w:id="93"/>
      <w:r w:rsidR="001C0993" w:rsidRPr="00B979D7">
        <w:rPr>
          <w:rFonts w:asciiTheme="majorBidi" w:eastAsia="Calibri" w:hAnsiTheme="majorBidi"/>
          <w:b/>
          <w:bCs/>
          <w:color w:val="auto"/>
          <w:sz w:val="28"/>
          <w:szCs w:val="28"/>
          <w:lang w:val="en-US"/>
        </w:rPr>
        <w:t xml:space="preserve">   </w:t>
      </w:r>
    </w:p>
    <w:p w14:paraId="04466A75" w14:textId="268F8120" w:rsidR="001C0993" w:rsidRPr="00B979D7" w:rsidRDefault="001C0993"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94" w:name="_Toc168651667"/>
      <w:r w:rsidRPr="00B979D7">
        <w:rPr>
          <w:rFonts w:asciiTheme="majorBidi" w:eastAsia="Calibri" w:hAnsiTheme="majorBidi"/>
          <w:b/>
          <w:bCs/>
          <w:i w:val="0"/>
          <w:iCs w:val="0"/>
          <w:color w:val="auto"/>
          <w:sz w:val="28"/>
          <w:szCs w:val="28"/>
          <w:lang w:val="en-US"/>
        </w:rPr>
        <w:t>10.1 WHAT IS BEING DEVELOPED?</w:t>
      </w:r>
      <w:bookmarkEnd w:id="94"/>
      <w:r w:rsidRPr="00B979D7">
        <w:rPr>
          <w:rFonts w:asciiTheme="majorBidi" w:eastAsia="Calibri" w:hAnsiTheme="majorBidi"/>
          <w:b/>
          <w:bCs/>
          <w:i w:val="0"/>
          <w:iCs w:val="0"/>
          <w:color w:val="auto"/>
          <w:sz w:val="28"/>
          <w:szCs w:val="28"/>
          <w:lang w:val="en-US"/>
        </w:rPr>
        <w:t xml:space="preserve"> </w:t>
      </w:r>
    </w:p>
    <w:p w14:paraId="344951C9" w14:textId="77777777" w:rsidR="00EB04C8" w:rsidRPr="004E2C8E" w:rsidRDefault="00EB04C8" w:rsidP="0003358E">
      <w:pPr>
        <w:spacing w:afterLines="30" w:after="72" w:line="360" w:lineRule="auto"/>
        <w:ind w:firstLine="720"/>
        <w:jc w:val="lowKashida"/>
        <w:rPr>
          <w:sz w:val="24"/>
          <w:szCs w:val="24"/>
          <w:lang w:val="en-US" w:bidi="ar-OM"/>
        </w:rPr>
      </w:pPr>
      <w:r w:rsidRPr="004E2C8E">
        <w:rPr>
          <w:sz w:val="24"/>
          <w:szCs w:val="24"/>
          <w:lang w:val="en-US" w:bidi="ar-OM"/>
        </w:rPr>
        <w:t xml:space="preserve">In recent years, the Sultanate of Oman has shown an increased interest in sports development, and there has been a growing need for high-quality sports coaching. Sports coaching is vital in developing athletes, from beginners to professionals. In Oman, sports play a significant role in society, with a growing number of people showing an interest in various sporting activities. Coaches, therefore, have a crucial role in shaping the future of sports in the country. As with any profession, continuous training and development are necessary to stay up-to-date with the latest techniques and best practices. </w:t>
      </w:r>
    </w:p>
    <w:p w14:paraId="39003174" w14:textId="12B6CD65" w:rsidR="00EB04C8" w:rsidRPr="004E2C8E" w:rsidRDefault="00627F8B" w:rsidP="0003358E">
      <w:pPr>
        <w:spacing w:afterLines="30" w:after="72" w:line="360" w:lineRule="auto"/>
        <w:ind w:firstLine="720"/>
        <w:jc w:val="lowKashida"/>
        <w:rPr>
          <w:sz w:val="24"/>
          <w:szCs w:val="24"/>
          <w:lang w:val="en-US" w:bidi="ar-OM"/>
        </w:rPr>
      </w:pPr>
      <w:r>
        <w:rPr>
          <w:sz w:val="24"/>
          <w:szCs w:val="24"/>
          <w:lang w:val="en-US" w:bidi="ar-OM"/>
        </w:rPr>
        <w:t xml:space="preserve">With a growing interest in different sports, Oman has been working towards creating an environment that nurtures young talent, develops athletes, and produces world-class players. The country has taken significant steps to enhance the quality of sports coaching and development </w:t>
      </w:r>
      <w:r>
        <w:rPr>
          <w:sz w:val="24"/>
          <w:szCs w:val="24"/>
          <w:lang w:val="en-US" w:bidi="ar-OM"/>
        </w:rPr>
        <w:lastRenderedPageBreak/>
        <w:t>program</w:t>
      </w:r>
      <w:r w:rsidR="00EB04C8" w:rsidRPr="004E2C8E">
        <w:rPr>
          <w:sz w:val="24"/>
          <w:szCs w:val="24"/>
          <w:lang w:val="en-US" w:bidi="ar-OM"/>
        </w:rPr>
        <w:t>s.</w:t>
      </w:r>
      <w:r w:rsidR="00D14B6F">
        <w:rPr>
          <w:sz w:val="24"/>
          <w:szCs w:val="24"/>
          <w:lang w:val="en-US" w:bidi="ar-OM"/>
        </w:rPr>
        <w:t xml:space="preserve"> </w:t>
      </w:r>
      <w:r w:rsidR="00EB04C8" w:rsidRPr="004E2C8E">
        <w:rPr>
          <w:sz w:val="24"/>
          <w:szCs w:val="24"/>
          <w:lang w:val="en-US" w:bidi="ar-OM"/>
        </w:rPr>
        <w:t xml:space="preserve">According to the OOC, only about 500 coaches are registered </w:t>
      </w:r>
      <w:r w:rsidR="0074724B">
        <w:rPr>
          <w:sz w:val="24"/>
          <w:szCs w:val="24"/>
          <w:lang w:val="en-US" w:bidi="ar-OM"/>
        </w:rPr>
        <w:t>in the country</w:t>
      </w:r>
      <w:r w:rsidR="00EB04C8" w:rsidRPr="004E2C8E">
        <w:rPr>
          <w:sz w:val="24"/>
          <w:szCs w:val="24"/>
          <w:lang w:val="en-US" w:bidi="ar-OM"/>
        </w:rPr>
        <w:t xml:space="preserve">, of which only 10% have a recognized coaching qualification. </w:t>
      </w:r>
      <w:r w:rsidR="000B3E88" w:rsidRPr="000B3E88">
        <w:rPr>
          <w:sz w:val="24"/>
          <w:szCs w:val="24"/>
          <w:lang w:val="en-US" w:bidi="ar-OM"/>
        </w:rPr>
        <w:t xml:space="preserve">That </w:t>
      </w:r>
      <w:r w:rsidR="00EB04C8" w:rsidRPr="004E2C8E">
        <w:rPr>
          <w:sz w:val="24"/>
          <w:szCs w:val="24"/>
          <w:lang w:val="en-US" w:bidi="ar-OM"/>
        </w:rPr>
        <w:t>means many athletes are coached by volunteers, amateurs, or foreign experts who may not be familiar with the local context and culture. Moreover, there is a shortage of female coaches, especially in sports traditionally dominated by men, such as football and martial arts.</w:t>
      </w:r>
      <w:r w:rsidR="00D14B6F">
        <w:rPr>
          <w:sz w:val="24"/>
          <w:szCs w:val="24"/>
          <w:lang w:val="en-US" w:bidi="ar-OM"/>
        </w:rPr>
        <w:t xml:space="preserve"> </w:t>
      </w:r>
      <w:r w:rsidR="00EB04C8" w:rsidRPr="004E2C8E">
        <w:rPr>
          <w:sz w:val="24"/>
          <w:szCs w:val="24"/>
          <w:lang w:val="en-US" w:bidi="ar-OM"/>
        </w:rPr>
        <w:t>In Oman, many sports organizations offer training programs for coaches to help them improve their skills and stay updated with the latest developments in the field. These programs cover a wide range of topics, including player development, injury prevention, sports psychology, and nutrition; also, national sports organizations have been working closely with international sports organizations to develop training programs and provide opportunities for coaches to learn from world-renowned experts.</w:t>
      </w:r>
    </w:p>
    <w:p w14:paraId="6312FB95" w14:textId="02D08AA3" w:rsidR="00EB04C8" w:rsidRDefault="00EB04C8" w:rsidP="0003358E">
      <w:pPr>
        <w:spacing w:afterLines="30" w:after="72" w:line="360" w:lineRule="auto"/>
        <w:ind w:firstLine="720"/>
        <w:jc w:val="lowKashida"/>
        <w:rPr>
          <w:sz w:val="24"/>
          <w:szCs w:val="24"/>
          <w:lang w:val="en-US" w:bidi="ar-OM"/>
        </w:rPr>
      </w:pPr>
      <w:r w:rsidRPr="004E2C8E">
        <w:rPr>
          <w:sz w:val="24"/>
          <w:szCs w:val="24"/>
          <w:lang w:val="en-US" w:bidi="ar-OM"/>
        </w:rPr>
        <w:t>In recent years, Oman has hosted several international sports events. These events have put Oman on the global sports map and allowed local coaches and athletes to gain valuable experience and exposure.</w:t>
      </w:r>
      <w:r w:rsidR="00D14B6F">
        <w:rPr>
          <w:sz w:val="24"/>
          <w:szCs w:val="24"/>
          <w:lang w:val="en-US" w:bidi="ar-OM"/>
        </w:rPr>
        <w:t xml:space="preserve"> </w:t>
      </w:r>
      <w:r w:rsidRPr="004E2C8E">
        <w:rPr>
          <w:sz w:val="24"/>
          <w:szCs w:val="24"/>
          <w:lang w:val="en-US" w:bidi="ar-OM"/>
        </w:rPr>
        <w:t xml:space="preserve">Coaches are the backbone of any sports team, and their knowledge, expertise, and leadership skills are essential in developing successful athletes. In today's highly competitive world of sports, coaches </w:t>
      </w:r>
      <w:r w:rsidR="005C3CC7">
        <w:rPr>
          <w:sz w:val="24"/>
          <w:szCs w:val="24"/>
          <w:lang w:val="en-US" w:bidi="ar-OM"/>
        </w:rPr>
        <w:t>must</w:t>
      </w:r>
      <w:r w:rsidRPr="004E2C8E">
        <w:rPr>
          <w:sz w:val="24"/>
          <w:szCs w:val="24"/>
          <w:lang w:val="en-US" w:bidi="ar-OM"/>
        </w:rPr>
        <w:t xml:space="preserve"> be equipped with the latest techniques, strategies, and best practices to help their athletes excel and achieve their full potential.</w:t>
      </w:r>
    </w:p>
    <w:p w14:paraId="6A4A6FFF" w14:textId="77777777" w:rsidR="00EB04C8" w:rsidRPr="000C556F" w:rsidRDefault="00EB04C8" w:rsidP="0003358E">
      <w:pPr>
        <w:spacing w:afterLines="30" w:after="72" w:line="360" w:lineRule="auto"/>
        <w:jc w:val="lowKashida"/>
        <w:rPr>
          <w:b/>
          <w:bCs/>
          <w:sz w:val="24"/>
          <w:szCs w:val="24"/>
          <w:lang w:val="en-US" w:bidi="ar-OM"/>
        </w:rPr>
      </w:pPr>
      <w:r w:rsidRPr="000C556F">
        <w:rPr>
          <w:b/>
          <w:bCs/>
          <w:sz w:val="24"/>
          <w:szCs w:val="24"/>
          <w:lang w:val="en-US" w:bidi="ar-OM"/>
        </w:rPr>
        <w:t>Training challenges in Oman</w:t>
      </w:r>
    </w:p>
    <w:p w14:paraId="44B786EB" w14:textId="444711DD" w:rsidR="00EB04C8" w:rsidRPr="004643DF" w:rsidRDefault="00EB04C8" w:rsidP="0003358E">
      <w:pPr>
        <w:spacing w:afterLines="30" w:after="72" w:line="360" w:lineRule="auto"/>
        <w:ind w:firstLine="720"/>
        <w:jc w:val="lowKashida"/>
        <w:rPr>
          <w:sz w:val="24"/>
          <w:szCs w:val="24"/>
          <w:lang w:val="en-US" w:bidi="ar-OM"/>
        </w:rPr>
      </w:pPr>
      <w:r w:rsidRPr="004643DF">
        <w:rPr>
          <w:sz w:val="24"/>
          <w:szCs w:val="24"/>
          <w:lang w:val="en-US" w:bidi="ar-OM"/>
        </w:rPr>
        <w:t xml:space="preserve">Coaching in Oman is a challenging task requiring much patience, understanding, and perseverance. Many coaches in Oman are self-taught or have received only basic training, which can limit their ability to develop their skills and knowledge. </w:t>
      </w:r>
      <w:r w:rsidR="00283242" w:rsidRPr="00283242">
        <w:rPr>
          <w:sz w:val="24"/>
          <w:szCs w:val="24"/>
          <w:lang w:val="en-US" w:bidi="ar-OM"/>
        </w:rPr>
        <w:t xml:space="preserve">That </w:t>
      </w:r>
      <w:r w:rsidRPr="004643DF">
        <w:rPr>
          <w:sz w:val="24"/>
          <w:szCs w:val="24"/>
          <w:lang w:val="en-US" w:bidi="ar-OM"/>
        </w:rPr>
        <w:t>can be especially problematic for coaches who work with elite athletes or in highly competitive sports, where even minor improvements can make a big difference.</w:t>
      </w:r>
    </w:p>
    <w:p w14:paraId="28C5B704" w14:textId="0331DD4C" w:rsidR="009C0F3F" w:rsidRDefault="00EB04C8" w:rsidP="0003358E">
      <w:pPr>
        <w:spacing w:afterLines="30" w:after="72" w:line="360" w:lineRule="auto"/>
        <w:ind w:firstLine="720"/>
        <w:jc w:val="lowKashida"/>
        <w:rPr>
          <w:sz w:val="24"/>
          <w:szCs w:val="24"/>
          <w:lang w:val="en-US" w:bidi="ar-OM"/>
        </w:rPr>
      </w:pPr>
      <w:r w:rsidRPr="004643DF">
        <w:rPr>
          <w:sz w:val="24"/>
          <w:szCs w:val="24"/>
          <w:lang w:val="en-US" w:bidi="ar-OM"/>
        </w:rPr>
        <w:t xml:space="preserve">One of the most prominent challenges coaches </w:t>
      </w:r>
      <w:r w:rsidR="008F05D0" w:rsidRPr="004643DF">
        <w:rPr>
          <w:sz w:val="24"/>
          <w:szCs w:val="24"/>
          <w:lang w:val="en-US" w:bidi="ar-OM"/>
        </w:rPr>
        <w:t>face</w:t>
      </w:r>
      <w:r w:rsidRPr="004643DF">
        <w:rPr>
          <w:sz w:val="24"/>
          <w:szCs w:val="24"/>
          <w:lang w:val="en-US" w:bidi="ar-OM"/>
        </w:rPr>
        <w:t xml:space="preserve"> in Oman is the lack of facilities and resources for effective sports coaching. The shortage of well-equipped sports facilities, such as training grounds and sports halls, makes it difficult for coaches to conduct regular training sessions and </w:t>
      </w:r>
      <w:r w:rsidR="005C3CC7">
        <w:rPr>
          <w:sz w:val="24"/>
          <w:szCs w:val="24"/>
          <w:lang w:val="en-US" w:bidi="ar-OM"/>
        </w:rPr>
        <w:t>implemen</w:t>
      </w:r>
      <w:r w:rsidRPr="004643DF">
        <w:rPr>
          <w:sz w:val="24"/>
          <w:szCs w:val="24"/>
          <w:lang w:val="en-US" w:bidi="ar-OM"/>
        </w:rPr>
        <w:t>t effective development programs for their athletes.</w:t>
      </w:r>
      <w:r w:rsidR="00D14B6F">
        <w:rPr>
          <w:sz w:val="24"/>
          <w:szCs w:val="24"/>
          <w:lang w:val="en-US" w:bidi="ar-OM"/>
        </w:rPr>
        <w:t xml:space="preserve"> </w:t>
      </w:r>
      <w:r w:rsidRPr="004643DF">
        <w:rPr>
          <w:sz w:val="24"/>
          <w:szCs w:val="24"/>
          <w:lang w:val="en-US" w:bidi="ar-OM"/>
        </w:rPr>
        <w:t>Another challenge faced by coaches in Oman is the limited exposure of athletes to international competitions and tournaments. Most athletes in Oman are deprived of the opportunity to participate in international competitions, hindering their growth and development. Th</w:t>
      </w:r>
      <w:r w:rsidR="00B50F46">
        <w:rPr>
          <w:sz w:val="24"/>
          <w:szCs w:val="24"/>
          <w:lang w:val="en-US" w:bidi="ar-OM"/>
        </w:rPr>
        <w:t>e</w:t>
      </w:r>
      <w:r w:rsidRPr="004643DF">
        <w:rPr>
          <w:sz w:val="24"/>
          <w:szCs w:val="24"/>
          <w:lang w:val="en-US" w:bidi="ar-OM"/>
        </w:rPr>
        <w:t xml:space="preserve"> lack of exposure to international competitions also makes it difficult for coaches to assess their athletes' performance against global standards.</w:t>
      </w:r>
    </w:p>
    <w:p w14:paraId="4107ACE4" w14:textId="6A87485F" w:rsidR="00EB04C8" w:rsidRPr="004643DF" w:rsidRDefault="00EB04C8" w:rsidP="0003358E">
      <w:pPr>
        <w:spacing w:afterLines="30" w:after="72" w:line="360" w:lineRule="auto"/>
        <w:ind w:firstLine="720"/>
        <w:jc w:val="lowKashida"/>
        <w:rPr>
          <w:sz w:val="24"/>
          <w:szCs w:val="24"/>
          <w:lang w:val="en-US" w:bidi="ar-OM"/>
        </w:rPr>
      </w:pPr>
      <w:r w:rsidRPr="004643DF">
        <w:rPr>
          <w:sz w:val="24"/>
          <w:szCs w:val="24"/>
          <w:lang w:val="en-US" w:bidi="ar-OM"/>
        </w:rPr>
        <w:lastRenderedPageBreak/>
        <w:t>Additionally, there is a shortage of qualified coaches in Oman, which makes it challenging to meet the growing demand for sports coaching. Th</w:t>
      </w:r>
      <w:r w:rsidR="00B50F46">
        <w:rPr>
          <w:sz w:val="24"/>
          <w:szCs w:val="24"/>
          <w:lang w:val="en-US" w:bidi="ar-OM"/>
        </w:rPr>
        <w:t>at</w:t>
      </w:r>
      <w:r w:rsidRPr="004643DF">
        <w:rPr>
          <w:sz w:val="24"/>
          <w:szCs w:val="24"/>
          <w:lang w:val="en-US" w:bidi="ar-OM"/>
        </w:rPr>
        <w:t xml:space="preserve"> results in a lack of support for athletes looking to excel in their respective sports. The lack of qualified coaches can also lead to a lack of guidance and leadership for young athletes, resulting in a lack of motivation and a decline in interest in sports.</w:t>
      </w:r>
    </w:p>
    <w:p w14:paraId="040E43B3" w14:textId="2B165E34" w:rsidR="00EB04C8" w:rsidRDefault="00EB04C8" w:rsidP="0003358E">
      <w:pPr>
        <w:spacing w:afterLines="30" w:after="72" w:line="360" w:lineRule="auto"/>
        <w:ind w:firstLine="720"/>
        <w:jc w:val="lowKashida"/>
        <w:rPr>
          <w:sz w:val="24"/>
          <w:szCs w:val="24"/>
          <w:lang w:val="en-US" w:bidi="ar-OM"/>
        </w:rPr>
      </w:pPr>
      <w:r w:rsidRPr="004643DF">
        <w:rPr>
          <w:sz w:val="24"/>
          <w:szCs w:val="24"/>
          <w:lang w:val="en-US" w:bidi="ar-OM"/>
        </w:rPr>
        <w:t xml:space="preserve">Finally, cultural and social norms can also challenge coaches in Oman. Some cultural norms in Oman prioritize academic achievement over sports, and some families may not see the value of investing in sports for their children. </w:t>
      </w:r>
      <w:r w:rsidR="00B34659">
        <w:rPr>
          <w:sz w:val="24"/>
          <w:szCs w:val="24"/>
          <w:lang w:val="en-US" w:bidi="ar-OM"/>
        </w:rPr>
        <w:t>That</w:t>
      </w:r>
      <w:r w:rsidRPr="004643DF">
        <w:rPr>
          <w:sz w:val="24"/>
          <w:szCs w:val="24"/>
          <w:lang w:val="en-US" w:bidi="ar-OM"/>
        </w:rPr>
        <w:t xml:space="preserve"> can create a lack of interest in sports among young athletes, making it difficult for coaches to motivate and encourage them to excel in their respective sports.</w:t>
      </w:r>
      <w:r w:rsidR="00D14B6F">
        <w:rPr>
          <w:sz w:val="24"/>
          <w:szCs w:val="24"/>
          <w:lang w:val="en-US" w:bidi="ar-OM"/>
        </w:rPr>
        <w:t xml:space="preserve"> </w:t>
      </w:r>
      <w:r w:rsidRPr="004643DF">
        <w:rPr>
          <w:sz w:val="24"/>
          <w:szCs w:val="24"/>
          <w:lang w:val="en-US" w:bidi="ar-OM"/>
        </w:rPr>
        <w:t xml:space="preserve">Despite these challenges, coaches in Oman are resilient and determined to overcome these obstacles. With the proper training, resources, and support, coaches in Oman can revolutionize sports coaching and develop world-class athletes </w:t>
      </w:r>
      <w:r w:rsidR="006E52EC">
        <w:rPr>
          <w:sz w:val="24"/>
          <w:szCs w:val="24"/>
          <w:lang w:val="en-US" w:bidi="ar-OM"/>
        </w:rPr>
        <w:t>who</w:t>
      </w:r>
      <w:r w:rsidRPr="004643DF">
        <w:rPr>
          <w:sz w:val="24"/>
          <w:szCs w:val="24"/>
          <w:lang w:val="en-US" w:bidi="ar-OM"/>
        </w:rPr>
        <w:t xml:space="preserve"> can compete at the highest level.</w:t>
      </w:r>
    </w:p>
    <w:p w14:paraId="3247E838" w14:textId="77777777" w:rsidR="00EB04C8" w:rsidRPr="000C556F" w:rsidRDefault="00EB04C8" w:rsidP="0003358E">
      <w:pPr>
        <w:spacing w:afterLines="30" w:after="72" w:line="360" w:lineRule="auto"/>
        <w:jc w:val="lowKashida"/>
        <w:rPr>
          <w:b/>
          <w:bCs/>
          <w:sz w:val="24"/>
          <w:szCs w:val="24"/>
          <w:lang w:val="en-US" w:bidi="ar-OM"/>
        </w:rPr>
      </w:pPr>
      <w:r w:rsidRPr="000C556F">
        <w:rPr>
          <w:b/>
          <w:bCs/>
          <w:sz w:val="24"/>
          <w:szCs w:val="24"/>
          <w:lang w:val="en-US" w:bidi="ar-OM"/>
        </w:rPr>
        <w:t>Resources and support for trainers in Oman</w:t>
      </w:r>
    </w:p>
    <w:p w14:paraId="405DDA86" w14:textId="00253FE2" w:rsidR="00EB04C8" w:rsidRPr="00557EA9" w:rsidRDefault="00EB04C8" w:rsidP="0003358E">
      <w:pPr>
        <w:spacing w:afterLines="30" w:after="72" w:line="360" w:lineRule="auto"/>
        <w:ind w:firstLine="720"/>
        <w:jc w:val="lowKashida"/>
        <w:rPr>
          <w:sz w:val="24"/>
          <w:szCs w:val="24"/>
          <w:lang w:val="en-US" w:bidi="ar-OM"/>
        </w:rPr>
      </w:pPr>
      <w:r w:rsidRPr="00557EA9">
        <w:rPr>
          <w:sz w:val="24"/>
          <w:szCs w:val="24"/>
          <w:lang w:val="en-US" w:bidi="ar-OM"/>
        </w:rPr>
        <w:t>Many resources and support are available in Oman for coaches looking to develop their skills and knowledge. The Associations provide a range of coaching courses, from introductory to advanced levels, designed to help coaches improve their understanding of the games and develop their coaching abilities.</w:t>
      </w:r>
      <w:r w:rsidR="00D14B6F">
        <w:rPr>
          <w:sz w:val="24"/>
          <w:szCs w:val="24"/>
          <w:lang w:val="en-US" w:bidi="ar-OM"/>
        </w:rPr>
        <w:t xml:space="preserve"> </w:t>
      </w:r>
      <w:r w:rsidRPr="00557EA9">
        <w:rPr>
          <w:sz w:val="24"/>
          <w:szCs w:val="24"/>
          <w:lang w:val="en-US" w:bidi="ar-OM"/>
        </w:rPr>
        <w:t xml:space="preserve">Additionally, the </w:t>
      </w:r>
      <w:r w:rsidR="00D80794">
        <w:rPr>
          <w:sz w:val="24"/>
          <w:szCs w:val="24"/>
          <w:lang w:val="en-US" w:bidi="ar-OM"/>
        </w:rPr>
        <w:t>OOC</w:t>
      </w:r>
      <w:r w:rsidRPr="00557EA9">
        <w:rPr>
          <w:sz w:val="24"/>
          <w:szCs w:val="24"/>
          <w:lang w:val="en-US" w:bidi="ar-OM"/>
        </w:rPr>
        <w:t xml:space="preserve"> and the MCSY</w:t>
      </w:r>
      <w:r w:rsidR="00D80794">
        <w:rPr>
          <w:sz w:val="24"/>
          <w:szCs w:val="24"/>
          <w:lang w:val="en-US" w:bidi="ar-OM"/>
        </w:rPr>
        <w:t xml:space="preserve"> </w:t>
      </w:r>
      <w:r w:rsidRPr="00557EA9">
        <w:rPr>
          <w:sz w:val="24"/>
          <w:szCs w:val="24"/>
          <w:lang w:val="en-US" w:bidi="ar-OM"/>
        </w:rPr>
        <w:t>offer a variety of training programs and workshops for coaches across various sports. These programs cover multiple topics, such as player development, sports science, nutrition, and injury prevention.</w:t>
      </w:r>
    </w:p>
    <w:p w14:paraId="6B95241D" w14:textId="77777777" w:rsidR="00EB04C8" w:rsidRPr="00557EA9" w:rsidRDefault="00EB04C8" w:rsidP="0003358E">
      <w:pPr>
        <w:spacing w:afterLines="30" w:after="72" w:line="360" w:lineRule="auto"/>
        <w:ind w:firstLine="720"/>
        <w:jc w:val="lowKashida"/>
        <w:rPr>
          <w:sz w:val="24"/>
          <w:szCs w:val="24"/>
          <w:lang w:val="en-US" w:bidi="ar-OM"/>
        </w:rPr>
      </w:pPr>
      <w:r w:rsidRPr="00557EA9">
        <w:rPr>
          <w:sz w:val="24"/>
          <w:szCs w:val="24"/>
          <w:lang w:val="en-US" w:bidi="ar-OM"/>
        </w:rPr>
        <w:t>Moreover, several clubs in Oman offer guidance, advice, and support to coaches at all levels. These organizations are dedicated to promoting the growth and development of sports coaching in Oman and aim to provide coaches with the tools and resources they need to succeed.</w:t>
      </w:r>
    </w:p>
    <w:p w14:paraId="2E53D63A" w14:textId="02C19104" w:rsidR="001C0993" w:rsidRPr="00B979D7" w:rsidRDefault="001C0993"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95" w:name="_10.2_CONCEPT_OF"/>
      <w:bookmarkStart w:id="96" w:name="_Toc168651668"/>
      <w:bookmarkEnd w:id="95"/>
      <w:r w:rsidRPr="00B979D7">
        <w:rPr>
          <w:rFonts w:asciiTheme="majorBidi" w:eastAsia="Calibri" w:hAnsiTheme="majorBidi"/>
          <w:b/>
          <w:bCs/>
          <w:i w:val="0"/>
          <w:iCs w:val="0"/>
          <w:color w:val="auto"/>
          <w:sz w:val="28"/>
          <w:szCs w:val="28"/>
          <w:lang w:val="en-US"/>
        </w:rPr>
        <w:t>10.2 CONCEPT OF ATHLETES AND COACHES</w:t>
      </w:r>
      <w:bookmarkEnd w:id="96"/>
      <w:r w:rsidRPr="00B979D7">
        <w:rPr>
          <w:rFonts w:asciiTheme="majorBidi" w:eastAsia="Calibri" w:hAnsiTheme="majorBidi"/>
          <w:b/>
          <w:bCs/>
          <w:i w:val="0"/>
          <w:iCs w:val="0"/>
          <w:color w:val="auto"/>
          <w:sz w:val="28"/>
          <w:szCs w:val="28"/>
          <w:lang w:val="en-US"/>
        </w:rPr>
        <w:t xml:space="preserve">  </w:t>
      </w:r>
    </w:p>
    <w:p w14:paraId="19728FAD" w14:textId="77777777" w:rsidR="00EB04C8" w:rsidRPr="000C556F" w:rsidRDefault="00EB04C8" w:rsidP="0003358E">
      <w:pPr>
        <w:spacing w:afterLines="30" w:after="72" w:line="360" w:lineRule="auto"/>
        <w:ind w:firstLine="720"/>
        <w:jc w:val="lowKashida"/>
        <w:rPr>
          <w:b/>
          <w:bCs/>
          <w:sz w:val="24"/>
          <w:szCs w:val="24"/>
          <w:lang w:val="en-GB"/>
        </w:rPr>
      </w:pPr>
      <w:r w:rsidRPr="000C556F">
        <w:rPr>
          <w:b/>
          <w:bCs/>
          <w:sz w:val="24"/>
          <w:szCs w:val="24"/>
          <w:lang w:val="en-GB"/>
        </w:rPr>
        <w:t>CONCEPT OF ATHLETES:</w:t>
      </w:r>
    </w:p>
    <w:p w14:paraId="0A862E15" w14:textId="555FF436" w:rsidR="000B15A3" w:rsidRDefault="00EB04C8" w:rsidP="0001262F">
      <w:pPr>
        <w:spacing w:afterLines="30" w:after="72" w:line="360" w:lineRule="auto"/>
        <w:ind w:firstLine="720"/>
        <w:jc w:val="lowKashida"/>
        <w:rPr>
          <w:sz w:val="24"/>
          <w:szCs w:val="24"/>
          <w:lang w:val="en-US" w:bidi="ar-OM"/>
        </w:rPr>
      </w:pPr>
      <w:r w:rsidRPr="005B4DFD">
        <w:rPr>
          <w:sz w:val="24"/>
          <w:szCs w:val="24"/>
          <w:lang w:val="en-US" w:bidi="ar-OM"/>
        </w:rPr>
        <w:t xml:space="preserve">The table below shows data related to Pillar 7: Coach Provision and Development data. It indicates that the participants generally agree that athletes are satisfied with the level and experience of their coaches while developing talent as elite players. However, some participants marked "True up to a point" or "Disagree." </w:t>
      </w:r>
      <w:r w:rsidR="001E126E">
        <w:rPr>
          <w:sz w:val="24"/>
          <w:szCs w:val="24"/>
          <w:lang w:val="en-US" w:bidi="ar-OM"/>
        </w:rPr>
        <w:t xml:space="preserve">Of the total respondents, 30% strongly agreed, 19% agreed, 15% disagreed, and 26% marked "True up to a point." the mean score of 3.38 suggests </w:t>
      </w:r>
      <w:r w:rsidR="001E126E">
        <w:rPr>
          <w:sz w:val="24"/>
          <w:szCs w:val="24"/>
          <w:lang w:val="en-US" w:bidi="ar-OM"/>
        </w:rPr>
        <w:lastRenderedPageBreak/>
        <w:t xml:space="preserve">that, on average, the participants agree with the statement. The </w:t>
      </w:r>
      <w:r w:rsidR="00955D72">
        <w:rPr>
          <w:sz w:val="24"/>
          <w:szCs w:val="24"/>
          <w:lang w:val="en-US" w:bidi="ar-OM"/>
        </w:rPr>
        <w:t>SD</w:t>
      </w:r>
      <w:r w:rsidR="001E126E">
        <w:rPr>
          <w:sz w:val="24"/>
          <w:szCs w:val="24"/>
          <w:lang w:val="en-US" w:bidi="ar-OM"/>
        </w:rPr>
        <w:t xml:space="preserve"> of 1.26 indicates a range of responses, with some participants having strong opinions in either direction.</w:t>
      </w:r>
      <w:r w:rsidRPr="005B4DFD">
        <w:rPr>
          <w:sz w:val="24"/>
          <w:szCs w:val="24"/>
          <w:lang w:val="en-US" w:bidi="ar-OM"/>
        </w:rPr>
        <w:t xml:space="preserve"> </w:t>
      </w:r>
      <w:r w:rsidRPr="00EB04C8">
        <w:rPr>
          <w:sz w:val="24"/>
          <w:szCs w:val="24"/>
          <w:lang w:val="en-US" w:bidi="ar-OM"/>
        </w:rPr>
        <w:t>Overall, the data suggests room for improvement in coach provision and development, as some participants expressed less-than-complete satisfaction.</w:t>
      </w:r>
    </w:p>
    <w:tbl>
      <w:tblPr>
        <w:tblStyle w:val="TableGrid"/>
        <w:tblpPr w:leftFromText="180" w:rightFromText="180" w:vertAnchor="text" w:tblpXSpec="center" w:tblpY="1"/>
        <w:bidiVisual/>
        <w:tblW w:w="5544" w:type="pct"/>
        <w:tblLook w:val="04A0" w:firstRow="1" w:lastRow="0" w:firstColumn="1" w:lastColumn="0" w:noHBand="0" w:noVBand="1"/>
      </w:tblPr>
      <w:tblGrid>
        <w:gridCol w:w="776"/>
        <w:gridCol w:w="566"/>
        <w:gridCol w:w="803"/>
        <w:gridCol w:w="1097"/>
        <w:gridCol w:w="829"/>
        <w:gridCol w:w="750"/>
        <w:gridCol w:w="1109"/>
        <w:gridCol w:w="1097"/>
        <w:gridCol w:w="3340"/>
      </w:tblGrid>
      <w:tr w:rsidR="00EB04C8" w:rsidRPr="001F35A3" w14:paraId="338D86A0" w14:textId="77777777" w:rsidTr="001F35A3">
        <w:trPr>
          <w:trHeight w:val="563"/>
        </w:trPr>
        <w:tc>
          <w:tcPr>
            <w:tcW w:w="352" w:type="pct"/>
          </w:tcPr>
          <w:p w14:paraId="737DA7C9" w14:textId="77777777" w:rsidR="00EB04C8" w:rsidRPr="001F35A3" w:rsidRDefault="00EB04C8" w:rsidP="0003358E">
            <w:pPr>
              <w:pStyle w:val="a"/>
              <w:bidi w:val="0"/>
              <w:spacing w:afterLines="30" w:after="72"/>
              <w:jc w:val="left"/>
              <w:rPr>
                <w:b/>
                <w:bCs/>
                <w:szCs w:val="24"/>
                <w:rtl/>
              </w:rPr>
            </w:pPr>
            <w:r w:rsidRPr="001F35A3">
              <w:rPr>
                <w:b/>
                <w:bCs/>
                <w:szCs w:val="24"/>
              </w:rPr>
              <w:t>Level</w:t>
            </w:r>
          </w:p>
        </w:tc>
        <w:tc>
          <w:tcPr>
            <w:tcW w:w="290" w:type="pct"/>
          </w:tcPr>
          <w:p w14:paraId="369ACF2B" w14:textId="77777777" w:rsidR="00EB04C8" w:rsidRPr="001F35A3" w:rsidRDefault="00EB04C8" w:rsidP="0003358E">
            <w:pPr>
              <w:pStyle w:val="a"/>
              <w:bidi w:val="0"/>
              <w:spacing w:afterLines="30" w:after="72"/>
              <w:rPr>
                <w:b/>
                <w:bCs/>
                <w:szCs w:val="24"/>
              </w:rPr>
            </w:pPr>
          </w:p>
          <w:p w14:paraId="6C0A75EA" w14:textId="77777777" w:rsidR="00EB04C8" w:rsidRPr="001F35A3" w:rsidRDefault="00EB04C8" w:rsidP="0003358E">
            <w:pPr>
              <w:pStyle w:val="a"/>
              <w:bidi w:val="0"/>
              <w:spacing w:afterLines="30" w:after="72"/>
              <w:rPr>
                <w:b/>
                <w:bCs/>
                <w:szCs w:val="24"/>
              </w:rPr>
            </w:pPr>
            <w:r w:rsidRPr="001F35A3">
              <w:rPr>
                <w:b/>
                <w:bCs/>
                <w:szCs w:val="24"/>
              </w:rPr>
              <w:t>SD</w:t>
            </w:r>
          </w:p>
        </w:tc>
        <w:tc>
          <w:tcPr>
            <w:tcW w:w="363" w:type="pct"/>
          </w:tcPr>
          <w:p w14:paraId="685A9548" w14:textId="77777777" w:rsidR="00EB04C8" w:rsidRPr="001F35A3" w:rsidRDefault="00EB04C8" w:rsidP="0003358E">
            <w:pPr>
              <w:pStyle w:val="a"/>
              <w:bidi w:val="0"/>
              <w:spacing w:afterLines="30" w:after="72"/>
              <w:rPr>
                <w:b/>
                <w:bCs/>
                <w:szCs w:val="24"/>
              </w:rPr>
            </w:pPr>
            <w:r w:rsidRPr="001F35A3">
              <w:rPr>
                <w:b/>
                <w:bCs/>
                <w:szCs w:val="24"/>
              </w:rPr>
              <w:t>Mean</w:t>
            </w:r>
          </w:p>
        </w:tc>
        <w:tc>
          <w:tcPr>
            <w:tcW w:w="493" w:type="pct"/>
          </w:tcPr>
          <w:p w14:paraId="761DCDFC" w14:textId="77777777" w:rsidR="00EB04C8" w:rsidRPr="001F35A3" w:rsidRDefault="00EB04C8" w:rsidP="0003358E">
            <w:pPr>
              <w:pStyle w:val="a"/>
              <w:bidi w:val="0"/>
              <w:spacing w:afterLines="30" w:after="72"/>
              <w:rPr>
                <w:b/>
                <w:bCs/>
                <w:szCs w:val="24"/>
              </w:rPr>
            </w:pPr>
            <w:r w:rsidRPr="001F35A3">
              <w:rPr>
                <w:b/>
                <w:bCs/>
                <w:szCs w:val="24"/>
              </w:rPr>
              <w:t>Strongly Agree</w:t>
            </w:r>
          </w:p>
        </w:tc>
        <w:tc>
          <w:tcPr>
            <w:tcW w:w="375" w:type="pct"/>
          </w:tcPr>
          <w:p w14:paraId="70742CC9" w14:textId="77777777" w:rsidR="00EB04C8" w:rsidRPr="001F35A3" w:rsidRDefault="00EB04C8" w:rsidP="0003358E">
            <w:pPr>
              <w:pStyle w:val="a"/>
              <w:bidi w:val="0"/>
              <w:spacing w:afterLines="30" w:after="72"/>
              <w:rPr>
                <w:b/>
                <w:bCs/>
                <w:szCs w:val="24"/>
              </w:rPr>
            </w:pPr>
            <w:r w:rsidRPr="001F35A3">
              <w:rPr>
                <w:b/>
                <w:bCs/>
                <w:szCs w:val="24"/>
              </w:rPr>
              <w:t>Agree</w:t>
            </w:r>
          </w:p>
        </w:tc>
        <w:tc>
          <w:tcPr>
            <w:tcW w:w="369" w:type="pct"/>
          </w:tcPr>
          <w:p w14:paraId="33E71F1F" w14:textId="77777777" w:rsidR="00EB04C8" w:rsidRPr="001F35A3" w:rsidRDefault="00EB04C8" w:rsidP="0003358E">
            <w:pPr>
              <w:pStyle w:val="a"/>
              <w:bidi w:val="0"/>
              <w:spacing w:afterLines="30" w:after="72"/>
              <w:rPr>
                <w:b/>
                <w:bCs/>
                <w:szCs w:val="24"/>
              </w:rPr>
            </w:pPr>
            <w:r w:rsidRPr="001F35A3">
              <w:rPr>
                <w:b/>
                <w:bCs/>
                <w:szCs w:val="24"/>
              </w:rPr>
              <w:t>True up to a point</w:t>
            </w:r>
          </w:p>
        </w:tc>
        <w:tc>
          <w:tcPr>
            <w:tcW w:w="499" w:type="pct"/>
          </w:tcPr>
          <w:p w14:paraId="44A1A4BB" w14:textId="77777777" w:rsidR="00EB04C8" w:rsidRPr="001F35A3" w:rsidRDefault="00EB04C8" w:rsidP="0003358E">
            <w:pPr>
              <w:pStyle w:val="a"/>
              <w:bidi w:val="0"/>
              <w:spacing w:afterLines="30" w:after="72"/>
              <w:rPr>
                <w:b/>
                <w:bCs/>
                <w:szCs w:val="24"/>
              </w:rPr>
            </w:pPr>
            <w:r w:rsidRPr="001F35A3">
              <w:rPr>
                <w:b/>
                <w:bCs/>
                <w:szCs w:val="24"/>
              </w:rPr>
              <w:t>Disagree</w:t>
            </w:r>
          </w:p>
        </w:tc>
        <w:tc>
          <w:tcPr>
            <w:tcW w:w="493" w:type="pct"/>
          </w:tcPr>
          <w:p w14:paraId="083963D1" w14:textId="77777777" w:rsidR="00EB04C8" w:rsidRPr="001F35A3" w:rsidRDefault="00EB04C8" w:rsidP="0003358E">
            <w:pPr>
              <w:pStyle w:val="a"/>
              <w:bidi w:val="0"/>
              <w:spacing w:afterLines="30" w:after="72"/>
              <w:rPr>
                <w:b/>
                <w:bCs/>
                <w:szCs w:val="24"/>
              </w:rPr>
            </w:pPr>
            <w:r w:rsidRPr="001F35A3">
              <w:rPr>
                <w:b/>
                <w:bCs/>
                <w:szCs w:val="24"/>
              </w:rPr>
              <w:t>Strongly disagree</w:t>
            </w:r>
          </w:p>
        </w:tc>
        <w:tc>
          <w:tcPr>
            <w:tcW w:w="1768" w:type="pct"/>
          </w:tcPr>
          <w:p w14:paraId="1CB70027" w14:textId="74CB5E18" w:rsidR="00EB04C8" w:rsidRPr="001F35A3" w:rsidRDefault="00EB04C8" w:rsidP="0003358E">
            <w:pPr>
              <w:pStyle w:val="a"/>
              <w:bidi w:val="0"/>
              <w:spacing w:afterLines="30" w:after="72"/>
              <w:jc w:val="left"/>
              <w:rPr>
                <w:b/>
                <w:bCs/>
                <w:szCs w:val="24"/>
                <w:rtl/>
              </w:rPr>
            </w:pPr>
            <w:r w:rsidRPr="001F35A3">
              <w:rPr>
                <w:b/>
                <w:bCs/>
                <w:szCs w:val="24"/>
              </w:rPr>
              <w:t xml:space="preserve">Pillar 7: </w:t>
            </w:r>
            <w:r w:rsidR="00E97E8E" w:rsidRPr="001F35A3">
              <w:rPr>
                <w:b/>
                <w:bCs/>
                <w:szCs w:val="24"/>
              </w:rPr>
              <w:t xml:space="preserve"> Support and development of coaches </w:t>
            </w:r>
          </w:p>
        </w:tc>
      </w:tr>
      <w:tr w:rsidR="00EB04C8" w:rsidRPr="001F35A3" w14:paraId="77C6E52C" w14:textId="77777777" w:rsidTr="001F35A3">
        <w:trPr>
          <w:trHeight w:val="535"/>
        </w:trPr>
        <w:tc>
          <w:tcPr>
            <w:tcW w:w="352" w:type="pct"/>
          </w:tcPr>
          <w:p w14:paraId="57727347" w14:textId="77777777" w:rsidR="00EB04C8" w:rsidRPr="001F35A3" w:rsidRDefault="00EB04C8" w:rsidP="0003358E">
            <w:pPr>
              <w:pStyle w:val="a"/>
              <w:bidi w:val="0"/>
              <w:spacing w:afterLines="30" w:after="72"/>
              <w:jc w:val="left"/>
              <w:rPr>
                <w:b/>
                <w:bCs/>
                <w:szCs w:val="24"/>
                <w:rtl/>
              </w:rPr>
            </w:pPr>
            <w:r w:rsidRPr="001F35A3">
              <w:rPr>
                <w:szCs w:val="24"/>
              </w:rPr>
              <w:t>True up to a point</w:t>
            </w:r>
          </w:p>
        </w:tc>
        <w:tc>
          <w:tcPr>
            <w:tcW w:w="290" w:type="pct"/>
          </w:tcPr>
          <w:p w14:paraId="5CBD4BC0" w14:textId="77777777" w:rsidR="00EB04C8" w:rsidRPr="001F35A3" w:rsidRDefault="00EB04C8" w:rsidP="0003358E">
            <w:pPr>
              <w:pStyle w:val="a"/>
              <w:bidi w:val="0"/>
              <w:spacing w:afterLines="30" w:after="72"/>
              <w:rPr>
                <w:sz w:val="20"/>
                <w:szCs w:val="20"/>
              </w:rPr>
            </w:pPr>
            <w:r w:rsidRPr="001F35A3">
              <w:rPr>
                <w:sz w:val="20"/>
                <w:szCs w:val="20"/>
              </w:rPr>
              <w:t>1.26</w:t>
            </w:r>
          </w:p>
        </w:tc>
        <w:tc>
          <w:tcPr>
            <w:tcW w:w="363" w:type="pct"/>
          </w:tcPr>
          <w:p w14:paraId="650FE03C" w14:textId="77777777" w:rsidR="00EB04C8" w:rsidRPr="001F35A3" w:rsidRDefault="00EB04C8" w:rsidP="0003358E">
            <w:pPr>
              <w:pStyle w:val="a"/>
              <w:bidi w:val="0"/>
              <w:spacing w:afterLines="30" w:after="72"/>
              <w:rPr>
                <w:sz w:val="20"/>
                <w:szCs w:val="20"/>
              </w:rPr>
            </w:pPr>
            <w:r w:rsidRPr="001F35A3">
              <w:rPr>
                <w:sz w:val="20"/>
                <w:szCs w:val="20"/>
              </w:rPr>
              <w:t>3.38</w:t>
            </w:r>
          </w:p>
        </w:tc>
        <w:tc>
          <w:tcPr>
            <w:tcW w:w="493" w:type="pct"/>
          </w:tcPr>
          <w:p w14:paraId="2D1A55AF" w14:textId="77777777" w:rsidR="00EB04C8" w:rsidRPr="001F35A3" w:rsidRDefault="00EB04C8" w:rsidP="0003358E">
            <w:pPr>
              <w:pStyle w:val="a"/>
              <w:bidi w:val="0"/>
              <w:spacing w:afterLines="30" w:after="72"/>
              <w:rPr>
                <w:sz w:val="20"/>
                <w:szCs w:val="20"/>
              </w:rPr>
            </w:pPr>
            <w:r w:rsidRPr="001F35A3">
              <w:rPr>
                <w:sz w:val="20"/>
                <w:szCs w:val="20"/>
              </w:rPr>
              <w:t>10 (19%)</w:t>
            </w:r>
          </w:p>
        </w:tc>
        <w:tc>
          <w:tcPr>
            <w:tcW w:w="375" w:type="pct"/>
          </w:tcPr>
          <w:p w14:paraId="6655E606" w14:textId="77777777" w:rsidR="00EB04C8" w:rsidRPr="001F35A3" w:rsidRDefault="00EB04C8" w:rsidP="0003358E">
            <w:pPr>
              <w:pStyle w:val="a"/>
              <w:bidi w:val="0"/>
              <w:spacing w:afterLines="30" w:after="72"/>
              <w:rPr>
                <w:sz w:val="20"/>
                <w:szCs w:val="20"/>
              </w:rPr>
            </w:pPr>
            <w:r w:rsidRPr="001F35A3">
              <w:rPr>
                <w:sz w:val="20"/>
                <w:szCs w:val="20"/>
              </w:rPr>
              <w:t>16 (30%)</w:t>
            </w:r>
          </w:p>
        </w:tc>
        <w:tc>
          <w:tcPr>
            <w:tcW w:w="369" w:type="pct"/>
          </w:tcPr>
          <w:p w14:paraId="08667104" w14:textId="77777777" w:rsidR="00EB04C8" w:rsidRPr="001F35A3" w:rsidRDefault="00EB04C8" w:rsidP="0003358E">
            <w:pPr>
              <w:pStyle w:val="a"/>
              <w:bidi w:val="0"/>
              <w:spacing w:afterLines="30" w:after="72"/>
              <w:rPr>
                <w:sz w:val="20"/>
                <w:szCs w:val="20"/>
              </w:rPr>
            </w:pPr>
            <w:r w:rsidRPr="001F35A3">
              <w:rPr>
                <w:sz w:val="20"/>
                <w:szCs w:val="20"/>
              </w:rPr>
              <w:t>8 (15%)</w:t>
            </w:r>
          </w:p>
        </w:tc>
        <w:tc>
          <w:tcPr>
            <w:tcW w:w="499" w:type="pct"/>
          </w:tcPr>
          <w:p w14:paraId="5D0A4B17" w14:textId="77777777" w:rsidR="00EB04C8" w:rsidRPr="001F35A3" w:rsidRDefault="00EB04C8" w:rsidP="0003358E">
            <w:pPr>
              <w:pStyle w:val="a"/>
              <w:bidi w:val="0"/>
              <w:spacing w:afterLines="30" w:after="72"/>
              <w:rPr>
                <w:sz w:val="20"/>
                <w:szCs w:val="20"/>
              </w:rPr>
            </w:pPr>
            <w:r w:rsidRPr="001F35A3">
              <w:rPr>
                <w:sz w:val="20"/>
                <w:szCs w:val="20"/>
              </w:rPr>
              <w:t>14 (26%)</w:t>
            </w:r>
          </w:p>
        </w:tc>
        <w:tc>
          <w:tcPr>
            <w:tcW w:w="493" w:type="pct"/>
          </w:tcPr>
          <w:p w14:paraId="6EEFAABD" w14:textId="77777777" w:rsidR="00EB04C8" w:rsidRPr="001F35A3" w:rsidRDefault="00EB04C8" w:rsidP="0003358E">
            <w:pPr>
              <w:pStyle w:val="a"/>
              <w:bidi w:val="0"/>
              <w:spacing w:afterLines="30" w:after="72"/>
              <w:rPr>
                <w:sz w:val="20"/>
                <w:szCs w:val="20"/>
              </w:rPr>
            </w:pPr>
            <w:r w:rsidRPr="001F35A3">
              <w:rPr>
                <w:sz w:val="20"/>
                <w:szCs w:val="20"/>
              </w:rPr>
              <w:t>5 (9%)</w:t>
            </w:r>
          </w:p>
        </w:tc>
        <w:tc>
          <w:tcPr>
            <w:tcW w:w="1768" w:type="pct"/>
          </w:tcPr>
          <w:p w14:paraId="7B75F863" w14:textId="77777777" w:rsidR="00EB04C8" w:rsidRPr="001F35A3" w:rsidRDefault="00EB04C8" w:rsidP="0003358E">
            <w:pPr>
              <w:pStyle w:val="a"/>
              <w:bidi w:val="0"/>
              <w:spacing w:afterLines="30" w:after="72"/>
              <w:jc w:val="left"/>
              <w:rPr>
                <w:szCs w:val="24"/>
                <w:rtl/>
              </w:rPr>
            </w:pPr>
            <w:r w:rsidRPr="001F35A3">
              <w:rPr>
                <w:szCs w:val="24"/>
              </w:rPr>
              <w:t>Athletes are satisfied with the level and experience of their coaches while developing talent as elite players.</w:t>
            </w:r>
          </w:p>
        </w:tc>
      </w:tr>
    </w:tbl>
    <w:p w14:paraId="6DA67E68" w14:textId="2D3A53CD" w:rsidR="00D64188" w:rsidRPr="00967636" w:rsidRDefault="00D64188" w:rsidP="0003358E">
      <w:pPr>
        <w:spacing w:before="240" w:afterLines="30" w:after="72" w:line="360" w:lineRule="auto"/>
        <w:ind w:firstLine="360"/>
        <w:rPr>
          <w:i/>
          <w:iCs/>
          <w:lang w:val="en-GB"/>
        </w:rPr>
      </w:pPr>
      <w:r w:rsidRPr="00967636">
        <w:rPr>
          <w:i/>
          <w:iCs/>
          <w:lang w:val="en-GB"/>
        </w:rPr>
        <w:t>Table</w:t>
      </w:r>
      <w:r>
        <w:rPr>
          <w:i/>
          <w:iCs/>
          <w:lang w:val="en-GB"/>
        </w:rPr>
        <w:t xml:space="preserve"> 16</w:t>
      </w:r>
      <w:r w:rsidRPr="00967636">
        <w:rPr>
          <w:i/>
          <w:iCs/>
          <w:lang w:val="en-GB"/>
        </w:rPr>
        <w:t xml:space="preserve">: </w:t>
      </w:r>
      <w:r w:rsidRPr="00AE48F7">
        <w:rPr>
          <w:i/>
          <w:iCs/>
          <w:lang w:val="en-GB"/>
        </w:rPr>
        <w:t xml:space="preserve">data related to Pillar </w:t>
      </w:r>
      <w:r>
        <w:rPr>
          <w:i/>
          <w:iCs/>
          <w:lang w:val="en-GB"/>
        </w:rPr>
        <w:t>7</w:t>
      </w:r>
      <w:r w:rsidRPr="00AE48F7">
        <w:rPr>
          <w:i/>
          <w:iCs/>
          <w:lang w:val="en-GB"/>
        </w:rPr>
        <w:t>:</w:t>
      </w:r>
      <w:r>
        <w:rPr>
          <w:i/>
          <w:iCs/>
          <w:lang w:val="en-GB"/>
        </w:rPr>
        <w:t xml:space="preserve"> </w:t>
      </w:r>
      <w:r w:rsidRPr="00D64188">
        <w:rPr>
          <w:i/>
          <w:iCs/>
          <w:lang w:val="en-GB"/>
        </w:rPr>
        <w:t>Support and development of coaches</w:t>
      </w:r>
      <w:r>
        <w:rPr>
          <w:i/>
          <w:iCs/>
          <w:lang w:val="en-GB"/>
        </w:rPr>
        <w:t xml:space="preserve"> </w:t>
      </w:r>
      <w:r w:rsidRPr="00AE48F7">
        <w:rPr>
          <w:i/>
          <w:iCs/>
          <w:lang w:val="en-GB"/>
        </w:rPr>
        <w:t>(concept of</w:t>
      </w:r>
      <w:r>
        <w:rPr>
          <w:i/>
          <w:iCs/>
          <w:lang w:val="en-GB"/>
        </w:rPr>
        <w:t xml:space="preserve"> athletes</w:t>
      </w:r>
      <w:r w:rsidRPr="00AE48F7">
        <w:rPr>
          <w:i/>
          <w:iCs/>
          <w:lang w:val="en-GB"/>
        </w:rPr>
        <w:t xml:space="preserve">). </w:t>
      </w:r>
    </w:p>
    <w:p w14:paraId="16F188B4" w14:textId="2E54FE0B" w:rsidR="00EB04C8" w:rsidRPr="000C556F" w:rsidRDefault="00EB04C8" w:rsidP="0003358E">
      <w:pPr>
        <w:spacing w:afterLines="30" w:after="72" w:line="360" w:lineRule="auto"/>
        <w:ind w:firstLine="720"/>
        <w:jc w:val="lowKashida"/>
        <w:rPr>
          <w:b/>
          <w:bCs/>
          <w:sz w:val="24"/>
          <w:szCs w:val="24"/>
          <w:lang w:val="en-GB"/>
        </w:rPr>
      </w:pPr>
      <w:r w:rsidRPr="000C556F">
        <w:rPr>
          <w:b/>
          <w:bCs/>
          <w:sz w:val="24"/>
          <w:szCs w:val="24"/>
          <w:lang w:val="en-GB"/>
        </w:rPr>
        <w:t>CONCEPT OF COACHES:</w:t>
      </w:r>
    </w:p>
    <w:p w14:paraId="4B162BDE" w14:textId="2272111D" w:rsidR="00EB04C8" w:rsidRPr="00882D5E" w:rsidRDefault="00EB04C8" w:rsidP="0003358E">
      <w:pPr>
        <w:spacing w:afterLines="30" w:after="72" w:line="360" w:lineRule="auto"/>
        <w:ind w:firstLine="720"/>
        <w:jc w:val="lowKashida"/>
        <w:rPr>
          <w:sz w:val="24"/>
          <w:szCs w:val="24"/>
          <w:lang w:val="en-US" w:bidi="ar-OM"/>
        </w:rPr>
      </w:pPr>
      <w:r w:rsidRPr="00882D5E">
        <w:rPr>
          <w:sz w:val="24"/>
          <w:szCs w:val="24"/>
          <w:lang w:val="en-US" w:bidi="ar-OM"/>
        </w:rPr>
        <w:t>Time spent on traveling for athletes and coaches is kept to a minimum - Participants tended to agree with th</w:t>
      </w:r>
      <w:r w:rsidR="0093384C">
        <w:rPr>
          <w:sz w:val="24"/>
          <w:szCs w:val="24"/>
          <w:lang w:val="en-US" w:bidi="ar-OM"/>
        </w:rPr>
        <w:t>e</w:t>
      </w:r>
      <w:r w:rsidRPr="00882D5E">
        <w:rPr>
          <w:sz w:val="24"/>
          <w:szCs w:val="24"/>
          <w:lang w:val="en-US" w:bidi="ar-OM"/>
        </w:rPr>
        <w:t xml:space="preserve"> statement, with 14% strongly agreeing and 20% agreeing.</w:t>
      </w:r>
    </w:p>
    <w:p w14:paraId="2C9DD29E" w14:textId="69795E6A" w:rsidR="00EB04C8" w:rsidRPr="00882D5E" w:rsidRDefault="00EB04C8" w:rsidP="0003358E">
      <w:pPr>
        <w:spacing w:afterLines="30" w:after="72" w:line="360" w:lineRule="auto"/>
        <w:ind w:firstLine="720"/>
        <w:jc w:val="lowKashida"/>
        <w:rPr>
          <w:sz w:val="24"/>
          <w:szCs w:val="24"/>
          <w:lang w:val="en-US" w:bidi="ar-OM"/>
        </w:rPr>
      </w:pPr>
      <w:r w:rsidRPr="00882D5E">
        <w:rPr>
          <w:sz w:val="24"/>
          <w:szCs w:val="24"/>
          <w:lang w:val="en-US" w:bidi="ar-OM"/>
        </w:rPr>
        <w:t>There are enough elite trainers of high quality; Coaches have had training or refresher training, especially in elite sports, and training at an international level - Participants tended to agree with th</w:t>
      </w:r>
      <w:r w:rsidR="0093384C">
        <w:rPr>
          <w:sz w:val="24"/>
          <w:szCs w:val="24"/>
          <w:lang w:val="en-US" w:bidi="ar-OM"/>
        </w:rPr>
        <w:t>e</w:t>
      </w:r>
      <w:r w:rsidRPr="00882D5E">
        <w:rPr>
          <w:sz w:val="24"/>
          <w:szCs w:val="24"/>
          <w:lang w:val="en-US" w:bidi="ar-OM"/>
        </w:rPr>
        <w:t xml:space="preserve"> statement, with 15% agreeing and 29% strongly agreeing.</w:t>
      </w:r>
    </w:p>
    <w:p w14:paraId="3DA5D19D" w14:textId="23C2B8B8" w:rsidR="00EB04C8" w:rsidRPr="00882D5E" w:rsidRDefault="00EB04C8" w:rsidP="0003358E">
      <w:pPr>
        <w:spacing w:afterLines="30" w:after="72" w:line="360" w:lineRule="auto"/>
        <w:ind w:firstLine="720"/>
        <w:jc w:val="lowKashida"/>
        <w:rPr>
          <w:sz w:val="24"/>
          <w:szCs w:val="24"/>
          <w:lang w:val="en-US" w:bidi="ar-OM"/>
        </w:rPr>
      </w:pPr>
      <w:r w:rsidRPr="00882D5E">
        <w:rPr>
          <w:sz w:val="24"/>
          <w:szCs w:val="24"/>
          <w:lang w:val="en-US" w:bidi="ar-OM"/>
        </w:rPr>
        <w:t>Coaches have elite-level experience as athletes - Participants strongly agreed with th</w:t>
      </w:r>
      <w:r w:rsidR="0093384C">
        <w:rPr>
          <w:sz w:val="24"/>
          <w:szCs w:val="24"/>
          <w:lang w:val="en-US" w:bidi="ar-OM"/>
        </w:rPr>
        <w:t>e</w:t>
      </w:r>
      <w:r w:rsidRPr="00882D5E">
        <w:rPr>
          <w:sz w:val="24"/>
          <w:szCs w:val="24"/>
          <w:lang w:val="en-US" w:bidi="ar-OM"/>
        </w:rPr>
        <w:t xml:space="preserve"> statement, with only 5% disagreeing.</w:t>
      </w:r>
    </w:p>
    <w:p w14:paraId="77A68ACD" w14:textId="2701EA87" w:rsidR="00EB04C8" w:rsidRPr="00882D5E" w:rsidRDefault="006E52EC" w:rsidP="0003358E">
      <w:pPr>
        <w:spacing w:afterLines="30" w:after="72" w:line="360" w:lineRule="auto"/>
        <w:ind w:firstLine="720"/>
        <w:jc w:val="lowKashida"/>
        <w:rPr>
          <w:sz w:val="24"/>
          <w:szCs w:val="24"/>
          <w:lang w:val="en-US" w:bidi="ar-OM"/>
        </w:rPr>
      </w:pPr>
      <w:r>
        <w:rPr>
          <w:sz w:val="24"/>
          <w:szCs w:val="24"/>
          <w:lang w:val="en-US" w:bidi="ar-OM"/>
        </w:rPr>
        <w:t xml:space="preserve">A well-developed coach education system ranges </w:t>
      </w:r>
      <w:r w:rsidR="00EB04C8" w:rsidRPr="00882D5E">
        <w:rPr>
          <w:sz w:val="24"/>
          <w:szCs w:val="24"/>
          <w:lang w:val="en-US" w:bidi="ar-OM"/>
        </w:rPr>
        <w:t>from the lowest to the highest level. Participants tended to agree with th</w:t>
      </w:r>
      <w:r w:rsidR="0093384C">
        <w:rPr>
          <w:sz w:val="24"/>
          <w:szCs w:val="24"/>
          <w:lang w:val="en-US" w:bidi="ar-OM"/>
        </w:rPr>
        <w:t>e</w:t>
      </w:r>
      <w:r w:rsidR="00EB04C8" w:rsidRPr="00882D5E">
        <w:rPr>
          <w:sz w:val="24"/>
          <w:szCs w:val="24"/>
          <w:lang w:val="en-US" w:bidi="ar-OM"/>
        </w:rPr>
        <w:t xml:space="preserve"> statement, with 22% strongly agreeing and 24% true up to a point.</w:t>
      </w:r>
      <w:r w:rsidR="000B15A3">
        <w:rPr>
          <w:sz w:val="24"/>
          <w:szCs w:val="24"/>
          <w:lang w:val="en-US" w:bidi="ar-OM"/>
        </w:rPr>
        <w:t xml:space="preserve"> </w:t>
      </w:r>
      <w:r w:rsidR="00EB04C8" w:rsidRPr="00882D5E">
        <w:rPr>
          <w:sz w:val="24"/>
          <w:szCs w:val="24"/>
          <w:lang w:val="en-US" w:bidi="ar-OM"/>
        </w:rPr>
        <w:t>Some services and resources support the continuing professional development of trainers - Participants tended to agree with th</w:t>
      </w:r>
      <w:r w:rsidR="0093384C">
        <w:rPr>
          <w:sz w:val="24"/>
          <w:szCs w:val="24"/>
          <w:lang w:val="en-US" w:bidi="ar-OM"/>
        </w:rPr>
        <w:t>e</w:t>
      </w:r>
      <w:r w:rsidR="00EB04C8" w:rsidRPr="00882D5E">
        <w:rPr>
          <w:sz w:val="24"/>
          <w:szCs w:val="24"/>
          <w:lang w:val="en-US" w:bidi="ar-OM"/>
        </w:rPr>
        <w:t xml:space="preserve"> statement, with 22% strongly agreeing and 25% true up to a point.</w:t>
      </w:r>
      <w:r w:rsidR="000B15A3">
        <w:rPr>
          <w:sz w:val="24"/>
          <w:szCs w:val="24"/>
          <w:lang w:val="en-US" w:bidi="ar-OM"/>
        </w:rPr>
        <w:t xml:space="preserve"> </w:t>
      </w:r>
      <w:r w:rsidR="00EB04C8" w:rsidRPr="00882D5E">
        <w:rPr>
          <w:sz w:val="24"/>
          <w:szCs w:val="24"/>
          <w:lang w:val="en-US" w:bidi="ar-OM"/>
        </w:rPr>
        <w:t>Elite Coaches can network and discuss their personal development as Elite Coaches and Elite Athlete development with other (non-sport) Elite Coaches - Participants tended to agree with th</w:t>
      </w:r>
      <w:r w:rsidR="0093384C">
        <w:rPr>
          <w:sz w:val="24"/>
          <w:szCs w:val="24"/>
          <w:lang w:val="en-US" w:bidi="ar-OM"/>
        </w:rPr>
        <w:t>e</w:t>
      </w:r>
      <w:r w:rsidR="00EB04C8" w:rsidRPr="00882D5E">
        <w:rPr>
          <w:sz w:val="24"/>
          <w:szCs w:val="24"/>
          <w:lang w:val="en-US" w:bidi="ar-OM"/>
        </w:rPr>
        <w:t xml:space="preserve"> statement, with 22% strongly agreeing and 37% disagreeing.</w:t>
      </w:r>
    </w:p>
    <w:p w14:paraId="4B27E158" w14:textId="37B23B51" w:rsidR="00EB04C8" w:rsidRPr="00882D5E" w:rsidRDefault="00EB04C8" w:rsidP="0003358E">
      <w:pPr>
        <w:spacing w:afterLines="30" w:after="72" w:line="360" w:lineRule="auto"/>
        <w:ind w:firstLine="720"/>
        <w:jc w:val="lowKashida"/>
        <w:rPr>
          <w:sz w:val="24"/>
          <w:szCs w:val="24"/>
          <w:lang w:val="en-US" w:bidi="ar-OM"/>
        </w:rPr>
      </w:pPr>
      <w:r w:rsidRPr="00882D5E">
        <w:rPr>
          <w:sz w:val="24"/>
          <w:szCs w:val="24"/>
          <w:lang w:val="en-US" w:bidi="ar-OM"/>
        </w:rPr>
        <w:t>The general monthly income of the coaches (total gross annual income) plus the income from their sporting activities is high enough to provide a good standard of living. Participants tended to agree with th</w:t>
      </w:r>
      <w:r w:rsidR="0093384C">
        <w:rPr>
          <w:sz w:val="24"/>
          <w:szCs w:val="24"/>
          <w:lang w:val="en-US" w:bidi="ar-OM"/>
        </w:rPr>
        <w:t>e</w:t>
      </w:r>
      <w:r w:rsidRPr="00882D5E">
        <w:rPr>
          <w:sz w:val="24"/>
          <w:szCs w:val="24"/>
          <w:lang w:val="en-US" w:bidi="ar-OM"/>
        </w:rPr>
        <w:t xml:space="preserve"> statement, with 20% strongly agreeing and 41% agreeing.</w:t>
      </w:r>
    </w:p>
    <w:p w14:paraId="53FCC502" w14:textId="2595E9DB" w:rsidR="00EB04C8" w:rsidRPr="00882D5E" w:rsidRDefault="00EB04C8" w:rsidP="0003358E">
      <w:pPr>
        <w:spacing w:afterLines="30" w:after="72" w:line="360" w:lineRule="auto"/>
        <w:ind w:firstLine="720"/>
        <w:jc w:val="lowKashida"/>
        <w:rPr>
          <w:sz w:val="24"/>
          <w:szCs w:val="24"/>
          <w:lang w:val="en-US" w:bidi="ar-OM"/>
        </w:rPr>
      </w:pPr>
      <w:r w:rsidRPr="00882D5E">
        <w:rPr>
          <w:sz w:val="24"/>
          <w:szCs w:val="24"/>
          <w:lang w:val="en-US" w:bidi="ar-OM"/>
        </w:rPr>
        <w:lastRenderedPageBreak/>
        <w:t>Elite Athletic Training can be a full-time core activity for the best elite trainers. There is a coordinated support program for coaches that allows them to dedicate themselves enough to their sport and spend enough time with elite athletes and emerging young talent. Participants tended to agree with th</w:t>
      </w:r>
      <w:r w:rsidR="0093384C">
        <w:rPr>
          <w:sz w:val="24"/>
          <w:szCs w:val="24"/>
          <w:lang w:val="en-US" w:bidi="ar-OM"/>
        </w:rPr>
        <w:t>e</w:t>
      </w:r>
      <w:r w:rsidRPr="00882D5E">
        <w:rPr>
          <w:sz w:val="24"/>
          <w:szCs w:val="24"/>
          <w:lang w:val="en-US" w:bidi="ar-OM"/>
        </w:rPr>
        <w:t xml:space="preserve"> statement, with 20% strongly agreeing and 27% true up to a point.</w:t>
      </w:r>
    </w:p>
    <w:p w14:paraId="231EC7FA" w14:textId="10FAD5C5" w:rsidR="00EB04C8" w:rsidRPr="00882D5E" w:rsidRDefault="00EB04C8" w:rsidP="0003358E">
      <w:pPr>
        <w:spacing w:afterLines="30" w:after="72" w:line="360" w:lineRule="auto"/>
        <w:ind w:firstLine="720"/>
        <w:jc w:val="lowKashida"/>
        <w:rPr>
          <w:sz w:val="24"/>
          <w:szCs w:val="24"/>
          <w:lang w:val="en-US" w:bidi="ar-OM"/>
        </w:rPr>
      </w:pPr>
      <w:r w:rsidRPr="00882D5E">
        <w:rPr>
          <w:sz w:val="24"/>
          <w:szCs w:val="24"/>
          <w:lang w:val="en-US" w:bidi="ar-OM"/>
        </w:rPr>
        <w:t>Supports employers by considering the training needs of elite trainers - Participants tended to agree with th</w:t>
      </w:r>
      <w:r w:rsidR="0093384C">
        <w:rPr>
          <w:sz w:val="24"/>
          <w:szCs w:val="24"/>
          <w:lang w:val="en-US" w:bidi="ar-OM"/>
        </w:rPr>
        <w:t>e</w:t>
      </w:r>
      <w:r w:rsidRPr="00882D5E">
        <w:rPr>
          <w:sz w:val="24"/>
          <w:szCs w:val="24"/>
          <w:lang w:val="en-US" w:bidi="ar-OM"/>
        </w:rPr>
        <w:t xml:space="preserve"> statement, with 27% strongly agreeing and 20% true up to a point.</w:t>
      </w:r>
    </w:p>
    <w:p w14:paraId="6EEA8B06" w14:textId="158653F7" w:rsidR="00EB04C8" w:rsidRPr="00882D5E" w:rsidRDefault="00EB04C8" w:rsidP="0003358E">
      <w:pPr>
        <w:spacing w:afterLines="30" w:after="72" w:line="360" w:lineRule="auto"/>
        <w:ind w:firstLine="720"/>
        <w:jc w:val="lowKashida"/>
        <w:rPr>
          <w:sz w:val="24"/>
          <w:szCs w:val="24"/>
          <w:lang w:val="en-US" w:bidi="ar-OM"/>
        </w:rPr>
      </w:pPr>
      <w:r w:rsidRPr="00882D5E">
        <w:rPr>
          <w:sz w:val="24"/>
          <w:szCs w:val="24"/>
          <w:lang w:val="en-US" w:bidi="ar-OM"/>
        </w:rPr>
        <w:t>The trainer position is recognized in the country, and the prospects for career development are high. Participants tended to agree with th</w:t>
      </w:r>
      <w:r w:rsidR="0093384C">
        <w:rPr>
          <w:sz w:val="24"/>
          <w:szCs w:val="24"/>
          <w:lang w:val="en-US" w:bidi="ar-OM"/>
        </w:rPr>
        <w:t>e</w:t>
      </w:r>
      <w:r w:rsidRPr="00882D5E">
        <w:rPr>
          <w:sz w:val="24"/>
          <w:szCs w:val="24"/>
          <w:lang w:val="en-US" w:bidi="ar-OM"/>
        </w:rPr>
        <w:t xml:space="preserve"> statement, with 19% disagreeing and 22% true up to a point.</w:t>
      </w:r>
    </w:p>
    <w:p w14:paraId="36E450C7" w14:textId="510B380E" w:rsidR="00EB04C8" w:rsidRDefault="00EB04C8" w:rsidP="0003358E">
      <w:pPr>
        <w:spacing w:afterLines="30" w:after="72" w:line="360" w:lineRule="auto"/>
        <w:ind w:firstLine="720"/>
        <w:jc w:val="lowKashida"/>
        <w:rPr>
          <w:sz w:val="24"/>
          <w:szCs w:val="24"/>
          <w:lang w:val="en-US" w:bidi="ar-OM"/>
        </w:rPr>
      </w:pPr>
      <w:r w:rsidRPr="00882D5E">
        <w:rPr>
          <w:sz w:val="24"/>
          <w:szCs w:val="24"/>
          <w:lang w:val="en-US" w:bidi="ar-OM"/>
        </w:rPr>
        <w:t>Trainers have a written employment contract for training activities; an agreement protects the coach's job - Participants strongly agreed with th</w:t>
      </w:r>
      <w:r w:rsidR="0093384C">
        <w:rPr>
          <w:sz w:val="24"/>
          <w:szCs w:val="24"/>
          <w:lang w:val="en-US" w:bidi="ar-OM"/>
        </w:rPr>
        <w:t>e</w:t>
      </w:r>
      <w:r w:rsidRPr="00882D5E">
        <w:rPr>
          <w:sz w:val="24"/>
          <w:szCs w:val="24"/>
          <w:lang w:val="en-US" w:bidi="ar-OM"/>
        </w:rPr>
        <w:t xml:space="preserve"> statement, with only 2% disagreeing.</w:t>
      </w:r>
    </w:p>
    <w:tbl>
      <w:tblPr>
        <w:tblStyle w:val="TableGrid"/>
        <w:tblpPr w:leftFromText="180" w:rightFromText="180" w:vertAnchor="text" w:tblpXSpec="center" w:tblpY="1"/>
        <w:bidiVisual/>
        <w:tblW w:w="5706" w:type="pct"/>
        <w:tblLook w:val="04A0" w:firstRow="1" w:lastRow="0" w:firstColumn="1" w:lastColumn="0" w:noHBand="0" w:noVBand="1"/>
      </w:tblPr>
      <w:tblGrid>
        <w:gridCol w:w="803"/>
        <w:gridCol w:w="566"/>
        <w:gridCol w:w="803"/>
        <w:gridCol w:w="1097"/>
        <w:gridCol w:w="829"/>
        <w:gridCol w:w="750"/>
        <w:gridCol w:w="1109"/>
        <w:gridCol w:w="1097"/>
        <w:gridCol w:w="3616"/>
      </w:tblGrid>
      <w:tr w:rsidR="00273B35" w:rsidRPr="00273B35" w14:paraId="0C6B0E49" w14:textId="77777777" w:rsidTr="00273B35">
        <w:trPr>
          <w:trHeight w:val="615"/>
        </w:trPr>
        <w:tc>
          <w:tcPr>
            <w:tcW w:w="376" w:type="pct"/>
          </w:tcPr>
          <w:p w14:paraId="6FFBB5D6" w14:textId="77777777" w:rsidR="00EB04C8" w:rsidRPr="00273B35" w:rsidRDefault="00EB04C8" w:rsidP="0003358E">
            <w:pPr>
              <w:pStyle w:val="a"/>
              <w:bidi w:val="0"/>
              <w:spacing w:afterLines="30" w:after="72"/>
              <w:jc w:val="left"/>
              <w:rPr>
                <w:rFonts w:cstheme="majorBidi"/>
                <w:b/>
                <w:bCs/>
                <w:szCs w:val="24"/>
                <w:rtl/>
              </w:rPr>
            </w:pPr>
            <w:r w:rsidRPr="00273B35">
              <w:rPr>
                <w:rFonts w:cstheme="majorBidi"/>
                <w:b/>
                <w:bCs/>
                <w:szCs w:val="24"/>
              </w:rPr>
              <w:t>Level</w:t>
            </w:r>
          </w:p>
        </w:tc>
        <w:tc>
          <w:tcPr>
            <w:tcW w:w="265" w:type="pct"/>
          </w:tcPr>
          <w:p w14:paraId="267BC0E4" w14:textId="77777777" w:rsidR="00EB04C8" w:rsidRPr="00273B35" w:rsidRDefault="00EB04C8" w:rsidP="0003358E">
            <w:pPr>
              <w:pStyle w:val="a"/>
              <w:bidi w:val="0"/>
              <w:spacing w:afterLines="30" w:after="72"/>
              <w:rPr>
                <w:rFonts w:cstheme="majorBidi"/>
                <w:b/>
                <w:bCs/>
                <w:szCs w:val="24"/>
              </w:rPr>
            </w:pPr>
          </w:p>
          <w:p w14:paraId="74A39EE7" w14:textId="77777777" w:rsidR="00EB04C8" w:rsidRPr="00273B35" w:rsidRDefault="00EB04C8" w:rsidP="0003358E">
            <w:pPr>
              <w:pStyle w:val="a"/>
              <w:bidi w:val="0"/>
              <w:spacing w:afterLines="30" w:after="72"/>
              <w:rPr>
                <w:rFonts w:cstheme="majorBidi"/>
                <w:b/>
                <w:bCs/>
                <w:szCs w:val="24"/>
              </w:rPr>
            </w:pPr>
            <w:r w:rsidRPr="00273B35">
              <w:rPr>
                <w:rFonts w:cstheme="majorBidi"/>
                <w:b/>
                <w:bCs/>
                <w:szCs w:val="24"/>
              </w:rPr>
              <w:t>SD</w:t>
            </w:r>
          </w:p>
        </w:tc>
        <w:tc>
          <w:tcPr>
            <w:tcW w:w="376" w:type="pct"/>
          </w:tcPr>
          <w:p w14:paraId="4413E6F9" w14:textId="77777777" w:rsidR="00EB04C8" w:rsidRPr="00273B35" w:rsidRDefault="00EB04C8" w:rsidP="0003358E">
            <w:pPr>
              <w:pStyle w:val="a"/>
              <w:bidi w:val="0"/>
              <w:spacing w:afterLines="30" w:after="72"/>
              <w:rPr>
                <w:rFonts w:cstheme="majorBidi"/>
                <w:b/>
                <w:bCs/>
                <w:szCs w:val="24"/>
              </w:rPr>
            </w:pPr>
            <w:r w:rsidRPr="00273B35">
              <w:rPr>
                <w:rFonts w:cstheme="majorBidi"/>
                <w:b/>
                <w:bCs/>
                <w:szCs w:val="24"/>
              </w:rPr>
              <w:t>Mean</w:t>
            </w:r>
          </w:p>
        </w:tc>
        <w:tc>
          <w:tcPr>
            <w:tcW w:w="514" w:type="pct"/>
          </w:tcPr>
          <w:p w14:paraId="4A90BD64" w14:textId="77777777" w:rsidR="00EB04C8" w:rsidRPr="00273B35" w:rsidRDefault="00EB04C8" w:rsidP="0003358E">
            <w:pPr>
              <w:pStyle w:val="a"/>
              <w:bidi w:val="0"/>
              <w:spacing w:afterLines="30" w:after="72"/>
              <w:rPr>
                <w:rFonts w:cstheme="majorBidi"/>
                <w:b/>
                <w:bCs/>
                <w:szCs w:val="24"/>
              </w:rPr>
            </w:pPr>
            <w:r w:rsidRPr="00273B35">
              <w:rPr>
                <w:rFonts w:cstheme="majorBidi"/>
                <w:b/>
                <w:bCs/>
                <w:szCs w:val="24"/>
              </w:rPr>
              <w:t>Strongly Agree</w:t>
            </w:r>
          </w:p>
        </w:tc>
        <w:tc>
          <w:tcPr>
            <w:tcW w:w="388" w:type="pct"/>
          </w:tcPr>
          <w:p w14:paraId="2DBE847D" w14:textId="77777777" w:rsidR="00EB04C8" w:rsidRPr="00273B35" w:rsidRDefault="00EB04C8" w:rsidP="0003358E">
            <w:pPr>
              <w:pStyle w:val="a"/>
              <w:bidi w:val="0"/>
              <w:spacing w:afterLines="30" w:after="72"/>
              <w:rPr>
                <w:rFonts w:cstheme="majorBidi"/>
                <w:b/>
                <w:bCs/>
                <w:szCs w:val="24"/>
              </w:rPr>
            </w:pPr>
            <w:r w:rsidRPr="00273B35">
              <w:rPr>
                <w:rFonts w:cstheme="majorBidi"/>
                <w:b/>
                <w:bCs/>
                <w:szCs w:val="24"/>
              </w:rPr>
              <w:t>Agree</w:t>
            </w:r>
          </w:p>
        </w:tc>
        <w:tc>
          <w:tcPr>
            <w:tcW w:w="351" w:type="pct"/>
          </w:tcPr>
          <w:p w14:paraId="00ED7D1D" w14:textId="77777777" w:rsidR="00EB04C8" w:rsidRPr="00273B35" w:rsidRDefault="00EB04C8" w:rsidP="0003358E">
            <w:pPr>
              <w:pStyle w:val="a"/>
              <w:bidi w:val="0"/>
              <w:spacing w:afterLines="30" w:after="72"/>
              <w:rPr>
                <w:rFonts w:cstheme="majorBidi"/>
                <w:b/>
                <w:bCs/>
                <w:szCs w:val="24"/>
              </w:rPr>
            </w:pPr>
            <w:r w:rsidRPr="00273B35">
              <w:rPr>
                <w:rFonts w:cstheme="majorBidi"/>
                <w:b/>
                <w:bCs/>
                <w:szCs w:val="24"/>
              </w:rPr>
              <w:t>True up to a point</w:t>
            </w:r>
          </w:p>
        </w:tc>
        <w:tc>
          <w:tcPr>
            <w:tcW w:w="520" w:type="pct"/>
          </w:tcPr>
          <w:p w14:paraId="31E582E0" w14:textId="77777777" w:rsidR="00EB04C8" w:rsidRPr="00273B35" w:rsidRDefault="00EB04C8" w:rsidP="0003358E">
            <w:pPr>
              <w:pStyle w:val="a"/>
              <w:bidi w:val="0"/>
              <w:spacing w:afterLines="30" w:after="72"/>
              <w:rPr>
                <w:rFonts w:cstheme="majorBidi"/>
                <w:b/>
                <w:bCs/>
                <w:szCs w:val="24"/>
              </w:rPr>
            </w:pPr>
            <w:r w:rsidRPr="00273B35">
              <w:rPr>
                <w:rFonts w:cstheme="majorBidi"/>
                <w:b/>
                <w:bCs/>
                <w:szCs w:val="24"/>
              </w:rPr>
              <w:t>Disagree</w:t>
            </w:r>
          </w:p>
        </w:tc>
        <w:tc>
          <w:tcPr>
            <w:tcW w:w="514" w:type="pct"/>
          </w:tcPr>
          <w:p w14:paraId="4CDA8DD6" w14:textId="77777777" w:rsidR="00EB04C8" w:rsidRPr="00273B35" w:rsidRDefault="00EB04C8" w:rsidP="0003358E">
            <w:pPr>
              <w:pStyle w:val="a"/>
              <w:bidi w:val="0"/>
              <w:spacing w:afterLines="30" w:after="72"/>
              <w:rPr>
                <w:rFonts w:cstheme="majorBidi"/>
                <w:b/>
                <w:bCs/>
                <w:szCs w:val="24"/>
              </w:rPr>
            </w:pPr>
            <w:r w:rsidRPr="00273B35">
              <w:rPr>
                <w:rFonts w:cstheme="majorBidi"/>
                <w:b/>
                <w:bCs/>
                <w:szCs w:val="24"/>
              </w:rPr>
              <w:t>Strongly disagree</w:t>
            </w:r>
          </w:p>
        </w:tc>
        <w:tc>
          <w:tcPr>
            <w:tcW w:w="1695" w:type="pct"/>
          </w:tcPr>
          <w:p w14:paraId="77803480" w14:textId="616A06FB" w:rsidR="00EB04C8" w:rsidRPr="00273B35" w:rsidRDefault="00EB04C8" w:rsidP="0003358E">
            <w:pPr>
              <w:pStyle w:val="a"/>
              <w:bidi w:val="0"/>
              <w:spacing w:afterLines="30" w:after="72"/>
              <w:jc w:val="left"/>
              <w:rPr>
                <w:rFonts w:cstheme="majorBidi"/>
                <w:b/>
                <w:bCs/>
                <w:szCs w:val="24"/>
                <w:rtl/>
              </w:rPr>
            </w:pPr>
            <w:r w:rsidRPr="00273B35">
              <w:rPr>
                <w:rFonts w:cstheme="majorBidi"/>
                <w:b/>
                <w:bCs/>
                <w:szCs w:val="24"/>
              </w:rPr>
              <w:t xml:space="preserve">Pillar 7: </w:t>
            </w:r>
            <w:r w:rsidR="00E97E8E" w:rsidRPr="00273B35">
              <w:rPr>
                <w:b/>
                <w:bCs/>
                <w:szCs w:val="24"/>
              </w:rPr>
              <w:t xml:space="preserve"> </w:t>
            </w:r>
            <w:r w:rsidR="00E97E8E" w:rsidRPr="00273B35">
              <w:rPr>
                <w:rFonts w:cstheme="majorBidi"/>
                <w:b/>
                <w:bCs/>
                <w:szCs w:val="24"/>
              </w:rPr>
              <w:t>Support and development of coaches</w:t>
            </w:r>
          </w:p>
        </w:tc>
      </w:tr>
      <w:tr w:rsidR="00273B35" w:rsidRPr="00273B35" w14:paraId="6F3BBEB8" w14:textId="77777777" w:rsidTr="00273B35">
        <w:trPr>
          <w:trHeight w:val="585"/>
        </w:trPr>
        <w:tc>
          <w:tcPr>
            <w:tcW w:w="376" w:type="pct"/>
          </w:tcPr>
          <w:p w14:paraId="020FBCB2" w14:textId="77777777" w:rsidR="00EB04C8" w:rsidRPr="00273B35" w:rsidRDefault="00EB04C8" w:rsidP="0003358E">
            <w:pPr>
              <w:pStyle w:val="a"/>
              <w:bidi w:val="0"/>
              <w:spacing w:afterLines="30" w:after="72"/>
              <w:jc w:val="left"/>
              <w:rPr>
                <w:rFonts w:cstheme="majorBidi"/>
                <w:b/>
                <w:bCs/>
                <w:szCs w:val="24"/>
                <w:rtl/>
              </w:rPr>
            </w:pPr>
            <w:r w:rsidRPr="00273B35">
              <w:rPr>
                <w:rFonts w:cstheme="majorBidi"/>
                <w:szCs w:val="24"/>
              </w:rPr>
              <w:t>True up to a point</w:t>
            </w:r>
          </w:p>
        </w:tc>
        <w:tc>
          <w:tcPr>
            <w:tcW w:w="265" w:type="pct"/>
          </w:tcPr>
          <w:p w14:paraId="30C6B8A7"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1.14</w:t>
            </w:r>
          </w:p>
        </w:tc>
        <w:tc>
          <w:tcPr>
            <w:tcW w:w="376" w:type="pct"/>
          </w:tcPr>
          <w:p w14:paraId="52A6BD27"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3.34</w:t>
            </w:r>
          </w:p>
        </w:tc>
        <w:tc>
          <w:tcPr>
            <w:tcW w:w="514" w:type="pct"/>
          </w:tcPr>
          <w:p w14:paraId="61B373E2"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4 (7%)</w:t>
            </w:r>
          </w:p>
        </w:tc>
        <w:tc>
          <w:tcPr>
            <w:tcW w:w="388" w:type="pct"/>
          </w:tcPr>
          <w:p w14:paraId="3C718276"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9 (15%)</w:t>
            </w:r>
          </w:p>
        </w:tc>
        <w:tc>
          <w:tcPr>
            <w:tcW w:w="351" w:type="pct"/>
          </w:tcPr>
          <w:p w14:paraId="69A6CF24"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19 (32%)</w:t>
            </w:r>
          </w:p>
        </w:tc>
        <w:tc>
          <w:tcPr>
            <w:tcW w:w="520" w:type="pct"/>
          </w:tcPr>
          <w:p w14:paraId="3F6595F5"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17 (29%)</w:t>
            </w:r>
          </w:p>
        </w:tc>
        <w:tc>
          <w:tcPr>
            <w:tcW w:w="514" w:type="pct"/>
          </w:tcPr>
          <w:p w14:paraId="3736B7D7"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10 (17%)</w:t>
            </w:r>
          </w:p>
        </w:tc>
        <w:tc>
          <w:tcPr>
            <w:tcW w:w="1695" w:type="pct"/>
          </w:tcPr>
          <w:p w14:paraId="493772CB" w14:textId="77777777" w:rsidR="00EB04C8" w:rsidRPr="00273B35" w:rsidRDefault="00EB04C8" w:rsidP="0003358E">
            <w:pPr>
              <w:pStyle w:val="a"/>
              <w:bidi w:val="0"/>
              <w:spacing w:afterLines="30" w:after="72"/>
              <w:jc w:val="left"/>
              <w:rPr>
                <w:rFonts w:cstheme="majorBidi"/>
                <w:szCs w:val="24"/>
                <w:rtl/>
              </w:rPr>
            </w:pPr>
            <w:r w:rsidRPr="00273B35">
              <w:rPr>
                <w:rFonts w:cstheme="majorBidi"/>
                <w:szCs w:val="24"/>
              </w:rPr>
              <w:t>There are enough elite trainers of high quality; Coaches have had training or refresher training, especially in elite sports, and/or training at an international level.</w:t>
            </w:r>
          </w:p>
        </w:tc>
      </w:tr>
      <w:tr w:rsidR="00EE4ACA" w:rsidRPr="00273B35" w14:paraId="5C6506E0" w14:textId="77777777" w:rsidTr="00273B35">
        <w:trPr>
          <w:trHeight w:val="585"/>
        </w:trPr>
        <w:tc>
          <w:tcPr>
            <w:tcW w:w="376" w:type="pct"/>
          </w:tcPr>
          <w:p w14:paraId="6210850A" w14:textId="77777777" w:rsidR="00EB04C8" w:rsidRPr="00273B35" w:rsidRDefault="00EB04C8" w:rsidP="0003358E">
            <w:pPr>
              <w:pStyle w:val="a"/>
              <w:bidi w:val="0"/>
              <w:spacing w:afterLines="30" w:after="72"/>
              <w:jc w:val="left"/>
              <w:rPr>
                <w:rFonts w:cstheme="majorBidi"/>
                <w:b/>
                <w:bCs/>
                <w:szCs w:val="24"/>
              </w:rPr>
            </w:pPr>
            <w:r w:rsidRPr="00273B35">
              <w:rPr>
                <w:rFonts w:cstheme="majorBidi"/>
                <w:szCs w:val="24"/>
              </w:rPr>
              <w:t>Agree</w:t>
            </w:r>
          </w:p>
        </w:tc>
        <w:tc>
          <w:tcPr>
            <w:tcW w:w="265" w:type="pct"/>
          </w:tcPr>
          <w:p w14:paraId="2ECCB590"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1.03</w:t>
            </w:r>
          </w:p>
        </w:tc>
        <w:tc>
          <w:tcPr>
            <w:tcW w:w="376" w:type="pct"/>
          </w:tcPr>
          <w:p w14:paraId="7E5E227C"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3.71</w:t>
            </w:r>
          </w:p>
        </w:tc>
        <w:tc>
          <w:tcPr>
            <w:tcW w:w="514" w:type="pct"/>
          </w:tcPr>
          <w:p w14:paraId="7C5DF2B1"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3 (5%)</w:t>
            </w:r>
          </w:p>
        </w:tc>
        <w:tc>
          <w:tcPr>
            <w:tcW w:w="388" w:type="pct"/>
          </w:tcPr>
          <w:p w14:paraId="3B34760C"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3 (5%)</w:t>
            </w:r>
          </w:p>
        </w:tc>
        <w:tc>
          <w:tcPr>
            <w:tcW w:w="351" w:type="pct"/>
          </w:tcPr>
          <w:p w14:paraId="66A18D0A"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15 (25%)</w:t>
            </w:r>
          </w:p>
        </w:tc>
        <w:tc>
          <w:tcPr>
            <w:tcW w:w="520" w:type="pct"/>
          </w:tcPr>
          <w:p w14:paraId="5EAC9AF0"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25 (42%)</w:t>
            </w:r>
          </w:p>
        </w:tc>
        <w:tc>
          <w:tcPr>
            <w:tcW w:w="514" w:type="pct"/>
          </w:tcPr>
          <w:p w14:paraId="1EC0CF04"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13 (22%)</w:t>
            </w:r>
          </w:p>
        </w:tc>
        <w:tc>
          <w:tcPr>
            <w:tcW w:w="1695" w:type="pct"/>
          </w:tcPr>
          <w:p w14:paraId="65D2A085" w14:textId="77777777" w:rsidR="00EB04C8" w:rsidRPr="00273B35" w:rsidRDefault="00EB04C8" w:rsidP="0003358E">
            <w:pPr>
              <w:pStyle w:val="a"/>
              <w:bidi w:val="0"/>
              <w:spacing w:afterLines="30" w:after="72"/>
              <w:jc w:val="left"/>
              <w:rPr>
                <w:rFonts w:cstheme="majorBidi"/>
                <w:szCs w:val="24"/>
              </w:rPr>
            </w:pPr>
            <w:r w:rsidRPr="00273B35">
              <w:rPr>
                <w:rFonts w:cstheme="majorBidi"/>
                <w:szCs w:val="24"/>
              </w:rPr>
              <w:t>Coaches have elite-level experience in their careers as athletes.</w:t>
            </w:r>
          </w:p>
        </w:tc>
      </w:tr>
      <w:tr w:rsidR="00273B35" w:rsidRPr="00273B35" w14:paraId="00F0CAFB" w14:textId="77777777" w:rsidTr="00273B35">
        <w:trPr>
          <w:trHeight w:val="585"/>
        </w:trPr>
        <w:tc>
          <w:tcPr>
            <w:tcW w:w="376" w:type="pct"/>
          </w:tcPr>
          <w:p w14:paraId="2AC5A32E" w14:textId="77777777" w:rsidR="00EB04C8" w:rsidRPr="00273B35" w:rsidRDefault="00EB04C8" w:rsidP="0003358E">
            <w:pPr>
              <w:pStyle w:val="a"/>
              <w:bidi w:val="0"/>
              <w:spacing w:afterLines="30" w:after="72"/>
              <w:jc w:val="left"/>
              <w:rPr>
                <w:rFonts w:cstheme="majorBidi"/>
                <w:b/>
                <w:bCs/>
                <w:szCs w:val="24"/>
              </w:rPr>
            </w:pPr>
            <w:r w:rsidRPr="00273B35">
              <w:rPr>
                <w:rFonts w:cstheme="majorBidi"/>
                <w:szCs w:val="24"/>
              </w:rPr>
              <w:t>True up to a point</w:t>
            </w:r>
          </w:p>
        </w:tc>
        <w:tc>
          <w:tcPr>
            <w:tcW w:w="265" w:type="pct"/>
          </w:tcPr>
          <w:p w14:paraId="7B11F373"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1.24</w:t>
            </w:r>
          </w:p>
        </w:tc>
        <w:tc>
          <w:tcPr>
            <w:tcW w:w="376" w:type="pct"/>
          </w:tcPr>
          <w:p w14:paraId="7AB57783"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3.25</w:t>
            </w:r>
          </w:p>
        </w:tc>
        <w:tc>
          <w:tcPr>
            <w:tcW w:w="514" w:type="pct"/>
          </w:tcPr>
          <w:p w14:paraId="1EB6DCCB"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5 (8%)</w:t>
            </w:r>
          </w:p>
        </w:tc>
        <w:tc>
          <w:tcPr>
            <w:tcW w:w="388" w:type="pct"/>
          </w:tcPr>
          <w:p w14:paraId="6841297E"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13 (22%)</w:t>
            </w:r>
          </w:p>
        </w:tc>
        <w:tc>
          <w:tcPr>
            <w:tcW w:w="351" w:type="pct"/>
          </w:tcPr>
          <w:p w14:paraId="26E1A722"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14 (24%)</w:t>
            </w:r>
          </w:p>
        </w:tc>
        <w:tc>
          <w:tcPr>
            <w:tcW w:w="520" w:type="pct"/>
          </w:tcPr>
          <w:p w14:paraId="39D58D75"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16 (27%)</w:t>
            </w:r>
          </w:p>
        </w:tc>
        <w:tc>
          <w:tcPr>
            <w:tcW w:w="514" w:type="pct"/>
          </w:tcPr>
          <w:p w14:paraId="50A08DA1"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11 (19%)</w:t>
            </w:r>
          </w:p>
        </w:tc>
        <w:tc>
          <w:tcPr>
            <w:tcW w:w="1695" w:type="pct"/>
          </w:tcPr>
          <w:p w14:paraId="3A66484F" w14:textId="77777777" w:rsidR="00EB04C8" w:rsidRPr="00273B35" w:rsidRDefault="00EB04C8" w:rsidP="0003358E">
            <w:pPr>
              <w:pStyle w:val="a"/>
              <w:bidi w:val="0"/>
              <w:spacing w:afterLines="30" w:after="72"/>
              <w:jc w:val="left"/>
              <w:rPr>
                <w:rFonts w:cstheme="majorBidi"/>
                <w:szCs w:val="24"/>
              </w:rPr>
            </w:pPr>
            <w:r w:rsidRPr="00273B35">
              <w:rPr>
                <w:rFonts w:cstheme="majorBidi"/>
                <w:szCs w:val="24"/>
              </w:rPr>
              <w:t>There is a well-developed coach education system from the lowest level (recreational trainer/trainer courses) to the highest level (elite coach education).</w:t>
            </w:r>
          </w:p>
        </w:tc>
      </w:tr>
      <w:tr w:rsidR="00EE4ACA" w:rsidRPr="00273B35" w14:paraId="22CFC6B6" w14:textId="77777777" w:rsidTr="00273B35">
        <w:trPr>
          <w:trHeight w:val="585"/>
        </w:trPr>
        <w:tc>
          <w:tcPr>
            <w:tcW w:w="376" w:type="pct"/>
          </w:tcPr>
          <w:p w14:paraId="30A7AF37" w14:textId="77777777" w:rsidR="00EB04C8" w:rsidRPr="00273B35" w:rsidRDefault="00EB04C8" w:rsidP="0003358E">
            <w:pPr>
              <w:pStyle w:val="a"/>
              <w:bidi w:val="0"/>
              <w:spacing w:afterLines="30" w:after="72"/>
              <w:jc w:val="left"/>
              <w:rPr>
                <w:rFonts w:cstheme="majorBidi"/>
                <w:b/>
                <w:bCs/>
                <w:szCs w:val="24"/>
              </w:rPr>
            </w:pPr>
            <w:r w:rsidRPr="00273B35">
              <w:rPr>
                <w:rFonts w:cstheme="majorBidi"/>
                <w:szCs w:val="24"/>
              </w:rPr>
              <w:t>True up to a point</w:t>
            </w:r>
          </w:p>
        </w:tc>
        <w:tc>
          <w:tcPr>
            <w:tcW w:w="265" w:type="pct"/>
          </w:tcPr>
          <w:p w14:paraId="2BF99505"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1.13</w:t>
            </w:r>
          </w:p>
        </w:tc>
        <w:tc>
          <w:tcPr>
            <w:tcW w:w="376" w:type="pct"/>
          </w:tcPr>
          <w:p w14:paraId="20D69D19"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3.22</w:t>
            </w:r>
          </w:p>
        </w:tc>
        <w:tc>
          <w:tcPr>
            <w:tcW w:w="514" w:type="pct"/>
          </w:tcPr>
          <w:p w14:paraId="645593B8"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4 (7%)</w:t>
            </w:r>
          </w:p>
        </w:tc>
        <w:tc>
          <w:tcPr>
            <w:tcW w:w="388" w:type="pct"/>
          </w:tcPr>
          <w:p w14:paraId="4210F4EA"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13 (22%)</w:t>
            </w:r>
          </w:p>
        </w:tc>
        <w:tc>
          <w:tcPr>
            <w:tcW w:w="351" w:type="pct"/>
          </w:tcPr>
          <w:p w14:paraId="1F9088EE"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15 (25%)</w:t>
            </w:r>
          </w:p>
        </w:tc>
        <w:tc>
          <w:tcPr>
            <w:tcW w:w="520" w:type="pct"/>
          </w:tcPr>
          <w:p w14:paraId="06E1D6B9"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20 (34%)</w:t>
            </w:r>
          </w:p>
        </w:tc>
        <w:tc>
          <w:tcPr>
            <w:tcW w:w="514" w:type="pct"/>
          </w:tcPr>
          <w:p w14:paraId="20F73CE4"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7 (12%)</w:t>
            </w:r>
          </w:p>
        </w:tc>
        <w:tc>
          <w:tcPr>
            <w:tcW w:w="1695" w:type="pct"/>
          </w:tcPr>
          <w:p w14:paraId="47E7CDD2" w14:textId="77777777" w:rsidR="00EB04C8" w:rsidRPr="00273B35" w:rsidRDefault="00EB04C8" w:rsidP="0003358E">
            <w:pPr>
              <w:pStyle w:val="a"/>
              <w:bidi w:val="0"/>
              <w:spacing w:afterLines="30" w:after="72"/>
              <w:jc w:val="left"/>
              <w:rPr>
                <w:rFonts w:cstheme="majorBidi"/>
                <w:szCs w:val="24"/>
              </w:rPr>
            </w:pPr>
            <w:r w:rsidRPr="00273B35">
              <w:rPr>
                <w:rFonts w:cstheme="majorBidi"/>
                <w:szCs w:val="24"/>
              </w:rPr>
              <w:t>There are many services (such as regular refresher courses and information exchange opportunities) and resources that support the continuing professional development of trainers.</w:t>
            </w:r>
          </w:p>
        </w:tc>
      </w:tr>
      <w:tr w:rsidR="00273B35" w:rsidRPr="00273B35" w14:paraId="12090B6B" w14:textId="77777777" w:rsidTr="00273B35">
        <w:trPr>
          <w:trHeight w:val="585"/>
        </w:trPr>
        <w:tc>
          <w:tcPr>
            <w:tcW w:w="376" w:type="pct"/>
          </w:tcPr>
          <w:p w14:paraId="1806EA4B" w14:textId="77777777" w:rsidR="00EB04C8" w:rsidRPr="00273B35" w:rsidRDefault="00EB04C8" w:rsidP="0003358E">
            <w:pPr>
              <w:pStyle w:val="a"/>
              <w:bidi w:val="0"/>
              <w:spacing w:afterLines="30" w:after="72"/>
              <w:jc w:val="left"/>
              <w:rPr>
                <w:rFonts w:cstheme="majorBidi"/>
                <w:b/>
                <w:bCs/>
                <w:szCs w:val="24"/>
              </w:rPr>
            </w:pPr>
            <w:r w:rsidRPr="00273B35">
              <w:rPr>
                <w:rFonts w:cstheme="majorBidi"/>
                <w:szCs w:val="24"/>
              </w:rPr>
              <w:t>True up to a point</w:t>
            </w:r>
          </w:p>
        </w:tc>
        <w:tc>
          <w:tcPr>
            <w:tcW w:w="265" w:type="pct"/>
          </w:tcPr>
          <w:p w14:paraId="5C56FF3C"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1.18</w:t>
            </w:r>
          </w:p>
        </w:tc>
        <w:tc>
          <w:tcPr>
            <w:tcW w:w="376" w:type="pct"/>
          </w:tcPr>
          <w:p w14:paraId="108A7F49"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3.32</w:t>
            </w:r>
          </w:p>
        </w:tc>
        <w:tc>
          <w:tcPr>
            <w:tcW w:w="514" w:type="pct"/>
          </w:tcPr>
          <w:p w14:paraId="2C41C8DF"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4 (7%)</w:t>
            </w:r>
          </w:p>
        </w:tc>
        <w:tc>
          <w:tcPr>
            <w:tcW w:w="388" w:type="pct"/>
          </w:tcPr>
          <w:p w14:paraId="72C3D313"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13 (22%)</w:t>
            </w:r>
          </w:p>
        </w:tc>
        <w:tc>
          <w:tcPr>
            <w:tcW w:w="351" w:type="pct"/>
          </w:tcPr>
          <w:p w14:paraId="5D85655B"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11 (19%)</w:t>
            </w:r>
          </w:p>
        </w:tc>
        <w:tc>
          <w:tcPr>
            <w:tcW w:w="520" w:type="pct"/>
          </w:tcPr>
          <w:p w14:paraId="618E2BCC"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22 (37%)</w:t>
            </w:r>
          </w:p>
        </w:tc>
        <w:tc>
          <w:tcPr>
            <w:tcW w:w="514" w:type="pct"/>
          </w:tcPr>
          <w:p w14:paraId="263325D9"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9 (15%)</w:t>
            </w:r>
          </w:p>
        </w:tc>
        <w:tc>
          <w:tcPr>
            <w:tcW w:w="1695" w:type="pct"/>
          </w:tcPr>
          <w:p w14:paraId="133FCF86" w14:textId="77777777" w:rsidR="00EB04C8" w:rsidRPr="00273B35" w:rsidRDefault="00EB04C8" w:rsidP="0003358E">
            <w:pPr>
              <w:pStyle w:val="a"/>
              <w:bidi w:val="0"/>
              <w:spacing w:afterLines="30" w:after="72"/>
              <w:jc w:val="left"/>
              <w:rPr>
                <w:rFonts w:cstheme="majorBidi"/>
                <w:szCs w:val="24"/>
              </w:rPr>
            </w:pPr>
            <w:r w:rsidRPr="00273B35">
              <w:rPr>
                <w:rFonts w:cstheme="majorBidi"/>
                <w:szCs w:val="24"/>
              </w:rPr>
              <w:t xml:space="preserve">Elite Coaches can network and discuss their personal development as Elite Coaches and Elite Athlete </w:t>
            </w:r>
            <w:r w:rsidRPr="00273B35">
              <w:rPr>
                <w:rFonts w:cstheme="majorBidi"/>
                <w:szCs w:val="24"/>
              </w:rPr>
              <w:lastRenderedPageBreak/>
              <w:t>development with other (non-sport) Elite Coaches.</w:t>
            </w:r>
          </w:p>
        </w:tc>
      </w:tr>
      <w:tr w:rsidR="00EE4ACA" w:rsidRPr="00273B35" w14:paraId="3BC054B0" w14:textId="77777777" w:rsidTr="00273B35">
        <w:trPr>
          <w:trHeight w:val="585"/>
        </w:trPr>
        <w:tc>
          <w:tcPr>
            <w:tcW w:w="376" w:type="pct"/>
          </w:tcPr>
          <w:p w14:paraId="0007C325" w14:textId="77777777" w:rsidR="00EB04C8" w:rsidRPr="00273B35" w:rsidRDefault="00EB04C8" w:rsidP="0003358E">
            <w:pPr>
              <w:pStyle w:val="a"/>
              <w:bidi w:val="0"/>
              <w:spacing w:afterLines="30" w:after="72"/>
              <w:jc w:val="left"/>
              <w:rPr>
                <w:rFonts w:cstheme="majorBidi"/>
                <w:b/>
                <w:bCs/>
                <w:szCs w:val="24"/>
              </w:rPr>
            </w:pPr>
            <w:r w:rsidRPr="00273B35">
              <w:rPr>
                <w:rFonts w:cstheme="majorBidi"/>
                <w:szCs w:val="24"/>
              </w:rPr>
              <w:lastRenderedPageBreak/>
              <w:t>True up to a point</w:t>
            </w:r>
          </w:p>
        </w:tc>
        <w:tc>
          <w:tcPr>
            <w:tcW w:w="265" w:type="pct"/>
          </w:tcPr>
          <w:p w14:paraId="44D6098E"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1.32</w:t>
            </w:r>
          </w:p>
        </w:tc>
        <w:tc>
          <w:tcPr>
            <w:tcW w:w="376" w:type="pct"/>
          </w:tcPr>
          <w:p w14:paraId="62395F62"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2.56</w:t>
            </w:r>
          </w:p>
        </w:tc>
        <w:tc>
          <w:tcPr>
            <w:tcW w:w="514" w:type="pct"/>
          </w:tcPr>
          <w:p w14:paraId="4E0D0F10"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12 (20%)</w:t>
            </w:r>
          </w:p>
        </w:tc>
        <w:tc>
          <w:tcPr>
            <w:tcW w:w="388" w:type="pct"/>
          </w:tcPr>
          <w:p w14:paraId="6607B832"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24 (41%)</w:t>
            </w:r>
          </w:p>
        </w:tc>
        <w:tc>
          <w:tcPr>
            <w:tcW w:w="351" w:type="pct"/>
          </w:tcPr>
          <w:p w14:paraId="513238C5"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10 (17%)</w:t>
            </w:r>
          </w:p>
        </w:tc>
        <w:tc>
          <w:tcPr>
            <w:tcW w:w="520" w:type="pct"/>
          </w:tcPr>
          <w:p w14:paraId="0EB8B8E8"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4 (7%)</w:t>
            </w:r>
          </w:p>
        </w:tc>
        <w:tc>
          <w:tcPr>
            <w:tcW w:w="514" w:type="pct"/>
          </w:tcPr>
          <w:p w14:paraId="5F9A5FDD"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9 (15%)</w:t>
            </w:r>
          </w:p>
        </w:tc>
        <w:tc>
          <w:tcPr>
            <w:tcW w:w="1695" w:type="pct"/>
          </w:tcPr>
          <w:p w14:paraId="405C9B58" w14:textId="77777777" w:rsidR="00EB04C8" w:rsidRPr="00273B35" w:rsidRDefault="00EB04C8" w:rsidP="0003358E">
            <w:pPr>
              <w:pStyle w:val="a"/>
              <w:bidi w:val="0"/>
              <w:spacing w:afterLines="30" w:after="72"/>
              <w:jc w:val="left"/>
              <w:rPr>
                <w:rFonts w:cstheme="majorBidi"/>
                <w:szCs w:val="24"/>
              </w:rPr>
            </w:pPr>
            <w:r w:rsidRPr="00273B35">
              <w:rPr>
                <w:rFonts w:cstheme="majorBidi"/>
                <w:szCs w:val="24"/>
              </w:rPr>
              <w:t>The general monthly income of the coaches (total gross annual income) plus the income from their sporting activities is high enough to provide a good standard of living.</w:t>
            </w:r>
          </w:p>
        </w:tc>
      </w:tr>
      <w:tr w:rsidR="00273B35" w:rsidRPr="00273B35" w14:paraId="28FA7F4C" w14:textId="77777777" w:rsidTr="00273B35">
        <w:trPr>
          <w:trHeight w:val="585"/>
        </w:trPr>
        <w:tc>
          <w:tcPr>
            <w:tcW w:w="376" w:type="pct"/>
          </w:tcPr>
          <w:p w14:paraId="5C7DB5FC" w14:textId="77777777" w:rsidR="00EB04C8" w:rsidRPr="00273B35" w:rsidRDefault="00EB04C8" w:rsidP="0003358E">
            <w:pPr>
              <w:pStyle w:val="a"/>
              <w:bidi w:val="0"/>
              <w:spacing w:afterLines="30" w:after="72"/>
              <w:jc w:val="left"/>
              <w:rPr>
                <w:rFonts w:cstheme="majorBidi"/>
                <w:b/>
                <w:bCs/>
                <w:szCs w:val="24"/>
              </w:rPr>
            </w:pPr>
            <w:r w:rsidRPr="00273B35">
              <w:rPr>
                <w:rFonts w:cstheme="majorBidi"/>
                <w:szCs w:val="24"/>
              </w:rPr>
              <w:t>True up to a point</w:t>
            </w:r>
          </w:p>
        </w:tc>
        <w:tc>
          <w:tcPr>
            <w:tcW w:w="265" w:type="pct"/>
          </w:tcPr>
          <w:p w14:paraId="5DBB5A6A"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 xml:space="preserve"> 1.39</w:t>
            </w:r>
          </w:p>
        </w:tc>
        <w:tc>
          <w:tcPr>
            <w:tcW w:w="376" w:type="pct"/>
          </w:tcPr>
          <w:p w14:paraId="7788747D"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3.36</w:t>
            </w:r>
          </w:p>
        </w:tc>
        <w:tc>
          <w:tcPr>
            <w:tcW w:w="514" w:type="pct"/>
          </w:tcPr>
          <w:p w14:paraId="48E9D366"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7 (12%)</w:t>
            </w:r>
          </w:p>
        </w:tc>
        <w:tc>
          <w:tcPr>
            <w:tcW w:w="388" w:type="pct"/>
          </w:tcPr>
          <w:p w14:paraId="4D5FD0C9"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12 (20%)</w:t>
            </w:r>
          </w:p>
        </w:tc>
        <w:tc>
          <w:tcPr>
            <w:tcW w:w="351" w:type="pct"/>
          </w:tcPr>
          <w:p w14:paraId="6FD99BF6"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9 (15%)</w:t>
            </w:r>
          </w:p>
        </w:tc>
        <w:tc>
          <w:tcPr>
            <w:tcW w:w="520" w:type="pct"/>
          </w:tcPr>
          <w:p w14:paraId="0A41309F"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15 (25%)</w:t>
            </w:r>
          </w:p>
        </w:tc>
        <w:tc>
          <w:tcPr>
            <w:tcW w:w="514" w:type="pct"/>
          </w:tcPr>
          <w:p w14:paraId="01F2E7CE"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16 (27%)</w:t>
            </w:r>
          </w:p>
        </w:tc>
        <w:tc>
          <w:tcPr>
            <w:tcW w:w="1695" w:type="pct"/>
          </w:tcPr>
          <w:p w14:paraId="5EB38B79" w14:textId="77777777" w:rsidR="00EB04C8" w:rsidRPr="00273B35" w:rsidRDefault="00EB04C8" w:rsidP="0003358E">
            <w:pPr>
              <w:pStyle w:val="a"/>
              <w:bidi w:val="0"/>
              <w:spacing w:afterLines="30" w:after="72"/>
              <w:jc w:val="left"/>
              <w:rPr>
                <w:rFonts w:cstheme="majorBidi"/>
                <w:szCs w:val="24"/>
              </w:rPr>
            </w:pPr>
            <w:r w:rsidRPr="00273B35">
              <w:rPr>
                <w:rFonts w:cstheme="majorBidi"/>
                <w:szCs w:val="24"/>
              </w:rPr>
              <w:t>Elite Athletic Training - It can be a full-time core activity for the best elite trainers. There is a coordinated support program for coaches that allows them to dedicate themselves enough to their sport and spend enough time with elite athletes and emerging young talent.</w:t>
            </w:r>
          </w:p>
        </w:tc>
      </w:tr>
      <w:tr w:rsidR="00EE4ACA" w:rsidRPr="00273B35" w14:paraId="5BAE5ED4" w14:textId="77777777" w:rsidTr="00273B35">
        <w:trPr>
          <w:trHeight w:val="585"/>
        </w:trPr>
        <w:tc>
          <w:tcPr>
            <w:tcW w:w="376" w:type="pct"/>
          </w:tcPr>
          <w:p w14:paraId="2CF24507" w14:textId="77777777" w:rsidR="00EB04C8" w:rsidRPr="00273B35" w:rsidRDefault="00EB04C8" w:rsidP="0003358E">
            <w:pPr>
              <w:pStyle w:val="a"/>
              <w:bidi w:val="0"/>
              <w:spacing w:afterLines="30" w:after="72"/>
              <w:jc w:val="left"/>
              <w:rPr>
                <w:rFonts w:cstheme="majorBidi"/>
                <w:b/>
                <w:bCs/>
                <w:szCs w:val="24"/>
              </w:rPr>
            </w:pPr>
            <w:r w:rsidRPr="00273B35">
              <w:rPr>
                <w:rFonts w:cstheme="majorBidi"/>
                <w:szCs w:val="24"/>
              </w:rPr>
              <w:t>True up to a point</w:t>
            </w:r>
          </w:p>
        </w:tc>
        <w:tc>
          <w:tcPr>
            <w:tcW w:w="265" w:type="pct"/>
          </w:tcPr>
          <w:p w14:paraId="654EDCC8"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1.32</w:t>
            </w:r>
          </w:p>
        </w:tc>
        <w:tc>
          <w:tcPr>
            <w:tcW w:w="376" w:type="pct"/>
          </w:tcPr>
          <w:p w14:paraId="1D78CA30"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3.14</w:t>
            </w:r>
          </w:p>
        </w:tc>
        <w:tc>
          <w:tcPr>
            <w:tcW w:w="514" w:type="pct"/>
          </w:tcPr>
          <w:p w14:paraId="3DF14BA2"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6 (10%)</w:t>
            </w:r>
          </w:p>
        </w:tc>
        <w:tc>
          <w:tcPr>
            <w:tcW w:w="388" w:type="pct"/>
          </w:tcPr>
          <w:p w14:paraId="6CEF6888"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16 (27%)</w:t>
            </w:r>
          </w:p>
        </w:tc>
        <w:tc>
          <w:tcPr>
            <w:tcW w:w="351" w:type="pct"/>
          </w:tcPr>
          <w:p w14:paraId="378A0BB7"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14 (24%)</w:t>
            </w:r>
          </w:p>
        </w:tc>
        <w:tc>
          <w:tcPr>
            <w:tcW w:w="520" w:type="pct"/>
          </w:tcPr>
          <w:p w14:paraId="45F02AF2"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10 (17%)</w:t>
            </w:r>
          </w:p>
        </w:tc>
        <w:tc>
          <w:tcPr>
            <w:tcW w:w="514" w:type="pct"/>
          </w:tcPr>
          <w:p w14:paraId="29AC59FC"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13 (22%)</w:t>
            </w:r>
          </w:p>
        </w:tc>
        <w:tc>
          <w:tcPr>
            <w:tcW w:w="1695" w:type="pct"/>
          </w:tcPr>
          <w:p w14:paraId="5404EABE" w14:textId="77777777" w:rsidR="00EB04C8" w:rsidRPr="00273B35" w:rsidRDefault="00EB04C8" w:rsidP="0003358E">
            <w:pPr>
              <w:pStyle w:val="a"/>
              <w:bidi w:val="0"/>
              <w:spacing w:afterLines="30" w:after="72"/>
              <w:jc w:val="left"/>
              <w:rPr>
                <w:rFonts w:cstheme="majorBidi"/>
                <w:szCs w:val="24"/>
              </w:rPr>
            </w:pPr>
            <w:r w:rsidRPr="00273B35">
              <w:rPr>
                <w:rFonts w:cstheme="majorBidi"/>
                <w:szCs w:val="24"/>
              </w:rPr>
              <w:t>Supports employers by considering the training needs of elite trainers.</w:t>
            </w:r>
          </w:p>
        </w:tc>
      </w:tr>
      <w:tr w:rsidR="00273B35" w:rsidRPr="00273B35" w14:paraId="28ABE9F5" w14:textId="77777777" w:rsidTr="00273B35">
        <w:trPr>
          <w:trHeight w:val="585"/>
        </w:trPr>
        <w:tc>
          <w:tcPr>
            <w:tcW w:w="376" w:type="pct"/>
          </w:tcPr>
          <w:p w14:paraId="4B78C2C2" w14:textId="77777777" w:rsidR="00EB04C8" w:rsidRPr="00273B35" w:rsidRDefault="00EB04C8" w:rsidP="0003358E">
            <w:pPr>
              <w:pStyle w:val="a"/>
              <w:bidi w:val="0"/>
              <w:spacing w:afterLines="30" w:after="72"/>
              <w:jc w:val="left"/>
              <w:rPr>
                <w:rFonts w:cstheme="majorBidi"/>
                <w:b/>
                <w:bCs/>
                <w:szCs w:val="24"/>
              </w:rPr>
            </w:pPr>
            <w:r w:rsidRPr="00273B35">
              <w:rPr>
                <w:rFonts w:cstheme="majorBidi"/>
                <w:szCs w:val="24"/>
              </w:rPr>
              <w:t>True up to a point</w:t>
            </w:r>
          </w:p>
        </w:tc>
        <w:tc>
          <w:tcPr>
            <w:tcW w:w="265" w:type="pct"/>
          </w:tcPr>
          <w:p w14:paraId="72D45AD9"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1.29</w:t>
            </w:r>
          </w:p>
        </w:tc>
        <w:tc>
          <w:tcPr>
            <w:tcW w:w="376" w:type="pct"/>
          </w:tcPr>
          <w:p w14:paraId="57AE36E2"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3.02</w:t>
            </w:r>
          </w:p>
        </w:tc>
        <w:tc>
          <w:tcPr>
            <w:tcW w:w="514" w:type="pct"/>
          </w:tcPr>
          <w:p w14:paraId="517C6646"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10 (17%)</w:t>
            </w:r>
          </w:p>
        </w:tc>
        <w:tc>
          <w:tcPr>
            <w:tcW w:w="388" w:type="pct"/>
          </w:tcPr>
          <w:p w14:paraId="2C6C7408"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11 (19%)</w:t>
            </w:r>
          </w:p>
        </w:tc>
        <w:tc>
          <w:tcPr>
            <w:tcW w:w="351" w:type="pct"/>
          </w:tcPr>
          <w:p w14:paraId="57AC2043"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13 (22%)</w:t>
            </w:r>
          </w:p>
        </w:tc>
        <w:tc>
          <w:tcPr>
            <w:tcW w:w="520" w:type="pct"/>
          </w:tcPr>
          <w:p w14:paraId="015E7D84"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18 (31%)</w:t>
            </w:r>
          </w:p>
        </w:tc>
        <w:tc>
          <w:tcPr>
            <w:tcW w:w="514" w:type="pct"/>
          </w:tcPr>
          <w:p w14:paraId="2101D5E5"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7 (12%)</w:t>
            </w:r>
          </w:p>
        </w:tc>
        <w:tc>
          <w:tcPr>
            <w:tcW w:w="1695" w:type="pct"/>
          </w:tcPr>
          <w:p w14:paraId="5E777AB9" w14:textId="77777777" w:rsidR="00EB04C8" w:rsidRPr="00273B35" w:rsidRDefault="00EB04C8" w:rsidP="0003358E">
            <w:pPr>
              <w:pStyle w:val="a"/>
              <w:bidi w:val="0"/>
              <w:spacing w:afterLines="30" w:after="72"/>
              <w:jc w:val="left"/>
              <w:rPr>
                <w:rFonts w:cstheme="majorBidi"/>
                <w:szCs w:val="24"/>
              </w:rPr>
            </w:pPr>
            <w:r w:rsidRPr="00273B35">
              <w:rPr>
                <w:rFonts w:cstheme="majorBidi"/>
                <w:szCs w:val="24"/>
              </w:rPr>
              <w:t>The trainer position is recognized in the country, and the prospects for career development are high.</w:t>
            </w:r>
          </w:p>
        </w:tc>
      </w:tr>
      <w:tr w:rsidR="00EE4ACA" w:rsidRPr="00273B35" w14:paraId="223FCCE7" w14:textId="77777777" w:rsidTr="00273B35">
        <w:trPr>
          <w:trHeight w:val="585"/>
        </w:trPr>
        <w:tc>
          <w:tcPr>
            <w:tcW w:w="376" w:type="pct"/>
          </w:tcPr>
          <w:p w14:paraId="663B1699" w14:textId="77777777" w:rsidR="00EB04C8" w:rsidRPr="00273B35" w:rsidRDefault="00EB04C8" w:rsidP="0003358E">
            <w:pPr>
              <w:pStyle w:val="a"/>
              <w:bidi w:val="0"/>
              <w:spacing w:afterLines="30" w:after="72"/>
              <w:jc w:val="left"/>
              <w:rPr>
                <w:rFonts w:cstheme="majorBidi"/>
                <w:b/>
                <w:bCs/>
                <w:szCs w:val="24"/>
              </w:rPr>
            </w:pPr>
            <w:r w:rsidRPr="00273B35">
              <w:rPr>
                <w:rFonts w:cstheme="majorBidi"/>
                <w:szCs w:val="24"/>
              </w:rPr>
              <w:t>Agree</w:t>
            </w:r>
          </w:p>
        </w:tc>
        <w:tc>
          <w:tcPr>
            <w:tcW w:w="265" w:type="pct"/>
          </w:tcPr>
          <w:p w14:paraId="03DEC713"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1.10</w:t>
            </w:r>
          </w:p>
        </w:tc>
        <w:tc>
          <w:tcPr>
            <w:tcW w:w="376" w:type="pct"/>
          </w:tcPr>
          <w:p w14:paraId="1487CF10"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3.53</w:t>
            </w:r>
          </w:p>
        </w:tc>
        <w:tc>
          <w:tcPr>
            <w:tcW w:w="514" w:type="pct"/>
          </w:tcPr>
          <w:p w14:paraId="391F6444"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6 (10%)</w:t>
            </w:r>
          </w:p>
        </w:tc>
        <w:tc>
          <w:tcPr>
            <w:tcW w:w="388" w:type="pct"/>
          </w:tcPr>
          <w:p w14:paraId="04565B2D"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 (2%)</w:t>
            </w:r>
          </w:p>
        </w:tc>
        <w:tc>
          <w:tcPr>
            <w:tcW w:w="351" w:type="pct"/>
          </w:tcPr>
          <w:p w14:paraId="7FF471FC"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17 (29%)</w:t>
            </w:r>
          </w:p>
        </w:tc>
        <w:tc>
          <w:tcPr>
            <w:tcW w:w="520" w:type="pct"/>
          </w:tcPr>
          <w:p w14:paraId="5FC5C9EE"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26 (44%)</w:t>
            </w:r>
          </w:p>
        </w:tc>
        <w:tc>
          <w:tcPr>
            <w:tcW w:w="514" w:type="pct"/>
          </w:tcPr>
          <w:p w14:paraId="41E09331" w14:textId="77777777" w:rsidR="00EB04C8" w:rsidRPr="00273B35" w:rsidRDefault="00EB04C8" w:rsidP="0003358E">
            <w:pPr>
              <w:pStyle w:val="a"/>
              <w:bidi w:val="0"/>
              <w:spacing w:afterLines="30" w:after="72"/>
              <w:rPr>
                <w:rFonts w:cstheme="majorBidi"/>
                <w:sz w:val="20"/>
                <w:szCs w:val="20"/>
              </w:rPr>
            </w:pPr>
            <w:r w:rsidRPr="00273B35">
              <w:rPr>
                <w:rFonts w:cstheme="majorBidi"/>
                <w:sz w:val="20"/>
                <w:szCs w:val="20"/>
              </w:rPr>
              <w:t>9 (15%)</w:t>
            </w:r>
          </w:p>
        </w:tc>
        <w:tc>
          <w:tcPr>
            <w:tcW w:w="1695" w:type="pct"/>
          </w:tcPr>
          <w:p w14:paraId="5F7B8F92" w14:textId="77777777" w:rsidR="00EB04C8" w:rsidRPr="00273B35" w:rsidRDefault="00EB04C8" w:rsidP="0003358E">
            <w:pPr>
              <w:pStyle w:val="a"/>
              <w:bidi w:val="0"/>
              <w:spacing w:afterLines="30" w:after="72"/>
              <w:jc w:val="left"/>
              <w:rPr>
                <w:rFonts w:cstheme="majorBidi"/>
                <w:szCs w:val="24"/>
              </w:rPr>
            </w:pPr>
            <w:r w:rsidRPr="00273B35">
              <w:rPr>
                <w:rFonts w:cstheme="majorBidi"/>
                <w:szCs w:val="24"/>
              </w:rPr>
              <w:t>Trainers have a written employment contract for training activities; an agreement protects the coach's job.</w:t>
            </w:r>
          </w:p>
        </w:tc>
      </w:tr>
    </w:tbl>
    <w:p w14:paraId="097C00B5" w14:textId="4774109D" w:rsidR="00916BF5" w:rsidRPr="00967636" w:rsidRDefault="00916BF5" w:rsidP="0003358E">
      <w:pPr>
        <w:spacing w:before="240" w:afterLines="30" w:after="72" w:line="360" w:lineRule="auto"/>
        <w:ind w:firstLine="360"/>
        <w:jc w:val="lowKashida"/>
        <w:rPr>
          <w:i/>
          <w:iCs/>
          <w:lang w:val="en-GB"/>
        </w:rPr>
      </w:pPr>
      <w:r w:rsidRPr="00967636">
        <w:rPr>
          <w:i/>
          <w:iCs/>
          <w:lang w:val="en-GB"/>
        </w:rPr>
        <w:t>Table</w:t>
      </w:r>
      <w:r>
        <w:rPr>
          <w:i/>
          <w:iCs/>
          <w:lang w:val="en-GB"/>
        </w:rPr>
        <w:t xml:space="preserve"> 17</w:t>
      </w:r>
      <w:r w:rsidRPr="00967636">
        <w:rPr>
          <w:i/>
          <w:iCs/>
          <w:lang w:val="en-GB"/>
        </w:rPr>
        <w:t xml:space="preserve">: </w:t>
      </w:r>
      <w:r w:rsidRPr="00AE48F7">
        <w:rPr>
          <w:i/>
          <w:iCs/>
          <w:lang w:val="en-GB"/>
        </w:rPr>
        <w:t xml:space="preserve">data related to Pillar </w:t>
      </w:r>
      <w:r>
        <w:rPr>
          <w:i/>
          <w:iCs/>
          <w:lang w:val="en-GB"/>
        </w:rPr>
        <w:t>7</w:t>
      </w:r>
      <w:r w:rsidRPr="00AE48F7">
        <w:rPr>
          <w:i/>
          <w:iCs/>
          <w:lang w:val="en-GB"/>
        </w:rPr>
        <w:t>:</w:t>
      </w:r>
      <w:r>
        <w:rPr>
          <w:i/>
          <w:iCs/>
          <w:lang w:val="en-GB"/>
        </w:rPr>
        <w:t xml:space="preserve"> </w:t>
      </w:r>
      <w:r w:rsidRPr="00D64188">
        <w:rPr>
          <w:i/>
          <w:iCs/>
          <w:lang w:val="en-GB"/>
        </w:rPr>
        <w:t>Support and development of coaches</w:t>
      </w:r>
      <w:r>
        <w:rPr>
          <w:i/>
          <w:iCs/>
          <w:lang w:val="en-GB"/>
        </w:rPr>
        <w:t xml:space="preserve"> </w:t>
      </w:r>
      <w:r w:rsidRPr="00AE48F7">
        <w:rPr>
          <w:i/>
          <w:iCs/>
          <w:lang w:val="en-GB"/>
        </w:rPr>
        <w:t>(concept of</w:t>
      </w:r>
      <w:r>
        <w:rPr>
          <w:i/>
          <w:iCs/>
          <w:lang w:val="en-GB"/>
        </w:rPr>
        <w:t xml:space="preserve"> coaches</w:t>
      </w:r>
      <w:r w:rsidRPr="00AE48F7">
        <w:rPr>
          <w:i/>
          <w:iCs/>
          <w:lang w:val="en-GB"/>
        </w:rPr>
        <w:t xml:space="preserve">). </w:t>
      </w:r>
    </w:p>
    <w:p w14:paraId="79BB0CE0" w14:textId="290A3480" w:rsidR="001C0993" w:rsidRPr="00B979D7" w:rsidRDefault="001C0993"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97" w:name="_Toc168651669"/>
      <w:r w:rsidRPr="00B979D7">
        <w:rPr>
          <w:rFonts w:asciiTheme="majorBidi" w:eastAsia="Calibri" w:hAnsiTheme="majorBidi"/>
          <w:b/>
          <w:bCs/>
          <w:i w:val="0"/>
          <w:iCs w:val="0"/>
          <w:color w:val="auto"/>
          <w:sz w:val="28"/>
          <w:szCs w:val="28"/>
          <w:lang w:val="en-US"/>
        </w:rPr>
        <w:t>10.3 STRENGTHS AND OPPORTUNITIES</w:t>
      </w:r>
      <w:bookmarkEnd w:id="97"/>
      <w:r w:rsidRPr="00B979D7">
        <w:rPr>
          <w:rFonts w:asciiTheme="majorBidi" w:eastAsia="Calibri" w:hAnsiTheme="majorBidi"/>
          <w:b/>
          <w:bCs/>
          <w:i w:val="0"/>
          <w:iCs w:val="0"/>
          <w:color w:val="auto"/>
          <w:sz w:val="28"/>
          <w:szCs w:val="28"/>
          <w:lang w:val="en-US"/>
        </w:rPr>
        <w:t xml:space="preserve">  </w:t>
      </w:r>
    </w:p>
    <w:p w14:paraId="73201CF0" w14:textId="77777777" w:rsidR="00EB04C8" w:rsidRDefault="00EB04C8" w:rsidP="0003358E">
      <w:pPr>
        <w:spacing w:afterLines="30" w:after="72" w:line="360" w:lineRule="auto"/>
        <w:ind w:firstLine="720"/>
        <w:jc w:val="lowKashida"/>
        <w:rPr>
          <w:b/>
          <w:bCs/>
          <w:sz w:val="24"/>
          <w:szCs w:val="24"/>
          <w:lang w:val="en-US"/>
        </w:rPr>
      </w:pPr>
      <w:r w:rsidRPr="009A7CFD">
        <w:rPr>
          <w:b/>
          <w:bCs/>
          <w:sz w:val="24"/>
          <w:szCs w:val="24"/>
          <w:lang w:val="en-GB"/>
        </w:rPr>
        <w:t>Strengths</w:t>
      </w:r>
    </w:p>
    <w:p w14:paraId="32031528" w14:textId="77777777" w:rsidR="00EB04C8" w:rsidRPr="0001262F" w:rsidRDefault="00EB04C8" w:rsidP="0001262F">
      <w:pPr>
        <w:pStyle w:val="ListParagraph"/>
        <w:numPr>
          <w:ilvl w:val="0"/>
          <w:numId w:val="37"/>
        </w:numPr>
        <w:spacing w:afterLines="30" w:after="72" w:line="360" w:lineRule="auto"/>
        <w:jc w:val="lowKashida"/>
        <w:rPr>
          <w:rFonts w:asciiTheme="majorBidi" w:hAnsiTheme="majorBidi" w:cstheme="majorBidi"/>
          <w:sz w:val="24"/>
          <w:szCs w:val="24"/>
          <w:lang w:bidi="ar-OM"/>
        </w:rPr>
      </w:pPr>
      <w:r w:rsidRPr="0001262F">
        <w:rPr>
          <w:rFonts w:asciiTheme="majorBidi" w:hAnsiTheme="majorBidi" w:cstheme="majorBidi"/>
          <w:sz w:val="24"/>
          <w:szCs w:val="24"/>
          <w:lang w:bidi="ar-OM"/>
        </w:rPr>
        <w:t>Many sports organizations offer training programs for coaches to help them improve their skills and keep abreast of the latest developments in the field.</w:t>
      </w:r>
    </w:p>
    <w:p w14:paraId="3B4F5DA6" w14:textId="1D96E691" w:rsidR="00EB04C8" w:rsidRPr="0001262F" w:rsidRDefault="00B34659" w:rsidP="0001262F">
      <w:pPr>
        <w:pStyle w:val="ListParagraph"/>
        <w:numPr>
          <w:ilvl w:val="0"/>
          <w:numId w:val="37"/>
        </w:numPr>
        <w:spacing w:afterLines="30" w:after="72" w:line="360" w:lineRule="auto"/>
        <w:jc w:val="lowKashida"/>
        <w:rPr>
          <w:rFonts w:asciiTheme="majorBidi" w:hAnsiTheme="majorBidi" w:cstheme="majorBidi"/>
          <w:sz w:val="24"/>
          <w:szCs w:val="24"/>
          <w:lang w:bidi="ar-OM"/>
        </w:rPr>
      </w:pPr>
      <w:r w:rsidRPr="0001262F">
        <w:rPr>
          <w:rFonts w:asciiTheme="majorBidi" w:hAnsiTheme="majorBidi" w:cstheme="majorBidi"/>
          <w:sz w:val="24"/>
          <w:szCs w:val="24"/>
          <w:lang w:bidi="ar-OM"/>
        </w:rPr>
        <w:t>Many interested in the sports sector, including athletes, school teachers, or specialists, practice the training sector in various sports.</w:t>
      </w:r>
    </w:p>
    <w:p w14:paraId="6EC87308" w14:textId="77777777" w:rsidR="00EB04C8" w:rsidRPr="00E81A95" w:rsidRDefault="00EB04C8" w:rsidP="0003358E">
      <w:pPr>
        <w:spacing w:afterLines="30" w:after="72" w:line="360" w:lineRule="auto"/>
        <w:ind w:firstLine="720"/>
        <w:jc w:val="lowKashida"/>
        <w:rPr>
          <w:b/>
          <w:bCs/>
          <w:sz w:val="24"/>
          <w:szCs w:val="24"/>
          <w:lang w:val="en-GB"/>
        </w:rPr>
      </w:pPr>
      <w:r w:rsidRPr="00E81A95">
        <w:rPr>
          <w:b/>
          <w:bCs/>
          <w:sz w:val="24"/>
          <w:szCs w:val="24"/>
          <w:lang w:val="en-GB"/>
        </w:rPr>
        <w:t>Opportunities</w:t>
      </w:r>
    </w:p>
    <w:p w14:paraId="1AF1EFEC" w14:textId="77777777" w:rsidR="00EB04C8" w:rsidRPr="0001262F" w:rsidRDefault="00EB04C8" w:rsidP="0001262F">
      <w:pPr>
        <w:pStyle w:val="ListParagraph"/>
        <w:numPr>
          <w:ilvl w:val="0"/>
          <w:numId w:val="38"/>
        </w:numPr>
        <w:spacing w:afterLines="30" w:after="72" w:line="360" w:lineRule="auto"/>
        <w:jc w:val="lowKashida"/>
        <w:rPr>
          <w:rFonts w:asciiTheme="majorBidi" w:hAnsiTheme="majorBidi" w:cstheme="majorBidi"/>
          <w:sz w:val="24"/>
          <w:szCs w:val="24"/>
          <w:lang w:val="en-GB"/>
        </w:rPr>
      </w:pPr>
      <w:r w:rsidRPr="0001262F">
        <w:rPr>
          <w:rFonts w:asciiTheme="majorBidi" w:hAnsiTheme="majorBidi" w:cstheme="majorBidi"/>
          <w:sz w:val="24"/>
          <w:szCs w:val="24"/>
          <w:lang w:val="en-GB"/>
        </w:rPr>
        <w:t>Create a coordinated and regulated system of qualifications for the qualification of coaches.</w:t>
      </w:r>
    </w:p>
    <w:p w14:paraId="4E8DE782" w14:textId="77777777" w:rsidR="00EB04C8" w:rsidRPr="0001262F" w:rsidRDefault="00EB04C8" w:rsidP="0001262F">
      <w:pPr>
        <w:pStyle w:val="ListParagraph"/>
        <w:numPr>
          <w:ilvl w:val="0"/>
          <w:numId w:val="38"/>
        </w:numPr>
        <w:spacing w:afterLines="30" w:after="72" w:line="360" w:lineRule="auto"/>
        <w:jc w:val="lowKashida"/>
        <w:rPr>
          <w:rFonts w:asciiTheme="majorBidi" w:hAnsiTheme="majorBidi" w:cstheme="majorBidi"/>
          <w:sz w:val="24"/>
          <w:szCs w:val="24"/>
          <w:lang w:val="en-GB"/>
        </w:rPr>
      </w:pPr>
      <w:r w:rsidRPr="0001262F">
        <w:rPr>
          <w:rFonts w:asciiTheme="majorBidi" w:hAnsiTheme="majorBidi" w:cstheme="majorBidi"/>
          <w:sz w:val="24"/>
          <w:szCs w:val="24"/>
          <w:lang w:val="en-GB"/>
        </w:rPr>
        <w:lastRenderedPageBreak/>
        <w:t>Carry out a support program for coaches once their sports career ends.</w:t>
      </w:r>
    </w:p>
    <w:p w14:paraId="42752DC9" w14:textId="7671EE63" w:rsidR="006D6B23" w:rsidRPr="0001262F" w:rsidRDefault="006D6B23" w:rsidP="0001262F">
      <w:pPr>
        <w:pStyle w:val="ListParagraph"/>
        <w:numPr>
          <w:ilvl w:val="0"/>
          <w:numId w:val="38"/>
        </w:numPr>
        <w:spacing w:afterLines="30" w:after="72" w:line="360" w:lineRule="auto"/>
        <w:jc w:val="lowKashida"/>
        <w:rPr>
          <w:rFonts w:asciiTheme="majorBidi" w:hAnsiTheme="majorBidi" w:cstheme="majorBidi"/>
          <w:sz w:val="24"/>
          <w:szCs w:val="24"/>
          <w:lang w:val="en-GB"/>
        </w:rPr>
      </w:pPr>
      <w:r w:rsidRPr="0001262F">
        <w:rPr>
          <w:rFonts w:asciiTheme="majorBidi" w:hAnsiTheme="majorBidi" w:cstheme="majorBidi"/>
          <w:sz w:val="24"/>
          <w:szCs w:val="24"/>
          <w:lang w:val="en-GB"/>
        </w:rPr>
        <w:t>Create platforms where trainers can share knowledge and access online databases with scientific articles on recent research.</w:t>
      </w:r>
    </w:p>
    <w:p w14:paraId="0B1CCC77" w14:textId="77777777" w:rsidR="00EB04C8" w:rsidRPr="0001262F" w:rsidRDefault="00EB04C8" w:rsidP="0001262F">
      <w:pPr>
        <w:pStyle w:val="ListParagraph"/>
        <w:numPr>
          <w:ilvl w:val="0"/>
          <w:numId w:val="38"/>
        </w:numPr>
        <w:spacing w:afterLines="30" w:after="72" w:line="360" w:lineRule="auto"/>
        <w:jc w:val="lowKashida"/>
        <w:rPr>
          <w:rFonts w:asciiTheme="majorBidi" w:hAnsiTheme="majorBidi" w:cstheme="majorBidi"/>
          <w:sz w:val="24"/>
          <w:szCs w:val="24"/>
          <w:lang w:val="en-GB"/>
        </w:rPr>
      </w:pPr>
      <w:r w:rsidRPr="0001262F">
        <w:rPr>
          <w:rFonts w:asciiTheme="majorBidi" w:hAnsiTheme="majorBidi" w:cstheme="majorBidi"/>
          <w:sz w:val="24"/>
          <w:szCs w:val="24"/>
          <w:lang w:val="en-GB"/>
        </w:rPr>
        <w:t xml:space="preserve">Develop a database with high-level coaches that contains their qualifications and the date of obtaining them. </w:t>
      </w:r>
    </w:p>
    <w:p w14:paraId="6ADCA993" w14:textId="5F6B2152" w:rsidR="00EB04C8" w:rsidRPr="0001262F" w:rsidRDefault="00EB04C8" w:rsidP="0001262F">
      <w:pPr>
        <w:pStyle w:val="ListParagraph"/>
        <w:numPr>
          <w:ilvl w:val="0"/>
          <w:numId w:val="38"/>
        </w:numPr>
        <w:spacing w:afterLines="30" w:after="72" w:line="360" w:lineRule="auto"/>
        <w:jc w:val="lowKashida"/>
        <w:rPr>
          <w:rFonts w:asciiTheme="majorBidi" w:hAnsiTheme="majorBidi" w:cstheme="majorBidi"/>
          <w:sz w:val="24"/>
          <w:szCs w:val="24"/>
          <w:lang w:val="en-GB"/>
        </w:rPr>
      </w:pPr>
      <w:r w:rsidRPr="0001262F">
        <w:rPr>
          <w:rFonts w:asciiTheme="majorBidi" w:hAnsiTheme="majorBidi" w:cstheme="majorBidi"/>
          <w:sz w:val="24"/>
          <w:szCs w:val="24"/>
          <w:lang w:val="en-GB"/>
        </w:rPr>
        <w:t xml:space="preserve">Creating a comprehensive development training guide to help athletes, coaches, and sports organizations achieve their goals. A complete development training guide should include </w:t>
      </w:r>
      <w:r w:rsidR="005C3CC7" w:rsidRPr="0001262F">
        <w:rPr>
          <w:rFonts w:asciiTheme="majorBidi" w:hAnsiTheme="majorBidi" w:cstheme="majorBidi"/>
          <w:sz w:val="24"/>
          <w:szCs w:val="24"/>
          <w:lang w:val="en-GB"/>
        </w:rPr>
        <w:t>various</w:t>
      </w:r>
      <w:r w:rsidRPr="0001262F">
        <w:rPr>
          <w:rFonts w:asciiTheme="majorBidi" w:hAnsiTheme="majorBidi" w:cstheme="majorBidi"/>
          <w:sz w:val="24"/>
          <w:szCs w:val="24"/>
          <w:lang w:val="en-GB"/>
        </w:rPr>
        <w:t xml:space="preserve"> topics such as physical training, mental preparation, strategic planning, nutrition, and injury prevention.</w:t>
      </w:r>
    </w:p>
    <w:p w14:paraId="4D3110FE" w14:textId="446C178F" w:rsidR="001C0993" w:rsidRPr="00B979D7" w:rsidRDefault="003D2ACB" w:rsidP="0003358E">
      <w:pPr>
        <w:pStyle w:val="Heading3"/>
        <w:spacing w:before="0" w:afterLines="30" w:after="72" w:line="360" w:lineRule="auto"/>
        <w:ind w:firstLine="720"/>
        <w:jc w:val="lowKashida"/>
        <w:rPr>
          <w:rFonts w:asciiTheme="majorBidi" w:eastAsia="Calibri" w:hAnsiTheme="majorBidi"/>
          <w:b/>
          <w:bCs/>
          <w:color w:val="auto"/>
          <w:sz w:val="28"/>
          <w:szCs w:val="28"/>
          <w:lang w:val="en-US"/>
        </w:rPr>
      </w:pPr>
      <w:bookmarkStart w:id="98" w:name="_Toc168651670"/>
      <w:r w:rsidRPr="00B979D7">
        <w:rPr>
          <w:rFonts w:asciiTheme="majorBidi" w:eastAsia="Calibri" w:hAnsiTheme="majorBidi"/>
          <w:b/>
          <w:bCs/>
          <w:color w:val="auto"/>
          <w:sz w:val="28"/>
          <w:szCs w:val="28"/>
          <w:lang w:val="en-US"/>
        </w:rPr>
        <w:t>11</w:t>
      </w:r>
      <w:r w:rsidR="001C0993" w:rsidRPr="00B979D7">
        <w:rPr>
          <w:rFonts w:asciiTheme="majorBidi" w:eastAsia="Calibri" w:hAnsiTheme="majorBidi"/>
          <w:b/>
          <w:bCs/>
          <w:color w:val="auto"/>
          <w:sz w:val="28"/>
          <w:szCs w:val="28"/>
          <w:lang w:val="en-US"/>
        </w:rPr>
        <w:t xml:space="preserve">. Pillar </w:t>
      </w:r>
      <w:r w:rsidR="00325BEA" w:rsidRPr="00B979D7">
        <w:rPr>
          <w:rFonts w:asciiTheme="majorBidi" w:eastAsia="Calibri" w:hAnsiTheme="majorBidi"/>
          <w:b/>
          <w:bCs/>
          <w:color w:val="auto"/>
          <w:sz w:val="28"/>
          <w:szCs w:val="28"/>
          <w:lang w:val="en-US"/>
        </w:rPr>
        <w:t>Eight</w:t>
      </w:r>
      <w:r w:rsidR="001C0993" w:rsidRPr="00B979D7">
        <w:rPr>
          <w:rFonts w:asciiTheme="majorBidi" w:eastAsia="Calibri" w:hAnsiTheme="majorBidi"/>
          <w:b/>
          <w:bCs/>
          <w:color w:val="auto"/>
          <w:sz w:val="28"/>
          <w:szCs w:val="28"/>
          <w:lang w:val="en-US"/>
        </w:rPr>
        <w:t xml:space="preserve">: </w:t>
      </w:r>
      <w:r w:rsidR="00325BEA" w:rsidRPr="00B979D7">
        <w:rPr>
          <w:rFonts w:asciiTheme="majorBidi" w:eastAsia="Calibri" w:hAnsiTheme="majorBidi"/>
          <w:b/>
          <w:bCs/>
          <w:color w:val="auto"/>
          <w:sz w:val="28"/>
          <w:szCs w:val="28"/>
          <w:lang w:val="en-US"/>
        </w:rPr>
        <w:t>National and International Competitions</w:t>
      </w:r>
      <w:bookmarkEnd w:id="98"/>
      <w:r w:rsidR="00325BEA" w:rsidRPr="00B979D7">
        <w:rPr>
          <w:rFonts w:asciiTheme="majorBidi" w:eastAsia="Calibri" w:hAnsiTheme="majorBidi"/>
          <w:b/>
          <w:bCs/>
          <w:color w:val="auto"/>
          <w:sz w:val="28"/>
          <w:szCs w:val="28"/>
          <w:lang w:val="en-US"/>
        </w:rPr>
        <w:t xml:space="preserve"> </w:t>
      </w:r>
      <w:r w:rsidR="001C0993" w:rsidRPr="00B979D7">
        <w:rPr>
          <w:rFonts w:asciiTheme="majorBidi" w:eastAsia="Calibri" w:hAnsiTheme="majorBidi"/>
          <w:b/>
          <w:bCs/>
          <w:color w:val="auto"/>
          <w:sz w:val="28"/>
          <w:szCs w:val="28"/>
          <w:lang w:val="en-US"/>
        </w:rPr>
        <w:t xml:space="preserve">   </w:t>
      </w:r>
    </w:p>
    <w:p w14:paraId="6E65C799" w14:textId="3C720C03" w:rsidR="001C0993" w:rsidRPr="00B979D7" w:rsidRDefault="001C0993"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99" w:name="_Toc168651671"/>
      <w:r w:rsidRPr="00B979D7">
        <w:rPr>
          <w:rFonts w:asciiTheme="majorBidi" w:eastAsia="Calibri" w:hAnsiTheme="majorBidi"/>
          <w:b/>
          <w:bCs/>
          <w:i w:val="0"/>
          <w:iCs w:val="0"/>
          <w:color w:val="auto"/>
          <w:sz w:val="28"/>
          <w:szCs w:val="28"/>
          <w:lang w:val="en-US"/>
        </w:rPr>
        <w:t>1</w:t>
      </w:r>
      <w:r w:rsidR="00325BEA" w:rsidRPr="00B979D7">
        <w:rPr>
          <w:rFonts w:asciiTheme="majorBidi" w:eastAsia="Calibri" w:hAnsiTheme="majorBidi"/>
          <w:b/>
          <w:bCs/>
          <w:i w:val="0"/>
          <w:iCs w:val="0"/>
          <w:color w:val="auto"/>
          <w:sz w:val="28"/>
          <w:szCs w:val="28"/>
          <w:lang w:val="en-US"/>
        </w:rPr>
        <w:t>1</w:t>
      </w:r>
      <w:r w:rsidRPr="00B979D7">
        <w:rPr>
          <w:rFonts w:asciiTheme="majorBidi" w:eastAsia="Calibri" w:hAnsiTheme="majorBidi"/>
          <w:b/>
          <w:bCs/>
          <w:i w:val="0"/>
          <w:iCs w:val="0"/>
          <w:color w:val="auto"/>
          <w:sz w:val="28"/>
          <w:szCs w:val="28"/>
          <w:lang w:val="en-US"/>
        </w:rPr>
        <w:t>.1 WHAT IS BEING DEVELOPED?</w:t>
      </w:r>
      <w:bookmarkEnd w:id="99"/>
      <w:r w:rsidRPr="00B979D7">
        <w:rPr>
          <w:rFonts w:asciiTheme="majorBidi" w:eastAsia="Calibri" w:hAnsiTheme="majorBidi"/>
          <w:b/>
          <w:bCs/>
          <w:i w:val="0"/>
          <w:iCs w:val="0"/>
          <w:color w:val="auto"/>
          <w:sz w:val="28"/>
          <w:szCs w:val="28"/>
          <w:lang w:val="en-US"/>
        </w:rPr>
        <w:t xml:space="preserve"> </w:t>
      </w:r>
    </w:p>
    <w:p w14:paraId="5994D401" w14:textId="798B3663" w:rsidR="008516B6" w:rsidRPr="005A50DD" w:rsidRDefault="008516B6" w:rsidP="0003358E">
      <w:pPr>
        <w:spacing w:afterLines="30" w:after="72" w:line="360" w:lineRule="auto"/>
        <w:ind w:firstLine="720"/>
        <w:jc w:val="lowKashida"/>
        <w:rPr>
          <w:sz w:val="24"/>
          <w:szCs w:val="24"/>
          <w:lang w:val="en-US" w:bidi="ar-OM"/>
        </w:rPr>
      </w:pPr>
      <w:r w:rsidRPr="005A50DD">
        <w:rPr>
          <w:sz w:val="24"/>
          <w:szCs w:val="24"/>
          <w:lang w:val="en-US" w:bidi="ar-OM"/>
        </w:rPr>
        <w:t xml:space="preserve">Initially, the first-ever sports club in Oman, the Oman Club, was established in 1971, marking a new era for sports in the country. The country's first-ever national sports event, Oman Sports Day, was held in 1981 and was a huge success. </w:t>
      </w:r>
      <w:r w:rsidR="003973AB" w:rsidRPr="003973AB">
        <w:rPr>
          <w:sz w:val="24"/>
          <w:szCs w:val="24"/>
          <w:lang w:val="en-US" w:bidi="ar-OM"/>
        </w:rPr>
        <w:t xml:space="preserve">That was followed by </w:t>
      </w:r>
      <w:r w:rsidR="006E52EC">
        <w:rPr>
          <w:sz w:val="24"/>
          <w:szCs w:val="24"/>
          <w:lang w:val="en-US" w:bidi="ar-OM"/>
        </w:rPr>
        <w:t>the establishment</w:t>
      </w:r>
      <w:r w:rsidR="000B3A08">
        <w:rPr>
          <w:sz w:val="24"/>
          <w:szCs w:val="24"/>
          <w:lang w:val="en-US" w:bidi="ar-OM"/>
        </w:rPr>
        <w:t xml:space="preserve"> </w:t>
      </w:r>
      <w:r w:rsidR="003973AB" w:rsidRPr="003973AB">
        <w:rPr>
          <w:sz w:val="24"/>
          <w:szCs w:val="24"/>
          <w:lang w:val="en-US" w:bidi="ar-OM"/>
        </w:rPr>
        <w:t>the</w:t>
      </w:r>
      <w:r w:rsidR="005B45A1">
        <w:rPr>
          <w:sz w:val="24"/>
          <w:szCs w:val="24"/>
          <w:lang w:val="en-US" w:bidi="ar-OM"/>
        </w:rPr>
        <w:t xml:space="preserve"> OOC</w:t>
      </w:r>
      <w:r w:rsidR="003973AB" w:rsidRPr="003973AB">
        <w:rPr>
          <w:sz w:val="24"/>
          <w:szCs w:val="24"/>
          <w:lang w:val="en-US" w:bidi="ar-OM"/>
        </w:rPr>
        <w:t xml:space="preserve"> in 1982, marking Oman's entry into international sports.</w:t>
      </w:r>
    </w:p>
    <w:p w14:paraId="18652099" w14:textId="23ADC282" w:rsidR="008516B6" w:rsidRPr="005A50DD" w:rsidRDefault="008516B6" w:rsidP="0003358E">
      <w:pPr>
        <w:spacing w:afterLines="30" w:after="72" w:line="360" w:lineRule="auto"/>
        <w:ind w:firstLine="720"/>
        <w:jc w:val="lowKashida"/>
        <w:rPr>
          <w:sz w:val="24"/>
          <w:szCs w:val="24"/>
          <w:lang w:val="en-US" w:bidi="ar-OM"/>
        </w:rPr>
      </w:pPr>
      <w:r w:rsidRPr="005A50DD">
        <w:rPr>
          <w:sz w:val="24"/>
          <w:szCs w:val="24"/>
          <w:lang w:val="en-US" w:bidi="ar-OM"/>
        </w:rPr>
        <w:t>Since then, Oman has made great strides in sports, and today</w:t>
      </w:r>
      <w:r w:rsidR="006E52EC">
        <w:rPr>
          <w:sz w:val="24"/>
          <w:szCs w:val="24"/>
          <w:lang w:val="en-US" w:bidi="ar-OM"/>
        </w:rPr>
        <w:t>,</w:t>
      </w:r>
      <w:r w:rsidRPr="005A50DD">
        <w:rPr>
          <w:sz w:val="24"/>
          <w:szCs w:val="24"/>
          <w:lang w:val="en-US" w:bidi="ar-OM"/>
        </w:rPr>
        <w:t xml:space="preserve"> the country boasts state-of-the-art sports facilities and a thriving sports culture. With a focus on developing local talent and providing world-class training facilities, Oman is well on its way to becoming a significant player in the world of sports.</w:t>
      </w:r>
      <w:r w:rsidR="00D14B6F">
        <w:rPr>
          <w:sz w:val="24"/>
          <w:szCs w:val="24"/>
          <w:lang w:val="en-US" w:bidi="ar-OM"/>
        </w:rPr>
        <w:t xml:space="preserve"> </w:t>
      </w:r>
      <w:r w:rsidRPr="005A50DD">
        <w:rPr>
          <w:sz w:val="24"/>
          <w:szCs w:val="24"/>
          <w:lang w:val="en-US" w:bidi="ar-OM"/>
        </w:rPr>
        <w:t xml:space="preserve">Oman's sports scene has experienced significant growth and development over the years. Oman's sports industry has also benefited from the government's support, which has provided funding and other resources to sports organizations, athletes, and coaches. </w:t>
      </w:r>
      <w:r w:rsidR="003973AB">
        <w:rPr>
          <w:sz w:val="24"/>
          <w:szCs w:val="24"/>
          <w:lang w:val="en-US" w:bidi="ar-OM"/>
        </w:rPr>
        <w:t>That</w:t>
      </w:r>
      <w:r w:rsidRPr="005A50DD">
        <w:rPr>
          <w:sz w:val="24"/>
          <w:szCs w:val="24"/>
          <w:lang w:val="en-US" w:bidi="ar-OM"/>
        </w:rPr>
        <w:t xml:space="preserve"> has enabled them to participate in national and international competitions and bring home medals and accolades.</w:t>
      </w:r>
      <w:r w:rsidR="00D14B6F">
        <w:rPr>
          <w:sz w:val="24"/>
          <w:szCs w:val="24"/>
          <w:lang w:val="en-US" w:bidi="ar-OM"/>
        </w:rPr>
        <w:t xml:space="preserve"> </w:t>
      </w:r>
      <w:r w:rsidRPr="005A50DD">
        <w:rPr>
          <w:sz w:val="24"/>
          <w:szCs w:val="24"/>
          <w:lang w:val="en-US" w:bidi="ar-OM"/>
        </w:rPr>
        <w:t xml:space="preserve">Oman is a country that has a rich and diverse culture, and sports are an important part of its identity. Oman has participated in various national and international </w:t>
      </w:r>
      <w:r w:rsidR="006E52EC">
        <w:rPr>
          <w:sz w:val="24"/>
          <w:szCs w:val="24"/>
          <w:lang w:val="en-US" w:bidi="ar-OM"/>
        </w:rPr>
        <w:t>sports competition</w:t>
      </w:r>
      <w:r w:rsidRPr="005A50DD">
        <w:rPr>
          <w:sz w:val="24"/>
          <w:szCs w:val="24"/>
          <w:lang w:val="en-US" w:bidi="ar-OM"/>
        </w:rPr>
        <w:t xml:space="preserve">s; over the years, Oman </w:t>
      </w:r>
      <w:r w:rsidR="006E52EC">
        <w:rPr>
          <w:sz w:val="24"/>
          <w:szCs w:val="24"/>
          <w:lang w:val="en-US" w:bidi="ar-OM"/>
        </w:rPr>
        <w:t xml:space="preserve">has </w:t>
      </w:r>
      <w:r w:rsidRPr="005A50DD">
        <w:rPr>
          <w:sz w:val="24"/>
          <w:szCs w:val="24"/>
          <w:lang w:val="en-US" w:bidi="ar-OM"/>
        </w:rPr>
        <w:t>hosted various international sporting events, including the 19th Gulf Cup in 2009 and the 2nd Asian Beach Games in 2010.</w:t>
      </w:r>
    </w:p>
    <w:p w14:paraId="72D55822" w14:textId="768270C3" w:rsidR="008516B6" w:rsidRPr="005A50DD" w:rsidRDefault="008516B6" w:rsidP="0003358E">
      <w:pPr>
        <w:spacing w:afterLines="30" w:after="72" w:line="360" w:lineRule="auto"/>
        <w:ind w:firstLine="720"/>
        <w:jc w:val="lowKashida"/>
        <w:rPr>
          <w:sz w:val="24"/>
          <w:szCs w:val="24"/>
          <w:lang w:val="en-US" w:bidi="ar-OM"/>
        </w:rPr>
      </w:pPr>
      <w:r w:rsidRPr="005A50DD">
        <w:rPr>
          <w:sz w:val="24"/>
          <w:szCs w:val="24"/>
          <w:lang w:val="en-US" w:bidi="ar-OM"/>
        </w:rPr>
        <w:t xml:space="preserve">More recently, the country has been trying to boost its sports tourism industry, which has enormous growth potential. Oman's natural landscapes, including its mountains, deserts, and coastline, provide the perfect backdrop for adventure sports like rock climbing, hiking, diving, and windsurfing. The country has also </w:t>
      </w:r>
      <w:r w:rsidR="003973AB">
        <w:rPr>
          <w:sz w:val="24"/>
          <w:szCs w:val="24"/>
          <w:lang w:val="en-US" w:bidi="ar-OM"/>
        </w:rPr>
        <w:t>hosted</w:t>
      </w:r>
      <w:r w:rsidRPr="005A50DD">
        <w:rPr>
          <w:sz w:val="24"/>
          <w:szCs w:val="24"/>
          <w:lang w:val="en-US" w:bidi="ar-OM"/>
        </w:rPr>
        <w:t xml:space="preserve"> various sporting events, such as the Al Mouj Muscat </w:t>
      </w:r>
      <w:r w:rsidRPr="005A50DD">
        <w:rPr>
          <w:sz w:val="24"/>
          <w:szCs w:val="24"/>
          <w:lang w:val="en-US" w:bidi="ar-OM"/>
        </w:rPr>
        <w:lastRenderedPageBreak/>
        <w:t>Marathon and triathlon IRONMAN 70.3 Oman 2022, attracting participants and spectators worldwide.</w:t>
      </w:r>
      <w:r w:rsidR="00D14B6F">
        <w:rPr>
          <w:sz w:val="24"/>
          <w:szCs w:val="24"/>
          <w:lang w:val="en-US" w:bidi="ar-OM"/>
        </w:rPr>
        <w:t xml:space="preserve"> </w:t>
      </w:r>
      <w:r w:rsidRPr="005A50DD">
        <w:rPr>
          <w:sz w:val="24"/>
          <w:szCs w:val="24"/>
          <w:lang w:val="en-US" w:bidi="ar-OM"/>
        </w:rPr>
        <w:t xml:space="preserve">Sports play an essential role in bringing together communities and promoting unity. In Oman, several ways exist to promote sports and encourage </w:t>
      </w:r>
      <w:r w:rsidR="006E52EC">
        <w:rPr>
          <w:sz w:val="24"/>
          <w:szCs w:val="24"/>
          <w:lang w:val="en-US" w:bidi="ar-OM"/>
        </w:rPr>
        <w:t>participation in competitions</w:t>
      </w:r>
      <w:r w:rsidRPr="005A50DD">
        <w:rPr>
          <w:sz w:val="24"/>
          <w:szCs w:val="24"/>
          <w:lang w:val="en-US" w:bidi="ar-OM"/>
        </w:rPr>
        <w:t>.</w:t>
      </w:r>
    </w:p>
    <w:p w14:paraId="722C7B70" w14:textId="77777777" w:rsidR="008516B6" w:rsidRPr="00717A6A" w:rsidRDefault="008516B6" w:rsidP="0003358E">
      <w:pPr>
        <w:spacing w:afterLines="30" w:after="72" w:line="360" w:lineRule="auto"/>
        <w:jc w:val="lowKashida"/>
        <w:rPr>
          <w:b/>
          <w:bCs/>
          <w:sz w:val="24"/>
          <w:szCs w:val="24"/>
          <w:lang w:val="en-US" w:bidi="ar-OM"/>
        </w:rPr>
      </w:pPr>
      <w:r w:rsidRPr="00717A6A">
        <w:rPr>
          <w:b/>
          <w:bCs/>
          <w:sz w:val="24"/>
          <w:szCs w:val="24"/>
          <w:lang w:val="en-US" w:bidi="ar-OM"/>
        </w:rPr>
        <w:t>National competitions and events in Oman</w:t>
      </w:r>
    </w:p>
    <w:p w14:paraId="2F88599F" w14:textId="77777777" w:rsidR="008516B6" w:rsidRPr="001F3B5C" w:rsidRDefault="008516B6" w:rsidP="0003358E">
      <w:pPr>
        <w:spacing w:afterLines="30" w:after="72" w:line="360" w:lineRule="auto"/>
        <w:ind w:firstLine="720"/>
        <w:jc w:val="lowKashida"/>
        <w:rPr>
          <w:sz w:val="24"/>
          <w:szCs w:val="24"/>
          <w:lang w:val="en-US" w:bidi="ar-OM"/>
        </w:rPr>
      </w:pPr>
      <w:r w:rsidRPr="001F3B5C">
        <w:rPr>
          <w:sz w:val="24"/>
          <w:szCs w:val="24"/>
          <w:lang w:val="en-US" w:bidi="ar-OM"/>
        </w:rPr>
        <w:t>Oman has a vibrant and diverse sports culture that is celebrated across the country. The Sultanate of Oman is home to several national-level competitions and events that attract amateur and professional athletes from across the region. These events are an excellent platform for local talent to showcase their abilities and compete at a high level.</w:t>
      </w:r>
    </w:p>
    <w:p w14:paraId="487DC6EF" w14:textId="6CBFC654" w:rsidR="008516B6" w:rsidRDefault="008516B6" w:rsidP="0003358E">
      <w:pPr>
        <w:spacing w:afterLines="30" w:after="72" w:line="360" w:lineRule="auto"/>
        <w:ind w:firstLine="720"/>
        <w:jc w:val="lowKashida"/>
        <w:rPr>
          <w:sz w:val="24"/>
          <w:szCs w:val="24"/>
          <w:lang w:val="en-US" w:bidi="ar-OM"/>
        </w:rPr>
      </w:pPr>
      <w:r w:rsidRPr="001F3B5C">
        <w:rPr>
          <w:sz w:val="24"/>
          <w:szCs w:val="24"/>
          <w:lang w:val="en-US" w:bidi="ar-OM"/>
        </w:rPr>
        <w:t>Football is the most popular sport in Oman, and the Oman Professional League sees many local and international football clubs compete throughout the year. The Oman Football Association also hosts the annual Sultan Qaboos Cup, one of the country's most prestigious football competitions.</w:t>
      </w:r>
      <w:r w:rsidR="00D14B6F">
        <w:rPr>
          <w:sz w:val="24"/>
          <w:szCs w:val="24"/>
          <w:lang w:val="en-US" w:bidi="ar-OM"/>
        </w:rPr>
        <w:t xml:space="preserve"> </w:t>
      </w:r>
      <w:r w:rsidRPr="001F3B5C">
        <w:rPr>
          <w:sz w:val="24"/>
          <w:szCs w:val="24"/>
          <w:lang w:val="en-US" w:bidi="ar-OM"/>
        </w:rPr>
        <w:t xml:space="preserve">In addition to football, Oman hosts events in other sports, such as basketball, volleyball, handball, and swimming. </w:t>
      </w:r>
    </w:p>
    <w:p w14:paraId="1C458B07" w14:textId="77777777" w:rsidR="008516B6" w:rsidRPr="00717A6A" w:rsidRDefault="008516B6" w:rsidP="0003358E">
      <w:pPr>
        <w:spacing w:afterLines="30" w:after="72" w:line="360" w:lineRule="auto"/>
        <w:jc w:val="lowKashida"/>
        <w:rPr>
          <w:b/>
          <w:bCs/>
          <w:sz w:val="24"/>
          <w:szCs w:val="24"/>
          <w:lang w:val="en-US" w:bidi="ar-OM"/>
        </w:rPr>
      </w:pPr>
      <w:r w:rsidRPr="00717A6A">
        <w:rPr>
          <w:b/>
          <w:bCs/>
          <w:sz w:val="24"/>
          <w:szCs w:val="24"/>
          <w:lang w:val="en-US" w:bidi="ar-OM"/>
        </w:rPr>
        <w:t>International competitions held in Oman</w:t>
      </w:r>
    </w:p>
    <w:p w14:paraId="3CF5A440" w14:textId="6F870F09" w:rsidR="008516B6" w:rsidRPr="00823249" w:rsidRDefault="008516B6" w:rsidP="0003358E">
      <w:pPr>
        <w:spacing w:afterLines="30" w:after="72" w:line="360" w:lineRule="auto"/>
        <w:ind w:firstLine="720"/>
        <w:jc w:val="lowKashida"/>
        <w:rPr>
          <w:sz w:val="24"/>
          <w:szCs w:val="24"/>
          <w:lang w:val="en-US" w:bidi="ar-OM"/>
        </w:rPr>
      </w:pPr>
      <w:r w:rsidRPr="00823249">
        <w:rPr>
          <w:sz w:val="24"/>
          <w:szCs w:val="24"/>
          <w:lang w:val="en-US" w:bidi="ar-OM"/>
        </w:rPr>
        <w:t>Oman has been hosting various international sports competitions over the years. These events promote sports tourism in the country and provide opportunities for local and international athletes to showcase their skills and compete with the best in the world.</w:t>
      </w:r>
      <w:r w:rsidR="00D14B6F">
        <w:rPr>
          <w:sz w:val="24"/>
          <w:szCs w:val="24"/>
          <w:lang w:val="en-US" w:bidi="ar-OM"/>
        </w:rPr>
        <w:t xml:space="preserve"> </w:t>
      </w:r>
      <w:r w:rsidRPr="00823249">
        <w:rPr>
          <w:sz w:val="24"/>
          <w:szCs w:val="24"/>
          <w:lang w:val="en-US" w:bidi="ar-OM"/>
        </w:rPr>
        <w:t>One of the most prominent international competitions held in Oman is the Tour of Oman, an annual professional cycling race. The event attracts some of the world's best cyclists and covers over 900 kilometers of Oman's stunning landscape. The race is usually held in February and has been a fixture on the international cycling calendar since 2010.</w:t>
      </w:r>
    </w:p>
    <w:p w14:paraId="36AB0205" w14:textId="496A4F7F" w:rsidR="008516B6" w:rsidRDefault="008516B6" w:rsidP="0003358E">
      <w:pPr>
        <w:spacing w:afterLines="30" w:after="72" w:line="360" w:lineRule="auto"/>
        <w:ind w:firstLine="720"/>
        <w:jc w:val="lowKashida"/>
        <w:rPr>
          <w:sz w:val="24"/>
          <w:szCs w:val="24"/>
          <w:lang w:val="en-US" w:bidi="ar-OM"/>
        </w:rPr>
      </w:pPr>
      <w:r w:rsidRPr="00823249">
        <w:rPr>
          <w:sz w:val="24"/>
          <w:szCs w:val="24"/>
          <w:lang w:val="en-US" w:bidi="ar-OM"/>
        </w:rPr>
        <w:t xml:space="preserve">Another major international competition </w:t>
      </w:r>
      <w:r w:rsidR="003973AB">
        <w:rPr>
          <w:sz w:val="24"/>
          <w:szCs w:val="24"/>
          <w:lang w:val="en-US" w:bidi="ar-OM"/>
        </w:rPr>
        <w:t>in Oman is the Muscat Marathon, a popular sporting event attracting</w:t>
      </w:r>
      <w:r w:rsidRPr="00823249">
        <w:rPr>
          <w:sz w:val="24"/>
          <w:szCs w:val="24"/>
          <w:lang w:val="en-US" w:bidi="ar-OM"/>
        </w:rPr>
        <w:t xml:space="preserve"> runners worldwide. The route takes runners through the scenic streets of Muscat, along the beautiful coastline, and past the city's historic landmarks. The marathon features three race categories</w:t>
      </w:r>
      <w:r w:rsidR="006E52EC">
        <w:rPr>
          <w:sz w:val="24"/>
          <w:szCs w:val="24"/>
          <w:lang w:val="en-US" w:bidi="ar-OM"/>
        </w:rPr>
        <w:t>:</w:t>
      </w:r>
      <w:r w:rsidRPr="00823249">
        <w:rPr>
          <w:sz w:val="24"/>
          <w:szCs w:val="24"/>
          <w:lang w:val="en-US" w:bidi="ar-OM"/>
        </w:rPr>
        <w:t xml:space="preserve"> the full marathon (42.195 km), the half marathon (21.097 km), and the 10 km race.</w:t>
      </w:r>
    </w:p>
    <w:p w14:paraId="59793A54" w14:textId="77777777" w:rsidR="008516B6" w:rsidRPr="00717A6A" w:rsidRDefault="008516B6" w:rsidP="0003358E">
      <w:pPr>
        <w:spacing w:afterLines="30" w:after="72" w:line="360" w:lineRule="auto"/>
        <w:jc w:val="lowKashida"/>
        <w:rPr>
          <w:b/>
          <w:bCs/>
          <w:sz w:val="24"/>
          <w:szCs w:val="24"/>
          <w:lang w:val="en-US" w:bidi="ar-OM"/>
        </w:rPr>
      </w:pPr>
      <w:r w:rsidRPr="00717A6A">
        <w:rPr>
          <w:b/>
          <w:bCs/>
          <w:sz w:val="24"/>
          <w:szCs w:val="24"/>
          <w:lang w:val="en-US" w:bidi="ar-OM"/>
        </w:rPr>
        <w:t>Oman's participation in international events</w:t>
      </w:r>
    </w:p>
    <w:p w14:paraId="1ABF916B" w14:textId="77777777" w:rsidR="008516B6" w:rsidRPr="00587057" w:rsidRDefault="008516B6" w:rsidP="0003358E">
      <w:pPr>
        <w:spacing w:afterLines="30" w:after="72" w:line="360" w:lineRule="auto"/>
        <w:ind w:firstLine="720"/>
        <w:jc w:val="lowKashida"/>
        <w:rPr>
          <w:sz w:val="24"/>
          <w:szCs w:val="24"/>
          <w:lang w:val="en-US" w:bidi="ar-OM"/>
        </w:rPr>
      </w:pPr>
      <w:r w:rsidRPr="00587057">
        <w:rPr>
          <w:sz w:val="24"/>
          <w:szCs w:val="24"/>
          <w:lang w:val="en-US" w:bidi="ar-OM"/>
        </w:rPr>
        <w:t xml:space="preserve">Oman has a growing presence in the international sports scene. The country has actively participated in various international events, showcasing its talent and increasing its global reach. Oman has been a regular participant in the Asian Games and has also competed in the Olympics. </w:t>
      </w:r>
      <w:r w:rsidRPr="00587057">
        <w:rPr>
          <w:sz w:val="24"/>
          <w:szCs w:val="24"/>
          <w:lang w:val="en-US" w:bidi="ar-OM"/>
        </w:rPr>
        <w:lastRenderedPageBreak/>
        <w:t>In the 2020 Summer Olympics held in Tokyo, Japan, in 2022, Oman had a team of five athletes who competed in sailing, shooting, athletics, and weight-lifting events.</w:t>
      </w:r>
    </w:p>
    <w:p w14:paraId="579D3958" w14:textId="458A4EE0" w:rsidR="008516B6" w:rsidRPr="00587057" w:rsidRDefault="008516B6" w:rsidP="0003358E">
      <w:pPr>
        <w:spacing w:afterLines="30" w:after="72" w:line="360" w:lineRule="auto"/>
        <w:ind w:firstLine="720"/>
        <w:jc w:val="lowKashida"/>
        <w:rPr>
          <w:sz w:val="24"/>
          <w:szCs w:val="24"/>
          <w:lang w:val="en-US" w:bidi="ar-OM"/>
        </w:rPr>
      </w:pPr>
      <w:r w:rsidRPr="00587057">
        <w:rPr>
          <w:sz w:val="24"/>
          <w:szCs w:val="24"/>
          <w:lang w:val="en-US" w:bidi="ar-OM"/>
        </w:rPr>
        <w:t>In addition to these Major events, Oman has also been participating in various regional and international competitions, including the Gulf Cup, Arab Games, and the World Cup in football. Oman's national football team has been making steady progress in recent years.</w:t>
      </w:r>
      <w:r w:rsidR="00D14B6F">
        <w:rPr>
          <w:sz w:val="24"/>
          <w:szCs w:val="24"/>
          <w:lang w:val="en-US" w:bidi="ar-OM"/>
        </w:rPr>
        <w:t xml:space="preserve"> </w:t>
      </w:r>
      <w:r w:rsidRPr="00587057">
        <w:rPr>
          <w:sz w:val="24"/>
          <w:szCs w:val="24"/>
          <w:lang w:val="en-US" w:bidi="ar-OM"/>
        </w:rPr>
        <w:t xml:space="preserve">Another sport </w:t>
      </w:r>
      <w:r w:rsidR="006E52EC">
        <w:rPr>
          <w:sz w:val="24"/>
          <w:szCs w:val="24"/>
          <w:lang w:val="en-US" w:bidi="ar-OM"/>
        </w:rPr>
        <w:t>in which Oman excels</w:t>
      </w:r>
      <w:r w:rsidRPr="00587057">
        <w:rPr>
          <w:sz w:val="24"/>
          <w:szCs w:val="24"/>
          <w:lang w:val="en-US" w:bidi="ar-OM"/>
        </w:rPr>
        <w:t xml:space="preserve"> is sailing, a traditional activity that reflects the country's maritime heritage. Oman's sailing team competes in various international events, such as the Extreme Sailing Series, the SailGP, and the Olympics. Oman has won several medals and trophies in sailing, such as the gold medal in the Laser class at the 2010 Asian Games and the overall title in the Extreme Sailing Series in 2016. Oman also hosts some prestigious sailing events, such as the Muscat leg of the SailGP in 2020.</w:t>
      </w:r>
    </w:p>
    <w:p w14:paraId="45ADD822" w14:textId="77777777" w:rsidR="008516B6" w:rsidRPr="00587057" w:rsidRDefault="008516B6" w:rsidP="0003358E">
      <w:pPr>
        <w:spacing w:afterLines="30" w:after="72" w:line="360" w:lineRule="auto"/>
        <w:ind w:firstLine="720"/>
        <w:jc w:val="lowKashida"/>
        <w:rPr>
          <w:sz w:val="24"/>
          <w:szCs w:val="24"/>
          <w:lang w:val="en-US" w:bidi="ar-OM"/>
        </w:rPr>
      </w:pPr>
      <w:r w:rsidRPr="00587057">
        <w:rPr>
          <w:sz w:val="24"/>
          <w:szCs w:val="24"/>
          <w:lang w:val="en-US" w:bidi="ar-OM"/>
        </w:rPr>
        <w:t>Oman participates in sports, including cricket, athletics, hockey, golf, and more. Oman's cricket team plays in the ICC World Cricket League and the T20 World Cup Qualifier. Oman has also produced some notable athletes, such as Barakat Al Harthi, who won the bronze medal in the 100m sprint at the 2018 Asian Games, and Fatma Al Nabhani, a professional tennis player who was the first Omani woman to win a WTA match. Oman also has a hockey team that competes in the Asian Hockey Federation Cup and the Hockey World League. Oman also has a golf federation that organizes tournaments and promotes golf among young people.</w:t>
      </w:r>
    </w:p>
    <w:p w14:paraId="7DE2F7CF" w14:textId="038C8876" w:rsidR="00325BEA" w:rsidRPr="00B979D7" w:rsidRDefault="00325BEA"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100" w:name="_11.2_CONCEPT_OF"/>
      <w:bookmarkStart w:id="101" w:name="_Toc168651672"/>
      <w:bookmarkEnd w:id="100"/>
      <w:r w:rsidRPr="00B979D7">
        <w:rPr>
          <w:rFonts w:asciiTheme="majorBidi" w:eastAsia="Calibri" w:hAnsiTheme="majorBidi"/>
          <w:b/>
          <w:bCs/>
          <w:i w:val="0"/>
          <w:iCs w:val="0"/>
          <w:color w:val="auto"/>
          <w:sz w:val="28"/>
          <w:szCs w:val="28"/>
          <w:lang w:val="en-US"/>
        </w:rPr>
        <w:t>11.2 CONCEPT OF ATHLETES AND COACHES</w:t>
      </w:r>
      <w:bookmarkEnd w:id="101"/>
      <w:r w:rsidRPr="00B979D7">
        <w:rPr>
          <w:rFonts w:asciiTheme="majorBidi" w:eastAsia="Calibri" w:hAnsiTheme="majorBidi"/>
          <w:b/>
          <w:bCs/>
          <w:i w:val="0"/>
          <w:iCs w:val="0"/>
          <w:color w:val="auto"/>
          <w:sz w:val="28"/>
          <w:szCs w:val="28"/>
          <w:lang w:val="en-US"/>
        </w:rPr>
        <w:t xml:space="preserve">  </w:t>
      </w:r>
    </w:p>
    <w:p w14:paraId="4302922E" w14:textId="77777777" w:rsidR="008516B6" w:rsidRPr="00717A6A" w:rsidRDefault="008516B6" w:rsidP="0003358E">
      <w:pPr>
        <w:spacing w:afterLines="30" w:after="72" w:line="360" w:lineRule="auto"/>
        <w:ind w:firstLine="720"/>
        <w:jc w:val="lowKashida"/>
        <w:rPr>
          <w:b/>
          <w:bCs/>
          <w:sz w:val="24"/>
          <w:szCs w:val="24"/>
          <w:lang w:val="en-GB"/>
        </w:rPr>
      </w:pPr>
      <w:r w:rsidRPr="00717A6A">
        <w:rPr>
          <w:b/>
          <w:bCs/>
          <w:sz w:val="24"/>
          <w:szCs w:val="24"/>
          <w:lang w:val="en-GB"/>
        </w:rPr>
        <w:t>CONCEPT OF ATHLETES:</w:t>
      </w:r>
    </w:p>
    <w:p w14:paraId="54AEB96A" w14:textId="457C6C99" w:rsidR="008516B6" w:rsidRDefault="008516B6" w:rsidP="0003358E">
      <w:pPr>
        <w:spacing w:afterLines="30" w:after="72" w:line="360" w:lineRule="auto"/>
        <w:ind w:firstLine="720"/>
        <w:jc w:val="lowKashida"/>
        <w:rPr>
          <w:sz w:val="24"/>
          <w:szCs w:val="24"/>
          <w:lang w:val="en-US" w:bidi="ar-OM"/>
        </w:rPr>
      </w:pPr>
      <w:r w:rsidRPr="002B64AD">
        <w:rPr>
          <w:sz w:val="24"/>
          <w:szCs w:val="24"/>
          <w:lang w:val="en-US" w:bidi="ar-OM"/>
        </w:rPr>
        <w:t xml:space="preserve">The results show that most athletes agree or see it as true up to the point that </w:t>
      </w:r>
      <w:r w:rsidR="003973AB">
        <w:rPr>
          <w:sz w:val="24"/>
          <w:szCs w:val="24"/>
          <w:lang w:val="en-US" w:bidi="ar-OM"/>
        </w:rPr>
        <w:t>many</w:t>
      </w:r>
      <w:r w:rsidRPr="002B64AD">
        <w:rPr>
          <w:sz w:val="24"/>
          <w:szCs w:val="24"/>
          <w:lang w:val="en-US" w:bidi="ar-OM"/>
        </w:rPr>
        <w:t xml:space="preserve"> international events have been organized in the country over the past five years in a wide range of sports for junior and senior athletes. Additionally, there are enough opportunities for young talents and elite athletes to participate in </w:t>
      </w:r>
      <w:r w:rsidRPr="005919A2">
        <w:rPr>
          <w:sz w:val="24"/>
          <w:szCs w:val="24"/>
          <w:lang w:val="en-US" w:bidi="ar-OM"/>
        </w:rPr>
        <w:t>international competitions, and they can receive reimbursement for participating in such competitions. However, there is some disagreement among athletes regarding the national competition structure and the priority access to sports facilities for athletes.</w:t>
      </w:r>
    </w:p>
    <w:p w14:paraId="1CF029AF" w14:textId="77777777" w:rsidR="0001262F" w:rsidRDefault="0001262F" w:rsidP="0003358E">
      <w:pPr>
        <w:spacing w:afterLines="30" w:after="72" w:line="360" w:lineRule="auto"/>
        <w:ind w:firstLine="720"/>
        <w:jc w:val="lowKashida"/>
        <w:rPr>
          <w:sz w:val="24"/>
          <w:szCs w:val="24"/>
          <w:lang w:val="en-US" w:bidi="ar-OM"/>
        </w:rPr>
      </w:pPr>
    </w:p>
    <w:p w14:paraId="0E28B24C" w14:textId="77777777" w:rsidR="0001262F" w:rsidRDefault="0001262F" w:rsidP="0003358E">
      <w:pPr>
        <w:spacing w:afterLines="30" w:after="72" w:line="360" w:lineRule="auto"/>
        <w:ind w:firstLine="720"/>
        <w:jc w:val="lowKashida"/>
        <w:rPr>
          <w:sz w:val="24"/>
          <w:szCs w:val="24"/>
          <w:lang w:val="en-US" w:bidi="ar-OM"/>
        </w:rPr>
      </w:pPr>
    </w:p>
    <w:tbl>
      <w:tblPr>
        <w:tblStyle w:val="TableGrid"/>
        <w:tblpPr w:leftFromText="180" w:rightFromText="180" w:vertAnchor="text" w:tblpXSpec="center" w:tblpY="1"/>
        <w:bidiVisual/>
        <w:tblW w:w="5347" w:type="pct"/>
        <w:tblLook w:val="04A0" w:firstRow="1" w:lastRow="0" w:firstColumn="1" w:lastColumn="0" w:noHBand="0" w:noVBand="1"/>
      </w:tblPr>
      <w:tblGrid>
        <w:gridCol w:w="803"/>
        <w:gridCol w:w="566"/>
        <w:gridCol w:w="803"/>
        <w:gridCol w:w="1097"/>
        <w:gridCol w:w="829"/>
        <w:gridCol w:w="750"/>
        <w:gridCol w:w="1109"/>
        <w:gridCol w:w="1097"/>
        <w:gridCol w:w="2369"/>
        <w:gridCol w:w="576"/>
      </w:tblGrid>
      <w:tr w:rsidR="00EE4ACA" w:rsidRPr="00CE13CB" w14:paraId="775670B4" w14:textId="77777777" w:rsidTr="00CE13CB">
        <w:trPr>
          <w:trHeight w:val="558"/>
        </w:trPr>
        <w:tc>
          <w:tcPr>
            <w:tcW w:w="352" w:type="pct"/>
          </w:tcPr>
          <w:p w14:paraId="4E0BF505" w14:textId="77777777" w:rsidR="008516B6" w:rsidRPr="00CE13CB" w:rsidRDefault="008516B6" w:rsidP="0003358E">
            <w:pPr>
              <w:pStyle w:val="a"/>
              <w:bidi w:val="0"/>
              <w:spacing w:afterLines="30" w:after="72"/>
              <w:jc w:val="left"/>
              <w:rPr>
                <w:rFonts w:cstheme="majorBidi"/>
                <w:b/>
                <w:bCs/>
                <w:szCs w:val="24"/>
                <w:rtl/>
              </w:rPr>
            </w:pPr>
            <w:r w:rsidRPr="00CE13CB">
              <w:rPr>
                <w:rFonts w:cstheme="majorBidi"/>
                <w:b/>
                <w:bCs/>
                <w:szCs w:val="24"/>
              </w:rPr>
              <w:lastRenderedPageBreak/>
              <w:t>Level</w:t>
            </w:r>
          </w:p>
        </w:tc>
        <w:tc>
          <w:tcPr>
            <w:tcW w:w="283" w:type="pct"/>
          </w:tcPr>
          <w:p w14:paraId="3BC38EAB" w14:textId="77777777" w:rsidR="008516B6" w:rsidRPr="00CE13CB" w:rsidRDefault="008516B6" w:rsidP="0003358E">
            <w:pPr>
              <w:pStyle w:val="a"/>
              <w:bidi w:val="0"/>
              <w:spacing w:afterLines="30" w:after="72"/>
              <w:rPr>
                <w:rFonts w:cstheme="majorBidi"/>
                <w:b/>
                <w:bCs/>
                <w:szCs w:val="24"/>
              </w:rPr>
            </w:pPr>
          </w:p>
          <w:p w14:paraId="58450565" w14:textId="77777777" w:rsidR="008516B6" w:rsidRPr="00CE13CB" w:rsidRDefault="008516B6" w:rsidP="0003358E">
            <w:pPr>
              <w:pStyle w:val="a"/>
              <w:bidi w:val="0"/>
              <w:spacing w:afterLines="30" w:after="72"/>
              <w:rPr>
                <w:rFonts w:cstheme="majorBidi"/>
                <w:b/>
                <w:bCs/>
                <w:szCs w:val="24"/>
              </w:rPr>
            </w:pPr>
            <w:r w:rsidRPr="00CE13CB">
              <w:rPr>
                <w:rFonts w:cstheme="majorBidi"/>
                <w:b/>
                <w:bCs/>
                <w:szCs w:val="24"/>
              </w:rPr>
              <w:t>SD</w:t>
            </w:r>
          </w:p>
        </w:tc>
        <w:tc>
          <w:tcPr>
            <w:tcW w:w="352" w:type="pct"/>
          </w:tcPr>
          <w:p w14:paraId="6AECD446" w14:textId="77777777" w:rsidR="008516B6" w:rsidRPr="00CE13CB" w:rsidRDefault="008516B6" w:rsidP="0003358E">
            <w:pPr>
              <w:pStyle w:val="a"/>
              <w:bidi w:val="0"/>
              <w:spacing w:afterLines="30" w:after="72"/>
              <w:rPr>
                <w:rFonts w:cstheme="majorBidi"/>
                <w:b/>
                <w:bCs/>
                <w:szCs w:val="24"/>
              </w:rPr>
            </w:pPr>
            <w:r w:rsidRPr="00CE13CB">
              <w:rPr>
                <w:rFonts w:cstheme="majorBidi"/>
                <w:b/>
                <w:bCs/>
                <w:szCs w:val="24"/>
              </w:rPr>
              <w:t>Mean</w:t>
            </w:r>
          </w:p>
        </w:tc>
        <w:tc>
          <w:tcPr>
            <w:tcW w:w="475" w:type="pct"/>
          </w:tcPr>
          <w:p w14:paraId="1A986071" w14:textId="77777777" w:rsidR="008516B6" w:rsidRPr="00CE13CB" w:rsidRDefault="008516B6" w:rsidP="0003358E">
            <w:pPr>
              <w:pStyle w:val="a"/>
              <w:bidi w:val="0"/>
              <w:spacing w:afterLines="30" w:after="72"/>
              <w:rPr>
                <w:rFonts w:cstheme="majorBidi"/>
                <w:b/>
                <w:bCs/>
                <w:szCs w:val="24"/>
              </w:rPr>
            </w:pPr>
            <w:r w:rsidRPr="00CE13CB">
              <w:rPr>
                <w:rFonts w:cstheme="majorBidi"/>
                <w:b/>
                <w:bCs/>
                <w:szCs w:val="24"/>
              </w:rPr>
              <w:t>Strongly Agree</w:t>
            </w:r>
          </w:p>
        </w:tc>
        <w:tc>
          <w:tcPr>
            <w:tcW w:w="363" w:type="pct"/>
          </w:tcPr>
          <w:p w14:paraId="62B88ED0" w14:textId="77777777" w:rsidR="008516B6" w:rsidRPr="00CE13CB" w:rsidRDefault="008516B6" w:rsidP="0003358E">
            <w:pPr>
              <w:pStyle w:val="a"/>
              <w:bidi w:val="0"/>
              <w:spacing w:afterLines="30" w:after="72"/>
              <w:rPr>
                <w:rFonts w:cstheme="majorBidi"/>
                <w:b/>
                <w:bCs/>
                <w:szCs w:val="24"/>
              </w:rPr>
            </w:pPr>
            <w:r w:rsidRPr="00CE13CB">
              <w:rPr>
                <w:rFonts w:cstheme="majorBidi"/>
                <w:b/>
                <w:bCs/>
                <w:szCs w:val="24"/>
              </w:rPr>
              <w:t>Agree</w:t>
            </w:r>
          </w:p>
        </w:tc>
        <w:tc>
          <w:tcPr>
            <w:tcW w:w="358" w:type="pct"/>
          </w:tcPr>
          <w:p w14:paraId="5D4BB181" w14:textId="77777777" w:rsidR="008516B6" w:rsidRPr="00CE13CB" w:rsidRDefault="008516B6" w:rsidP="0003358E">
            <w:pPr>
              <w:pStyle w:val="a"/>
              <w:bidi w:val="0"/>
              <w:spacing w:afterLines="30" w:after="72"/>
              <w:rPr>
                <w:rFonts w:cstheme="majorBidi"/>
                <w:b/>
                <w:bCs/>
                <w:szCs w:val="24"/>
              </w:rPr>
            </w:pPr>
            <w:r w:rsidRPr="00CE13CB">
              <w:rPr>
                <w:rFonts w:cstheme="majorBidi"/>
                <w:b/>
                <w:bCs/>
                <w:szCs w:val="24"/>
              </w:rPr>
              <w:t>True up to a point</w:t>
            </w:r>
          </w:p>
        </w:tc>
        <w:tc>
          <w:tcPr>
            <w:tcW w:w="480" w:type="pct"/>
          </w:tcPr>
          <w:p w14:paraId="3BE589F0" w14:textId="77777777" w:rsidR="008516B6" w:rsidRPr="00CE13CB" w:rsidRDefault="008516B6" w:rsidP="0003358E">
            <w:pPr>
              <w:pStyle w:val="a"/>
              <w:bidi w:val="0"/>
              <w:spacing w:afterLines="30" w:after="72"/>
              <w:rPr>
                <w:rFonts w:cstheme="majorBidi"/>
                <w:b/>
                <w:bCs/>
                <w:szCs w:val="24"/>
              </w:rPr>
            </w:pPr>
            <w:r w:rsidRPr="00CE13CB">
              <w:rPr>
                <w:rFonts w:cstheme="majorBidi"/>
                <w:b/>
                <w:bCs/>
                <w:szCs w:val="24"/>
              </w:rPr>
              <w:t>Disagree</w:t>
            </w:r>
          </w:p>
        </w:tc>
        <w:tc>
          <w:tcPr>
            <w:tcW w:w="475" w:type="pct"/>
          </w:tcPr>
          <w:p w14:paraId="6FE9A17D" w14:textId="77777777" w:rsidR="008516B6" w:rsidRPr="00CE13CB" w:rsidRDefault="008516B6" w:rsidP="0003358E">
            <w:pPr>
              <w:pStyle w:val="a"/>
              <w:bidi w:val="0"/>
              <w:spacing w:afterLines="30" w:after="72"/>
              <w:rPr>
                <w:rFonts w:cstheme="majorBidi"/>
                <w:b/>
                <w:bCs/>
                <w:szCs w:val="24"/>
              </w:rPr>
            </w:pPr>
            <w:r w:rsidRPr="00CE13CB">
              <w:rPr>
                <w:rFonts w:cstheme="majorBidi"/>
                <w:b/>
                <w:bCs/>
                <w:szCs w:val="24"/>
              </w:rPr>
              <w:t>Strongly disagree</w:t>
            </w:r>
          </w:p>
        </w:tc>
        <w:tc>
          <w:tcPr>
            <w:tcW w:w="1695" w:type="pct"/>
          </w:tcPr>
          <w:p w14:paraId="70E5286D" w14:textId="77777777" w:rsidR="008516B6" w:rsidRPr="00CE13CB" w:rsidRDefault="008516B6" w:rsidP="0003358E">
            <w:pPr>
              <w:pStyle w:val="a"/>
              <w:bidi w:val="0"/>
              <w:spacing w:afterLines="30" w:after="72"/>
              <w:jc w:val="left"/>
              <w:rPr>
                <w:rFonts w:cstheme="majorBidi"/>
                <w:b/>
                <w:bCs/>
                <w:szCs w:val="24"/>
                <w:rtl/>
              </w:rPr>
            </w:pPr>
            <w:r w:rsidRPr="00CE13CB">
              <w:rPr>
                <w:rFonts w:cstheme="majorBidi"/>
                <w:b/>
                <w:bCs/>
                <w:szCs w:val="24"/>
              </w:rPr>
              <w:t>PILLAR 8: (inter) national competitions</w:t>
            </w:r>
          </w:p>
        </w:tc>
        <w:tc>
          <w:tcPr>
            <w:tcW w:w="168" w:type="pct"/>
          </w:tcPr>
          <w:p w14:paraId="224CCCB8" w14:textId="4215D1F9" w:rsidR="008516B6" w:rsidRPr="00CE13CB" w:rsidRDefault="00CE13CB" w:rsidP="0003358E">
            <w:pPr>
              <w:pStyle w:val="a"/>
              <w:bidi w:val="0"/>
              <w:spacing w:afterLines="30" w:after="72"/>
              <w:jc w:val="right"/>
              <w:rPr>
                <w:rFonts w:cstheme="majorBidi"/>
                <w:b/>
                <w:bCs/>
                <w:szCs w:val="24"/>
              </w:rPr>
            </w:pPr>
            <w:r w:rsidRPr="00CE13CB">
              <w:rPr>
                <w:rFonts w:cstheme="majorBidi"/>
                <w:b/>
                <w:bCs/>
                <w:szCs w:val="24"/>
              </w:rPr>
              <w:t>NO</w:t>
            </w:r>
          </w:p>
        </w:tc>
      </w:tr>
      <w:tr w:rsidR="00EE4ACA" w:rsidRPr="00CE13CB" w14:paraId="7E55160C" w14:textId="77777777" w:rsidTr="00CE13CB">
        <w:trPr>
          <w:trHeight w:val="531"/>
        </w:trPr>
        <w:tc>
          <w:tcPr>
            <w:tcW w:w="352" w:type="pct"/>
          </w:tcPr>
          <w:p w14:paraId="4A2E9CA1" w14:textId="77777777" w:rsidR="008516B6" w:rsidRPr="00CE13CB" w:rsidRDefault="008516B6" w:rsidP="0003358E">
            <w:pPr>
              <w:pStyle w:val="a"/>
              <w:bidi w:val="0"/>
              <w:spacing w:afterLines="30" w:after="72"/>
              <w:jc w:val="left"/>
              <w:rPr>
                <w:rFonts w:cstheme="majorBidi"/>
                <w:b/>
                <w:bCs/>
                <w:szCs w:val="24"/>
                <w:rtl/>
              </w:rPr>
            </w:pPr>
            <w:r w:rsidRPr="00CE13CB">
              <w:rPr>
                <w:rFonts w:cstheme="majorBidi"/>
                <w:szCs w:val="24"/>
              </w:rPr>
              <w:t>True up to a point</w:t>
            </w:r>
          </w:p>
        </w:tc>
        <w:tc>
          <w:tcPr>
            <w:tcW w:w="283" w:type="pct"/>
          </w:tcPr>
          <w:p w14:paraId="793BB469"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1.30</w:t>
            </w:r>
          </w:p>
        </w:tc>
        <w:tc>
          <w:tcPr>
            <w:tcW w:w="352" w:type="pct"/>
          </w:tcPr>
          <w:p w14:paraId="02851DE1"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3.23</w:t>
            </w:r>
          </w:p>
        </w:tc>
        <w:tc>
          <w:tcPr>
            <w:tcW w:w="475" w:type="pct"/>
          </w:tcPr>
          <w:p w14:paraId="47D7EC6C"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16 (30%)</w:t>
            </w:r>
          </w:p>
        </w:tc>
        <w:tc>
          <w:tcPr>
            <w:tcW w:w="363" w:type="pct"/>
          </w:tcPr>
          <w:p w14:paraId="4195C11B"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8 (15%)</w:t>
            </w:r>
          </w:p>
        </w:tc>
        <w:tc>
          <w:tcPr>
            <w:tcW w:w="358" w:type="pct"/>
          </w:tcPr>
          <w:p w14:paraId="291DF96F"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14 (26%)</w:t>
            </w:r>
          </w:p>
        </w:tc>
        <w:tc>
          <w:tcPr>
            <w:tcW w:w="480" w:type="pct"/>
          </w:tcPr>
          <w:p w14:paraId="7DF6DBE1"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5 (9%)</w:t>
            </w:r>
          </w:p>
        </w:tc>
        <w:tc>
          <w:tcPr>
            <w:tcW w:w="475" w:type="pct"/>
          </w:tcPr>
          <w:p w14:paraId="025E4EAA"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10 (19%)</w:t>
            </w:r>
          </w:p>
        </w:tc>
        <w:tc>
          <w:tcPr>
            <w:tcW w:w="1695" w:type="pct"/>
          </w:tcPr>
          <w:p w14:paraId="76FC700D" w14:textId="77777777" w:rsidR="008516B6" w:rsidRPr="00CE13CB" w:rsidRDefault="008516B6" w:rsidP="0003358E">
            <w:pPr>
              <w:pStyle w:val="a"/>
              <w:bidi w:val="0"/>
              <w:spacing w:afterLines="30" w:after="72"/>
              <w:jc w:val="left"/>
              <w:rPr>
                <w:rFonts w:cstheme="majorBidi"/>
                <w:szCs w:val="24"/>
                <w:rtl/>
              </w:rPr>
            </w:pPr>
            <w:r w:rsidRPr="00CE13CB">
              <w:rPr>
                <w:rFonts w:cstheme="majorBidi"/>
                <w:szCs w:val="24"/>
              </w:rPr>
              <w:t>A high number of international events have been organized in the country over the past five years in a (wide) range of sports for junior and senior athletes.</w:t>
            </w:r>
          </w:p>
        </w:tc>
        <w:tc>
          <w:tcPr>
            <w:tcW w:w="168" w:type="pct"/>
          </w:tcPr>
          <w:p w14:paraId="4D638794" w14:textId="77777777" w:rsidR="008516B6" w:rsidRPr="00CE13CB" w:rsidRDefault="008516B6" w:rsidP="0003358E">
            <w:pPr>
              <w:pStyle w:val="a"/>
              <w:bidi w:val="0"/>
              <w:spacing w:afterLines="30" w:after="72"/>
              <w:jc w:val="both"/>
              <w:rPr>
                <w:rFonts w:cstheme="majorBidi"/>
                <w:b/>
                <w:bCs/>
                <w:szCs w:val="24"/>
              </w:rPr>
            </w:pPr>
            <w:r w:rsidRPr="00CE13CB">
              <w:rPr>
                <w:rFonts w:cstheme="majorBidi"/>
                <w:b/>
                <w:bCs/>
                <w:szCs w:val="24"/>
                <w:rtl/>
              </w:rPr>
              <w:t>1</w:t>
            </w:r>
          </w:p>
        </w:tc>
      </w:tr>
      <w:tr w:rsidR="00EE4ACA" w:rsidRPr="00CE13CB" w14:paraId="2467FA01" w14:textId="77777777" w:rsidTr="00CE13CB">
        <w:trPr>
          <w:trHeight w:val="499"/>
        </w:trPr>
        <w:tc>
          <w:tcPr>
            <w:tcW w:w="352" w:type="pct"/>
          </w:tcPr>
          <w:p w14:paraId="213BD009" w14:textId="77777777" w:rsidR="008516B6" w:rsidRPr="00CE13CB" w:rsidRDefault="008516B6" w:rsidP="0003358E">
            <w:pPr>
              <w:pStyle w:val="a"/>
              <w:bidi w:val="0"/>
              <w:spacing w:afterLines="30" w:after="72"/>
              <w:jc w:val="left"/>
              <w:rPr>
                <w:rFonts w:cstheme="majorBidi"/>
                <w:b/>
                <w:bCs/>
                <w:szCs w:val="24"/>
                <w:rtl/>
              </w:rPr>
            </w:pPr>
            <w:r w:rsidRPr="00CE13CB">
              <w:rPr>
                <w:rFonts w:cstheme="majorBidi"/>
                <w:szCs w:val="24"/>
              </w:rPr>
              <w:t>Agree</w:t>
            </w:r>
          </w:p>
        </w:tc>
        <w:tc>
          <w:tcPr>
            <w:tcW w:w="283" w:type="pct"/>
          </w:tcPr>
          <w:p w14:paraId="0EA89E8C"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1.38</w:t>
            </w:r>
          </w:p>
        </w:tc>
        <w:tc>
          <w:tcPr>
            <w:tcW w:w="352" w:type="pct"/>
          </w:tcPr>
          <w:p w14:paraId="75D719F4"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3.21</w:t>
            </w:r>
          </w:p>
        </w:tc>
        <w:tc>
          <w:tcPr>
            <w:tcW w:w="475" w:type="pct"/>
          </w:tcPr>
          <w:p w14:paraId="580B8F37"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13 (25%)</w:t>
            </w:r>
          </w:p>
        </w:tc>
        <w:tc>
          <w:tcPr>
            <w:tcW w:w="363" w:type="pct"/>
          </w:tcPr>
          <w:p w14:paraId="4E820845"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9 (17%)</w:t>
            </w:r>
          </w:p>
        </w:tc>
        <w:tc>
          <w:tcPr>
            <w:tcW w:w="358" w:type="pct"/>
          </w:tcPr>
          <w:p w14:paraId="6D84305B"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12 (23%)</w:t>
            </w:r>
          </w:p>
        </w:tc>
        <w:tc>
          <w:tcPr>
            <w:tcW w:w="480" w:type="pct"/>
          </w:tcPr>
          <w:p w14:paraId="0340057A"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7 (13%)</w:t>
            </w:r>
          </w:p>
        </w:tc>
        <w:tc>
          <w:tcPr>
            <w:tcW w:w="475" w:type="pct"/>
          </w:tcPr>
          <w:p w14:paraId="4A1EDAE2"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12 (23%)</w:t>
            </w:r>
          </w:p>
        </w:tc>
        <w:tc>
          <w:tcPr>
            <w:tcW w:w="1695" w:type="pct"/>
          </w:tcPr>
          <w:p w14:paraId="1CBFE779" w14:textId="697BDDE5" w:rsidR="008516B6" w:rsidRPr="00CE13CB" w:rsidRDefault="003973AB" w:rsidP="0003358E">
            <w:pPr>
              <w:spacing w:afterLines="30" w:after="72"/>
              <w:rPr>
                <w:rFonts w:asciiTheme="majorBidi" w:hAnsiTheme="majorBidi" w:cstheme="majorBidi"/>
                <w:sz w:val="24"/>
                <w:szCs w:val="24"/>
                <w:rtl/>
                <w:lang w:bidi="ar-OM"/>
              </w:rPr>
            </w:pPr>
            <w:r w:rsidRPr="00CE13CB">
              <w:rPr>
                <w:rFonts w:asciiTheme="majorBidi" w:hAnsiTheme="majorBidi" w:cstheme="majorBidi"/>
                <w:sz w:val="24"/>
                <w:szCs w:val="24"/>
                <w:lang w:bidi="ar-OM"/>
              </w:rPr>
              <w:t>Enough opportunities exist</w:t>
            </w:r>
            <w:r w:rsidR="008516B6" w:rsidRPr="00CE13CB">
              <w:rPr>
                <w:rFonts w:asciiTheme="majorBidi" w:hAnsiTheme="majorBidi" w:cstheme="majorBidi"/>
                <w:sz w:val="24"/>
                <w:szCs w:val="24"/>
                <w:lang w:bidi="ar-OM"/>
              </w:rPr>
              <w:t xml:space="preserve"> for young talents and elite athletes to participate in international competitions.</w:t>
            </w:r>
          </w:p>
        </w:tc>
        <w:tc>
          <w:tcPr>
            <w:tcW w:w="168" w:type="pct"/>
          </w:tcPr>
          <w:p w14:paraId="091FCF7F" w14:textId="77777777" w:rsidR="008516B6" w:rsidRPr="00CE13CB" w:rsidRDefault="008516B6" w:rsidP="0003358E">
            <w:pPr>
              <w:pStyle w:val="a"/>
              <w:bidi w:val="0"/>
              <w:spacing w:afterLines="30" w:after="72"/>
              <w:jc w:val="both"/>
              <w:rPr>
                <w:rFonts w:cstheme="majorBidi"/>
                <w:b/>
                <w:bCs/>
                <w:szCs w:val="24"/>
              </w:rPr>
            </w:pPr>
            <w:r w:rsidRPr="00CE13CB">
              <w:rPr>
                <w:rFonts w:cstheme="majorBidi"/>
                <w:b/>
                <w:bCs/>
                <w:szCs w:val="24"/>
                <w:rtl/>
              </w:rPr>
              <w:t>2</w:t>
            </w:r>
          </w:p>
        </w:tc>
      </w:tr>
      <w:tr w:rsidR="00EE4ACA" w:rsidRPr="00CE13CB" w14:paraId="08FEA03C" w14:textId="77777777" w:rsidTr="00CE13CB">
        <w:trPr>
          <w:trHeight w:val="506"/>
        </w:trPr>
        <w:tc>
          <w:tcPr>
            <w:tcW w:w="352" w:type="pct"/>
          </w:tcPr>
          <w:p w14:paraId="43EEBB0D" w14:textId="77777777" w:rsidR="008516B6" w:rsidRPr="00CE13CB" w:rsidRDefault="008516B6" w:rsidP="0003358E">
            <w:pPr>
              <w:pStyle w:val="a"/>
              <w:bidi w:val="0"/>
              <w:spacing w:afterLines="30" w:after="72"/>
              <w:jc w:val="left"/>
              <w:rPr>
                <w:rFonts w:cstheme="majorBidi"/>
                <w:b/>
                <w:bCs/>
                <w:szCs w:val="24"/>
                <w:rtl/>
              </w:rPr>
            </w:pPr>
            <w:r w:rsidRPr="00CE13CB">
              <w:rPr>
                <w:rFonts w:cstheme="majorBidi"/>
                <w:szCs w:val="24"/>
              </w:rPr>
              <w:t>Agree</w:t>
            </w:r>
          </w:p>
        </w:tc>
        <w:tc>
          <w:tcPr>
            <w:tcW w:w="283" w:type="pct"/>
          </w:tcPr>
          <w:p w14:paraId="388AAE86"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1.42</w:t>
            </w:r>
          </w:p>
        </w:tc>
        <w:tc>
          <w:tcPr>
            <w:tcW w:w="352" w:type="pct"/>
          </w:tcPr>
          <w:p w14:paraId="3B562B7D"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3.40</w:t>
            </w:r>
          </w:p>
        </w:tc>
        <w:tc>
          <w:tcPr>
            <w:tcW w:w="475" w:type="pct"/>
          </w:tcPr>
          <w:p w14:paraId="73CF27F5"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12 (23%)</w:t>
            </w:r>
          </w:p>
        </w:tc>
        <w:tc>
          <w:tcPr>
            <w:tcW w:w="363" w:type="pct"/>
          </w:tcPr>
          <w:p w14:paraId="6D3CE221"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9 (17%)</w:t>
            </w:r>
          </w:p>
        </w:tc>
        <w:tc>
          <w:tcPr>
            <w:tcW w:w="358" w:type="pct"/>
          </w:tcPr>
          <w:p w14:paraId="53BBFD34"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9 (17%)</w:t>
            </w:r>
          </w:p>
        </w:tc>
        <w:tc>
          <w:tcPr>
            <w:tcW w:w="480" w:type="pct"/>
          </w:tcPr>
          <w:p w14:paraId="6DED9F69"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7 (13%)</w:t>
            </w:r>
          </w:p>
        </w:tc>
        <w:tc>
          <w:tcPr>
            <w:tcW w:w="475" w:type="pct"/>
          </w:tcPr>
          <w:p w14:paraId="50097215"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16 (30%)</w:t>
            </w:r>
          </w:p>
        </w:tc>
        <w:tc>
          <w:tcPr>
            <w:tcW w:w="1695" w:type="pct"/>
          </w:tcPr>
          <w:p w14:paraId="156A820C" w14:textId="77777777" w:rsidR="008516B6" w:rsidRPr="00CE13CB" w:rsidRDefault="008516B6" w:rsidP="0003358E">
            <w:pPr>
              <w:spacing w:afterLines="30" w:after="72"/>
              <w:rPr>
                <w:rFonts w:asciiTheme="majorBidi" w:hAnsiTheme="majorBidi" w:cstheme="majorBidi"/>
                <w:sz w:val="24"/>
                <w:szCs w:val="24"/>
                <w:rtl/>
                <w:lang w:bidi="ar-OM"/>
              </w:rPr>
            </w:pPr>
            <w:r w:rsidRPr="00CE13CB">
              <w:rPr>
                <w:rFonts w:asciiTheme="majorBidi" w:hAnsiTheme="majorBidi" w:cstheme="majorBidi"/>
                <w:sz w:val="24"/>
                <w:szCs w:val="24"/>
                <w:lang w:bidi="ar-OM"/>
              </w:rPr>
              <w:t>Young talents, athletes, and coaches can receive reimbursement for participating in international competitions.</w:t>
            </w:r>
          </w:p>
        </w:tc>
        <w:tc>
          <w:tcPr>
            <w:tcW w:w="168" w:type="pct"/>
          </w:tcPr>
          <w:p w14:paraId="320BC7D9" w14:textId="77777777" w:rsidR="008516B6" w:rsidRPr="00CE13CB" w:rsidRDefault="008516B6" w:rsidP="0003358E">
            <w:pPr>
              <w:pStyle w:val="a"/>
              <w:bidi w:val="0"/>
              <w:spacing w:afterLines="30" w:after="72"/>
              <w:jc w:val="both"/>
              <w:rPr>
                <w:rFonts w:cstheme="majorBidi"/>
                <w:b/>
                <w:bCs/>
                <w:szCs w:val="24"/>
              </w:rPr>
            </w:pPr>
            <w:r w:rsidRPr="00CE13CB">
              <w:rPr>
                <w:rFonts w:cstheme="majorBidi"/>
                <w:b/>
                <w:bCs/>
                <w:szCs w:val="24"/>
                <w:rtl/>
              </w:rPr>
              <w:t>3</w:t>
            </w:r>
          </w:p>
        </w:tc>
      </w:tr>
      <w:tr w:rsidR="00EE4ACA" w:rsidRPr="00CE13CB" w14:paraId="14D0D750" w14:textId="77777777" w:rsidTr="00CE13CB">
        <w:trPr>
          <w:trHeight w:val="506"/>
        </w:trPr>
        <w:tc>
          <w:tcPr>
            <w:tcW w:w="352" w:type="pct"/>
          </w:tcPr>
          <w:p w14:paraId="2B55CD74" w14:textId="77777777" w:rsidR="008516B6" w:rsidRPr="00CE13CB" w:rsidRDefault="008516B6" w:rsidP="0003358E">
            <w:pPr>
              <w:pStyle w:val="a"/>
              <w:bidi w:val="0"/>
              <w:spacing w:afterLines="30" w:after="72"/>
              <w:jc w:val="left"/>
              <w:rPr>
                <w:rFonts w:cstheme="majorBidi"/>
                <w:b/>
                <w:bCs/>
                <w:szCs w:val="24"/>
              </w:rPr>
            </w:pPr>
            <w:r w:rsidRPr="00CE13CB">
              <w:rPr>
                <w:rFonts w:cstheme="majorBidi"/>
                <w:szCs w:val="24"/>
              </w:rPr>
              <w:t>Agree</w:t>
            </w:r>
          </w:p>
        </w:tc>
        <w:tc>
          <w:tcPr>
            <w:tcW w:w="283" w:type="pct"/>
          </w:tcPr>
          <w:p w14:paraId="15B7A2B3"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1.31</w:t>
            </w:r>
          </w:p>
        </w:tc>
        <w:tc>
          <w:tcPr>
            <w:tcW w:w="352" w:type="pct"/>
          </w:tcPr>
          <w:p w14:paraId="40E97269"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3.43</w:t>
            </w:r>
          </w:p>
        </w:tc>
        <w:tc>
          <w:tcPr>
            <w:tcW w:w="475" w:type="pct"/>
          </w:tcPr>
          <w:p w14:paraId="56D707A0"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15 (28%)</w:t>
            </w:r>
          </w:p>
        </w:tc>
        <w:tc>
          <w:tcPr>
            <w:tcW w:w="363" w:type="pct"/>
          </w:tcPr>
          <w:p w14:paraId="124C6B08"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8 (15%)</w:t>
            </w:r>
          </w:p>
        </w:tc>
        <w:tc>
          <w:tcPr>
            <w:tcW w:w="358" w:type="pct"/>
          </w:tcPr>
          <w:p w14:paraId="18B2C695"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12 (23%)</w:t>
            </w:r>
          </w:p>
        </w:tc>
        <w:tc>
          <w:tcPr>
            <w:tcW w:w="480" w:type="pct"/>
          </w:tcPr>
          <w:p w14:paraId="1D791035"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4 (8%)</w:t>
            </w:r>
          </w:p>
        </w:tc>
        <w:tc>
          <w:tcPr>
            <w:tcW w:w="475" w:type="pct"/>
          </w:tcPr>
          <w:p w14:paraId="486F7F12"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14 (26%)</w:t>
            </w:r>
          </w:p>
        </w:tc>
        <w:tc>
          <w:tcPr>
            <w:tcW w:w="1695" w:type="pct"/>
          </w:tcPr>
          <w:p w14:paraId="786AA9C1" w14:textId="50DF5509" w:rsidR="008516B6" w:rsidRPr="00CE13CB" w:rsidRDefault="008516B6" w:rsidP="0003358E">
            <w:pPr>
              <w:spacing w:afterLines="30" w:after="72"/>
              <w:rPr>
                <w:rFonts w:asciiTheme="majorBidi" w:hAnsiTheme="majorBidi" w:cstheme="majorBidi"/>
                <w:sz w:val="24"/>
                <w:szCs w:val="24"/>
                <w:lang w:bidi="ar-OM"/>
              </w:rPr>
            </w:pPr>
            <w:r w:rsidRPr="00CE13CB">
              <w:rPr>
                <w:rFonts w:asciiTheme="majorBidi" w:hAnsiTheme="majorBidi" w:cstheme="majorBidi"/>
                <w:sz w:val="24"/>
                <w:szCs w:val="24"/>
                <w:lang w:bidi="ar-OM"/>
              </w:rPr>
              <w:t>The national competition structure in each sport provides a competitive environment at an international top</w:t>
            </w:r>
            <w:r w:rsidR="000B3A08">
              <w:rPr>
                <w:rFonts w:asciiTheme="majorBidi" w:hAnsiTheme="majorBidi" w:cstheme="majorBidi"/>
                <w:sz w:val="24"/>
                <w:szCs w:val="24"/>
                <w:lang w:bidi="ar-OM"/>
              </w:rPr>
              <w:t>-</w:t>
            </w:r>
            <w:r w:rsidRPr="00CE13CB">
              <w:rPr>
                <w:rFonts w:asciiTheme="majorBidi" w:hAnsiTheme="majorBidi" w:cstheme="majorBidi"/>
                <w:sz w:val="24"/>
                <w:szCs w:val="24"/>
                <w:lang w:bidi="ar-OM"/>
              </w:rPr>
              <w:t>level at each age.</w:t>
            </w:r>
          </w:p>
        </w:tc>
        <w:tc>
          <w:tcPr>
            <w:tcW w:w="168" w:type="pct"/>
          </w:tcPr>
          <w:p w14:paraId="2EFF579C" w14:textId="77777777" w:rsidR="008516B6" w:rsidRPr="00CE13CB" w:rsidRDefault="008516B6" w:rsidP="0003358E">
            <w:pPr>
              <w:pStyle w:val="a"/>
              <w:bidi w:val="0"/>
              <w:spacing w:afterLines="30" w:after="72"/>
              <w:jc w:val="both"/>
              <w:rPr>
                <w:rFonts w:cstheme="majorBidi"/>
                <w:b/>
                <w:bCs/>
                <w:szCs w:val="24"/>
                <w:rtl/>
              </w:rPr>
            </w:pPr>
            <w:r w:rsidRPr="00CE13CB">
              <w:rPr>
                <w:rFonts w:cstheme="majorBidi"/>
                <w:b/>
                <w:bCs/>
                <w:szCs w:val="24"/>
              </w:rPr>
              <w:t>4</w:t>
            </w:r>
          </w:p>
        </w:tc>
      </w:tr>
      <w:tr w:rsidR="00EE4ACA" w:rsidRPr="00CE13CB" w14:paraId="60D25DB6" w14:textId="77777777" w:rsidTr="00CE13CB">
        <w:trPr>
          <w:trHeight w:val="506"/>
        </w:trPr>
        <w:tc>
          <w:tcPr>
            <w:tcW w:w="352" w:type="pct"/>
          </w:tcPr>
          <w:p w14:paraId="2AE0D129" w14:textId="77777777" w:rsidR="008516B6" w:rsidRPr="00CE13CB" w:rsidRDefault="008516B6" w:rsidP="0003358E">
            <w:pPr>
              <w:pStyle w:val="a"/>
              <w:bidi w:val="0"/>
              <w:spacing w:afterLines="30" w:after="72"/>
              <w:jc w:val="left"/>
              <w:rPr>
                <w:rFonts w:cstheme="majorBidi"/>
                <w:b/>
                <w:bCs/>
                <w:szCs w:val="24"/>
              </w:rPr>
            </w:pPr>
            <w:r w:rsidRPr="00CE13CB">
              <w:rPr>
                <w:rFonts w:cstheme="majorBidi"/>
                <w:szCs w:val="24"/>
              </w:rPr>
              <w:t>True up to a point</w:t>
            </w:r>
          </w:p>
        </w:tc>
        <w:tc>
          <w:tcPr>
            <w:tcW w:w="283" w:type="pct"/>
          </w:tcPr>
          <w:p w14:paraId="0DC4D51C"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1.30</w:t>
            </w:r>
          </w:p>
        </w:tc>
        <w:tc>
          <w:tcPr>
            <w:tcW w:w="352" w:type="pct"/>
          </w:tcPr>
          <w:p w14:paraId="53304406"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3.23</w:t>
            </w:r>
          </w:p>
        </w:tc>
        <w:tc>
          <w:tcPr>
            <w:tcW w:w="475" w:type="pct"/>
          </w:tcPr>
          <w:p w14:paraId="7DAE8480"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16 (30%)</w:t>
            </w:r>
          </w:p>
        </w:tc>
        <w:tc>
          <w:tcPr>
            <w:tcW w:w="363" w:type="pct"/>
          </w:tcPr>
          <w:p w14:paraId="2B1E190A"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8 (15%)</w:t>
            </w:r>
          </w:p>
        </w:tc>
        <w:tc>
          <w:tcPr>
            <w:tcW w:w="358" w:type="pct"/>
          </w:tcPr>
          <w:p w14:paraId="3CB355E5"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14 (26%)</w:t>
            </w:r>
          </w:p>
        </w:tc>
        <w:tc>
          <w:tcPr>
            <w:tcW w:w="480" w:type="pct"/>
          </w:tcPr>
          <w:p w14:paraId="46F3140C"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5 (9%)</w:t>
            </w:r>
          </w:p>
        </w:tc>
        <w:tc>
          <w:tcPr>
            <w:tcW w:w="475" w:type="pct"/>
          </w:tcPr>
          <w:p w14:paraId="7654F2BD"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10 (19%)</w:t>
            </w:r>
          </w:p>
        </w:tc>
        <w:tc>
          <w:tcPr>
            <w:tcW w:w="1695" w:type="pct"/>
          </w:tcPr>
          <w:p w14:paraId="33F12975" w14:textId="77777777" w:rsidR="008516B6" w:rsidRPr="00CE13CB" w:rsidRDefault="008516B6" w:rsidP="0003358E">
            <w:pPr>
              <w:spacing w:afterLines="30" w:after="72"/>
              <w:rPr>
                <w:rFonts w:asciiTheme="majorBidi" w:hAnsiTheme="majorBidi" w:cstheme="majorBidi"/>
                <w:sz w:val="24"/>
                <w:szCs w:val="24"/>
                <w:lang w:bidi="ar-OM"/>
              </w:rPr>
            </w:pPr>
            <w:r w:rsidRPr="00CE13CB">
              <w:rPr>
                <w:rFonts w:asciiTheme="majorBidi" w:hAnsiTheme="majorBidi" w:cstheme="majorBidi"/>
                <w:sz w:val="24"/>
                <w:szCs w:val="24"/>
                <w:lang w:bidi="ar-OM"/>
              </w:rPr>
              <w:t>There are specific national arrangements so athletes can have priority access to certain regular sports facilities at any time of the day.</w:t>
            </w:r>
          </w:p>
        </w:tc>
        <w:tc>
          <w:tcPr>
            <w:tcW w:w="168" w:type="pct"/>
          </w:tcPr>
          <w:p w14:paraId="45D03D74" w14:textId="77777777" w:rsidR="008516B6" w:rsidRPr="00CE13CB" w:rsidRDefault="008516B6" w:rsidP="0003358E">
            <w:pPr>
              <w:pStyle w:val="a"/>
              <w:bidi w:val="0"/>
              <w:spacing w:afterLines="30" w:after="72"/>
              <w:jc w:val="both"/>
              <w:rPr>
                <w:rFonts w:cstheme="majorBidi"/>
                <w:b/>
                <w:bCs/>
                <w:szCs w:val="24"/>
                <w:rtl/>
              </w:rPr>
            </w:pPr>
            <w:r w:rsidRPr="00CE13CB">
              <w:rPr>
                <w:rFonts w:cstheme="majorBidi"/>
                <w:b/>
                <w:bCs/>
                <w:szCs w:val="24"/>
              </w:rPr>
              <w:t>5</w:t>
            </w:r>
          </w:p>
        </w:tc>
      </w:tr>
    </w:tbl>
    <w:p w14:paraId="69CE4CBF" w14:textId="4FDDE191" w:rsidR="00916BF5" w:rsidRPr="00967636" w:rsidRDefault="00916BF5" w:rsidP="0003358E">
      <w:pPr>
        <w:spacing w:before="240" w:afterLines="30" w:after="72" w:line="360" w:lineRule="auto"/>
        <w:ind w:firstLine="360"/>
        <w:rPr>
          <w:i/>
          <w:iCs/>
          <w:lang w:val="en-GB"/>
        </w:rPr>
      </w:pPr>
      <w:r w:rsidRPr="00967636">
        <w:rPr>
          <w:i/>
          <w:iCs/>
          <w:lang w:val="en-GB"/>
        </w:rPr>
        <w:t>Table</w:t>
      </w:r>
      <w:r>
        <w:rPr>
          <w:i/>
          <w:iCs/>
          <w:lang w:val="en-GB"/>
        </w:rPr>
        <w:t xml:space="preserve"> 18</w:t>
      </w:r>
      <w:r w:rsidRPr="00967636">
        <w:rPr>
          <w:i/>
          <w:iCs/>
          <w:lang w:val="en-GB"/>
        </w:rPr>
        <w:t xml:space="preserve">: </w:t>
      </w:r>
      <w:r w:rsidRPr="00AE48F7">
        <w:rPr>
          <w:i/>
          <w:iCs/>
          <w:lang w:val="en-GB"/>
        </w:rPr>
        <w:t xml:space="preserve">data related to Pillar </w:t>
      </w:r>
      <w:r>
        <w:rPr>
          <w:i/>
          <w:iCs/>
          <w:lang w:val="en-GB"/>
        </w:rPr>
        <w:t>8</w:t>
      </w:r>
      <w:r w:rsidRPr="00AE48F7">
        <w:rPr>
          <w:i/>
          <w:iCs/>
          <w:lang w:val="en-GB"/>
        </w:rPr>
        <w:t>:</w:t>
      </w:r>
      <w:r>
        <w:rPr>
          <w:i/>
          <w:iCs/>
          <w:lang w:val="en-GB"/>
        </w:rPr>
        <w:t xml:space="preserve"> </w:t>
      </w:r>
      <w:r w:rsidRPr="00916BF5">
        <w:rPr>
          <w:i/>
          <w:iCs/>
          <w:lang w:val="en-GB"/>
        </w:rPr>
        <w:t>National and International Competitions</w:t>
      </w:r>
      <w:r>
        <w:rPr>
          <w:i/>
          <w:iCs/>
          <w:lang w:val="en-GB"/>
        </w:rPr>
        <w:t xml:space="preserve"> </w:t>
      </w:r>
      <w:r w:rsidRPr="00AE48F7">
        <w:rPr>
          <w:i/>
          <w:iCs/>
          <w:lang w:val="en-GB"/>
        </w:rPr>
        <w:t>(concept of</w:t>
      </w:r>
      <w:r>
        <w:rPr>
          <w:i/>
          <w:iCs/>
          <w:lang w:val="en-GB"/>
        </w:rPr>
        <w:t xml:space="preserve"> athletes</w:t>
      </w:r>
      <w:r w:rsidRPr="00AE48F7">
        <w:rPr>
          <w:i/>
          <w:iCs/>
          <w:lang w:val="en-GB"/>
        </w:rPr>
        <w:t xml:space="preserve">). </w:t>
      </w:r>
    </w:p>
    <w:p w14:paraId="1401AA20" w14:textId="77777777" w:rsidR="004F6390" w:rsidRDefault="004F6390" w:rsidP="0003358E">
      <w:pPr>
        <w:spacing w:afterLines="30" w:after="72" w:line="360" w:lineRule="auto"/>
        <w:ind w:firstLine="720"/>
        <w:jc w:val="lowKashida"/>
        <w:rPr>
          <w:b/>
          <w:bCs/>
          <w:sz w:val="24"/>
          <w:szCs w:val="24"/>
          <w:lang w:val="en-GB"/>
        </w:rPr>
      </w:pPr>
    </w:p>
    <w:p w14:paraId="531E45B0" w14:textId="77777777" w:rsidR="004F6390" w:rsidRDefault="004F6390" w:rsidP="0003358E">
      <w:pPr>
        <w:spacing w:afterLines="30" w:after="72" w:line="360" w:lineRule="auto"/>
        <w:ind w:firstLine="720"/>
        <w:jc w:val="lowKashida"/>
        <w:rPr>
          <w:b/>
          <w:bCs/>
          <w:sz w:val="24"/>
          <w:szCs w:val="24"/>
          <w:lang w:val="en-GB"/>
        </w:rPr>
      </w:pPr>
    </w:p>
    <w:p w14:paraId="252A058E" w14:textId="1EE85C01" w:rsidR="008516B6" w:rsidRPr="006920FE" w:rsidRDefault="008516B6" w:rsidP="0003358E">
      <w:pPr>
        <w:spacing w:afterLines="30" w:after="72" w:line="360" w:lineRule="auto"/>
        <w:ind w:firstLine="720"/>
        <w:jc w:val="lowKashida"/>
        <w:rPr>
          <w:b/>
          <w:bCs/>
          <w:sz w:val="24"/>
          <w:szCs w:val="24"/>
          <w:lang w:val="en-GB"/>
        </w:rPr>
      </w:pPr>
      <w:r w:rsidRPr="006920FE">
        <w:rPr>
          <w:b/>
          <w:bCs/>
          <w:sz w:val="24"/>
          <w:szCs w:val="24"/>
          <w:lang w:val="en-GB"/>
        </w:rPr>
        <w:lastRenderedPageBreak/>
        <w:t>CONCEPT OF COACHES:</w:t>
      </w:r>
    </w:p>
    <w:p w14:paraId="5823E8D6" w14:textId="36329E4F" w:rsidR="008516B6" w:rsidRPr="0056476A" w:rsidRDefault="008516B6" w:rsidP="0003358E">
      <w:pPr>
        <w:spacing w:afterLines="30" w:after="72" w:line="360" w:lineRule="auto"/>
        <w:ind w:firstLine="720"/>
        <w:jc w:val="lowKashida"/>
        <w:rPr>
          <w:sz w:val="24"/>
          <w:szCs w:val="24"/>
          <w:lang w:val="en-GB" w:bidi="ar-OM"/>
        </w:rPr>
      </w:pPr>
      <w:r w:rsidRPr="0056476A">
        <w:rPr>
          <w:sz w:val="24"/>
          <w:szCs w:val="24"/>
          <w:lang w:val="en-GB" w:bidi="ar-OM"/>
        </w:rPr>
        <w:t xml:space="preserve">According to the data, </w:t>
      </w:r>
      <w:r w:rsidR="003973AB">
        <w:rPr>
          <w:sz w:val="24"/>
          <w:szCs w:val="24"/>
          <w:lang w:val="en-GB" w:bidi="ar-OM"/>
        </w:rPr>
        <w:t>many</w:t>
      </w:r>
      <w:r w:rsidRPr="0056476A">
        <w:rPr>
          <w:sz w:val="24"/>
          <w:szCs w:val="24"/>
          <w:lang w:val="en-GB" w:bidi="ar-OM"/>
        </w:rPr>
        <w:t xml:space="preserve"> international events have been organized in the country over the past five years in a wide range of sports for junior and senior athletes, with a mean of 2.86 and SD of 1.20. However, respondents believe th</w:t>
      </w:r>
      <w:r w:rsidR="00C41871">
        <w:rPr>
          <w:sz w:val="24"/>
          <w:szCs w:val="24"/>
          <w:lang w:val="en-GB" w:bidi="ar-OM"/>
        </w:rPr>
        <w:t>at</w:t>
      </w:r>
      <w:r w:rsidRPr="0056476A">
        <w:rPr>
          <w:sz w:val="24"/>
          <w:szCs w:val="24"/>
          <w:lang w:val="en-GB" w:bidi="ar-OM"/>
        </w:rPr>
        <w:t xml:space="preserve"> is only true up to a point, as 27% strongly agree, while 20% disagree. Similarly, there are enough opportunities for young talents and elite athletes to participate in international competitions, with a mean of 3.00 and SD of 1.22. Nevertheless, the respondents believe th</w:t>
      </w:r>
      <w:r w:rsidR="00C41871">
        <w:rPr>
          <w:sz w:val="24"/>
          <w:szCs w:val="24"/>
          <w:lang w:val="en-GB" w:bidi="ar-OM"/>
        </w:rPr>
        <w:t>at</w:t>
      </w:r>
      <w:r w:rsidRPr="0056476A">
        <w:rPr>
          <w:sz w:val="24"/>
          <w:szCs w:val="24"/>
          <w:lang w:val="en-GB" w:bidi="ar-OM"/>
        </w:rPr>
        <w:t xml:space="preserve"> is only true up to a point, with 29% agreeing and 22% disagreeing.</w:t>
      </w:r>
    </w:p>
    <w:p w14:paraId="74A82D52" w14:textId="5EBC291F" w:rsidR="008516B6" w:rsidRPr="0056476A" w:rsidRDefault="008516B6" w:rsidP="0003358E">
      <w:pPr>
        <w:spacing w:afterLines="30" w:after="72" w:line="360" w:lineRule="auto"/>
        <w:ind w:firstLine="720"/>
        <w:jc w:val="lowKashida"/>
        <w:rPr>
          <w:sz w:val="24"/>
          <w:szCs w:val="24"/>
          <w:lang w:val="en-GB" w:bidi="ar-OM"/>
        </w:rPr>
      </w:pPr>
      <w:r w:rsidRPr="0056476A">
        <w:rPr>
          <w:sz w:val="24"/>
          <w:szCs w:val="24"/>
          <w:lang w:val="en-GB" w:bidi="ar-OM"/>
        </w:rPr>
        <w:t>In addition, young talents, athletes, and coaches can receive reimbursement for participating in international competitions, with a mean of 3.27 and SD of 1.22. Still, respondents again consider th</w:t>
      </w:r>
      <w:r w:rsidR="00FF2A00">
        <w:rPr>
          <w:sz w:val="24"/>
          <w:szCs w:val="24"/>
          <w:lang w:val="en-GB" w:bidi="ar-OM"/>
        </w:rPr>
        <w:t>at</w:t>
      </w:r>
      <w:r w:rsidRPr="0056476A">
        <w:rPr>
          <w:sz w:val="24"/>
          <w:szCs w:val="24"/>
          <w:lang w:val="en-GB" w:bidi="ar-OM"/>
        </w:rPr>
        <w:t xml:space="preserve"> to be only true up to a point, with 17% strongly agreeing and 34% believing it is true up to a point. Finally, the national competition structure in each sport provides a competitive environment at an international top</w:t>
      </w:r>
      <w:r w:rsidR="001E126E">
        <w:rPr>
          <w:sz w:val="24"/>
          <w:szCs w:val="24"/>
          <w:lang w:val="en-GB" w:bidi="ar-OM"/>
        </w:rPr>
        <w:t>-</w:t>
      </w:r>
      <w:r w:rsidRPr="0056476A">
        <w:rPr>
          <w:sz w:val="24"/>
          <w:szCs w:val="24"/>
          <w:lang w:val="en-GB" w:bidi="ar-OM"/>
        </w:rPr>
        <w:t>level at each age, with a mean of 3.08 and SD of 1.30. Still, respondents believe th</w:t>
      </w:r>
      <w:r w:rsidR="00FF2A00">
        <w:rPr>
          <w:sz w:val="24"/>
          <w:szCs w:val="24"/>
          <w:lang w:val="en-GB" w:bidi="ar-OM"/>
        </w:rPr>
        <w:t>at</w:t>
      </w:r>
      <w:r w:rsidRPr="0056476A">
        <w:rPr>
          <w:sz w:val="24"/>
          <w:szCs w:val="24"/>
          <w:lang w:val="en-GB" w:bidi="ar-OM"/>
        </w:rPr>
        <w:t xml:space="preserve"> is only true up to a point, with 17% strongly agreeing and 36% disagreeing.</w:t>
      </w:r>
    </w:p>
    <w:p w14:paraId="72DFA78F" w14:textId="77777777" w:rsidR="008516B6" w:rsidRPr="0056476A" w:rsidRDefault="008516B6" w:rsidP="0003358E">
      <w:pPr>
        <w:spacing w:afterLines="30" w:after="72" w:line="360" w:lineRule="auto"/>
        <w:ind w:firstLine="720"/>
        <w:jc w:val="lowKashida"/>
        <w:rPr>
          <w:sz w:val="24"/>
          <w:szCs w:val="24"/>
          <w:lang w:val="en-GB" w:bidi="ar-OM"/>
        </w:rPr>
      </w:pPr>
      <w:r w:rsidRPr="005919A2">
        <w:rPr>
          <w:sz w:val="24"/>
          <w:szCs w:val="24"/>
          <w:lang w:val="en-GB" w:bidi="ar-OM"/>
        </w:rPr>
        <w:t>In conclusion, while there are many opportunities for young athletes to participate in international competitions and receive reimbursement for doing so, the data suggest that there is still room for improvement in terms of organizing international events in a wide range of sports for junior and senior athletes and providing a competitive environment at an international top-level for each age.</w:t>
      </w:r>
    </w:p>
    <w:tbl>
      <w:tblPr>
        <w:tblStyle w:val="TableGrid"/>
        <w:tblpPr w:leftFromText="180" w:rightFromText="180" w:vertAnchor="text" w:tblpXSpec="center" w:tblpY="1"/>
        <w:bidiVisual/>
        <w:tblW w:w="5309" w:type="pct"/>
        <w:tblLook w:val="04A0" w:firstRow="1" w:lastRow="0" w:firstColumn="1" w:lastColumn="0" w:noHBand="0" w:noVBand="1"/>
      </w:tblPr>
      <w:tblGrid>
        <w:gridCol w:w="776"/>
        <w:gridCol w:w="566"/>
        <w:gridCol w:w="803"/>
        <w:gridCol w:w="1097"/>
        <w:gridCol w:w="829"/>
        <w:gridCol w:w="750"/>
        <w:gridCol w:w="1109"/>
        <w:gridCol w:w="1097"/>
        <w:gridCol w:w="2325"/>
        <w:gridCol w:w="576"/>
      </w:tblGrid>
      <w:tr w:rsidR="008516B6" w:rsidRPr="00CE13CB" w14:paraId="53BCB8EC" w14:textId="77777777" w:rsidTr="00CE13CB">
        <w:trPr>
          <w:trHeight w:val="561"/>
        </w:trPr>
        <w:tc>
          <w:tcPr>
            <w:tcW w:w="347" w:type="pct"/>
          </w:tcPr>
          <w:p w14:paraId="092C140F" w14:textId="77777777" w:rsidR="008516B6" w:rsidRPr="00CE13CB" w:rsidRDefault="008516B6" w:rsidP="0003358E">
            <w:pPr>
              <w:pStyle w:val="a"/>
              <w:bidi w:val="0"/>
              <w:spacing w:afterLines="30" w:after="72"/>
              <w:jc w:val="left"/>
              <w:rPr>
                <w:rFonts w:cstheme="majorBidi"/>
                <w:b/>
                <w:bCs/>
                <w:szCs w:val="24"/>
                <w:rtl/>
              </w:rPr>
            </w:pPr>
            <w:r w:rsidRPr="00CE13CB">
              <w:rPr>
                <w:rFonts w:cstheme="majorBidi"/>
                <w:b/>
                <w:bCs/>
                <w:szCs w:val="24"/>
              </w:rPr>
              <w:t>Level</w:t>
            </w:r>
          </w:p>
        </w:tc>
        <w:tc>
          <w:tcPr>
            <w:tcW w:w="289" w:type="pct"/>
          </w:tcPr>
          <w:p w14:paraId="7B0A47B5" w14:textId="77777777" w:rsidR="008516B6" w:rsidRPr="00CE13CB" w:rsidRDefault="008516B6" w:rsidP="0003358E">
            <w:pPr>
              <w:pStyle w:val="a"/>
              <w:bidi w:val="0"/>
              <w:spacing w:afterLines="30" w:after="72"/>
              <w:rPr>
                <w:rFonts w:cstheme="majorBidi"/>
                <w:b/>
                <w:bCs/>
                <w:szCs w:val="24"/>
              </w:rPr>
            </w:pPr>
          </w:p>
          <w:p w14:paraId="546DD6CD" w14:textId="77777777" w:rsidR="008516B6" w:rsidRPr="00CE13CB" w:rsidRDefault="008516B6" w:rsidP="0003358E">
            <w:pPr>
              <w:pStyle w:val="a"/>
              <w:bidi w:val="0"/>
              <w:spacing w:afterLines="30" w:after="72"/>
              <w:rPr>
                <w:rFonts w:cstheme="majorBidi"/>
                <w:b/>
                <w:bCs/>
                <w:szCs w:val="24"/>
              </w:rPr>
            </w:pPr>
            <w:r w:rsidRPr="00CE13CB">
              <w:rPr>
                <w:rFonts w:cstheme="majorBidi"/>
                <w:b/>
                <w:bCs/>
                <w:szCs w:val="24"/>
              </w:rPr>
              <w:t>SD</w:t>
            </w:r>
          </w:p>
        </w:tc>
        <w:tc>
          <w:tcPr>
            <w:tcW w:w="365" w:type="pct"/>
          </w:tcPr>
          <w:p w14:paraId="14D64D9E" w14:textId="77777777" w:rsidR="008516B6" w:rsidRPr="00CE13CB" w:rsidRDefault="008516B6" w:rsidP="0003358E">
            <w:pPr>
              <w:pStyle w:val="a"/>
              <w:bidi w:val="0"/>
              <w:spacing w:afterLines="30" w:after="72"/>
              <w:rPr>
                <w:rFonts w:cstheme="majorBidi"/>
                <w:b/>
                <w:bCs/>
                <w:szCs w:val="24"/>
              </w:rPr>
            </w:pPr>
            <w:r w:rsidRPr="00CE13CB">
              <w:rPr>
                <w:rFonts w:cstheme="majorBidi"/>
                <w:b/>
                <w:bCs/>
                <w:szCs w:val="24"/>
              </w:rPr>
              <w:t>Mean</w:t>
            </w:r>
          </w:p>
        </w:tc>
        <w:tc>
          <w:tcPr>
            <w:tcW w:w="500" w:type="pct"/>
          </w:tcPr>
          <w:p w14:paraId="7C6C6363" w14:textId="77777777" w:rsidR="008516B6" w:rsidRPr="00CE13CB" w:rsidRDefault="008516B6" w:rsidP="0003358E">
            <w:pPr>
              <w:pStyle w:val="a"/>
              <w:bidi w:val="0"/>
              <w:spacing w:afterLines="30" w:after="72"/>
              <w:rPr>
                <w:rFonts w:cstheme="majorBidi"/>
                <w:b/>
                <w:bCs/>
                <w:szCs w:val="24"/>
              </w:rPr>
            </w:pPr>
            <w:r w:rsidRPr="00CE13CB">
              <w:rPr>
                <w:rFonts w:cstheme="majorBidi"/>
                <w:b/>
                <w:bCs/>
                <w:szCs w:val="24"/>
              </w:rPr>
              <w:t>Strongly Agree</w:t>
            </w:r>
          </w:p>
        </w:tc>
        <w:tc>
          <w:tcPr>
            <w:tcW w:w="377" w:type="pct"/>
          </w:tcPr>
          <w:p w14:paraId="652DC79F" w14:textId="77777777" w:rsidR="008516B6" w:rsidRPr="00CE13CB" w:rsidRDefault="008516B6" w:rsidP="0003358E">
            <w:pPr>
              <w:pStyle w:val="a"/>
              <w:bidi w:val="0"/>
              <w:spacing w:afterLines="30" w:after="72"/>
              <w:rPr>
                <w:rFonts w:cstheme="majorBidi"/>
                <w:b/>
                <w:bCs/>
                <w:szCs w:val="24"/>
              </w:rPr>
            </w:pPr>
            <w:r w:rsidRPr="00CE13CB">
              <w:rPr>
                <w:rFonts w:cstheme="majorBidi"/>
                <w:b/>
                <w:bCs/>
                <w:szCs w:val="24"/>
              </w:rPr>
              <w:t>Agree</w:t>
            </w:r>
          </w:p>
        </w:tc>
        <w:tc>
          <w:tcPr>
            <w:tcW w:w="371" w:type="pct"/>
          </w:tcPr>
          <w:p w14:paraId="285005F1" w14:textId="77777777" w:rsidR="008516B6" w:rsidRPr="00CE13CB" w:rsidRDefault="008516B6" w:rsidP="0003358E">
            <w:pPr>
              <w:pStyle w:val="a"/>
              <w:bidi w:val="0"/>
              <w:spacing w:afterLines="30" w:after="72"/>
              <w:rPr>
                <w:rFonts w:cstheme="majorBidi"/>
                <w:b/>
                <w:bCs/>
                <w:szCs w:val="24"/>
              </w:rPr>
            </w:pPr>
            <w:r w:rsidRPr="00CE13CB">
              <w:rPr>
                <w:rFonts w:cstheme="majorBidi"/>
                <w:b/>
                <w:bCs/>
                <w:szCs w:val="24"/>
              </w:rPr>
              <w:t>True up to a point</w:t>
            </w:r>
          </w:p>
        </w:tc>
        <w:tc>
          <w:tcPr>
            <w:tcW w:w="507" w:type="pct"/>
          </w:tcPr>
          <w:p w14:paraId="2100A699" w14:textId="77777777" w:rsidR="008516B6" w:rsidRPr="00CE13CB" w:rsidRDefault="008516B6" w:rsidP="0003358E">
            <w:pPr>
              <w:pStyle w:val="a"/>
              <w:bidi w:val="0"/>
              <w:spacing w:afterLines="30" w:after="72"/>
              <w:rPr>
                <w:rFonts w:cstheme="majorBidi"/>
                <w:b/>
                <w:bCs/>
                <w:szCs w:val="24"/>
              </w:rPr>
            </w:pPr>
            <w:r w:rsidRPr="00CE13CB">
              <w:rPr>
                <w:rFonts w:cstheme="majorBidi"/>
                <w:b/>
                <w:bCs/>
                <w:szCs w:val="24"/>
              </w:rPr>
              <w:t>Disagree</w:t>
            </w:r>
          </w:p>
        </w:tc>
        <w:tc>
          <w:tcPr>
            <w:tcW w:w="501" w:type="pct"/>
          </w:tcPr>
          <w:p w14:paraId="31041054" w14:textId="77777777" w:rsidR="008516B6" w:rsidRPr="00CE13CB" w:rsidRDefault="008516B6" w:rsidP="0003358E">
            <w:pPr>
              <w:pStyle w:val="a"/>
              <w:bidi w:val="0"/>
              <w:spacing w:afterLines="30" w:after="72"/>
              <w:rPr>
                <w:rFonts w:cstheme="majorBidi"/>
                <w:b/>
                <w:bCs/>
                <w:szCs w:val="24"/>
              </w:rPr>
            </w:pPr>
            <w:r w:rsidRPr="00CE13CB">
              <w:rPr>
                <w:rFonts w:cstheme="majorBidi"/>
                <w:b/>
                <w:bCs/>
                <w:szCs w:val="24"/>
              </w:rPr>
              <w:t>Strongly disagree</w:t>
            </w:r>
          </w:p>
        </w:tc>
        <w:tc>
          <w:tcPr>
            <w:tcW w:w="1580" w:type="pct"/>
          </w:tcPr>
          <w:p w14:paraId="03F32AB4" w14:textId="77777777" w:rsidR="008516B6" w:rsidRPr="00CE13CB" w:rsidRDefault="008516B6" w:rsidP="0003358E">
            <w:pPr>
              <w:pStyle w:val="a"/>
              <w:bidi w:val="0"/>
              <w:spacing w:afterLines="30" w:after="72"/>
              <w:jc w:val="left"/>
              <w:rPr>
                <w:rFonts w:cstheme="majorBidi"/>
                <w:b/>
                <w:bCs/>
                <w:szCs w:val="24"/>
                <w:rtl/>
              </w:rPr>
            </w:pPr>
            <w:r w:rsidRPr="00CE13CB">
              <w:rPr>
                <w:rFonts w:cstheme="majorBidi"/>
                <w:b/>
                <w:bCs/>
                <w:szCs w:val="24"/>
              </w:rPr>
              <w:t>PILLAR 8: (inter) national competitions</w:t>
            </w:r>
          </w:p>
        </w:tc>
        <w:tc>
          <w:tcPr>
            <w:tcW w:w="164" w:type="pct"/>
          </w:tcPr>
          <w:p w14:paraId="22B9FA1C" w14:textId="43D0913F" w:rsidR="008516B6" w:rsidRPr="00CE13CB" w:rsidRDefault="00CE13CB" w:rsidP="0003358E">
            <w:pPr>
              <w:pStyle w:val="a"/>
              <w:bidi w:val="0"/>
              <w:spacing w:afterLines="30" w:after="72"/>
              <w:rPr>
                <w:rFonts w:cstheme="majorBidi"/>
                <w:b/>
                <w:bCs/>
                <w:szCs w:val="24"/>
              </w:rPr>
            </w:pPr>
            <w:r w:rsidRPr="00CE13CB">
              <w:rPr>
                <w:rFonts w:cstheme="majorBidi"/>
                <w:b/>
                <w:bCs/>
                <w:szCs w:val="24"/>
              </w:rPr>
              <w:t>NO</w:t>
            </w:r>
          </w:p>
        </w:tc>
      </w:tr>
      <w:tr w:rsidR="008516B6" w:rsidRPr="00CE13CB" w14:paraId="21B34411" w14:textId="77777777" w:rsidTr="00CE13CB">
        <w:trPr>
          <w:trHeight w:val="534"/>
        </w:trPr>
        <w:tc>
          <w:tcPr>
            <w:tcW w:w="347" w:type="pct"/>
          </w:tcPr>
          <w:p w14:paraId="0A0F0AC8" w14:textId="77777777" w:rsidR="008516B6" w:rsidRPr="00CE13CB" w:rsidRDefault="008516B6" w:rsidP="0003358E">
            <w:pPr>
              <w:pStyle w:val="a"/>
              <w:bidi w:val="0"/>
              <w:spacing w:afterLines="30" w:after="72"/>
              <w:jc w:val="left"/>
              <w:rPr>
                <w:rFonts w:cstheme="majorBidi"/>
                <w:b/>
                <w:bCs/>
                <w:szCs w:val="24"/>
                <w:rtl/>
              </w:rPr>
            </w:pPr>
            <w:r w:rsidRPr="00CE13CB">
              <w:rPr>
                <w:rFonts w:cstheme="majorBidi"/>
                <w:szCs w:val="24"/>
              </w:rPr>
              <w:t>True up to a point</w:t>
            </w:r>
          </w:p>
        </w:tc>
        <w:tc>
          <w:tcPr>
            <w:tcW w:w="289" w:type="pct"/>
          </w:tcPr>
          <w:p w14:paraId="7E1D5459"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1.20</w:t>
            </w:r>
          </w:p>
        </w:tc>
        <w:tc>
          <w:tcPr>
            <w:tcW w:w="365" w:type="pct"/>
          </w:tcPr>
          <w:p w14:paraId="4639D54A"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2.86</w:t>
            </w:r>
          </w:p>
        </w:tc>
        <w:tc>
          <w:tcPr>
            <w:tcW w:w="500" w:type="pct"/>
          </w:tcPr>
          <w:p w14:paraId="33B85492"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8 (14%)</w:t>
            </w:r>
          </w:p>
        </w:tc>
        <w:tc>
          <w:tcPr>
            <w:tcW w:w="377" w:type="pct"/>
          </w:tcPr>
          <w:p w14:paraId="419132F7"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16 (27%)</w:t>
            </w:r>
          </w:p>
        </w:tc>
        <w:tc>
          <w:tcPr>
            <w:tcW w:w="371" w:type="pct"/>
          </w:tcPr>
          <w:p w14:paraId="7A5D03F8"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17 (29%)</w:t>
            </w:r>
          </w:p>
        </w:tc>
        <w:tc>
          <w:tcPr>
            <w:tcW w:w="507" w:type="pct"/>
          </w:tcPr>
          <w:p w14:paraId="5D6E43EB"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12 (20%)</w:t>
            </w:r>
          </w:p>
        </w:tc>
        <w:tc>
          <w:tcPr>
            <w:tcW w:w="501" w:type="pct"/>
          </w:tcPr>
          <w:p w14:paraId="6A306DE7"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6 (10%)</w:t>
            </w:r>
          </w:p>
        </w:tc>
        <w:tc>
          <w:tcPr>
            <w:tcW w:w="1580" w:type="pct"/>
          </w:tcPr>
          <w:p w14:paraId="5EF52775" w14:textId="77777777" w:rsidR="008516B6" w:rsidRPr="00CE13CB" w:rsidRDefault="008516B6" w:rsidP="0003358E">
            <w:pPr>
              <w:pStyle w:val="a"/>
              <w:bidi w:val="0"/>
              <w:spacing w:afterLines="30" w:after="72"/>
              <w:jc w:val="left"/>
              <w:rPr>
                <w:rFonts w:cstheme="majorBidi"/>
                <w:szCs w:val="24"/>
                <w:rtl/>
              </w:rPr>
            </w:pPr>
            <w:r w:rsidRPr="00CE13CB">
              <w:rPr>
                <w:rFonts w:cstheme="majorBidi"/>
                <w:szCs w:val="24"/>
              </w:rPr>
              <w:t>A high number of international events have been organized in the country over the past five years in a (wide) range of sports for junior and senior athletes.</w:t>
            </w:r>
          </w:p>
        </w:tc>
        <w:tc>
          <w:tcPr>
            <w:tcW w:w="164" w:type="pct"/>
          </w:tcPr>
          <w:p w14:paraId="7DF7ACF6" w14:textId="77777777" w:rsidR="008516B6" w:rsidRPr="00CE13CB" w:rsidRDefault="008516B6" w:rsidP="0003358E">
            <w:pPr>
              <w:pStyle w:val="a"/>
              <w:bidi w:val="0"/>
              <w:spacing w:afterLines="30" w:after="72"/>
              <w:rPr>
                <w:rFonts w:cstheme="majorBidi"/>
                <w:b/>
                <w:bCs/>
                <w:szCs w:val="24"/>
              </w:rPr>
            </w:pPr>
            <w:r w:rsidRPr="00CE13CB">
              <w:rPr>
                <w:rFonts w:cstheme="majorBidi"/>
                <w:b/>
                <w:bCs/>
                <w:szCs w:val="24"/>
                <w:rtl/>
              </w:rPr>
              <w:t>1</w:t>
            </w:r>
          </w:p>
        </w:tc>
      </w:tr>
      <w:tr w:rsidR="00EE4ACA" w:rsidRPr="00CE13CB" w14:paraId="004B5CFF" w14:textId="77777777" w:rsidTr="00CE13CB">
        <w:trPr>
          <w:trHeight w:val="502"/>
        </w:trPr>
        <w:tc>
          <w:tcPr>
            <w:tcW w:w="347" w:type="pct"/>
          </w:tcPr>
          <w:p w14:paraId="75470CD3" w14:textId="77777777" w:rsidR="008516B6" w:rsidRPr="00CE13CB" w:rsidRDefault="008516B6" w:rsidP="0003358E">
            <w:pPr>
              <w:pStyle w:val="a"/>
              <w:bidi w:val="0"/>
              <w:spacing w:afterLines="30" w:after="72"/>
              <w:jc w:val="left"/>
              <w:rPr>
                <w:rFonts w:cstheme="majorBidi"/>
                <w:b/>
                <w:bCs/>
                <w:szCs w:val="24"/>
                <w:rtl/>
              </w:rPr>
            </w:pPr>
            <w:r w:rsidRPr="00CE13CB">
              <w:rPr>
                <w:rFonts w:cstheme="majorBidi"/>
                <w:szCs w:val="24"/>
              </w:rPr>
              <w:t>True up to a point</w:t>
            </w:r>
          </w:p>
        </w:tc>
        <w:tc>
          <w:tcPr>
            <w:tcW w:w="289" w:type="pct"/>
          </w:tcPr>
          <w:p w14:paraId="41C3F3E3"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1.22</w:t>
            </w:r>
          </w:p>
        </w:tc>
        <w:tc>
          <w:tcPr>
            <w:tcW w:w="365" w:type="pct"/>
          </w:tcPr>
          <w:p w14:paraId="15702169"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3.00</w:t>
            </w:r>
          </w:p>
        </w:tc>
        <w:tc>
          <w:tcPr>
            <w:tcW w:w="500" w:type="pct"/>
          </w:tcPr>
          <w:p w14:paraId="09BE79BD"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6 (10%)</w:t>
            </w:r>
          </w:p>
        </w:tc>
        <w:tc>
          <w:tcPr>
            <w:tcW w:w="377" w:type="pct"/>
          </w:tcPr>
          <w:p w14:paraId="6B50EACD"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17 (29%)</w:t>
            </w:r>
          </w:p>
        </w:tc>
        <w:tc>
          <w:tcPr>
            <w:tcW w:w="371" w:type="pct"/>
          </w:tcPr>
          <w:p w14:paraId="1A4C9B95"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15 (25%)</w:t>
            </w:r>
          </w:p>
        </w:tc>
        <w:tc>
          <w:tcPr>
            <w:tcW w:w="507" w:type="pct"/>
          </w:tcPr>
          <w:p w14:paraId="07F96632"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13 (22%)</w:t>
            </w:r>
          </w:p>
        </w:tc>
        <w:tc>
          <w:tcPr>
            <w:tcW w:w="501" w:type="pct"/>
          </w:tcPr>
          <w:p w14:paraId="05D22F16"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8 (14%)</w:t>
            </w:r>
          </w:p>
        </w:tc>
        <w:tc>
          <w:tcPr>
            <w:tcW w:w="1580" w:type="pct"/>
          </w:tcPr>
          <w:p w14:paraId="6B6504D4" w14:textId="62B500C0" w:rsidR="008516B6" w:rsidRPr="00CE13CB" w:rsidRDefault="00DF427D" w:rsidP="0003358E">
            <w:pPr>
              <w:spacing w:afterLines="30" w:after="72"/>
              <w:rPr>
                <w:rFonts w:asciiTheme="majorBidi" w:hAnsiTheme="majorBidi" w:cstheme="majorBidi"/>
                <w:sz w:val="24"/>
                <w:szCs w:val="24"/>
                <w:rtl/>
                <w:lang w:bidi="ar-OM"/>
              </w:rPr>
            </w:pPr>
            <w:r w:rsidRPr="00CE13CB">
              <w:rPr>
                <w:rFonts w:asciiTheme="majorBidi" w:hAnsiTheme="majorBidi" w:cstheme="majorBidi"/>
                <w:sz w:val="24"/>
                <w:szCs w:val="24"/>
                <w:lang w:bidi="ar-OM"/>
              </w:rPr>
              <w:t>Enough opportunities exist</w:t>
            </w:r>
            <w:r w:rsidR="008516B6" w:rsidRPr="00CE13CB">
              <w:rPr>
                <w:rFonts w:asciiTheme="majorBidi" w:hAnsiTheme="majorBidi" w:cstheme="majorBidi"/>
                <w:sz w:val="24"/>
                <w:szCs w:val="24"/>
                <w:lang w:bidi="ar-OM"/>
              </w:rPr>
              <w:t xml:space="preserve"> for young talents and elite athletes to participate </w:t>
            </w:r>
            <w:r w:rsidR="008516B6" w:rsidRPr="00CE13CB">
              <w:rPr>
                <w:rFonts w:asciiTheme="majorBidi" w:hAnsiTheme="majorBidi" w:cstheme="majorBidi"/>
                <w:sz w:val="24"/>
                <w:szCs w:val="24"/>
                <w:lang w:bidi="ar-OM"/>
              </w:rPr>
              <w:lastRenderedPageBreak/>
              <w:t>in international competitions.</w:t>
            </w:r>
          </w:p>
        </w:tc>
        <w:tc>
          <w:tcPr>
            <w:tcW w:w="164" w:type="pct"/>
          </w:tcPr>
          <w:p w14:paraId="1D772ECE" w14:textId="77777777" w:rsidR="008516B6" w:rsidRPr="00CE13CB" w:rsidRDefault="008516B6" w:rsidP="0003358E">
            <w:pPr>
              <w:pStyle w:val="a"/>
              <w:bidi w:val="0"/>
              <w:spacing w:afterLines="30" w:after="72"/>
              <w:rPr>
                <w:rFonts w:cstheme="majorBidi"/>
                <w:b/>
                <w:bCs/>
                <w:szCs w:val="24"/>
              </w:rPr>
            </w:pPr>
            <w:r w:rsidRPr="00CE13CB">
              <w:rPr>
                <w:rFonts w:cstheme="majorBidi"/>
                <w:b/>
                <w:bCs/>
                <w:szCs w:val="24"/>
                <w:rtl/>
              </w:rPr>
              <w:lastRenderedPageBreak/>
              <w:t>2</w:t>
            </w:r>
          </w:p>
        </w:tc>
      </w:tr>
      <w:tr w:rsidR="008516B6" w:rsidRPr="00CE13CB" w14:paraId="0CBA0A7D" w14:textId="77777777" w:rsidTr="00C67122">
        <w:trPr>
          <w:trHeight w:val="1406"/>
        </w:trPr>
        <w:tc>
          <w:tcPr>
            <w:tcW w:w="347" w:type="pct"/>
          </w:tcPr>
          <w:p w14:paraId="663B530A" w14:textId="77777777" w:rsidR="008516B6" w:rsidRPr="00CE13CB" w:rsidRDefault="008516B6" w:rsidP="0003358E">
            <w:pPr>
              <w:pStyle w:val="a"/>
              <w:bidi w:val="0"/>
              <w:spacing w:afterLines="30" w:after="72"/>
              <w:jc w:val="left"/>
              <w:rPr>
                <w:rFonts w:cstheme="majorBidi"/>
                <w:b/>
                <w:bCs/>
                <w:szCs w:val="24"/>
                <w:rtl/>
              </w:rPr>
            </w:pPr>
            <w:r w:rsidRPr="00CE13CB">
              <w:rPr>
                <w:rFonts w:cstheme="majorBidi"/>
                <w:szCs w:val="24"/>
              </w:rPr>
              <w:t>True up to a point</w:t>
            </w:r>
          </w:p>
        </w:tc>
        <w:tc>
          <w:tcPr>
            <w:tcW w:w="289" w:type="pct"/>
          </w:tcPr>
          <w:p w14:paraId="0CED8D84"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1.22</w:t>
            </w:r>
          </w:p>
        </w:tc>
        <w:tc>
          <w:tcPr>
            <w:tcW w:w="365" w:type="pct"/>
          </w:tcPr>
          <w:p w14:paraId="105AAB84"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3.27</w:t>
            </w:r>
          </w:p>
        </w:tc>
        <w:tc>
          <w:tcPr>
            <w:tcW w:w="500" w:type="pct"/>
          </w:tcPr>
          <w:p w14:paraId="0172A107"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6 (10%)</w:t>
            </w:r>
          </w:p>
        </w:tc>
        <w:tc>
          <w:tcPr>
            <w:tcW w:w="377" w:type="pct"/>
          </w:tcPr>
          <w:p w14:paraId="25983441"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10 (17%)</w:t>
            </w:r>
          </w:p>
        </w:tc>
        <w:tc>
          <w:tcPr>
            <w:tcW w:w="371" w:type="pct"/>
          </w:tcPr>
          <w:p w14:paraId="5B19699F"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14 (24%)</w:t>
            </w:r>
          </w:p>
        </w:tc>
        <w:tc>
          <w:tcPr>
            <w:tcW w:w="507" w:type="pct"/>
          </w:tcPr>
          <w:p w14:paraId="78F5CD17"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20 (34%)</w:t>
            </w:r>
          </w:p>
        </w:tc>
        <w:tc>
          <w:tcPr>
            <w:tcW w:w="501" w:type="pct"/>
          </w:tcPr>
          <w:p w14:paraId="08C9E917"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9 (15%)</w:t>
            </w:r>
          </w:p>
        </w:tc>
        <w:tc>
          <w:tcPr>
            <w:tcW w:w="1580" w:type="pct"/>
          </w:tcPr>
          <w:p w14:paraId="44FFC30A" w14:textId="77777777" w:rsidR="008516B6" w:rsidRPr="00CE13CB" w:rsidRDefault="008516B6" w:rsidP="0003358E">
            <w:pPr>
              <w:spacing w:afterLines="30" w:after="72"/>
              <w:rPr>
                <w:rFonts w:asciiTheme="majorBidi" w:hAnsiTheme="majorBidi" w:cstheme="majorBidi"/>
                <w:sz w:val="24"/>
                <w:szCs w:val="24"/>
                <w:rtl/>
                <w:lang w:bidi="ar-OM"/>
              </w:rPr>
            </w:pPr>
            <w:r w:rsidRPr="00CE13CB">
              <w:rPr>
                <w:rFonts w:asciiTheme="majorBidi" w:hAnsiTheme="majorBidi" w:cstheme="majorBidi"/>
                <w:sz w:val="24"/>
                <w:szCs w:val="24"/>
                <w:lang w:bidi="ar-OM"/>
              </w:rPr>
              <w:t>Young talents, athletes, and coaches can receive reimbursement for participating in international competitions.</w:t>
            </w:r>
          </w:p>
        </w:tc>
        <w:tc>
          <w:tcPr>
            <w:tcW w:w="164" w:type="pct"/>
          </w:tcPr>
          <w:p w14:paraId="22EA2C81" w14:textId="77777777" w:rsidR="008516B6" w:rsidRPr="00CE13CB" w:rsidRDefault="008516B6" w:rsidP="0003358E">
            <w:pPr>
              <w:pStyle w:val="a"/>
              <w:bidi w:val="0"/>
              <w:spacing w:afterLines="30" w:after="72"/>
              <w:rPr>
                <w:rFonts w:cstheme="majorBidi"/>
                <w:b/>
                <w:bCs/>
                <w:szCs w:val="24"/>
              </w:rPr>
            </w:pPr>
            <w:r w:rsidRPr="00CE13CB">
              <w:rPr>
                <w:rFonts w:cstheme="majorBidi"/>
                <w:b/>
                <w:bCs/>
                <w:szCs w:val="24"/>
                <w:rtl/>
              </w:rPr>
              <w:t>3</w:t>
            </w:r>
          </w:p>
        </w:tc>
      </w:tr>
      <w:tr w:rsidR="00EE4ACA" w:rsidRPr="00CE13CB" w14:paraId="0033F041" w14:textId="77777777" w:rsidTr="00CE13CB">
        <w:trPr>
          <w:trHeight w:val="508"/>
        </w:trPr>
        <w:tc>
          <w:tcPr>
            <w:tcW w:w="347" w:type="pct"/>
          </w:tcPr>
          <w:p w14:paraId="583104AC" w14:textId="77777777" w:rsidR="008516B6" w:rsidRPr="00CE13CB" w:rsidRDefault="008516B6" w:rsidP="0003358E">
            <w:pPr>
              <w:pStyle w:val="a"/>
              <w:bidi w:val="0"/>
              <w:spacing w:afterLines="30" w:after="72"/>
              <w:jc w:val="left"/>
              <w:rPr>
                <w:rFonts w:cstheme="majorBidi"/>
                <w:b/>
                <w:bCs/>
                <w:szCs w:val="24"/>
              </w:rPr>
            </w:pPr>
            <w:r w:rsidRPr="00CE13CB">
              <w:rPr>
                <w:rFonts w:cstheme="majorBidi"/>
                <w:szCs w:val="24"/>
              </w:rPr>
              <w:t>True up to a point</w:t>
            </w:r>
          </w:p>
        </w:tc>
        <w:tc>
          <w:tcPr>
            <w:tcW w:w="289" w:type="pct"/>
          </w:tcPr>
          <w:p w14:paraId="6B8D1B37"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1.30</w:t>
            </w:r>
          </w:p>
        </w:tc>
        <w:tc>
          <w:tcPr>
            <w:tcW w:w="365" w:type="pct"/>
          </w:tcPr>
          <w:p w14:paraId="1F59F9EE"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3.08</w:t>
            </w:r>
          </w:p>
        </w:tc>
        <w:tc>
          <w:tcPr>
            <w:tcW w:w="500" w:type="pct"/>
          </w:tcPr>
          <w:p w14:paraId="59D5D722"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10 (17%)</w:t>
            </w:r>
          </w:p>
        </w:tc>
        <w:tc>
          <w:tcPr>
            <w:tcW w:w="377" w:type="pct"/>
          </w:tcPr>
          <w:p w14:paraId="7BAB0B9D"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10 (17%)</w:t>
            </w:r>
          </w:p>
        </w:tc>
        <w:tc>
          <w:tcPr>
            <w:tcW w:w="371" w:type="pct"/>
          </w:tcPr>
          <w:p w14:paraId="6BE98530"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11 (19%)</w:t>
            </w:r>
          </w:p>
        </w:tc>
        <w:tc>
          <w:tcPr>
            <w:tcW w:w="507" w:type="pct"/>
          </w:tcPr>
          <w:p w14:paraId="78A765B7"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21 (36%)</w:t>
            </w:r>
          </w:p>
        </w:tc>
        <w:tc>
          <w:tcPr>
            <w:tcW w:w="501" w:type="pct"/>
          </w:tcPr>
          <w:p w14:paraId="48F6113F" w14:textId="77777777" w:rsidR="008516B6" w:rsidRPr="00CE13CB" w:rsidRDefault="008516B6" w:rsidP="0003358E">
            <w:pPr>
              <w:pStyle w:val="a"/>
              <w:bidi w:val="0"/>
              <w:spacing w:afterLines="30" w:after="72"/>
              <w:rPr>
                <w:rFonts w:cstheme="majorBidi"/>
                <w:sz w:val="20"/>
                <w:szCs w:val="20"/>
              </w:rPr>
            </w:pPr>
            <w:r w:rsidRPr="00CE13CB">
              <w:rPr>
                <w:rFonts w:cstheme="majorBidi"/>
                <w:sz w:val="20"/>
                <w:szCs w:val="20"/>
              </w:rPr>
              <w:t>7 (12%)</w:t>
            </w:r>
          </w:p>
        </w:tc>
        <w:tc>
          <w:tcPr>
            <w:tcW w:w="1580" w:type="pct"/>
          </w:tcPr>
          <w:p w14:paraId="230069CB" w14:textId="29981987" w:rsidR="008516B6" w:rsidRPr="00CE13CB" w:rsidRDefault="008516B6" w:rsidP="0003358E">
            <w:pPr>
              <w:spacing w:afterLines="30" w:after="72"/>
              <w:rPr>
                <w:rFonts w:asciiTheme="majorBidi" w:hAnsiTheme="majorBidi" w:cstheme="majorBidi"/>
                <w:sz w:val="24"/>
                <w:szCs w:val="24"/>
                <w:lang w:bidi="ar-OM"/>
              </w:rPr>
            </w:pPr>
            <w:r w:rsidRPr="00CE13CB">
              <w:rPr>
                <w:rFonts w:asciiTheme="majorBidi" w:hAnsiTheme="majorBidi" w:cstheme="majorBidi"/>
                <w:sz w:val="24"/>
                <w:szCs w:val="24"/>
                <w:lang w:bidi="ar-OM"/>
              </w:rPr>
              <w:t>The national competition structure in each sport provides a competitive environment at an international top</w:t>
            </w:r>
            <w:r w:rsidR="000B3A08">
              <w:rPr>
                <w:rFonts w:asciiTheme="majorBidi" w:hAnsiTheme="majorBidi" w:cstheme="majorBidi"/>
                <w:sz w:val="24"/>
                <w:szCs w:val="24"/>
                <w:lang w:bidi="ar-OM"/>
              </w:rPr>
              <w:t>-</w:t>
            </w:r>
            <w:r w:rsidRPr="00CE13CB">
              <w:rPr>
                <w:rFonts w:asciiTheme="majorBidi" w:hAnsiTheme="majorBidi" w:cstheme="majorBidi"/>
                <w:sz w:val="24"/>
                <w:szCs w:val="24"/>
                <w:lang w:bidi="ar-OM"/>
              </w:rPr>
              <w:t>level at each age.</w:t>
            </w:r>
          </w:p>
        </w:tc>
        <w:tc>
          <w:tcPr>
            <w:tcW w:w="164" w:type="pct"/>
          </w:tcPr>
          <w:p w14:paraId="61E7444C" w14:textId="77777777" w:rsidR="008516B6" w:rsidRPr="00CE13CB" w:rsidRDefault="008516B6" w:rsidP="0003358E">
            <w:pPr>
              <w:pStyle w:val="a"/>
              <w:bidi w:val="0"/>
              <w:spacing w:afterLines="30" w:after="72"/>
              <w:rPr>
                <w:rFonts w:cstheme="majorBidi"/>
                <w:b/>
                <w:bCs/>
                <w:szCs w:val="24"/>
                <w:rtl/>
              </w:rPr>
            </w:pPr>
            <w:r w:rsidRPr="00CE13CB">
              <w:rPr>
                <w:rFonts w:cstheme="majorBidi"/>
                <w:b/>
                <w:bCs/>
                <w:szCs w:val="24"/>
              </w:rPr>
              <w:t>4</w:t>
            </w:r>
          </w:p>
        </w:tc>
      </w:tr>
    </w:tbl>
    <w:p w14:paraId="35AAC951" w14:textId="7218CD96" w:rsidR="00653764" w:rsidRPr="00967636" w:rsidRDefault="00653764" w:rsidP="0003358E">
      <w:pPr>
        <w:spacing w:before="240" w:afterLines="30" w:after="72" w:line="360" w:lineRule="auto"/>
        <w:ind w:firstLine="360"/>
        <w:rPr>
          <w:i/>
          <w:iCs/>
          <w:lang w:val="en-GB"/>
        </w:rPr>
      </w:pPr>
      <w:r w:rsidRPr="00967636">
        <w:rPr>
          <w:i/>
          <w:iCs/>
          <w:lang w:val="en-GB"/>
        </w:rPr>
        <w:t>Table</w:t>
      </w:r>
      <w:r>
        <w:rPr>
          <w:i/>
          <w:iCs/>
          <w:lang w:val="en-GB"/>
        </w:rPr>
        <w:t xml:space="preserve"> 19</w:t>
      </w:r>
      <w:r w:rsidRPr="00967636">
        <w:rPr>
          <w:i/>
          <w:iCs/>
          <w:lang w:val="en-GB"/>
        </w:rPr>
        <w:t xml:space="preserve">: </w:t>
      </w:r>
      <w:r w:rsidRPr="00AE48F7">
        <w:rPr>
          <w:i/>
          <w:iCs/>
          <w:lang w:val="en-GB"/>
        </w:rPr>
        <w:t xml:space="preserve">data related to Pillar </w:t>
      </w:r>
      <w:r>
        <w:rPr>
          <w:i/>
          <w:iCs/>
          <w:lang w:val="en-GB"/>
        </w:rPr>
        <w:t>8</w:t>
      </w:r>
      <w:r w:rsidRPr="00AE48F7">
        <w:rPr>
          <w:i/>
          <w:iCs/>
          <w:lang w:val="en-GB"/>
        </w:rPr>
        <w:t>:</w:t>
      </w:r>
      <w:r>
        <w:rPr>
          <w:i/>
          <w:iCs/>
          <w:lang w:val="en-GB"/>
        </w:rPr>
        <w:t xml:space="preserve"> </w:t>
      </w:r>
      <w:r w:rsidRPr="00916BF5">
        <w:rPr>
          <w:i/>
          <w:iCs/>
          <w:lang w:val="en-GB"/>
        </w:rPr>
        <w:t>National and International Competitions</w:t>
      </w:r>
      <w:r>
        <w:rPr>
          <w:i/>
          <w:iCs/>
          <w:lang w:val="en-GB"/>
        </w:rPr>
        <w:t xml:space="preserve"> </w:t>
      </w:r>
      <w:r w:rsidRPr="00AE48F7">
        <w:rPr>
          <w:i/>
          <w:iCs/>
          <w:lang w:val="en-GB"/>
        </w:rPr>
        <w:t>(concept of</w:t>
      </w:r>
      <w:r>
        <w:rPr>
          <w:i/>
          <w:iCs/>
          <w:lang w:val="en-GB"/>
        </w:rPr>
        <w:t xml:space="preserve"> coaches</w:t>
      </w:r>
      <w:r w:rsidRPr="00AE48F7">
        <w:rPr>
          <w:i/>
          <w:iCs/>
          <w:lang w:val="en-GB"/>
        </w:rPr>
        <w:t xml:space="preserve">). </w:t>
      </w:r>
    </w:p>
    <w:p w14:paraId="30393E93" w14:textId="7865EF89" w:rsidR="00325BEA" w:rsidRPr="00B979D7" w:rsidRDefault="00325BEA"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102" w:name="_Toc168651673"/>
      <w:r w:rsidRPr="00B979D7">
        <w:rPr>
          <w:rFonts w:asciiTheme="majorBidi" w:eastAsia="Calibri" w:hAnsiTheme="majorBidi"/>
          <w:b/>
          <w:bCs/>
          <w:i w:val="0"/>
          <w:iCs w:val="0"/>
          <w:color w:val="auto"/>
          <w:sz w:val="28"/>
          <w:szCs w:val="28"/>
          <w:lang w:val="en-US"/>
        </w:rPr>
        <w:t>11.3 STRENGTHS AND OPPORTUNITIES</w:t>
      </w:r>
      <w:bookmarkEnd w:id="102"/>
      <w:r w:rsidRPr="00B979D7">
        <w:rPr>
          <w:rFonts w:asciiTheme="majorBidi" w:eastAsia="Calibri" w:hAnsiTheme="majorBidi"/>
          <w:b/>
          <w:bCs/>
          <w:i w:val="0"/>
          <w:iCs w:val="0"/>
          <w:color w:val="auto"/>
          <w:sz w:val="28"/>
          <w:szCs w:val="28"/>
          <w:lang w:val="en-US"/>
        </w:rPr>
        <w:t xml:space="preserve">  </w:t>
      </w:r>
    </w:p>
    <w:p w14:paraId="78DC23D9" w14:textId="77777777" w:rsidR="008516B6" w:rsidRDefault="008516B6" w:rsidP="0003358E">
      <w:pPr>
        <w:spacing w:afterLines="30" w:after="72" w:line="360" w:lineRule="auto"/>
        <w:ind w:firstLine="720"/>
        <w:jc w:val="lowKashida"/>
        <w:rPr>
          <w:b/>
          <w:bCs/>
          <w:sz w:val="24"/>
          <w:szCs w:val="24"/>
          <w:lang w:val="en-GB"/>
        </w:rPr>
      </w:pPr>
      <w:r w:rsidRPr="009A7CFD">
        <w:rPr>
          <w:b/>
          <w:bCs/>
          <w:sz w:val="24"/>
          <w:szCs w:val="24"/>
          <w:lang w:val="en-GB"/>
        </w:rPr>
        <w:t>Strengths</w:t>
      </w:r>
    </w:p>
    <w:p w14:paraId="4F9D93DC" w14:textId="6600D01F" w:rsidR="003973AB" w:rsidRDefault="003973AB" w:rsidP="0003358E">
      <w:pPr>
        <w:pStyle w:val="ListParagraph"/>
        <w:numPr>
          <w:ilvl w:val="0"/>
          <w:numId w:val="9"/>
        </w:numPr>
        <w:spacing w:afterLines="30" w:after="72" w:line="360" w:lineRule="auto"/>
        <w:jc w:val="lowKashida"/>
        <w:rPr>
          <w:rFonts w:asciiTheme="majorBidi" w:hAnsiTheme="majorBidi" w:cstheme="majorBidi"/>
          <w:sz w:val="24"/>
          <w:szCs w:val="24"/>
          <w:lang w:bidi="ar-OM"/>
        </w:rPr>
      </w:pPr>
      <w:r w:rsidRPr="003973AB">
        <w:rPr>
          <w:rFonts w:asciiTheme="majorBidi" w:hAnsiTheme="majorBidi" w:cstheme="majorBidi"/>
          <w:sz w:val="24"/>
          <w:szCs w:val="24"/>
          <w:lang w:bidi="ar-OM"/>
        </w:rPr>
        <w:t xml:space="preserve">Oman </w:t>
      </w:r>
      <w:r w:rsidR="006E52EC">
        <w:rPr>
          <w:rFonts w:asciiTheme="majorBidi" w:hAnsiTheme="majorBidi" w:cstheme="majorBidi"/>
          <w:sz w:val="24"/>
          <w:szCs w:val="24"/>
          <w:lang w:bidi="ar-OM"/>
        </w:rPr>
        <w:t xml:space="preserve">has </w:t>
      </w:r>
      <w:r w:rsidRPr="003973AB">
        <w:rPr>
          <w:rFonts w:asciiTheme="majorBidi" w:hAnsiTheme="majorBidi" w:cstheme="majorBidi"/>
          <w:sz w:val="24"/>
          <w:szCs w:val="24"/>
          <w:lang w:bidi="ar-OM"/>
        </w:rPr>
        <w:t xml:space="preserve">had many </w:t>
      </w:r>
      <w:r w:rsidR="008F05D0" w:rsidRPr="003973AB">
        <w:rPr>
          <w:rFonts w:asciiTheme="majorBidi" w:hAnsiTheme="majorBidi" w:cstheme="majorBidi"/>
          <w:sz w:val="24"/>
          <w:szCs w:val="24"/>
          <w:lang w:bidi="ar-OM"/>
        </w:rPr>
        <w:t>organizations</w:t>
      </w:r>
      <w:r w:rsidRPr="003973AB">
        <w:rPr>
          <w:rFonts w:asciiTheme="majorBidi" w:hAnsiTheme="majorBidi" w:cstheme="majorBidi"/>
          <w:sz w:val="24"/>
          <w:szCs w:val="24"/>
          <w:lang w:bidi="ar-OM"/>
        </w:rPr>
        <w:t xml:space="preserve"> international events in the last three years, both in national and international categories.</w:t>
      </w:r>
    </w:p>
    <w:p w14:paraId="41C23116" w14:textId="77777777" w:rsidR="008516B6" w:rsidRPr="00E81A95" w:rsidRDefault="008516B6" w:rsidP="0003358E">
      <w:pPr>
        <w:spacing w:afterLines="30" w:after="72" w:line="360" w:lineRule="auto"/>
        <w:ind w:firstLine="720"/>
        <w:jc w:val="lowKashida"/>
        <w:rPr>
          <w:b/>
          <w:bCs/>
          <w:sz w:val="24"/>
          <w:szCs w:val="24"/>
          <w:lang w:val="en-GB"/>
        </w:rPr>
      </w:pPr>
      <w:r w:rsidRPr="00E81A95">
        <w:rPr>
          <w:b/>
          <w:bCs/>
          <w:sz w:val="24"/>
          <w:szCs w:val="24"/>
          <w:lang w:val="en-GB"/>
        </w:rPr>
        <w:t>Opportunities</w:t>
      </w:r>
    </w:p>
    <w:p w14:paraId="5EEB5A95" w14:textId="3F8A84CD" w:rsidR="00F13851" w:rsidRPr="00F13851" w:rsidRDefault="00F13851" w:rsidP="0003358E">
      <w:pPr>
        <w:pStyle w:val="ListParagraph"/>
        <w:numPr>
          <w:ilvl w:val="0"/>
          <w:numId w:val="9"/>
        </w:numPr>
        <w:spacing w:afterLines="30" w:after="72" w:line="360" w:lineRule="auto"/>
        <w:jc w:val="lowKashida"/>
        <w:rPr>
          <w:rFonts w:asciiTheme="majorBidi" w:hAnsiTheme="majorBidi" w:cstheme="majorBidi"/>
          <w:sz w:val="24"/>
          <w:szCs w:val="24"/>
        </w:rPr>
      </w:pPr>
      <w:r w:rsidRPr="00F13851">
        <w:rPr>
          <w:rFonts w:asciiTheme="majorBidi" w:hAnsiTheme="majorBidi" w:cstheme="majorBidi"/>
          <w:sz w:val="24"/>
          <w:szCs w:val="24"/>
        </w:rPr>
        <w:t>Coordinate and supervise the organization of national and international sporting events from one sports organization that supervises all minor and Major Events (ex., Oman high sports council) and collaborates with them in the financing and organization of sporting events through qualified human resources.</w:t>
      </w:r>
    </w:p>
    <w:p w14:paraId="15FF56F4" w14:textId="11C65FA8" w:rsidR="00F13851" w:rsidRDefault="00F13851" w:rsidP="0003358E">
      <w:pPr>
        <w:pStyle w:val="ListParagraph"/>
        <w:numPr>
          <w:ilvl w:val="0"/>
          <w:numId w:val="9"/>
        </w:numPr>
        <w:spacing w:afterLines="30" w:after="72" w:line="360" w:lineRule="auto"/>
        <w:jc w:val="lowKashida"/>
        <w:rPr>
          <w:rFonts w:asciiTheme="majorBidi" w:hAnsiTheme="majorBidi" w:cstheme="majorBidi"/>
          <w:sz w:val="24"/>
          <w:szCs w:val="24"/>
        </w:rPr>
      </w:pPr>
      <w:r w:rsidRPr="00F13851">
        <w:rPr>
          <w:rFonts w:asciiTheme="majorBidi" w:hAnsiTheme="majorBidi" w:cstheme="majorBidi"/>
          <w:sz w:val="24"/>
          <w:szCs w:val="24"/>
        </w:rPr>
        <w:t>Coordinate long-term planning (Olympic cycle) of the financing of high-level athletes and coaches to compensate for the exclusive dedication in their preparation and training.</w:t>
      </w:r>
    </w:p>
    <w:p w14:paraId="48747848" w14:textId="483D32EB" w:rsidR="008516B6" w:rsidRPr="00721F25" w:rsidRDefault="008516B6" w:rsidP="0003358E">
      <w:pPr>
        <w:pStyle w:val="ListParagraph"/>
        <w:numPr>
          <w:ilvl w:val="0"/>
          <w:numId w:val="9"/>
        </w:numPr>
        <w:spacing w:afterLines="30" w:after="72" w:line="360" w:lineRule="auto"/>
        <w:jc w:val="lowKashida"/>
        <w:rPr>
          <w:rFonts w:asciiTheme="majorBidi" w:hAnsiTheme="majorBidi" w:cstheme="majorBidi"/>
          <w:sz w:val="24"/>
          <w:szCs w:val="24"/>
        </w:rPr>
      </w:pPr>
      <w:r w:rsidRPr="00721F25">
        <w:rPr>
          <w:rFonts w:asciiTheme="majorBidi" w:hAnsiTheme="majorBidi" w:cstheme="majorBidi"/>
          <w:sz w:val="24"/>
          <w:szCs w:val="24"/>
        </w:rPr>
        <w:t>Provide more significant assistance to sports federations in organizing international events and increase the number of international competitions in Oman to improve its competitiveness worldwide.</w:t>
      </w:r>
    </w:p>
    <w:p w14:paraId="37374BE2" w14:textId="33B8854A" w:rsidR="008516B6" w:rsidRPr="00721F25" w:rsidRDefault="008516B6" w:rsidP="0003358E">
      <w:pPr>
        <w:pStyle w:val="ListParagraph"/>
        <w:numPr>
          <w:ilvl w:val="0"/>
          <w:numId w:val="9"/>
        </w:numPr>
        <w:spacing w:afterLines="30" w:after="72" w:line="360" w:lineRule="auto"/>
        <w:jc w:val="lowKashida"/>
        <w:rPr>
          <w:rFonts w:asciiTheme="majorBidi" w:hAnsiTheme="majorBidi" w:cstheme="majorBidi"/>
          <w:sz w:val="24"/>
          <w:szCs w:val="24"/>
        </w:rPr>
      </w:pPr>
      <w:r w:rsidRPr="00721F25">
        <w:rPr>
          <w:rFonts w:asciiTheme="majorBidi" w:hAnsiTheme="majorBidi" w:cstheme="majorBidi"/>
          <w:sz w:val="24"/>
          <w:szCs w:val="24"/>
        </w:rPr>
        <w:t xml:space="preserve">Offer a more significant number of opportunities for participation in international competitions of high-level athletes, </w:t>
      </w:r>
      <w:r w:rsidR="00763DEE">
        <w:rPr>
          <w:rFonts w:asciiTheme="majorBidi" w:hAnsiTheme="majorBidi" w:cstheme="majorBidi"/>
          <w:sz w:val="24"/>
          <w:szCs w:val="24"/>
        </w:rPr>
        <w:t>emphasizing</w:t>
      </w:r>
      <w:r w:rsidRPr="00721F25">
        <w:rPr>
          <w:rFonts w:asciiTheme="majorBidi" w:hAnsiTheme="majorBidi" w:cstheme="majorBidi"/>
          <w:sz w:val="24"/>
          <w:szCs w:val="24"/>
        </w:rPr>
        <w:t xml:space="preserve"> young talents. </w:t>
      </w:r>
    </w:p>
    <w:p w14:paraId="5F66DBE4" w14:textId="77777777" w:rsidR="008516B6" w:rsidRPr="00721F25" w:rsidRDefault="008516B6" w:rsidP="0003358E">
      <w:pPr>
        <w:pStyle w:val="ListParagraph"/>
        <w:numPr>
          <w:ilvl w:val="0"/>
          <w:numId w:val="9"/>
        </w:numPr>
        <w:spacing w:afterLines="30" w:after="72" w:line="360" w:lineRule="auto"/>
        <w:jc w:val="lowKashida"/>
        <w:rPr>
          <w:rFonts w:asciiTheme="majorBidi" w:hAnsiTheme="majorBidi" w:cstheme="majorBidi"/>
          <w:sz w:val="24"/>
          <w:szCs w:val="24"/>
        </w:rPr>
      </w:pPr>
      <w:r>
        <w:rPr>
          <w:rFonts w:asciiTheme="majorBidi" w:hAnsiTheme="majorBidi" w:cstheme="majorBidi"/>
          <w:sz w:val="24"/>
          <w:szCs w:val="24"/>
        </w:rPr>
        <w:lastRenderedPageBreak/>
        <w:t>C</w:t>
      </w:r>
      <w:r w:rsidRPr="00721F25">
        <w:rPr>
          <w:rFonts w:asciiTheme="majorBidi" w:hAnsiTheme="majorBidi" w:cstheme="majorBidi"/>
          <w:sz w:val="24"/>
          <w:szCs w:val="24"/>
        </w:rPr>
        <w:t>reate a competitive calendar that can improve the distribution of international competitions in the calendar to avoid overlaps and respect rest periods.</w:t>
      </w:r>
    </w:p>
    <w:p w14:paraId="7085837A" w14:textId="7BAA0126" w:rsidR="00325BEA" w:rsidRPr="00B979D7" w:rsidRDefault="003D2ACB" w:rsidP="0003358E">
      <w:pPr>
        <w:pStyle w:val="Heading3"/>
        <w:spacing w:before="0" w:afterLines="30" w:after="72" w:line="360" w:lineRule="auto"/>
        <w:ind w:firstLine="720"/>
        <w:jc w:val="lowKashida"/>
        <w:rPr>
          <w:rFonts w:asciiTheme="majorBidi" w:eastAsia="Calibri" w:hAnsiTheme="majorBidi"/>
          <w:b/>
          <w:bCs/>
          <w:color w:val="auto"/>
          <w:sz w:val="28"/>
          <w:szCs w:val="28"/>
          <w:lang w:val="en-US"/>
        </w:rPr>
      </w:pPr>
      <w:bookmarkStart w:id="103" w:name="_Toc168651674"/>
      <w:r w:rsidRPr="00B979D7">
        <w:rPr>
          <w:rFonts w:asciiTheme="majorBidi" w:eastAsia="Calibri" w:hAnsiTheme="majorBidi"/>
          <w:b/>
          <w:bCs/>
          <w:color w:val="auto"/>
          <w:sz w:val="28"/>
          <w:szCs w:val="28"/>
          <w:lang w:val="en-US"/>
        </w:rPr>
        <w:t>12</w:t>
      </w:r>
      <w:r w:rsidR="00325BEA" w:rsidRPr="00B979D7">
        <w:rPr>
          <w:rFonts w:asciiTheme="majorBidi" w:eastAsia="Calibri" w:hAnsiTheme="majorBidi"/>
          <w:b/>
          <w:bCs/>
          <w:color w:val="auto"/>
          <w:sz w:val="28"/>
          <w:szCs w:val="28"/>
          <w:lang w:val="en-US"/>
        </w:rPr>
        <w:t>. Pillar Nine: Scientific Research and Innovation</w:t>
      </w:r>
      <w:bookmarkEnd w:id="103"/>
      <w:r w:rsidR="00325BEA" w:rsidRPr="00B979D7">
        <w:rPr>
          <w:rFonts w:asciiTheme="majorBidi" w:eastAsia="Calibri" w:hAnsiTheme="majorBidi"/>
          <w:b/>
          <w:bCs/>
          <w:color w:val="auto"/>
          <w:sz w:val="28"/>
          <w:szCs w:val="28"/>
          <w:lang w:val="en-US"/>
        </w:rPr>
        <w:t xml:space="preserve">     </w:t>
      </w:r>
    </w:p>
    <w:p w14:paraId="4D11CC6A" w14:textId="7E808234" w:rsidR="00325BEA" w:rsidRPr="00B979D7" w:rsidRDefault="00325BEA"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104" w:name="_Toc168651675"/>
      <w:r w:rsidRPr="00B979D7">
        <w:rPr>
          <w:rFonts w:asciiTheme="majorBidi" w:eastAsia="Calibri" w:hAnsiTheme="majorBidi"/>
          <w:b/>
          <w:bCs/>
          <w:i w:val="0"/>
          <w:iCs w:val="0"/>
          <w:color w:val="auto"/>
          <w:sz w:val="28"/>
          <w:szCs w:val="28"/>
          <w:lang w:val="en-US"/>
        </w:rPr>
        <w:t>12.1 WHAT IS BEING DEVELOPED?</w:t>
      </w:r>
      <w:bookmarkEnd w:id="104"/>
      <w:r w:rsidRPr="00B979D7">
        <w:rPr>
          <w:rFonts w:asciiTheme="majorBidi" w:eastAsia="Calibri" w:hAnsiTheme="majorBidi"/>
          <w:b/>
          <w:bCs/>
          <w:i w:val="0"/>
          <w:iCs w:val="0"/>
          <w:color w:val="auto"/>
          <w:sz w:val="28"/>
          <w:szCs w:val="28"/>
          <w:lang w:val="en-US"/>
        </w:rPr>
        <w:t xml:space="preserve"> </w:t>
      </w:r>
    </w:p>
    <w:p w14:paraId="6C76FE05" w14:textId="34153DE1" w:rsidR="008516B6" w:rsidRPr="00DB4911" w:rsidRDefault="008516B6" w:rsidP="0003358E">
      <w:pPr>
        <w:spacing w:afterLines="30" w:after="72" w:line="360" w:lineRule="auto"/>
        <w:ind w:firstLine="720"/>
        <w:jc w:val="lowKashida"/>
        <w:rPr>
          <w:sz w:val="24"/>
          <w:szCs w:val="24"/>
          <w:lang w:val="en-US" w:bidi="ar-OM"/>
        </w:rPr>
      </w:pPr>
      <w:r w:rsidRPr="00DB4911">
        <w:rPr>
          <w:sz w:val="24"/>
          <w:szCs w:val="24"/>
          <w:lang w:val="en-US" w:bidi="ar-OM"/>
        </w:rPr>
        <w:t xml:space="preserve">In today's world, scientific research plays a significant role in every field, including sports. Sports performance has been revolutionized by scientific research and innovation, </w:t>
      </w:r>
      <w:r w:rsidR="006E52EC">
        <w:rPr>
          <w:sz w:val="24"/>
          <w:szCs w:val="24"/>
          <w:lang w:val="en-US" w:bidi="ar-OM"/>
        </w:rPr>
        <w:t xml:space="preserve">which is </w:t>
      </w:r>
      <w:r w:rsidRPr="00DB4911">
        <w:rPr>
          <w:sz w:val="24"/>
          <w:szCs w:val="24"/>
          <w:lang w:val="en-US" w:bidi="ar-OM"/>
        </w:rPr>
        <w:t>evident in how athletes are trained and coached today.</w:t>
      </w:r>
      <w:r w:rsidR="00D14B6F">
        <w:rPr>
          <w:sz w:val="24"/>
          <w:szCs w:val="24"/>
          <w:lang w:val="en-US" w:bidi="ar-OM"/>
        </w:rPr>
        <w:t xml:space="preserve"> </w:t>
      </w:r>
      <w:r w:rsidRPr="00DB4911">
        <w:rPr>
          <w:sz w:val="24"/>
          <w:szCs w:val="24"/>
          <w:lang w:val="en-US" w:bidi="ar-OM"/>
        </w:rPr>
        <w:t xml:space="preserve">Through research, coaches and trainers can better understand </w:t>
      </w:r>
      <w:r w:rsidR="006E52EC">
        <w:rPr>
          <w:sz w:val="24"/>
          <w:szCs w:val="24"/>
          <w:lang w:val="en-US" w:bidi="ar-OM"/>
        </w:rPr>
        <w:t>the physiological and psychological aspects of sports performance</w:t>
      </w:r>
      <w:r w:rsidRPr="00DB4911">
        <w:rPr>
          <w:sz w:val="24"/>
          <w:szCs w:val="24"/>
          <w:lang w:val="en-US" w:bidi="ar-OM"/>
        </w:rPr>
        <w:t>. They can use th</w:t>
      </w:r>
      <w:r w:rsidR="00003B0A">
        <w:rPr>
          <w:sz w:val="24"/>
          <w:szCs w:val="24"/>
          <w:lang w:val="en-US" w:bidi="ar-OM"/>
        </w:rPr>
        <w:t>at</w:t>
      </w:r>
      <w:r w:rsidRPr="00DB4911">
        <w:rPr>
          <w:sz w:val="24"/>
          <w:szCs w:val="24"/>
          <w:lang w:val="en-US" w:bidi="ar-OM"/>
        </w:rPr>
        <w:t xml:space="preserve"> information to design training programs specific to an athlete's needs, resulting in better performance and a reduced risk of injury.</w:t>
      </w:r>
      <w:r w:rsidR="00D14B6F">
        <w:rPr>
          <w:sz w:val="24"/>
          <w:szCs w:val="24"/>
          <w:lang w:val="en-US" w:bidi="ar-OM"/>
        </w:rPr>
        <w:t xml:space="preserve"> </w:t>
      </w:r>
      <w:r w:rsidRPr="00DB4911">
        <w:rPr>
          <w:sz w:val="24"/>
          <w:szCs w:val="24"/>
          <w:lang w:val="en-US" w:bidi="ar-OM"/>
        </w:rPr>
        <w:t>Scientific research also plays a role in developing sports equipment and technology. From running shoes to swimming suits, new materials and designs are being created using scientific research to help athletes perform at their best.</w:t>
      </w:r>
    </w:p>
    <w:p w14:paraId="7BF05D0C" w14:textId="42A2A423" w:rsidR="008516B6" w:rsidRPr="00DB4911" w:rsidRDefault="008516B6" w:rsidP="0003358E">
      <w:pPr>
        <w:spacing w:afterLines="30" w:after="72" w:line="360" w:lineRule="auto"/>
        <w:ind w:firstLine="720"/>
        <w:jc w:val="lowKashida"/>
        <w:rPr>
          <w:sz w:val="24"/>
          <w:szCs w:val="24"/>
          <w:lang w:val="en-US" w:bidi="ar-OM"/>
        </w:rPr>
      </w:pPr>
      <w:r w:rsidRPr="00DB4911">
        <w:rPr>
          <w:sz w:val="24"/>
          <w:szCs w:val="24"/>
          <w:lang w:val="en-US" w:bidi="ar-OM"/>
        </w:rPr>
        <w:t>Oman is a country that has shown remarkable progress in many areas over the past few decades—one of the areas where Oman is now making significant strides in sports and scientific research. The country is now embracing science and innovation in sports to improve the performance of its athletes and teams.</w:t>
      </w:r>
      <w:r w:rsidR="00D14B6F">
        <w:rPr>
          <w:sz w:val="24"/>
          <w:szCs w:val="24"/>
          <w:lang w:val="en-US" w:bidi="ar-OM"/>
        </w:rPr>
        <w:t xml:space="preserve"> </w:t>
      </w:r>
      <w:r w:rsidRPr="00DB4911">
        <w:rPr>
          <w:sz w:val="24"/>
          <w:szCs w:val="24"/>
          <w:lang w:val="en-US" w:bidi="ar-OM"/>
        </w:rPr>
        <w:t xml:space="preserve">Sultan Qaboos University, the largest and oldest public university in Oman, has a College of Education </w:t>
      </w:r>
      <w:r w:rsidR="0074724B">
        <w:rPr>
          <w:sz w:val="24"/>
          <w:szCs w:val="24"/>
          <w:lang w:val="en-US" w:bidi="ar-OM"/>
        </w:rPr>
        <w:t>offering a Bachelor of Scienc</w:t>
      </w:r>
      <w:r w:rsidRPr="00DB4911">
        <w:rPr>
          <w:sz w:val="24"/>
          <w:szCs w:val="24"/>
          <w:lang w:val="en-US" w:bidi="ar-OM"/>
        </w:rPr>
        <w:t xml:space="preserve">e in </w:t>
      </w:r>
      <w:r w:rsidR="00C83D80">
        <w:rPr>
          <w:sz w:val="24"/>
          <w:szCs w:val="24"/>
          <w:lang w:val="en-US" w:bidi="ar-OM"/>
        </w:rPr>
        <w:t>PE</w:t>
      </w:r>
      <w:r w:rsidR="00C83D80" w:rsidRPr="00723716">
        <w:rPr>
          <w:sz w:val="24"/>
          <w:szCs w:val="24"/>
          <w:lang w:val="en-US" w:bidi="ar-OM"/>
        </w:rPr>
        <w:t xml:space="preserve"> </w:t>
      </w:r>
      <w:r w:rsidRPr="00DB4911">
        <w:rPr>
          <w:sz w:val="24"/>
          <w:szCs w:val="24"/>
          <w:lang w:val="en-US" w:bidi="ar-OM"/>
        </w:rPr>
        <w:t>and Sports Sciences. One of the main objectives of th</w:t>
      </w:r>
      <w:r w:rsidR="00003B0A">
        <w:rPr>
          <w:sz w:val="24"/>
          <w:szCs w:val="24"/>
          <w:lang w:val="en-US" w:bidi="ar-OM"/>
        </w:rPr>
        <w:t>e</w:t>
      </w:r>
      <w:r w:rsidRPr="00DB4911">
        <w:rPr>
          <w:sz w:val="24"/>
          <w:szCs w:val="24"/>
          <w:lang w:val="en-US" w:bidi="ar-OM"/>
        </w:rPr>
        <w:t xml:space="preserve"> institution is to promote sports scientific research and innovation in Oman. </w:t>
      </w:r>
      <w:r w:rsidR="003973AB">
        <w:rPr>
          <w:sz w:val="24"/>
          <w:szCs w:val="24"/>
          <w:lang w:val="en-US" w:bidi="ar-OM"/>
        </w:rPr>
        <w:t>That</w:t>
      </w:r>
      <w:r w:rsidRPr="00DB4911">
        <w:rPr>
          <w:sz w:val="24"/>
          <w:szCs w:val="24"/>
          <w:lang w:val="en-US" w:bidi="ar-OM"/>
        </w:rPr>
        <w:t xml:space="preserve"> involves conducting studies on various aspects of sports, such as physiology, biomechanics, psychology, nutrition, coaching, management, and education. The aim is to enhance the performance and well-being of Omani athletes and contribute to advancing sports knowledge and practice globally.</w:t>
      </w:r>
    </w:p>
    <w:p w14:paraId="46B37B98" w14:textId="03BD65EF" w:rsidR="008516B6" w:rsidRPr="00DB4911" w:rsidRDefault="008516B6" w:rsidP="0003358E">
      <w:pPr>
        <w:spacing w:afterLines="30" w:after="72" w:line="360" w:lineRule="auto"/>
        <w:ind w:firstLine="720"/>
        <w:jc w:val="lowKashida"/>
        <w:rPr>
          <w:sz w:val="24"/>
          <w:szCs w:val="24"/>
          <w:lang w:val="en-US" w:bidi="ar-OM"/>
        </w:rPr>
      </w:pPr>
      <w:r w:rsidRPr="00DB4911">
        <w:rPr>
          <w:sz w:val="24"/>
          <w:szCs w:val="24"/>
          <w:lang w:val="en-US" w:bidi="ar-OM"/>
        </w:rPr>
        <w:t>In</w:t>
      </w:r>
      <w:r w:rsidR="00627F8B">
        <w:rPr>
          <w:sz w:val="24"/>
          <w:szCs w:val="24"/>
          <w:lang w:val="en-US" w:bidi="ar-OM"/>
        </w:rPr>
        <w:t xml:space="preserve">novation in sports is crucial for its growth and development, and Oman is no exception. In the past, sports in Oman were mainly recreational and not taken seriously as a professional career path. However, with the government's support and investment in the sports sector, Oman now hosts international sporting events and produces world-class athletes. That has led to a growing demand for scientific research and innovation in sports. While some scientific studies have been conducted in Oman, they were limited in scope and impact. However, with the government's recent emphasis on research and development, there has been a significant increase </w:t>
      </w:r>
      <w:r w:rsidR="00627F8B">
        <w:rPr>
          <w:sz w:val="24"/>
          <w:szCs w:val="24"/>
          <w:lang w:val="en-US" w:bidi="ar-OM"/>
        </w:rPr>
        <w:lastRenderedPageBreak/>
        <w:t>in sports-related research activities</w:t>
      </w:r>
      <w:r w:rsidRPr="00DB4911">
        <w:rPr>
          <w:sz w:val="24"/>
          <w:szCs w:val="24"/>
          <w:lang w:val="en-US" w:bidi="ar-OM"/>
        </w:rPr>
        <w:t>. With the advancement of technology and scientific research, sports can be revolutionized to provide better performance, safety, and overall experience.</w:t>
      </w:r>
    </w:p>
    <w:p w14:paraId="4D7B86D4" w14:textId="4035FEE4" w:rsidR="008516B6" w:rsidRDefault="008516B6" w:rsidP="0003358E">
      <w:pPr>
        <w:spacing w:afterLines="30" w:after="72" w:line="360" w:lineRule="auto"/>
        <w:ind w:firstLine="720"/>
        <w:jc w:val="lowKashida"/>
        <w:rPr>
          <w:sz w:val="24"/>
          <w:szCs w:val="24"/>
          <w:lang w:val="en-US" w:bidi="ar-OM"/>
        </w:rPr>
      </w:pPr>
      <w:r w:rsidRPr="00DB4911">
        <w:rPr>
          <w:sz w:val="24"/>
          <w:szCs w:val="24"/>
          <w:lang w:val="en-US" w:bidi="ar-OM"/>
        </w:rPr>
        <w:t>Innovation in sports can take many forms, from developing new equipment that enhances performance to using data analytics to improve training methods and game strategy. It can also involve developing new, more effective, efficient training techniques or using virtual reality to simulate game situations for players to practice.</w:t>
      </w:r>
      <w:r w:rsidR="00D14B6F">
        <w:rPr>
          <w:sz w:val="24"/>
          <w:szCs w:val="24"/>
          <w:lang w:val="en-US" w:bidi="ar-OM"/>
        </w:rPr>
        <w:t xml:space="preserve"> </w:t>
      </w:r>
      <w:r w:rsidRPr="00DB4911">
        <w:rPr>
          <w:sz w:val="24"/>
          <w:szCs w:val="24"/>
          <w:lang w:val="en-US" w:bidi="ar-OM"/>
        </w:rPr>
        <w:t>Through innovation, Oman can create a unique identity in the sports world and attract more attention and investment. It can also help improve the quality of sports facilities and equipment, making sports more accessible and enjoyable.</w:t>
      </w:r>
      <w:r w:rsidR="00D14B6F">
        <w:rPr>
          <w:sz w:val="24"/>
          <w:szCs w:val="24"/>
          <w:lang w:val="en-US" w:bidi="ar-OM"/>
        </w:rPr>
        <w:t xml:space="preserve"> </w:t>
      </w:r>
      <w:r w:rsidRPr="00DB4911">
        <w:rPr>
          <w:sz w:val="24"/>
          <w:szCs w:val="24"/>
          <w:lang w:val="en-US" w:bidi="ar-OM"/>
        </w:rPr>
        <w:t xml:space="preserve">Increased collaboration and partnerships between local institutions and international organizations will likely shape the future of sports and scientific research in Oman. </w:t>
      </w:r>
      <w:r w:rsidR="003973AB">
        <w:rPr>
          <w:sz w:val="24"/>
          <w:szCs w:val="24"/>
          <w:lang w:val="en-US" w:bidi="ar-OM"/>
        </w:rPr>
        <w:t>That</w:t>
      </w:r>
      <w:r w:rsidRPr="00DB4911">
        <w:rPr>
          <w:sz w:val="24"/>
          <w:szCs w:val="24"/>
          <w:lang w:val="en-US" w:bidi="ar-OM"/>
        </w:rPr>
        <w:t xml:space="preserve"> will enable researchers and athletes to benefit from the expertise and knowledge of leading experts in the field and provide them with greater exposure to international competitions and events.</w:t>
      </w:r>
    </w:p>
    <w:p w14:paraId="16F062D0" w14:textId="77777777" w:rsidR="008516B6" w:rsidRPr="006920FE" w:rsidRDefault="008516B6" w:rsidP="0003358E">
      <w:pPr>
        <w:spacing w:afterLines="30" w:after="72" w:line="360" w:lineRule="auto"/>
        <w:jc w:val="lowKashida"/>
        <w:rPr>
          <w:b/>
          <w:bCs/>
          <w:sz w:val="24"/>
          <w:szCs w:val="24"/>
          <w:lang w:val="en-US" w:bidi="ar-OM"/>
        </w:rPr>
      </w:pPr>
      <w:r w:rsidRPr="006920FE">
        <w:rPr>
          <w:b/>
          <w:bCs/>
          <w:sz w:val="24"/>
          <w:szCs w:val="24"/>
          <w:lang w:val="en-US" w:bidi="ar-OM"/>
        </w:rPr>
        <w:t>Challenges and obstacles facing sports innovation in Oman</w:t>
      </w:r>
    </w:p>
    <w:p w14:paraId="1F0B7957" w14:textId="2B1B9AFD" w:rsidR="008516B6" w:rsidRPr="00DB4911" w:rsidRDefault="008516B6" w:rsidP="0003358E">
      <w:pPr>
        <w:spacing w:afterLines="30" w:after="72" w:line="360" w:lineRule="auto"/>
        <w:ind w:firstLine="720"/>
        <w:jc w:val="lowKashida"/>
        <w:rPr>
          <w:sz w:val="24"/>
          <w:szCs w:val="24"/>
          <w:lang w:val="en-US" w:bidi="ar-OM"/>
        </w:rPr>
      </w:pPr>
      <w:r w:rsidRPr="00DB4911">
        <w:rPr>
          <w:sz w:val="24"/>
          <w:szCs w:val="24"/>
          <w:lang w:val="en-US" w:bidi="ar-OM"/>
        </w:rPr>
        <w:t xml:space="preserve">Despite the significant progress and achievements made in sports innovation in Oman, some challenges and obstacles still need to be addressed. One of the significant challenges Oman faces is the lack of funding for sports innovation programs. </w:t>
      </w:r>
      <w:r w:rsidR="003973AB">
        <w:rPr>
          <w:sz w:val="24"/>
          <w:szCs w:val="24"/>
          <w:lang w:val="en-US" w:bidi="ar-OM"/>
        </w:rPr>
        <w:t>That</w:t>
      </w:r>
      <w:r w:rsidRPr="00DB4911">
        <w:rPr>
          <w:sz w:val="24"/>
          <w:szCs w:val="24"/>
          <w:lang w:val="en-US" w:bidi="ar-OM"/>
        </w:rPr>
        <w:t xml:space="preserve"> is especially true for smaller sports organizations and teams that may not have the financial resources to invest in cutting-edge technologies and research.</w:t>
      </w:r>
    </w:p>
    <w:p w14:paraId="163AC5CA" w14:textId="77777777" w:rsidR="008516B6" w:rsidRPr="00DB4911" w:rsidRDefault="008516B6" w:rsidP="0003358E">
      <w:pPr>
        <w:spacing w:afterLines="30" w:after="72" w:line="360" w:lineRule="auto"/>
        <w:ind w:firstLine="720"/>
        <w:jc w:val="lowKashida"/>
        <w:rPr>
          <w:sz w:val="24"/>
          <w:szCs w:val="24"/>
          <w:lang w:val="en-US" w:bidi="ar-OM"/>
        </w:rPr>
      </w:pPr>
      <w:r w:rsidRPr="00DB4911">
        <w:rPr>
          <w:sz w:val="24"/>
          <w:szCs w:val="24"/>
          <w:lang w:val="en-US" w:bidi="ar-OM"/>
        </w:rPr>
        <w:t>Another challenge is the lack of infrastructure and facilities for thriving sports innovation. For example, the absence of state-of-the-art sports research centers, laboratories, and testing facilities can hinder the development of new sports technologies and methodologies.</w:t>
      </w:r>
    </w:p>
    <w:p w14:paraId="67C29F49" w14:textId="77777777" w:rsidR="008516B6" w:rsidRPr="00DB4911" w:rsidRDefault="008516B6" w:rsidP="0003358E">
      <w:pPr>
        <w:spacing w:afterLines="30" w:after="72" w:line="360" w:lineRule="auto"/>
        <w:ind w:firstLine="720"/>
        <w:jc w:val="lowKashida"/>
        <w:rPr>
          <w:sz w:val="24"/>
          <w:szCs w:val="24"/>
          <w:lang w:val="en-US" w:bidi="ar-OM"/>
        </w:rPr>
      </w:pPr>
      <w:r w:rsidRPr="00DB4911">
        <w:rPr>
          <w:sz w:val="24"/>
          <w:szCs w:val="24"/>
          <w:lang w:val="en-US" w:bidi="ar-OM"/>
        </w:rPr>
        <w:t>Moreover, there is often a lack of awareness and understanding of the importance of sports innovation among the general public, which can limit the demand for new products and services in the market.</w:t>
      </w:r>
    </w:p>
    <w:p w14:paraId="47288356" w14:textId="3D95411D" w:rsidR="008516B6" w:rsidRDefault="008516B6" w:rsidP="0003358E">
      <w:pPr>
        <w:spacing w:afterLines="30" w:after="72" w:line="360" w:lineRule="auto"/>
        <w:ind w:firstLine="720"/>
        <w:jc w:val="lowKashida"/>
        <w:rPr>
          <w:sz w:val="24"/>
          <w:szCs w:val="24"/>
          <w:lang w:val="en-US" w:bidi="ar-OM"/>
        </w:rPr>
      </w:pPr>
      <w:r w:rsidRPr="00DB4911">
        <w:rPr>
          <w:sz w:val="24"/>
          <w:szCs w:val="24"/>
          <w:lang w:val="en-US" w:bidi="ar-OM"/>
        </w:rPr>
        <w:t>Finally, there is a shortage of skilled and knowledgeable professionals in sports innovation, leading to a lack of expertise and human resources to drive innovation in the sports industry in Oman.</w:t>
      </w:r>
      <w:r w:rsidR="00D14B6F">
        <w:rPr>
          <w:sz w:val="24"/>
          <w:szCs w:val="24"/>
          <w:lang w:val="en-US" w:bidi="ar-OM"/>
        </w:rPr>
        <w:t xml:space="preserve"> </w:t>
      </w:r>
      <w:r w:rsidRPr="00DB4911">
        <w:rPr>
          <w:sz w:val="24"/>
          <w:szCs w:val="24"/>
          <w:lang w:val="en-US" w:bidi="ar-OM"/>
        </w:rPr>
        <w:t xml:space="preserve">Despite these challenges, there is a growing recognition among both public and private institutions in Oman of the importance of investing in sports innovation to drive economic growth, promote healthy lifestyles, and elevate the country's reputation in the global sports community. </w:t>
      </w:r>
      <w:r w:rsidRPr="00DB4911">
        <w:rPr>
          <w:sz w:val="24"/>
          <w:szCs w:val="24"/>
          <w:lang w:val="en-US" w:bidi="ar-OM"/>
        </w:rPr>
        <w:lastRenderedPageBreak/>
        <w:t>With continued efforts to address these obstacles, Oman has the potential to become a leader in sports innovation in the region and beyond.</w:t>
      </w:r>
    </w:p>
    <w:p w14:paraId="784366E3" w14:textId="77777777" w:rsidR="008516B6" w:rsidRPr="006920FE" w:rsidRDefault="008516B6" w:rsidP="0003358E">
      <w:pPr>
        <w:spacing w:afterLines="30" w:after="72" w:line="360" w:lineRule="auto"/>
        <w:jc w:val="lowKashida"/>
        <w:rPr>
          <w:b/>
          <w:bCs/>
          <w:sz w:val="24"/>
          <w:szCs w:val="24"/>
          <w:lang w:val="en-US" w:bidi="ar-OM"/>
        </w:rPr>
      </w:pPr>
      <w:r w:rsidRPr="006920FE">
        <w:rPr>
          <w:b/>
          <w:bCs/>
          <w:sz w:val="24"/>
          <w:szCs w:val="24"/>
          <w:lang w:val="en-US" w:bidi="ar-OM"/>
        </w:rPr>
        <w:t>Role of Government and private sector in supporting sports innovation</w:t>
      </w:r>
    </w:p>
    <w:p w14:paraId="3B79E4FE" w14:textId="2723CA68" w:rsidR="008516B6" w:rsidRPr="00DB4911" w:rsidRDefault="008516B6" w:rsidP="0003358E">
      <w:pPr>
        <w:spacing w:afterLines="30" w:after="72" w:line="360" w:lineRule="auto"/>
        <w:ind w:firstLine="720"/>
        <w:jc w:val="lowKashida"/>
        <w:rPr>
          <w:sz w:val="24"/>
          <w:szCs w:val="24"/>
          <w:lang w:val="en-US" w:bidi="ar-OM"/>
        </w:rPr>
      </w:pPr>
      <w:r w:rsidRPr="00DB4911">
        <w:rPr>
          <w:sz w:val="24"/>
          <w:szCs w:val="24"/>
          <w:lang w:val="en-US" w:bidi="ar-OM"/>
        </w:rPr>
        <w:t>Innovation in sports in Oman can be achieved through a collaborative effort between the government and the private sector. The government has a vital role in investing in sports infrastructure, facilities, and programs to foster a culture of sportsmanship among the youth. The Ministry of Cultures, Sports, and Youth has already taken a few initiatives, with several sports complexes, stadiums, and indoor arenas being built nationwide. These facilities provide a platform for athletes to train and compete nationally and internationally.</w:t>
      </w:r>
      <w:r w:rsidR="00D14B6F">
        <w:rPr>
          <w:sz w:val="24"/>
          <w:szCs w:val="24"/>
          <w:lang w:val="en-US" w:bidi="ar-OM"/>
        </w:rPr>
        <w:t xml:space="preserve"> </w:t>
      </w:r>
      <w:r w:rsidRPr="00DB4911">
        <w:rPr>
          <w:sz w:val="24"/>
          <w:szCs w:val="24"/>
          <w:lang w:val="en-US" w:bidi="ar-OM"/>
        </w:rPr>
        <w:t xml:space="preserve">On the other hand, the private sector can support innovation in sports by funding research and development programs. Organizations can sponsor research and development projects to enhance sports performance and safety. </w:t>
      </w:r>
      <w:r w:rsidR="003973AB">
        <w:rPr>
          <w:sz w:val="24"/>
          <w:szCs w:val="24"/>
          <w:lang w:val="en-US" w:bidi="ar-OM"/>
        </w:rPr>
        <w:t>That</w:t>
      </w:r>
      <w:r w:rsidRPr="00DB4911">
        <w:rPr>
          <w:sz w:val="24"/>
          <w:szCs w:val="24"/>
          <w:lang w:val="en-US" w:bidi="ar-OM"/>
        </w:rPr>
        <w:t xml:space="preserve"> could be done by partnering with universities and research institutions to explore new areas of study in sports science.</w:t>
      </w:r>
    </w:p>
    <w:p w14:paraId="5939FA5A" w14:textId="07E14CF3" w:rsidR="008516B6" w:rsidRDefault="008516B6" w:rsidP="0003358E">
      <w:pPr>
        <w:spacing w:afterLines="30" w:after="72" w:line="360" w:lineRule="auto"/>
        <w:ind w:firstLine="720"/>
        <w:jc w:val="lowKashida"/>
        <w:rPr>
          <w:sz w:val="24"/>
          <w:szCs w:val="24"/>
          <w:lang w:val="en-US" w:bidi="ar-OM"/>
        </w:rPr>
      </w:pPr>
      <w:r w:rsidRPr="00DB4911">
        <w:rPr>
          <w:sz w:val="24"/>
          <w:szCs w:val="24"/>
          <w:lang w:val="en-US" w:bidi="ar-OM"/>
        </w:rPr>
        <w:t>In addition, private companies can support sports innovation by investing in start-ups that focus on developing sports technology. By providing funding and mentorship, these companies can help start-ups bring their innovative ideas to life and positively impact the sports industry. These initiatives benefit the sports industry and contribute to the economy's growth by creating new jobs and driving innovation.</w:t>
      </w:r>
      <w:r w:rsidR="00D14B6F">
        <w:rPr>
          <w:sz w:val="24"/>
          <w:szCs w:val="24"/>
          <w:lang w:val="en-US" w:bidi="ar-OM"/>
        </w:rPr>
        <w:t xml:space="preserve"> </w:t>
      </w:r>
      <w:r w:rsidRPr="00DB4911">
        <w:rPr>
          <w:sz w:val="24"/>
          <w:szCs w:val="24"/>
          <w:lang w:val="en-US" w:bidi="ar-OM"/>
        </w:rPr>
        <w:t xml:space="preserve">The collaboration between the government and private sector is crucial in revolutionizing Omani sports through scientific research and innovation. By working together, they can create an environment that fosters creativity, innovation, and excellence in sports and position Oman as a </w:t>
      </w:r>
      <w:r w:rsidR="003973AB">
        <w:rPr>
          <w:sz w:val="24"/>
          <w:szCs w:val="24"/>
          <w:lang w:val="en-US" w:bidi="ar-OM"/>
        </w:rPr>
        <w:t>regional sports innovation leader</w:t>
      </w:r>
      <w:r w:rsidRPr="00DB4911">
        <w:rPr>
          <w:sz w:val="24"/>
          <w:szCs w:val="24"/>
          <w:lang w:val="en-US" w:bidi="ar-OM"/>
        </w:rPr>
        <w:t>.</w:t>
      </w:r>
    </w:p>
    <w:p w14:paraId="6E17C8D7" w14:textId="0E177888" w:rsidR="00325BEA" w:rsidRPr="00B979D7" w:rsidRDefault="00325BEA"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105" w:name="_12.2_CONCEPT_OF"/>
      <w:bookmarkStart w:id="106" w:name="_Toc168651676"/>
      <w:bookmarkEnd w:id="105"/>
      <w:r w:rsidRPr="00B979D7">
        <w:rPr>
          <w:rFonts w:asciiTheme="majorBidi" w:eastAsia="Calibri" w:hAnsiTheme="majorBidi"/>
          <w:b/>
          <w:bCs/>
          <w:i w:val="0"/>
          <w:iCs w:val="0"/>
          <w:color w:val="auto"/>
          <w:sz w:val="28"/>
          <w:szCs w:val="28"/>
          <w:lang w:val="en-US"/>
        </w:rPr>
        <w:t>12.2 CONCEPT OF ATHLETES AND COACHES</w:t>
      </w:r>
      <w:bookmarkEnd w:id="106"/>
      <w:r w:rsidRPr="00B979D7">
        <w:rPr>
          <w:rFonts w:asciiTheme="majorBidi" w:eastAsia="Calibri" w:hAnsiTheme="majorBidi"/>
          <w:b/>
          <w:bCs/>
          <w:i w:val="0"/>
          <w:iCs w:val="0"/>
          <w:color w:val="auto"/>
          <w:sz w:val="28"/>
          <w:szCs w:val="28"/>
          <w:lang w:val="en-US"/>
        </w:rPr>
        <w:t xml:space="preserve">  </w:t>
      </w:r>
    </w:p>
    <w:p w14:paraId="3D998C6F" w14:textId="77777777" w:rsidR="008516B6" w:rsidRPr="006920FE" w:rsidRDefault="008516B6" w:rsidP="0003358E">
      <w:pPr>
        <w:spacing w:afterLines="30" w:after="72" w:line="360" w:lineRule="auto"/>
        <w:ind w:firstLine="720"/>
        <w:jc w:val="lowKashida"/>
        <w:rPr>
          <w:b/>
          <w:bCs/>
          <w:sz w:val="24"/>
          <w:szCs w:val="24"/>
          <w:lang w:val="en-GB"/>
        </w:rPr>
      </w:pPr>
      <w:r w:rsidRPr="006920FE">
        <w:rPr>
          <w:b/>
          <w:bCs/>
          <w:sz w:val="24"/>
          <w:szCs w:val="24"/>
          <w:lang w:val="en-GB"/>
        </w:rPr>
        <w:t>CONCEPT OF ATHLETES:</w:t>
      </w:r>
    </w:p>
    <w:p w14:paraId="46AD5CBC" w14:textId="74DE498C" w:rsidR="008516B6" w:rsidRPr="005A431A" w:rsidRDefault="008516B6" w:rsidP="0003358E">
      <w:pPr>
        <w:spacing w:afterLines="30" w:after="72" w:line="360" w:lineRule="auto"/>
        <w:ind w:firstLine="720"/>
        <w:jc w:val="lowKashida"/>
        <w:rPr>
          <w:sz w:val="24"/>
          <w:szCs w:val="24"/>
          <w:lang w:val="en-US" w:bidi="ar-OM"/>
        </w:rPr>
      </w:pPr>
      <w:r w:rsidRPr="005A431A">
        <w:rPr>
          <w:sz w:val="24"/>
          <w:szCs w:val="24"/>
          <w:lang w:val="en-US" w:bidi="ar-OM"/>
        </w:rPr>
        <w:t>The data presented in the table shows that the mean score for the statement "There is a network to communicate and disseminate scientific information to federations, committees, clubs, elite athletes, and coaches" is 3.38, with a</w:t>
      </w:r>
      <w:r w:rsidR="0078480A">
        <w:rPr>
          <w:sz w:val="24"/>
          <w:szCs w:val="24"/>
          <w:lang w:val="en-US" w:bidi="ar-OM"/>
        </w:rPr>
        <w:t>n</w:t>
      </w:r>
      <w:r w:rsidRPr="005A431A">
        <w:rPr>
          <w:sz w:val="24"/>
          <w:szCs w:val="24"/>
          <w:lang w:val="en-US" w:bidi="ar-OM"/>
        </w:rPr>
        <w:t xml:space="preserve"> </w:t>
      </w:r>
      <w:r w:rsidR="00955D72">
        <w:rPr>
          <w:sz w:val="24"/>
          <w:szCs w:val="24"/>
          <w:lang w:val="en-US" w:bidi="ar-OM"/>
        </w:rPr>
        <w:t>SD</w:t>
      </w:r>
      <w:r w:rsidRPr="005A431A">
        <w:rPr>
          <w:sz w:val="24"/>
          <w:szCs w:val="24"/>
          <w:lang w:val="en-US" w:bidi="ar-OM"/>
        </w:rPr>
        <w:t xml:space="preserve"> of 1.32, indicating that there is some degree of agreement among the participants. Most participants (23%) agreed up to a point with the statement, while 32% strongly agreed and 17% disagreed, respectively. Additionally, 17% of the participants agreed that coaches receive scientific information from federations, committees, and other organizations.</w:t>
      </w:r>
    </w:p>
    <w:p w14:paraId="03CB6D0B" w14:textId="77777777" w:rsidR="008516B6" w:rsidRDefault="008516B6" w:rsidP="0003358E">
      <w:pPr>
        <w:spacing w:afterLines="30" w:after="72" w:line="360" w:lineRule="auto"/>
        <w:ind w:firstLine="720"/>
        <w:jc w:val="lowKashida"/>
        <w:rPr>
          <w:sz w:val="24"/>
          <w:szCs w:val="24"/>
          <w:lang w:val="en-US" w:bidi="ar-OM"/>
        </w:rPr>
      </w:pPr>
      <w:r w:rsidRPr="005919A2">
        <w:rPr>
          <w:sz w:val="24"/>
          <w:szCs w:val="24"/>
          <w:lang w:val="en-US" w:bidi="ar-OM"/>
        </w:rPr>
        <w:lastRenderedPageBreak/>
        <w:t>Overall, the table suggests some level of agreement among the survey participants regarding the presence of a network to disseminate scientific information related to sports. However, the relatively high percentage of participants who disagreed or agreed only up to a point with the statement indicates that there may be room for improvement in the effectiveness and accessibility of such networks.</w:t>
      </w:r>
    </w:p>
    <w:tbl>
      <w:tblPr>
        <w:tblStyle w:val="TableGrid"/>
        <w:tblpPr w:leftFromText="180" w:rightFromText="180" w:vertAnchor="text" w:tblpXSpec="center" w:tblpY="1"/>
        <w:bidiVisual/>
        <w:tblW w:w="5341" w:type="pct"/>
        <w:tblLook w:val="04A0" w:firstRow="1" w:lastRow="0" w:firstColumn="1" w:lastColumn="0" w:noHBand="0" w:noVBand="1"/>
      </w:tblPr>
      <w:tblGrid>
        <w:gridCol w:w="776"/>
        <w:gridCol w:w="566"/>
        <w:gridCol w:w="803"/>
        <w:gridCol w:w="1097"/>
        <w:gridCol w:w="829"/>
        <w:gridCol w:w="750"/>
        <w:gridCol w:w="1109"/>
        <w:gridCol w:w="1097"/>
        <w:gridCol w:w="2961"/>
      </w:tblGrid>
      <w:tr w:rsidR="008516B6" w:rsidRPr="00C67122" w14:paraId="2280A7A6" w14:textId="77777777" w:rsidTr="00C67122">
        <w:trPr>
          <w:trHeight w:val="558"/>
        </w:trPr>
        <w:tc>
          <w:tcPr>
            <w:tcW w:w="342" w:type="pct"/>
          </w:tcPr>
          <w:p w14:paraId="2E23032F" w14:textId="77777777" w:rsidR="008516B6" w:rsidRPr="00C67122" w:rsidRDefault="008516B6" w:rsidP="0003358E">
            <w:pPr>
              <w:pStyle w:val="a"/>
              <w:bidi w:val="0"/>
              <w:spacing w:afterLines="30" w:after="72"/>
              <w:jc w:val="left"/>
              <w:rPr>
                <w:b/>
                <w:bCs/>
                <w:szCs w:val="24"/>
                <w:rtl/>
              </w:rPr>
            </w:pPr>
            <w:r w:rsidRPr="00C67122">
              <w:rPr>
                <w:b/>
                <w:bCs/>
                <w:szCs w:val="24"/>
              </w:rPr>
              <w:t>Level</w:t>
            </w:r>
          </w:p>
        </w:tc>
        <w:tc>
          <w:tcPr>
            <w:tcW w:w="283" w:type="pct"/>
          </w:tcPr>
          <w:p w14:paraId="103DE0CB" w14:textId="77777777" w:rsidR="008516B6" w:rsidRPr="00C67122" w:rsidRDefault="008516B6" w:rsidP="0003358E">
            <w:pPr>
              <w:pStyle w:val="a"/>
              <w:bidi w:val="0"/>
              <w:spacing w:afterLines="30" w:after="72"/>
              <w:rPr>
                <w:b/>
                <w:bCs/>
                <w:szCs w:val="24"/>
              </w:rPr>
            </w:pPr>
          </w:p>
          <w:p w14:paraId="30E5807F" w14:textId="77777777" w:rsidR="008516B6" w:rsidRPr="00C67122" w:rsidRDefault="008516B6" w:rsidP="0003358E">
            <w:pPr>
              <w:pStyle w:val="a"/>
              <w:bidi w:val="0"/>
              <w:spacing w:afterLines="30" w:after="72"/>
              <w:rPr>
                <w:b/>
                <w:bCs/>
                <w:szCs w:val="24"/>
              </w:rPr>
            </w:pPr>
            <w:r w:rsidRPr="00C67122">
              <w:rPr>
                <w:b/>
                <w:bCs/>
                <w:szCs w:val="24"/>
              </w:rPr>
              <w:t>SD</w:t>
            </w:r>
          </w:p>
        </w:tc>
        <w:tc>
          <w:tcPr>
            <w:tcW w:w="353" w:type="pct"/>
          </w:tcPr>
          <w:p w14:paraId="6F7F5D2E" w14:textId="77777777" w:rsidR="008516B6" w:rsidRPr="00C67122" w:rsidRDefault="008516B6" w:rsidP="0003358E">
            <w:pPr>
              <w:pStyle w:val="a"/>
              <w:bidi w:val="0"/>
              <w:spacing w:afterLines="30" w:after="72"/>
              <w:rPr>
                <w:b/>
                <w:bCs/>
                <w:szCs w:val="24"/>
              </w:rPr>
            </w:pPr>
            <w:r w:rsidRPr="00C67122">
              <w:rPr>
                <w:b/>
                <w:bCs/>
                <w:szCs w:val="24"/>
              </w:rPr>
              <w:t>Mean</w:t>
            </w:r>
          </w:p>
        </w:tc>
        <w:tc>
          <w:tcPr>
            <w:tcW w:w="475" w:type="pct"/>
          </w:tcPr>
          <w:p w14:paraId="04268DC6" w14:textId="77777777" w:rsidR="008516B6" w:rsidRPr="00C67122" w:rsidRDefault="008516B6" w:rsidP="0003358E">
            <w:pPr>
              <w:pStyle w:val="a"/>
              <w:bidi w:val="0"/>
              <w:spacing w:afterLines="30" w:after="72"/>
              <w:rPr>
                <w:b/>
                <w:bCs/>
                <w:szCs w:val="24"/>
              </w:rPr>
            </w:pPr>
            <w:r w:rsidRPr="00C67122">
              <w:rPr>
                <w:b/>
                <w:bCs/>
                <w:szCs w:val="24"/>
              </w:rPr>
              <w:t>Strongly Agree</w:t>
            </w:r>
          </w:p>
        </w:tc>
        <w:tc>
          <w:tcPr>
            <w:tcW w:w="364" w:type="pct"/>
          </w:tcPr>
          <w:p w14:paraId="5619934F" w14:textId="77777777" w:rsidR="008516B6" w:rsidRPr="00C67122" w:rsidRDefault="008516B6" w:rsidP="0003358E">
            <w:pPr>
              <w:pStyle w:val="a"/>
              <w:bidi w:val="0"/>
              <w:spacing w:afterLines="30" w:after="72"/>
              <w:rPr>
                <w:b/>
                <w:bCs/>
                <w:szCs w:val="24"/>
              </w:rPr>
            </w:pPr>
            <w:r w:rsidRPr="00C67122">
              <w:rPr>
                <w:b/>
                <w:bCs/>
                <w:szCs w:val="24"/>
              </w:rPr>
              <w:t>Agree</w:t>
            </w:r>
          </w:p>
        </w:tc>
        <w:tc>
          <w:tcPr>
            <w:tcW w:w="358" w:type="pct"/>
          </w:tcPr>
          <w:p w14:paraId="2E352840" w14:textId="77777777" w:rsidR="008516B6" w:rsidRPr="00C67122" w:rsidRDefault="008516B6" w:rsidP="0003358E">
            <w:pPr>
              <w:pStyle w:val="a"/>
              <w:bidi w:val="0"/>
              <w:spacing w:afterLines="30" w:after="72"/>
              <w:rPr>
                <w:b/>
                <w:bCs/>
                <w:szCs w:val="24"/>
              </w:rPr>
            </w:pPr>
            <w:r w:rsidRPr="00C67122">
              <w:rPr>
                <w:b/>
                <w:bCs/>
                <w:szCs w:val="24"/>
              </w:rPr>
              <w:t>True up to a point</w:t>
            </w:r>
          </w:p>
        </w:tc>
        <w:tc>
          <w:tcPr>
            <w:tcW w:w="481" w:type="pct"/>
          </w:tcPr>
          <w:p w14:paraId="4855DDF7" w14:textId="77777777" w:rsidR="008516B6" w:rsidRPr="00C67122" w:rsidRDefault="008516B6" w:rsidP="0003358E">
            <w:pPr>
              <w:pStyle w:val="a"/>
              <w:bidi w:val="0"/>
              <w:spacing w:afterLines="30" w:after="72"/>
              <w:rPr>
                <w:b/>
                <w:bCs/>
                <w:szCs w:val="24"/>
              </w:rPr>
            </w:pPr>
            <w:r w:rsidRPr="00C67122">
              <w:rPr>
                <w:b/>
                <w:bCs/>
                <w:szCs w:val="24"/>
              </w:rPr>
              <w:t>Disagree</w:t>
            </w:r>
          </w:p>
        </w:tc>
        <w:tc>
          <w:tcPr>
            <w:tcW w:w="475" w:type="pct"/>
          </w:tcPr>
          <w:p w14:paraId="213127D8" w14:textId="77777777" w:rsidR="008516B6" w:rsidRPr="00C67122" w:rsidRDefault="008516B6" w:rsidP="0003358E">
            <w:pPr>
              <w:pStyle w:val="a"/>
              <w:bidi w:val="0"/>
              <w:spacing w:afterLines="30" w:after="72"/>
              <w:rPr>
                <w:b/>
                <w:bCs/>
                <w:szCs w:val="24"/>
              </w:rPr>
            </w:pPr>
            <w:r w:rsidRPr="00C67122">
              <w:rPr>
                <w:b/>
                <w:bCs/>
                <w:szCs w:val="24"/>
              </w:rPr>
              <w:t>Strongly disagree</w:t>
            </w:r>
          </w:p>
        </w:tc>
        <w:tc>
          <w:tcPr>
            <w:tcW w:w="1871" w:type="pct"/>
          </w:tcPr>
          <w:p w14:paraId="75D25E82" w14:textId="77777777" w:rsidR="008516B6" w:rsidRPr="00C67122" w:rsidRDefault="008516B6" w:rsidP="0003358E">
            <w:pPr>
              <w:pStyle w:val="a"/>
              <w:bidi w:val="0"/>
              <w:spacing w:afterLines="30" w:after="72"/>
              <w:jc w:val="left"/>
              <w:rPr>
                <w:b/>
                <w:bCs/>
                <w:szCs w:val="24"/>
                <w:rtl/>
              </w:rPr>
            </w:pPr>
            <w:r w:rsidRPr="00C67122">
              <w:rPr>
                <w:b/>
                <w:bCs/>
                <w:szCs w:val="24"/>
              </w:rPr>
              <w:t>PILLAR 9: Scientific research and innovation</w:t>
            </w:r>
          </w:p>
        </w:tc>
      </w:tr>
      <w:tr w:rsidR="008516B6" w:rsidRPr="00C67122" w14:paraId="1F3B927C" w14:textId="77777777" w:rsidTr="00C67122">
        <w:trPr>
          <w:trHeight w:val="530"/>
        </w:trPr>
        <w:tc>
          <w:tcPr>
            <w:tcW w:w="342" w:type="pct"/>
          </w:tcPr>
          <w:p w14:paraId="3CAC600D" w14:textId="77777777" w:rsidR="008516B6" w:rsidRPr="00C67122" w:rsidRDefault="008516B6" w:rsidP="0003358E">
            <w:pPr>
              <w:pStyle w:val="a"/>
              <w:bidi w:val="0"/>
              <w:spacing w:afterLines="30" w:after="72"/>
              <w:jc w:val="left"/>
              <w:rPr>
                <w:b/>
                <w:bCs/>
                <w:szCs w:val="24"/>
                <w:rtl/>
              </w:rPr>
            </w:pPr>
            <w:r w:rsidRPr="00C67122">
              <w:rPr>
                <w:szCs w:val="24"/>
              </w:rPr>
              <w:t>True up to a point</w:t>
            </w:r>
          </w:p>
        </w:tc>
        <w:tc>
          <w:tcPr>
            <w:tcW w:w="283" w:type="pct"/>
          </w:tcPr>
          <w:p w14:paraId="3BED96E8" w14:textId="77777777" w:rsidR="008516B6" w:rsidRPr="00C67122" w:rsidRDefault="008516B6" w:rsidP="0003358E">
            <w:pPr>
              <w:pStyle w:val="a"/>
              <w:bidi w:val="0"/>
              <w:spacing w:afterLines="30" w:after="72"/>
              <w:rPr>
                <w:sz w:val="20"/>
                <w:szCs w:val="20"/>
              </w:rPr>
            </w:pPr>
            <w:r w:rsidRPr="00C67122">
              <w:rPr>
                <w:sz w:val="20"/>
                <w:szCs w:val="20"/>
              </w:rPr>
              <w:t>1.32</w:t>
            </w:r>
          </w:p>
        </w:tc>
        <w:tc>
          <w:tcPr>
            <w:tcW w:w="353" w:type="pct"/>
          </w:tcPr>
          <w:p w14:paraId="24C3275D" w14:textId="77777777" w:rsidR="008516B6" w:rsidRPr="00C67122" w:rsidRDefault="008516B6" w:rsidP="0003358E">
            <w:pPr>
              <w:pStyle w:val="a"/>
              <w:bidi w:val="0"/>
              <w:spacing w:afterLines="30" w:after="72"/>
              <w:rPr>
                <w:sz w:val="20"/>
                <w:szCs w:val="20"/>
              </w:rPr>
            </w:pPr>
            <w:r w:rsidRPr="00C67122">
              <w:rPr>
                <w:sz w:val="20"/>
                <w:szCs w:val="20"/>
              </w:rPr>
              <w:t>3.38</w:t>
            </w:r>
          </w:p>
        </w:tc>
        <w:tc>
          <w:tcPr>
            <w:tcW w:w="475" w:type="pct"/>
          </w:tcPr>
          <w:p w14:paraId="6DC9CF88" w14:textId="77777777" w:rsidR="008516B6" w:rsidRPr="00C67122" w:rsidRDefault="008516B6" w:rsidP="0003358E">
            <w:pPr>
              <w:pStyle w:val="a"/>
              <w:bidi w:val="0"/>
              <w:spacing w:afterLines="30" w:after="72"/>
              <w:rPr>
                <w:sz w:val="20"/>
                <w:szCs w:val="20"/>
              </w:rPr>
            </w:pPr>
            <w:r w:rsidRPr="00C67122">
              <w:rPr>
                <w:sz w:val="20"/>
                <w:szCs w:val="20"/>
              </w:rPr>
              <w:t>12 (23%)</w:t>
            </w:r>
          </w:p>
        </w:tc>
        <w:tc>
          <w:tcPr>
            <w:tcW w:w="364" w:type="pct"/>
          </w:tcPr>
          <w:p w14:paraId="722B8FCF" w14:textId="77777777" w:rsidR="008516B6" w:rsidRPr="00C67122" w:rsidRDefault="008516B6" w:rsidP="0003358E">
            <w:pPr>
              <w:pStyle w:val="a"/>
              <w:bidi w:val="0"/>
              <w:spacing w:afterLines="30" w:after="72"/>
              <w:rPr>
                <w:sz w:val="20"/>
                <w:szCs w:val="20"/>
              </w:rPr>
            </w:pPr>
            <w:r w:rsidRPr="00C67122">
              <w:rPr>
                <w:sz w:val="20"/>
                <w:szCs w:val="20"/>
              </w:rPr>
              <w:t>17 (32%)</w:t>
            </w:r>
          </w:p>
        </w:tc>
        <w:tc>
          <w:tcPr>
            <w:tcW w:w="358" w:type="pct"/>
          </w:tcPr>
          <w:p w14:paraId="0C38FEB3" w14:textId="77777777" w:rsidR="008516B6" w:rsidRPr="00C67122" w:rsidRDefault="008516B6" w:rsidP="0003358E">
            <w:pPr>
              <w:pStyle w:val="a"/>
              <w:bidi w:val="0"/>
              <w:spacing w:afterLines="30" w:after="72"/>
              <w:rPr>
                <w:sz w:val="20"/>
                <w:szCs w:val="20"/>
              </w:rPr>
            </w:pPr>
            <w:r w:rsidRPr="00C67122">
              <w:rPr>
                <w:sz w:val="20"/>
                <w:szCs w:val="20"/>
              </w:rPr>
              <w:t>9 (17%)</w:t>
            </w:r>
          </w:p>
        </w:tc>
        <w:tc>
          <w:tcPr>
            <w:tcW w:w="481" w:type="pct"/>
          </w:tcPr>
          <w:p w14:paraId="018FCE4E" w14:textId="77777777" w:rsidR="008516B6" w:rsidRPr="00C67122" w:rsidRDefault="008516B6" w:rsidP="0003358E">
            <w:pPr>
              <w:pStyle w:val="a"/>
              <w:bidi w:val="0"/>
              <w:spacing w:afterLines="30" w:after="72"/>
              <w:rPr>
                <w:sz w:val="20"/>
                <w:szCs w:val="20"/>
              </w:rPr>
            </w:pPr>
            <w:r w:rsidRPr="00C67122">
              <w:rPr>
                <w:sz w:val="20"/>
                <w:szCs w:val="20"/>
              </w:rPr>
              <w:t>9 (17%)</w:t>
            </w:r>
          </w:p>
        </w:tc>
        <w:tc>
          <w:tcPr>
            <w:tcW w:w="475" w:type="pct"/>
          </w:tcPr>
          <w:p w14:paraId="04EA3F6F" w14:textId="77777777" w:rsidR="008516B6" w:rsidRPr="00C67122" w:rsidRDefault="008516B6" w:rsidP="0003358E">
            <w:pPr>
              <w:pStyle w:val="a"/>
              <w:bidi w:val="0"/>
              <w:spacing w:afterLines="30" w:after="72"/>
              <w:rPr>
                <w:sz w:val="20"/>
                <w:szCs w:val="20"/>
              </w:rPr>
            </w:pPr>
            <w:r w:rsidRPr="00C67122">
              <w:rPr>
                <w:sz w:val="20"/>
                <w:szCs w:val="20"/>
              </w:rPr>
              <w:t>6 (11%)</w:t>
            </w:r>
          </w:p>
        </w:tc>
        <w:tc>
          <w:tcPr>
            <w:tcW w:w="1871" w:type="pct"/>
          </w:tcPr>
          <w:p w14:paraId="2990488A" w14:textId="77777777" w:rsidR="008516B6" w:rsidRPr="00C67122" w:rsidRDefault="008516B6" w:rsidP="0003358E">
            <w:pPr>
              <w:pStyle w:val="a"/>
              <w:bidi w:val="0"/>
              <w:spacing w:afterLines="30" w:after="72"/>
              <w:jc w:val="left"/>
              <w:rPr>
                <w:szCs w:val="24"/>
                <w:rtl/>
              </w:rPr>
            </w:pPr>
            <w:r w:rsidRPr="00C67122">
              <w:rPr>
                <w:szCs w:val="24"/>
              </w:rPr>
              <w:t>There is a network to communicate and disseminate scientific information to federations, committees, clubs, elite athletes, and coaches. Coaches receive scientific information from federations, committees, and other organizations.</w:t>
            </w:r>
          </w:p>
        </w:tc>
      </w:tr>
    </w:tbl>
    <w:p w14:paraId="20B86306" w14:textId="76A96D9B" w:rsidR="00DB57DE" w:rsidRPr="00967636" w:rsidRDefault="00DB57DE" w:rsidP="0003358E">
      <w:pPr>
        <w:spacing w:before="240" w:afterLines="30" w:after="72" w:line="360" w:lineRule="auto"/>
        <w:ind w:firstLine="360"/>
        <w:rPr>
          <w:i/>
          <w:iCs/>
          <w:lang w:val="en-GB"/>
        </w:rPr>
      </w:pPr>
      <w:r w:rsidRPr="00967636">
        <w:rPr>
          <w:i/>
          <w:iCs/>
          <w:lang w:val="en-GB"/>
        </w:rPr>
        <w:t>Table</w:t>
      </w:r>
      <w:r>
        <w:rPr>
          <w:i/>
          <w:iCs/>
          <w:lang w:val="en-GB"/>
        </w:rPr>
        <w:t xml:space="preserve"> 20</w:t>
      </w:r>
      <w:r w:rsidRPr="00967636">
        <w:rPr>
          <w:i/>
          <w:iCs/>
          <w:lang w:val="en-GB"/>
        </w:rPr>
        <w:t xml:space="preserve">: </w:t>
      </w:r>
      <w:r w:rsidRPr="00AE48F7">
        <w:rPr>
          <w:i/>
          <w:iCs/>
          <w:lang w:val="en-GB"/>
        </w:rPr>
        <w:t xml:space="preserve">data related to Pillar </w:t>
      </w:r>
      <w:r>
        <w:rPr>
          <w:i/>
          <w:iCs/>
          <w:lang w:val="en-GB"/>
        </w:rPr>
        <w:t>9</w:t>
      </w:r>
      <w:r w:rsidRPr="00AE48F7">
        <w:rPr>
          <w:i/>
          <w:iCs/>
          <w:lang w:val="en-GB"/>
        </w:rPr>
        <w:t>:</w:t>
      </w:r>
      <w:r>
        <w:rPr>
          <w:i/>
          <w:iCs/>
          <w:lang w:val="en-GB"/>
        </w:rPr>
        <w:t xml:space="preserve"> </w:t>
      </w:r>
      <w:r w:rsidRPr="00DB57DE">
        <w:rPr>
          <w:i/>
          <w:iCs/>
          <w:lang w:val="en-GB"/>
        </w:rPr>
        <w:t>Scientific Research and Innovation</w:t>
      </w:r>
      <w:r w:rsidRPr="00916BF5">
        <w:rPr>
          <w:i/>
          <w:iCs/>
          <w:lang w:val="en-GB"/>
        </w:rPr>
        <w:t xml:space="preserve"> </w:t>
      </w:r>
      <w:r w:rsidRPr="00AE48F7">
        <w:rPr>
          <w:i/>
          <w:iCs/>
          <w:lang w:val="en-GB"/>
        </w:rPr>
        <w:t>(concept of</w:t>
      </w:r>
      <w:r>
        <w:rPr>
          <w:i/>
          <w:iCs/>
          <w:lang w:val="en-GB"/>
        </w:rPr>
        <w:t xml:space="preserve"> athletes</w:t>
      </w:r>
      <w:r w:rsidRPr="00AE48F7">
        <w:rPr>
          <w:i/>
          <w:iCs/>
          <w:lang w:val="en-GB"/>
        </w:rPr>
        <w:t xml:space="preserve">). </w:t>
      </w:r>
    </w:p>
    <w:p w14:paraId="0C42D7D0" w14:textId="77777777" w:rsidR="008516B6" w:rsidRPr="006920FE" w:rsidRDefault="008516B6" w:rsidP="0003358E">
      <w:pPr>
        <w:spacing w:afterLines="30" w:after="72" w:line="360" w:lineRule="auto"/>
        <w:ind w:firstLine="720"/>
        <w:jc w:val="lowKashida"/>
        <w:rPr>
          <w:b/>
          <w:bCs/>
          <w:sz w:val="24"/>
          <w:szCs w:val="24"/>
          <w:lang w:val="en-GB"/>
        </w:rPr>
      </w:pPr>
      <w:r w:rsidRPr="006920FE">
        <w:rPr>
          <w:b/>
          <w:bCs/>
          <w:sz w:val="24"/>
          <w:szCs w:val="24"/>
          <w:lang w:val="en-GB"/>
        </w:rPr>
        <w:t>CONCEPT OF COACHES:</w:t>
      </w:r>
    </w:p>
    <w:p w14:paraId="7B5DF2C4" w14:textId="2DF3BDBA" w:rsidR="008516B6" w:rsidRPr="00366DBC" w:rsidRDefault="008516B6" w:rsidP="0003358E">
      <w:pPr>
        <w:spacing w:afterLines="30" w:after="72" w:line="360" w:lineRule="auto"/>
        <w:ind w:firstLine="720"/>
        <w:jc w:val="lowKashida"/>
        <w:rPr>
          <w:sz w:val="24"/>
          <w:szCs w:val="24"/>
          <w:lang w:val="en-US" w:bidi="ar-OM"/>
        </w:rPr>
      </w:pPr>
      <w:r w:rsidRPr="00366DBC">
        <w:rPr>
          <w:sz w:val="24"/>
          <w:szCs w:val="24"/>
          <w:lang w:val="en-US" w:bidi="ar-OM"/>
        </w:rPr>
        <w:t>In Pillar 9, "Scientific research and innovation," the results indicate a perception that there is adequate financial support for sports science, scientific research, and innovation in elite sports in Oman, but th</w:t>
      </w:r>
      <w:r w:rsidR="00003B0A">
        <w:rPr>
          <w:sz w:val="24"/>
          <w:szCs w:val="24"/>
          <w:lang w:val="en-US" w:bidi="ar-OM"/>
        </w:rPr>
        <w:t>at</w:t>
      </w:r>
      <w:r w:rsidRPr="00366DBC">
        <w:rPr>
          <w:sz w:val="24"/>
          <w:szCs w:val="24"/>
          <w:lang w:val="en-US" w:bidi="ar-OM"/>
        </w:rPr>
        <w:t xml:space="preserve"> is only true up to a point. There is also a perception that there is enough high-level scientific research in the field of elite sports in the country, but again, th</w:t>
      </w:r>
      <w:r w:rsidR="00003B0A">
        <w:rPr>
          <w:sz w:val="24"/>
          <w:szCs w:val="24"/>
          <w:lang w:val="en-US" w:bidi="ar-OM"/>
        </w:rPr>
        <w:t>at</w:t>
      </w:r>
      <w:r w:rsidRPr="00366DBC">
        <w:rPr>
          <w:sz w:val="24"/>
          <w:szCs w:val="24"/>
          <w:lang w:val="en-US" w:bidi="ar-OM"/>
        </w:rPr>
        <w:t xml:space="preserve"> is only true up to a point. Respondents also perceived a national research center and responsibility within the </w:t>
      </w:r>
      <w:r w:rsidR="00AA0C56" w:rsidRPr="001C0832">
        <w:rPr>
          <w:rFonts w:asciiTheme="majorBidi" w:hAnsiTheme="majorBidi" w:cstheme="majorBidi"/>
          <w:sz w:val="24"/>
          <w:szCs w:val="24"/>
          <w:lang w:val="en-GB"/>
        </w:rPr>
        <w:t xml:space="preserve">MCSY </w:t>
      </w:r>
      <w:r w:rsidRPr="00366DBC">
        <w:rPr>
          <w:sz w:val="24"/>
          <w:szCs w:val="24"/>
          <w:lang w:val="en-US" w:bidi="ar-OM"/>
        </w:rPr>
        <w:t xml:space="preserve">or </w:t>
      </w:r>
      <w:r w:rsidR="00AA0C56">
        <w:rPr>
          <w:sz w:val="24"/>
          <w:szCs w:val="24"/>
          <w:lang w:val="en-GB" w:bidi="ar-OM"/>
        </w:rPr>
        <w:t>OOC</w:t>
      </w:r>
      <w:r w:rsidRPr="00366DBC">
        <w:rPr>
          <w:sz w:val="24"/>
          <w:szCs w:val="24"/>
          <w:lang w:val="en-US" w:bidi="ar-OM"/>
        </w:rPr>
        <w:t xml:space="preserve"> that conducts applied sports research and coordinates research activities on elite sports nationwide, but again</w:t>
      </w:r>
      <w:r w:rsidR="006E52EC">
        <w:rPr>
          <w:sz w:val="24"/>
          <w:szCs w:val="24"/>
          <w:lang w:val="en-US" w:bidi="ar-OM"/>
        </w:rPr>
        <w:t>,</w:t>
      </w:r>
      <w:r w:rsidRPr="00366DBC">
        <w:rPr>
          <w:sz w:val="24"/>
          <w:szCs w:val="24"/>
          <w:lang w:val="en-US" w:bidi="ar-OM"/>
        </w:rPr>
        <w:t xml:space="preserve"> only true up to a point. There is also a network to communicate and disseminate scientific information to federations, committees, clubs, elite athletes, coaches, and coaches receive scientific information from federations, committees, and other organizations. However, the perception is that coaches cannot benefit adequately from sports science information about their sport. </w:t>
      </w:r>
      <w:r w:rsidRPr="005919A2">
        <w:rPr>
          <w:sz w:val="24"/>
          <w:szCs w:val="24"/>
          <w:lang w:val="en-US" w:bidi="ar-OM"/>
        </w:rPr>
        <w:t>Finally, respondents agreed that scientific research is integral to the trainers' education. The trainers are taught how to deal with scientific research as part of their training and how to search for scientific information.</w:t>
      </w:r>
    </w:p>
    <w:tbl>
      <w:tblPr>
        <w:tblStyle w:val="TableGrid"/>
        <w:tblpPr w:leftFromText="180" w:rightFromText="180" w:vertAnchor="text" w:tblpXSpec="center" w:tblpY="1"/>
        <w:bidiVisual/>
        <w:tblW w:w="5214" w:type="pct"/>
        <w:tblLook w:val="04A0" w:firstRow="1" w:lastRow="0" w:firstColumn="1" w:lastColumn="0" w:noHBand="0" w:noVBand="1"/>
      </w:tblPr>
      <w:tblGrid>
        <w:gridCol w:w="803"/>
        <w:gridCol w:w="633"/>
        <w:gridCol w:w="803"/>
        <w:gridCol w:w="1097"/>
        <w:gridCol w:w="829"/>
        <w:gridCol w:w="813"/>
        <w:gridCol w:w="1109"/>
        <w:gridCol w:w="1097"/>
        <w:gridCol w:w="2566"/>
      </w:tblGrid>
      <w:tr w:rsidR="008516B6" w:rsidRPr="008758F9" w14:paraId="33EE91CD" w14:textId="77777777" w:rsidTr="008758F9">
        <w:trPr>
          <w:trHeight w:val="617"/>
        </w:trPr>
        <w:tc>
          <w:tcPr>
            <w:tcW w:w="411" w:type="pct"/>
          </w:tcPr>
          <w:p w14:paraId="5E374FD9" w14:textId="77777777" w:rsidR="008516B6" w:rsidRPr="008758F9" w:rsidRDefault="008516B6" w:rsidP="0003358E">
            <w:pPr>
              <w:pStyle w:val="a"/>
              <w:bidi w:val="0"/>
              <w:spacing w:afterLines="30" w:after="72"/>
              <w:jc w:val="left"/>
              <w:rPr>
                <w:b/>
                <w:bCs/>
                <w:szCs w:val="24"/>
                <w:rtl/>
              </w:rPr>
            </w:pPr>
            <w:r w:rsidRPr="008758F9">
              <w:rPr>
                <w:b/>
                <w:bCs/>
                <w:szCs w:val="24"/>
              </w:rPr>
              <w:lastRenderedPageBreak/>
              <w:t>Level</w:t>
            </w:r>
          </w:p>
        </w:tc>
        <w:tc>
          <w:tcPr>
            <w:tcW w:w="326" w:type="pct"/>
          </w:tcPr>
          <w:p w14:paraId="0AFF2169" w14:textId="77777777" w:rsidR="008516B6" w:rsidRPr="008758F9" w:rsidRDefault="008516B6" w:rsidP="0003358E">
            <w:pPr>
              <w:pStyle w:val="a"/>
              <w:bidi w:val="0"/>
              <w:spacing w:afterLines="30" w:after="72"/>
              <w:rPr>
                <w:b/>
                <w:bCs/>
                <w:szCs w:val="24"/>
              </w:rPr>
            </w:pPr>
          </w:p>
          <w:p w14:paraId="78B169FF" w14:textId="77777777" w:rsidR="008516B6" w:rsidRPr="008758F9" w:rsidRDefault="008516B6" w:rsidP="0003358E">
            <w:pPr>
              <w:pStyle w:val="a"/>
              <w:bidi w:val="0"/>
              <w:spacing w:afterLines="30" w:after="72"/>
              <w:rPr>
                <w:b/>
                <w:bCs/>
                <w:szCs w:val="24"/>
              </w:rPr>
            </w:pPr>
            <w:r w:rsidRPr="008758F9">
              <w:rPr>
                <w:b/>
                <w:bCs/>
                <w:szCs w:val="24"/>
              </w:rPr>
              <w:t>SD</w:t>
            </w:r>
          </w:p>
        </w:tc>
        <w:tc>
          <w:tcPr>
            <w:tcW w:w="411" w:type="pct"/>
          </w:tcPr>
          <w:p w14:paraId="493C45F6" w14:textId="77777777" w:rsidR="008516B6" w:rsidRPr="008758F9" w:rsidRDefault="008516B6" w:rsidP="0003358E">
            <w:pPr>
              <w:pStyle w:val="a"/>
              <w:bidi w:val="0"/>
              <w:spacing w:afterLines="30" w:after="72"/>
              <w:rPr>
                <w:b/>
                <w:bCs/>
                <w:szCs w:val="24"/>
              </w:rPr>
            </w:pPr>
            <w:r w:rsidRPr="008758F9">
              <w:rPr>
                <w:b/>
                <w:bCs/>
                <w:szCs w:val="24"/>
              </w:rPr>
              <w:t>Mean</w:t>
            </w:r>
          </w:p>
        </w:tc>
        <w:tc>
          <w:tcPr>
            <w:tcW w:w="562" w:type="pct"/>
          </w:tcPr>
          <w:p w14:paraId="2854BE9E" w14:textId="77777777" w:rsidR="008516B6" w:rsidRPr="008758F9" w:rsidRDefault="008516B6" w:rsidP="0003358E">
            <w:pPr>
              <w:pStyle w:val="a"/>
              <w:bidi w:val="0"/>
              <w:spacing w:afterLines="30" w:after="72"/>
              <w:rPr>
                <w:b/>
                <w:bCs/>
                <w:szCs w:val="24"/>
              </w:rPr>
            </w:pPr>
            <w:r w:rsidRPr="008758F9">
              <w:rPr>
                <w:b/>
                <w:bCs/>
                <w:szCs w:val="24"/>
              </w:rPr>
              <w:t>Strongly Agree</w:t>
            </w:r>
          </w:p>
        </w:tc>
        <w:tc>
          <w:tcPr>
            <w:tcW w:w="425" w:type="pct"/>
          </w:tcPr>
          <w:p w14:paraId="56217B7A" w14:textId="77777777" w:rsidR="008516B6" w:rsidRPr="008758F9" w:rsidRDefault="008516B6" w:rsidP="0003358E">
            <w:pPr>
              <w:pStyle w:val="a"/>
              <w:bidi w:val="0"/>
              <w:spacing w:afterLines="30" w:after="72"/>
              <w:rPr>
                <w:b/>
                <w:bCs/>
                <w:szCs w:val="24"/>
              </w:rPr>
            </w:pPr>
            <w:r w:rsidRPr="008758F9">
              <w:rPr>
                <w:b/>
                <w:bCs/>
                <w:szCs w:val="24"/>
              </w:rPr>
              <w:t>Agree</w:t>
            </w:r>
          </w:p>
        </w:tc>
        <w:tc>
          <w:tcPr>
            <w:tcW w:w="418" w:type="pct"/>
          </w:tcPr>
          <w:p w14:paraId="5D8AED7B" w14:textId="77777777" w:rsidR="008516B6" w:rsidRPr="008758F9" w:rsidRDefault="008516B6" w:rsidP="0003358E">
            <w:pPr>
              <w:pStyle w:val="a"/>
              <w:bidi w:val="0"/>
              <w:spacing w:afterLines="30" w:after="72"/>
              <w:rPr>
                <w:b/>
                <w:bCs/>
                <w:szCs w:val="24"/>
              </w:rPr>
            </w:pPr>
            <w:r w:rsidRPr="008758F9">
              <w:rPr>
                <w:b/>
                <w:bCs/>
                <w:szCs w:val="24"/>
              </w:rPr>
              <w:t>True up to a point</w:t>
            </w:r>
          </w:p>
        </w:tc>
        <w:tc>
          <w:tcPr>
            <w:tcW w:w="568" w:type="pct"/>
          </w:tcPr>
          <w:p w14:paraId="35C572AF" w14:textId="77777777" w:rsidR="008516B6" w:rsidRPr="008758F9" w:rsidRDefault="008516B6" w:rsidP="0003358E">
            <w:pPr>
              <w:pStyle w:val="a"/>
              <w:bidi w:val="0"/>
              <w:spacing w:afterLines="30" w:after="72"/>
              <w:rPr>
                <w:b/>
                <w:bCs/>
                <w:szCs w:val="24"/>
              </w:rPr>
            </w:pPr>
            <w:r w:rsidRPr="008758F9">
              <w:rPr>
                <w:b/>
                <w:bCs/>
                <w:szCs w:val="24"/>
              </w:rPr>
              <w:t>Disagree</w:t>
            </w:r>
          </w:p>
        </w:tc>
        <w:tc>
          <w:tcPr>
            <w:tcW w:w="562" w:type="pct"/>
          </w:tcPr>
          <w:p w14:paraId="72CD65BC" w14:textId="77777777" w:rsidR="008516B6" w:rsidRPr="008758F9" w:rsidRDefault="008516B6" w:rsidP="0003358E">
            <w:pPr>
              <w:pStyle w:val="a"/>
              <w:bidi w:val="0"/>
              <w:spacing w:afterLines="30" w:after="72"/>
              <w:rPr>
                <w:b/>
                <w:bCs/>
                <w:szCs w:val="24"/>
              </w:rPr>
            </w:pPr>
            <w:r w:rsidRPr="008758F9">
              <w:rPr>
                <w:b/>
                <w:bCs/>
                <w:szCs w:val="24"/>
              </w:rPr>
              <w:t>Strongly disagree</w:t>
            </w:r>
          </w:p>
        </w:tc>
        <w:tc>
          <w:tcPr>
            <w:tcW w:w="1317" w:type="pct"/>
          </w:tcPr>
          <w:p w14:paraId="4CC4C60C" w14:textId="77777777" w:rsidR="008516B6" w:rsidRPr="008758F9" w:rsidRDefault="008516B6" w:rsidP="0003358E">
            <w:pPr>
              <w:pStyle w:val="a"/>
              <w:bidi w:val="0"/>
              <w:spacing w:afterLines="30" w:after="72"/>
              <w:jc w:val="left"/>
              <w:rPr>
                <w:b/>
                <w:bCs/>
                <w:szCs w:val="24"/>
                <w:rtl/>
              </w:rPr>
            </w:pPr>
            <w:r w:rsidRPr="008758F9">
              <w:rPr>
                <w:b/>
                <w:bCs/>
                <w:szCs w:val="24"/>
              </w:rPr>
              <w:t>PILLAR 9: Scientific research and innovation</w:t>
            </w:r>
          </w:p>
        </w:tc>
      </w:tr>
      <w:tr w:rsidR="008516B6" w:rsidRPr="008758F9" w14:paraId="2D075C8F" w14:textId="77777777" w:rsidTr="008758F9">
        <w:trPr>
          <w:trHeight w:val="587"/>
        </w:trPr>
        <w:tc>
          <w:tcPr>
            <w:tcW w:w="411" w:type="pct"/>
          </w:tcPr>
          <w:p w14:paraId="625C3E56" w14:textId="77777777" w:rsidR="008516B6" w:rsidRPr="008758F9" w:rsidRDefault="008516B6" w:rsidP="0003358E">
            <w:pPr>
              <w:pStyle w:val="a"/>
              <w:bidi w:val="0"/>
              <w:spacing w:afterLines="30" w:after="72"/>
              <w:jc w:val="left"/>
              <w:rPr>
                <w:b/>
                <w:bCs/>
                <w:szCs w:val="24"/>
                <w:rtl/>
              </w:rPr>
            </w:pPr>
            <w:r w:rsidRPr="008758F9">
              <w:rPr>
                <w:szCs w:val="24"/>
              </w:rPr>
              <w:t>True up to a point</w:t>
            </w:r>
          </w:p>
        </w:tc>
        <w:tc>
          <w:tcPr>
            <w:tcW w:w="326" w:type="pct"/>
          </w:tcPr>
          <w:p w14:paraId="07D0536B" w14:textId="77777777" w:rsidR="008516B6" w:rsidRPr="008758F9" w:rsidRDefault="008516B6" w:rsidP="0003358E">
            <w:pPr>
              <w:pStyle w:val="a"/>
              <w:bidi w:val="0"/>
              <w:spacing w:afterLines="30" w:after="72"/>
              <w:rPr>
                <w:sz w:val="20"/>
                <w:szCs w:val="20"/>
              </w:rPr>
            </w:pPr>
            <w:r w:rsidRPr="008758F9">
              <w:rPr>
                <w:sz w:val="20"/>
                <w:szCs w:val="20"/>
              </w:rPr>
              <w:t>1.25</w:t>
            </w:r>
          </w:p>
        </w:tc>
        <w:tc>
          <w:tcPr>
            <w:tcW w:w="411" w:type="pct"/>
          </w:tcPr>
          <w:p w14:paraId="5E1CF21B" w14:textId="77777777" w:rsidR="008516B6" w:rsidRPr="008758F9" w:rsidRDefault="008516B6" w:rsidP="0003358E">
            <w:pPr>
              <w:pStyle w:val="a"/>
              <w:bidi w:val="0"/>
              <w:spacing w:afterLines="30" w:after="72"/>
              <w:rPr>
                <w:sz w:val="20"/>
                <w:szCs w:val="20"/>
              </w:rPr>
            </w:pPr>
            <w:r w:rsidRPr="008758F9">
              <w:rPr>
                <w:sz w:val="20"/>
                <w:szCs w:val="20"/>
              </w:rPr>
              <w:t>2.61</w:t>
            </w:r>
          </w:p>
        </w:tc>
        <w:tc>
          <w:tcPr>
            <w:tcW w:w="562" w:type="pct"/>
          </w:tcPr>
          <w:p w14:paraId="1780E588" w14:textId="77777777" w:rsidR="008516B6" w:rsidRPr="008758F9" w:rsidRDefault="008516B6" w:rsidP="0003358E">
            <w:pPr>
              <w:pStyle w:val="a"/>
              <w:bidi w:val="0"/>
              <w:spacing w:afterLines="30" w:after="72"/>
              <w:rPr>
                <w:sz w:val="20"/>
                <w:szCs w:val="20"/>
              </w:rPr>
            </w:pPr>
            <w:r w:rsidRPr="008758F9">
              <w:rPr>
                <w:sz w:val="20"/>
                <w:szCs w:val="20"/>
              </w:rPr>
              <w:t>12 (20%)</w:t>
            </w:r>
          </w:p>
        </w:tc>
        <w:tc>
          <w:tcPr>
            <w:tcW w:w="425" w:type="pct"/>
          </w:tcPr>
          <w:p w14:paraId="46F23F37" w14:textId="77777777" w:rsidR="008516B6" w:rsidRPr="008758F9" w:rsidRDefault="008516B6" w:rsidP="0003358E">
            <w:pPr>
              <w:pStyle w:val="a"/>
              <w:bidi w:val="0"/>
              <w:spacing w:afterLines="30" w:after="72"/>
              <w:rPr>
                <w:sz w:val="20"/>
                <w:szCs w:val="20"/>
              </w:rPr>
            </w:pPr>
            <w:r w:rsidRPr="008758F9">
              <w:rPr>
                <w:sz w:val="20"/>
                <w:szCs w:val="20"/>
              </w:rPr>
              <w:t>19 (32%)</w:t>
            </w:r>
          </w:p>
        </w:tc>
        <w:tc>
          <w:tcPr>
            <w:tcW w:w="418" w:type="pct"/>
          </w:tcPr>
          <w:p w14:paraId="566FEC48" w14:textId="77777777" w:rsidR="008516B6" w:rsidRPr="008758F9" w:rsidRDefault="008516B6" w:rsidP="0003358E">
            <w:pPr>
              <w:pStyle w:val="a"/>
              <w:bidi w:val="0"/>
              <w:spacing w:afterLines="30" w:after="72"/>
              <w:rPr>
                <w:sz w:val="20"/>
                <w:szCs w:val="20"/>
              </w:rPr>
            </w:pPr>
            <w:r w:rsidRPr="008758F9">
              <w:rPr>
                <w:sz w:val="20"/>
                <w:szCs w:val="20"/>
              </w:rPr>
              <w:t>14 (24%)</w:t>
            </w:r>
          </w:p>
        </w:tc>
        <w:tc>
          <w:tcPr>
            <w:tcW w:w="568" w:type="pct"/>
          </w:tcPr>
          <w:p w14:paraId="1EC8750D" w14:textId="77777777" w:rsidR="008516B6" w:rsidRPr="008758F9" w:rsidRDefault="008516B6" w:rsidP="0003358E">
            <w:pPr>
              <w:pStyle w:val="a"/>
              <w:bidi w:val="0"/>
              <w:spacing w:afterLines="30" w:after="72"/>
              <w:rPr>
                <w:sz w:val="20"/>
                <w:szCs w:val="20"/>
              </w:rPr>
            </w:pPr>
            <w:r w:rsidRPr="008758F9">
              <w:rPr>
                <w:sz w:val="20"/>
                <w:szCs w:val="20"/>
              </w:rPr>
              <w:t>8 (14%)</w:t>
            </w:r>
          </w:p>
        </w:tc>
        <w:tc>
          <w:tcPr>
            <w:tcW w:w="562" w:type="pct"/>
          </w:tcPr>
          <w:p w14:paraId="0B3F46F9" w14:textId="77777777" w:rsidR="008516B6" w:rsidRPr="008758F9" w:rsidRDefault="008516B6" w:rsidP="0003358E">
            <w:pPr>
              <w:pStyle w:val="a"/>
              <w:bidi w:val="0"/>
              <w:spacing w:afterLines="30" w:after="72"/>
              <w:rPr>
                <w:sz w:val="20"/>
                <w:szCs w:val="20"/>
              </w:rPr>
            </w:pPr>
            <w:r w:rsidRPr="008758F9">
              <w:rPr>
                <w:sz w:val="20"/>
                <w:szCs w:val="20"/>
              </w:rPr>
              <w:t>6 (10%)</w:t>
            </w:r>
          </w:p>
        </w:tc>
        <w:tc>
          <w:tcPr>
            <w:tcW w:w="1317" w:type="pct"/>
          </w:tcPr>
          <w:p w14:paraId="15926A5E" w14:textId="77777777" w:rsidR="008516B6" w:rsidRPr="008758F9" w:rsidRDefault="008516B6" w:rsidP="0003358E">
            <w:pPr>
              <w:pStyle w:val="a"/>
              <w:bidi w:val="0"/>
              <w:spacing w:afterLines="30" w:after="72"/>
              <w:jc w:val="left"/>
              <w:rPr>
                <w:szCs w:val="24"/>
                <w:rtl/>
              </w:rPr>
            </w:pPr>
            <w:r w:rsidRPr="008758F9">
              <w:rPr>
                <w:szCs w:val="24"/>
              </w:rPr>
              <w:t>There is (adequate) financial support with specific subsidies to support sports science, scientific research, and innovation in elite sports.</w:t>
            </w:r>
          </w:p>
        </w:tc>
      </w:tr>
      <w:tr w:rsidR="00EE4ACA" w:rsidRPr="008758F9" w14:paraId="2729F1E6" w14:textId="77777777" w:rsidTr="008758F9">
        <w:trPr>
          <w:trHeight w:val="587"/>
        </w:trPr>
        <w:tc>
          <w:tcPr>
            <w:tcW w:w="411" w:type="pct"/>
          </w:tcPr>
          <w:p w14:paraId="0E76AD93" w14:textId="77777777" w:rsidR="008516B6" w:rsidRPr="008758F9" w:rsidRDefault="008516B6" w:rsidP="0003358E">
            <w:pPr>
              <w:pStyle w:val="a"/>
              <w:bidi w:val="0"/>
              <w:spacing w:afterLines="30" w:after="72"/>
              <w:jc w:val="left"/>
              <w:rPr>
                <w:b/>
                <w:bCs/>
                <w:szCs w:val="24"/>
              </w:rPr>
            </w:pPr>
            <w:r w:rsidRPr="008758F9">
              <w:rPr>
                <w:szCs w:val="24"/>
              </w:rPr>
              <w:t>True up to a point</w:t>
            </w:r>
          </w:p>
        </w:tc>
        <w:tc>
          <w:tcPr>
            <w:tcW w:w="326" w:type="pct"/>
          </w:tcPr>
          <w:p w14:paraId="79ED88C9" w14:textId="77777777" w:rsidR="008516B6" w:rsidRPr="008758F9" w:rsidRDefault="008516B6" w:rsidP="0003358E">
            <w:pPr>
              <w:pStyle w:val="a"/>
              <w:bidi w:val="0"/>
              <w:spacing w:afterLines="30" w:after="72"/>
              <w:rPr>
                <w:sz w:val="20"/>
                <w:szCs w:val="20"/>
              </w:rPr>
            </w:pPr>
            <w:r w:rsidRPr="008758F9">
              <w:rPr>
                <w:sz w:val="20"/>
                <w:szCs w:val="20"/>
              </w:rPr>
              <w:t>1.17</w:t>
            </w:r>
          </w:p>
        </w:tc>
        <w:tc>
          <w:tcPr>
            <w:tcW w:w="411" w:type="pct"/>
          </w:tcPr>
          <w:p w14:paraId="28A5838D" w14:textId="77777777" w:rsidR="008516B6" w:rsidRPr="008758F9" w:rsidRDefault="008516B6" w:rsidP="0003358E">
            <w:pPr>
              <w:pStyle w:val="a"/>
              <w:bidi w:val="0"/>
              <w:spacing w:afterLines="30" w:after="72"/>
              <w:rPr>
                <w:sz w:val="20"/>
                <w:szCs w:val="20"/>
              </w:rPr>
            </w:pPr>
            <w:r w:rsidRPr="008758F9">
              <w:rPr>
                <w:sz w:val="20"/>
                <w:szCs w:val="20"/>
              </w:rPr>
              <w:t>2.68</w:t>
            </w:r>
          </w:p>
        </w:tc>
        <w:tc>
          <w:tcPr>
            <w:tcW w:w="562" w:type="pct"/>
          </w:tcPr>
          <w:p w14:paraId="70B48DDD" w14:textId="77777777" w:rsidR="008516B6" w:rsidRPr="008758F9" w:rsidRDefault="008516B6" w:rsidP="0003358E">
            <w:pPr>
              <w:pStyle w:val="a"/>
              <w:bidi w:val="0"/>
              <w:spacing w:afterLines="30" w:after="72"/>
              <w:rPr>
                <w:sz w:val="20"/>
                <w:szCs w:val="20"/>
              </w:rPr>
            </w:pPr>
            <w:r w:rsidRPr="008758F9">
              <w:rPr>
                <w:sz w:val="20"/>
                <w:szCs w:val="20"/>
              </w:rPr>
              <w:t>9 (15%)</w:t>
            </w:r>
          </w:p>
        </w:tc>
        <w:tc>
          <w:tcPr>
            <w:tcW w:w="425" w:type="pct"/>
          </w:tcPr>
          <w:p w14:paraId="59B348BA" w14:textId="77777777" w:rsidR="008516B6" w:rsidRPr="008758F9" w:rsidRDefault="008516B6" w:rsidP="0003358E">
            <w:pPr>
              <w:pStyle w:val="a"/>
              <w:bidi w:val="0"/>
              <w:spacing w:afterLines="30" w:after="72"/>
              <w:rPr>
                <w:sz w:val="20"/>
                <w:szCs w:val="20"/>
              </w:rPr>
            </w:pPr>
            <w:r w:rsidRPr="008758F9">
              <w:rPr>
                <w:sz w:val="20"/>
                <w:szCs w:val="20"/>
              </w:rPr>
              <w:t>20 (34%)</w:t>
            </w:r>
          </w:p>
        </w:tc>
        <w:tc>
          <w:tcPr>
            <w:tcW w:w="418" w:type="pct"/>
          </w:tcPr>
          <w:p w14:paraId="4DF9E1B5" w14:textId="77777777" w:rsidR="008516B6" w:rsidRPr="008758F9" w:rsidRDefault="008516B6" w:rsidP="0003358E">
            <w:pPr>
              <w:pStyle w:val="a"/>
              <w:bidi w:val="0"/>
              <w:spacing w:afterLines="30" w:after="72"/>
              <w:rPr>
                <w:sz w:val="20"/>
                <w:szCs w:val="20"/>
              </w:rPr>
            </w:pPr>
            <w:r w:rsidRPr="008758F9">
              <w:rPr>
                <w:sz w:val="20"/>
                <w:szCs w:val="20"/>
              </w:rPr>
              <w:t>16 (27%)</w:t>
            </w:r>
          </w:p>
        </w:tc>
        <w:tc>
          <w:tcPr>
            <w:tcW w:w="568" w:type="pct"/>
          </w:tcPr>
          <w:p w14:paraId="0654CA4E" w14:textId="77777777" w:rsidR="008516B6" w:rsidRPr="008758F9" w:rsidRDefault="008516B6" w:rsidP="0003358E">
            <w:pPr>
              <w:pStyle w:val="a"/>
              <w:bidi w:val="0"/>
              <w:spacing w:afterLines="30" w:after="72"/>
              <w:rPr>
                <w:sz w:val="20"/>
                <w:szCs w:val="20"/>
              </w:rPr>
            </w:pPr>
            <w:r w:rsidRPr="008758F9">
              <w:rPr>
                <w:sz w:val="20"/>
                <w:szCs w:val="20"/>
              </w:rPr>
              <w:t>9 (15%)</w:t>
            </w:r>
          </w:p>
        </w:tc>
        <w:tc>
          <w:tcPr>
            <w:tcW w:w="562" w:type="pct"/>
          </w:tcPr>
          <w:p w14:paraId="7DE1B4E0" w14:textId="77777777" w:rsidR="008516B6" w:rsidRPr="008758F9" w:rsidRDefault="008516B6" w:rsidP="0003358E">
            <w:pPr>
              <w:pStyle w:val="a"/>
              <w:bidi w:val="0"/>
              <w:spacing w:afterLines="30" w:after="72"/>
              <w:rPr>
                <w:sz w:val="20"/>
                <w:szCs w:val="20"/>
              </w:rPr>
            </w:pPr>
            <w:r w:rsidRPr="008758F9">
              <w:rPr>
                <w:sz w:val="20"/>
                <w:szCs w:val="20"/>
              </w:rPr>
              <w:t>5 (9%)</w:t>
            </w:r>
          </w:p>
        </w:tc>
        <w:tc>
          <w:tcPr>
            <w:tcW w:w="1317" w:type="pct"/>
          </w:tcPr>
          <w:p w14:paraId="56E4EB76" w14:textId="3CD9189B" w:rsidR="008516B6" w:rsidRPr="008758F9" w:rsidRDefault="008516B6" w:rsidP="0003358E">
            <w:pPr>
              <w:pStyle w:val="a"/>
              <w:bidi w:val="0"/>
              <w:spacing w:afterLines="30" w:after="72"/>
              <w:jc w:val="left"/>
              <w:rPr>
                <w:szCs w:val="24"/>
              </w:rPr>
            </w:pPr>
            <w:r w:rsidRPr="008758F9">
              <w:rPr>
                <w:szCs w:val="24"/>
              </w:rPr>
              <w:t xml:space="preserve">There is enough high-level scientific research in the </w:t>
            </w:r>
            <w:r w:rsidR="00425126" w:rsidRPr="008758F9">
              <w:rPr>
                <w:szCs w:val="24"/>
              </w:rPr>
              <w:t>country's elite sports field</w:t>
            </w:r>
            <w:r w:rsidRPr="008758F9">
              <w:rPr>
                <w:szCs w:val="24"/>
              </w:rPr>
              <w:t xml:space="preserve"> applicable to the needs of coaches and performance managers.</w:t>
            </w:r>
          </w:p>
        </w:tc>
      </w:tr>
      <w:tr w:rsidR="008516B6" w:rsidRPr="008758F9" w14:paraId="7D836BE8" w14:textId="77777777" w:rsidTr="008758F9">
        <w:trPr>
          <w:trHeight w:val="587"/>
        </w:trPr>
        <w:tc>
          <w:tcPr>
            <w:tcW w:w="411" w:type="pct"/>
          </w:tcPr>
          <w:p w14:paraId="0F31CAD7" w14:textId="77777777" w:rsidR="008516B6" w:rsidRPr="008758F9" w:rsidRDefault="008516B6" w:rsidP="0003358E">
            <w:pPr>
              <w:pStyle w:val="a"/>
              <w:bidi w:val="0"/>
              <w:spacing w:afterLines="30" w:after="72"/>
              <w:jc w:val="left"/>
              <w:rPr>
                <w:b/>
                <w:bCs/>
                <w:szCs w:val="24"/>
              </w:rPr>
            </w:pPr>
            <w:r w:rsidRPr="008758F9">
              <w:rPr>
                <w:szCs w:val="24"/>
              </w:rPr>
              <w:t>True up to a point</w:t>
            </w:r>
          </w:p>
        </w:tc>
        <w:tc>
          <w:tcPr>
            <w:tcW w:w="326" w:type="pct"/>
          </w:tcPr>
          <w:p w14:paraId="043F5C1F" w14:textId="77777777" w:rsidR="008516B6" w:rsidRPr="008758F9" w:rsidRDefault="008516B6" w:rsidP="0003358E">
            <w:pPr>
              <w:pStyle w:val="a"/>
              <w:bidi w:val="0"/>
              <w:spacing w:afterLines="30" w:after="72"/>
              <w:rPr>
                <w:sz w:val="20"/>
                <w:szCs w:val="20"/>
              </w:rPr>
            </w:pPr>
            <w:r w:rsidRPr="008758F9">
              <w:rPr>
                <w:sz w:val="20"/>
                <w:szCs w:val="20"/>
              </w:rPr>
              <w:t>1.32</w:t>
            </w:r>
          </w:p>
        </w:tc>
        <w:tc>
          <w:tcPr>
            <w:tcW w:w="411" w:type="pct"/>
          </w:tcPr>
          <w:p w14:paraId="0DBDC5B7" w14:textId="77777777" w:rsidR="008516B6" w:rsidRPr="008758F9" w:rsidRDefault="008516B6" w:rsidP="0003358E">
            <w:pPr>
              <w:pStyle w:val="a"/>
              <w:bidi w:val="0"/>
              <w:spacing w:afterLines="30" w:after="72"/>
              <w:rPr>
                <w:sz w:val="20"/>
                <w:szCs w:val="20"/>
              </w:rPr>
            </w:pPr>
            <w:r w:rsidRPr="008758F9">
              <w:rPr>
                <w:sz w:val="20"/>
                <w:szCs w:val="20"/>
              </w:rPr>
              <w:t>2.98</w:t>
            </w:r>
          </w:p>
        </w:tc>
        <w:tc>
          <w:tcPr>
            <w:tcW w:w="562" w:type="pct"/>
          </w:tcPr>
          <w:p w14:paraId="4456B6A7" w14:textId="77777777" w:rsidR="008516B6" w:rsidRPr="008758F9" w:rsidRDefault="008516B6" w:rsidP="0003358E">
            <w:pPr>
              <w:pStyle w:val="a"/>
              <w:bidi w:val="0"/>
              <w:spacing w:afterLines="30" w:after="72"/>
              <w:rPr>
                <w:sz w:val="20"/>
                <w:szCs w:val="20"/>
              </w:rPr>
            </w:pPr>
            <w:r w:rsidRPr="008758F9">
              <w:rPr>
                <w:sz w:val="20"/>
                <w:szCs w:val="20"/>
              </w:rPr>
              <w:t>10 (17%)</w:t>
            </w:r>
          </w:p>
        </w:tc>
        <w:tc>
          <w:tcPr>
            <w:tcW w:w="425" w:type="pct"/>
          </w:tcPr>
          <w:p w14:paraId="4DA9EED9" w14:textId="77777777" w:rsidR="008516B6" w:rsidRPr="008758F9" w:rsidRDefault="008516B6" w:rsidP="0003358E">
            <w:pPr>
              <w:pStyle w:val="a"/>
              <w:bidi w:val="0"/>
              <w:spacing w:afterLines="30" w:after="72"/>
              <w:rPr>
                <w:sz w:val="20"/>
                <w:szCs w:val="20"/>
              </w:rPr>
            </w:pPr>
            <w:r w:rsidRPr="008758F9">
              <w:rPr>
                <w:sz w:val="20"/>
                <w:szCs w:val="20"/>
              </w:rPr>
              <w:t>12 (20%)</w:t>
            </w:r>
          </w:p>
        </w:tc>
        <w:tc>
          <w:tcPr>
            <w:tcW w:w="418" w:type="pct"/>
          </w:tcPr>
          <w:p w14:paraId="0B3CCDEE" w14:textId="77777777" w:rsidR="008516B6" w:rsidRPr="008758F9" w:rsidRDefault="008516B6" w:rsidP="0003358E">
            <w:pPr>
              <w:pStyle w:val="a"/>
              <w:bidi w:val="0"/>
              <w:spacing w:afterLines="30" w:after="72"/>
              <w:rPr>
                <w:sz w:val="20"/>
                <w:szCs w:val="20"/>
              </w:rPr>
            </w:pPr>
            <w:r w:rsidRPr="008758F9">
              <w:rPr>
                <w:sz w:val="20"/>
                <w:szCs w:val="20"/>
              </w:rPr>
              <w:t>15 (25%)</w:t>
            </w:r>
          </w:p>
        </w:tc>
        <w:tc>
          <w:tcPr>
            <w:tcW w:w="568" w:type="pct"/>
          </w:tcPr>
          <w:p w14:paraId="36B4E7CC" w14:textId="77777777" w:rsidR="008516B6" w:rsidRPr="008758F9" w:rsidRDefault="008516B6" w:rsidP="0003358E">
            <w:pPr>
              <w:pStyle w:val="a"/>
              <w:bidi w:val="0"/>
              <w:spacing w:afterLines="30" w:after="72"/>
              <w:rPr>
                <w:sz w:val="20"/>
                <w:szCs w:val="20"/>
              </w:rPr>
            </w:pPr>
            <w:r w:rsidRPr="008758F9">
              <w:rPr>
                <w:sz w:val="20"/>
                <w:szCs w:val="20"/>
              </w:rPr>
              <w:t>13 (22%)</w:t>
            </w:r>
          </w:p>
        </w:tc>
        <w:tc>
          <w:tcPr>
            <w:tcW w:w="562" w:type="pct"/>
          </w:tcPr>
          <w:p w14:paraId="552D49C3" w14:textId="77777777" w:rsidR="008516B6" w:rsidRPr="008758F9" w:rsidRDefault="008516B6" w:rsidP="0003358E">
            <w:pPr>
              <w:pStyle w:val="a"/>
              <w:bidi w:val="0"/>
              <w:spacing w:afterLines="30" w:after="72"/>
              <w:rPr>
                <w:sz w:val="20"/>
                <w:szCs w:val="20"/>
              </w:rPr>
            </w:pPr>
            <w:r w:rsidRPr="008758F9">
              <w:rPr>
                <w:sz w:val="20"/>
                <w:szCs w:val="20"/>
              </w:rPr>
              <w:t>9 (15%)</w:t>
            </w:r>
          </w:p>
        </w:tc>
        <w:tc>
          <w:tcPr>
            <w:tcW w:w="1317" w:type="pct"/>
          </w:tcPr>
          <w:p w14:paraId="457390B6" w14:textId="2BB6DA07" w:rsidR="008516B6" w:rsidRPr="008758F9" w:rsidRDefault="008516B6" w:rsidP="0003358E">
            <w:pPr>
              <w:pStyle w:val="a"/>
              <w:bidi w:val="0"/>
              <w:spacing w:afterLines="30" w:after="72"/>
              <w:jc w:val="left"/>
              <w:rPr>
                <w:szCs w:val="24"/>
              </w:rPr>
            </w:pPr>
            <w:r w:rsidRPr="008758F9">
              <w:rPr>
                <w:szCs w:val="24"/>
              </w:rPr>
              <w:t xml:space="preserve">A national research center and/or responsibility within the </w:t>
            </w:r>
            <w:r w:rsidR="00AA0C56" w:rsidRPr="008758F9">
              <w:rPr>
                <w:szCs w:val="24"/>
              </w:rPr>
              <w:t>MCSY or</w:t>
            </w:r>
            <w:r w:rsidRPr="008758F9">
              <w:rPr>
                <w:szCs w:val="24"/>
              </w:rPr>
              <w:t xml:space="preserve"> </w:t>
            </w:r>
            <w:r w:rsidR="00AA0C56" w:rsidRPr="008758F9">
              <w:rPr>
                <w:szCs w:val="24"/>
              </w:rPr>
              <w:t xml:space="preserve">OOC </w:t>
            </w:r>
            <w:r w:rsidRPr="008758F9">
              <w:rPr>
                <w:szCs w:val="24"/>
              </w:rPr>
              <w:t>conducts applied sports research and coordinates research activities on elite sports nationwide.</w:t>
            </w:r>
          </w:p>
        </w:tc>
      </w:tr>
      <w:tr w:rsidR="00EE4ACA" w:rsidRPr="008758F9" w14:paraId="689E7F4D" w14:textId="77777777" w:rsidTr="008758F9">
        <w:trPr>
          <w:trHeight w:val="587"/>
        </w:trPr>
        <w:tc>
          <w:tcPr>
            <w:tcW w:w="411" w:type="pct"/>
          </w:tcPr>
          <w:p w14:paraId="35CFA2A9" w14:textId="77777777" w:rsidR="008516B6" w:rsidRPr="008758F9" w:rsidRDefault="008516B6" w:rsidP="0003358E">
            <w:pPr>
              <w:pStyle w:val="a"/>
              <w:bidi w:val="0"/>
              <w:spacing w:afterLines="30" w:after="72"/>
              <w:jc w:val="left"/>
              <w:rPr>
                <w:b/>
                <w:bCs/>
                <w:szCs w:val="24"/>
              </w:rPr>
            </w:pPr>
            <w:r w:rsidRPr="008758F9">
              <w:rPr>
                <w:szCs w:val="24"/>
              </w:rPr>
              <w:t>True up to a point</w:t>
            </w:r>
          </w:p>
        </w:tc>
        <w:tc>
          <w:tcPr>
            <w:tcW w:w="326" w:type="pct"/>
          </w:tcPr>
          <w:p w14:paraId="799FFF23" w14:textId="77777777" w:rsidR="008516B6" w:rsidRPr="008758F9" w:rsidRDefault="008516B6" w:rsidP="0003358E">
            <w:pPr>
              <w:pStyle w:val="a"/>
              <w:bidi w:val="0"/>
              <w:spacing w:afterLines="30" w:after="72"/>
              <w:rPr>
                <w:sz w:val="20"/>
                <w:szCs w:val="20"/>
              </w:rPr>
            </w:pPr>
            <w:r w:rsidRPr="008758F9">
              <w:rPr>
                <w:sz w:val="20"/>
                <w:szCs w:val="20"/>
              </w:rPr>
              <w:t>1.32</w:t>
            </w:r>
          </w:p>
        </w:tc>
        <w:tc>
          <w:tcPr>
            <w:tcW w:w="411" w:type="pct"/>
          </w:tcPr>
          <w:p w14:paraId="0A0BE871" w14:textId="77777777" w:rsidR="008516B6" w:rsidRPr="008758F9" w:rsidRDefault="008516B6" w:rsidP="0003358E">
            <w:pPr>
              <w:pStyle w:val="a"/>
              <w:bidi w:val="0"/>
              <w:spacing w:afterLines="30" w:after="72"/>
              <w:rPr>
                <w:sz w:val="20"/>
                <w:szCs w:val="20"/>
              </w:rPr>
            </w:pPr>
            <w:r w:rsidRPr="008758F9">
              <w:rPr>
                <w:sz w:val="20"/>
                <w:szCs w:val="20"/>
              </w:rPr>
              <w:t>2.80</w:t>
            </w:r>
          </w:p>
        </w:tc>
        <w:tc>
          <w:tcPr>
            <w:tcW w:w="562" w:type="pct"/>
          </w:tcPr>
          <w:p w14:paraId="05E0DAF2" w14:textId="77777777" w:rsidR="008516B6" w:rsidRPr="008758F9" w:rsidRDefault="008516B6" w:rsidP="0003358E">
            <w:pPr>
              <w:pStyle w:val="a"/>
              <w:bidi w:val="0"/>
              <w:spacing w:afterLines="30" w:after="72"/>
              <w:rPr>
                <w:sz w:val="20"/>
                <w:szCs w:val="20"/>
              </w:rPr>
            </w:pPr>
            <w:r w:rsidRPr="008758F9">
              <w:rPr>
                <w:sz w:val="20"/>
                <w:szCs w:val="20"/>
              </w:rPr>
              <w:t>13 (22%)</w:t>
            </w:r>
          </w:p>
        </w:tc>
        <w:tc>
          <w:tcPr>
            <w:tcW w:w="425" w:type="pct"/>
          </w:tcPr>
          <w:p w14:paraId="1E3C299E" w14:textId="77777777" w:rsidR="008516B6" w:rsidRPr="008758F9" w:rsidRDefault="008516B6" w:rsidP="0003358E">
            <w:pPr>
              <w:pStyle w:val="a"/>
              <w:bidi w:val="0"/>
              <w:spacing w:afterLines="30" w:after="72"/>
              <w:rPr>
                <w:sz w:val="20"/>
                <w:szCs w:val="20"/>
              </w:rPr>
            </w:pPr>
            <w:r w:rsidRPr="008758F9">
              <w:rPr>
                <w:sz w:val="20"/>
                <w:szCs w:val="20"/>
              </w:rPr>
              <w:t>12 (20%)</w:t>
            </w:r>
          </w:p>
        </w:tc>
        <w:tc>
          <w:tcPr>
            <w:tcW w:w="418" w:type="pct"/>
          </w:tcPr>
          <w:p w14:paraId="0515529E" w14:textId="77777777" w:rsidR="008516B6" w:rsidRPr="008758F9" w:rsidRDefault="008516B6" w:rsidP="0003358E">
            <w:pPr>
              <w:pStyle w:val="a"/>
              <w:bidi w:val="0"/>
              <w:spacing w:afterLines="30" w:after="72"/>
              <w:rPr>
                <w:sz w:val="20"/>
                <w:szCs w:val="20"/>
              </w:rPr>
            </w:pPr>
            <w:r w:rsidRPr="008758F9">
              <w:rPr>
                <w:sz w:val="20"/>
                <w:szCs w:val="20"/>
              </w:rPr>
              <w:t>15 (25%)</w:t>
            </w:r>
          </w:p>
        </w:tc>
        <w:tc>
          <w:tcPr>
            <w:tcW w:w="568" w:type="pct"/>
          </w:tcPr>
          <w:p w14:paraId="1E0F1E10" w14:textId="77777777" w:rsidR="008516B6" w:rsidRPr="008758F9" w:rsidRDefault="008516B6" w:rsidP="0003358E">
            <w:pPr>
              <w:pStyle w:val="a"/>
              <w:bidi w:val="0"/>
              <w:spacing w:afterLines="30" w:after="72"/>
              <w:rPr>
                <w:sz w:val="20"/>
                <w:szCs w:val="20"/>
              </w:rPr>
            </w:pPr>
            <w:r w:rsidRPr="008758F9">
              <w:rPr>
                <w:sz w:val="20"/>
                <w:szCs w:val="20"/>
              </w:rPr>
              <w:t>12 (20%)</w:t>
            </w:r>
          </w:p>
        </w:tc>
        <w:tc>
          <w:tcPr>
            <w:tcW w:w="562" w:type="pct"/>
          </w:tcPr>
          <w:p w14:paraId="45011B29" w14:textId="77777777" w:rsidR="008516B6" w:rsidRPr="008758F9" w:rsidRDefault="008516B6" w:rsidP="0003358E">
            <w:pPr>
              <w:pStyle w:val="a"/>
              <w:bidi w:val="0"/>
              <w:spacing w:afterLines="30" w:after="72"/>
              <w:rPr>
                <w:sz w:val="20"/>
                <w:szCs w:val="20"/>
              </w:rPr>
            </w:pPr>
            <w:r w:rsidRPr="008758F9">
              <w:rPr>
                <w:sz w:val="20"/>
                <w:szCs w:val="20"/>
              </w:rPr>
              <w:t>7 (12%)</w:t>
            </w:r>
          </w:p>
        </w:tc>
        <w:tc>
          <w:tcPr>
            <w:tcW w:w="1317" w:type="pct"/>
          </w:tcPr>
          <w:p w14:paraId="567BDB72" w14:textId="77777777" w:rsidR="008516B6" w:rsidRPr="008758F9" w:rsidRDefault="008516B6" w:rsidP="0003358E">
            <w:pPr>
              <w:pStyle w:val="a"/>
              <w:bidi w:val="0"/>
              <w:spacing w:afterLines="30" w:after="72"/>
              <w:jc w:val="left"/>
              <w:rPr>
                <w:szCs w:val="24"/>
              </w:rPr>
            </w:pPr>
            <w:r w:rsidRPr="008758F9">
              <w:rPr>
                <w:szCs w:val="24"/>
              </w:rPr>
              <w:t>There is a network to communicate and disseminate scientific information to federations, committees, clubs, elite athletes, and coaches. Coaches receive scientific information from federations, committees, and other organizations.</w:t>
            </w:r>
          </w:p>
        </w:tc>
      </w:tr>
      <w:tr w:rsidR="008516B6" w:rsidRPr="008758F9" w14:paraId="087367CD" w14:textId="77777777" w:rsidTr="008758F9">
        <w:trPr>
          <w:trHeight w:val="587"/>
        </w:trPr>
        <w:tc>
          <w:tcPr>
            <w:tcW w:w="411" w:type="pct"/>
          </w:tcPr>
          <w:p w14:paraId="2386937A" w14:textId="77777777" w:rsidR="008516B6" w:rsidRPr="008758F9" w:rsidRDefault="008516B6" w:rsidP="0003358E">
            <w:pPr>
              <w:pStyle w:val="a"/>
              <w:bidi w:val="0"/>
              <w:spacing w:afterLines="30" w:after="72"/>
              <w:jc w:val="left"/>
              <w:rPr>
                <w:b/>
                <w:bCs/>
                <w:szCs w:val="24"/>
              </w:rPr>
            </w:pPr>
            <w:r w:rsidRPr="008758F9">
              <w:rPr>
                <w:szCs w:val="24"/>
              </w:rPr>
              <w:t>True up to a point</w:t>
            </w:r>
          </w:p>
        </w:tc>
        <w:tc>
          <w:tcPr>
            <w:tcW w:w="326" w:type="pct"/>
          </w:tcPr>
          <w:p w14:paraId="7CD47560" w14:textId="77777777" w:rsidR="008516B6" w:rsidRPr="008758F9" w:rsidRDefault="008516B6" w:rsidP="0003358E">
            <w:pPr>
              <w:pStyle w:val="a"/>
              <w:bidi w:val="0"/>
              <w:spacing w:afterLines="30" w:after="72"/>
              <w:rPr>
                <w:sz w:val="20"/>
                <w:szCs w:val="20"/>
              </w:rPr>
            </w:pPr>
            <w:r w:rsidRPr="008758F9">
              <w:rPr>
                <w:sz w:val="20"/>
                <w:szCs w:val="20"/>
              </w:rPr>
              <w:t>1.19</w:t>
            </w:r>
          </w:p>
        </w:tc>
        <w:tc>
          <w:tcPr>
            <w:tcW w:w="411" w:type="pct"/>
          </w:tcPr>
          <w:p w14:paraId="7DA7DDB4" w14:textId="77777777" w:rsidR="008516B6" w:rsidRPr="008758F9" w:rsidRDefault="008516B6" w:rsidP="0003358E">
            <w:pPr>
              <w:pStyle w:val="a"/>
              <w:bidi w:val="0"/>
              <w:spacing w:afterLines="30" w:after="72"/>
              <w:rPr>
                <w:sz w:val="20"/>
                <w:szCs w:val="20"/>
              </w:rPr>
            </w:pPr>
            <w:r w:rsidRPr="008758F9">
              <w:rPr>
                <w:sz w:val="20"/>
                <w:szCs w:val="20"/>
              </w:rPr>
              <w:t>3.22</w:t>
            </w:r>
          </w:p>
        </w:tc>
        <w:tc>
          <w:tcPr>
            <w:tcW w:w="562" w:type="pct"/>
          </w:tcPr>
          <w:p w14:paraId="2BF15015" w14:textId="77777777" w:rsidR="008516B6" w:rsidRPr="008758F9" w:rsidRDefault="008516B6" w:rsidP="0003358E">
            <w:pPr>
              <w:pStyle w:val="a"/>
              <w:bidi w:val="0"/>
              <w:spacing w:afterLines="30" w:after="72"/>
              <w:rPr>
                <w:sz w:val="20"/>
                <w:szCs w:val="20"/>
              </w:rPr>
            </w:pPr>
            <w:r w:rsidRPr="008758F9">
              <w:rPr>
                <w:sz w:val="20"/>
                <w:szCs w:val="20"/>
              </w:rPr>
              <w:t>8 (14%)</w:t>
            </w:r>
          </w:p>
        </w:tc>
        <w:tc>
          <w:tcPr>
            <w:tcW w:w="425" w:type="pct"/>
          </w:tcPr>
          <w:p w14:paraId="6399FBAF" w14:textId="77777777" w:rsidR="008516B6" w:rsidRPr="008758F9" w:rsidRDefault="008516B6" w:rsidP="0003358E">
            <w:pPr>
              <w:pStyle w:val="a"/>
              <w:bidi w:val="0"/>
              <w:spacing w:afterLines="30" w:after="72"/>
              <w:rPr>
                <w:sz w:val="20"/>
                <w:szCs w:val="20"/>
              </w:rPr>
            </w:pPr>
            <w:r w:rsidRPr="008758F9">
              <w:rPr>
                <w:sz w:val="20"/>
                <w:szCs w:val="20"/>
              </w:rPr>
              <w:t>5 (8%)</w:t>
            </w:r>
          </w:p>
        </w:tc>
        <w:tc>
          <w:tcPr>
            <w:tcW w:w="418" w:type="pct"/>
          </w:tcPr>
          <w:p w14:paraId="25596269" w14:textId="77777777" w:rsidR="008516B6" w:rsidRPr="008758F9" w:rsidRDefault="008516B6" w:rsidP="0003358E">
            <w:pPr>
              <w:pStyle w:val="a"/>
              <w:bidi w:val="0"/>
              <w:spacing w:afterLines="30" w:after="72"/>
              <w:rPr>
                <w:sz w:val="20"/>
                <w:szCs w:val="20"/>
              </w:rPr>
            </w:pPr>
            <w:r w:rsidRPr="008758F9">
              <w:rPr>
                <w:sz w:val="20"/>
                <w:szCs w:val="20"/>
              </w:rPr>
              <w:t>19 (32%)</w:t>
            </w:r>
          </w:p>
        </w:tc>
        <w:tc>
          <w:tcPr>
            <w:tcW w:w="568" w:type="pct"/>
          </w:tcPr>
          <w:p w14:paraId="712116F4" w14:textId="77777777" w:rsidR="008516B6" w:rsidRPr="008758F9" w:rsidRDefault="008516B6" w:rsidP="0003358E">
            <w:pPr>
              <w:pStyle w:val="a"/>
              <w:bidi w:val="0"/>
              <w:spacing w:afterLines="30" w:after="72"/>
              <w:rPr>
                <w:sz w:val="20"/>
                <w:szCs w:val="20"/>
              </w:rPr>
            </w:pPr>
            <w:r w:rsidRPr="008758F9">
              <w:rPr>
                <w:sz w:val="20"/>
                <w:szCs w:val="20"/>
              </w:rPr>
              <w:t>20 (34%)</w:t>
            </w:r>
          </w:p>
        </w:tc>
        <w:tc>
          <w:tcPr>
            <w:tcW w:w="562" w:type="pct"/>
          </w:tcPr>
          <w:p w14:paraId="1D7A936A" w14:textId="77777777" w:rsidR="008516B6" w:rsidRPr="008758F9" w:rsidRDefault="008516B6" w:rsidP="0003358E">
            <w:pPr>
              <w:pStyle w:val="a"/>
              <w:bidi w:val="0"/>
              <w:spacing w:afterLines="30" w:after="72"/>
              <w:rPr>
                <w:sz w:val="20"/>
                <w:szCs w:val="20"/>
              </w:rPr>
            </w:pPr>
            <w:r w:rsidRPr="008758F9">
              <w:rPr>
                <w:sz w:val="20"/>
                <w:szCs w:val="20"/>
              </w:rPr>
              <w:t>7 (12%)</w:t>
            </w:r>
          </w:p>
        </w:tc>
        <w:tc>
          <w:tcPr>
            <w:tcW w:w="1317" w:type="pct"/>
          </w:tcPr>
          <w:p w14:paraId="02761E41" w14:textId="0A5BE065" w:rsidR="008516B6" w:rsidRPr="008758F9" w:rsidRDefault="008516B6" w:rsidP="0003358E">
            <w:pPr>
              <w:pStyle w:val="a"/>
              <w:bidi w:val="0"/>
              <w:spacing w:afterLines="30" w:after="72"/>
              <w:jc w:val="left"/>
              <w:rPr>
                <w:szCs w:val="24"/>
              </w:rPr>
            </w:pPr>
            <w:r w:rsidRPr="008758F9">
              <w:rPr>
                <w:szCs w:val="24"/>
              </w:rPr>
              <w:t>Coaches can benefit from adequate sports science information about elite sports a</w:t>
            </w:r>
            <w:r w:rsidR="00B40D86">
              <w:rPr>
                <w:szCs w:val="24"/>
              </w:rPr>
              <w:t>nd</w:t>
            </w:r>
            <w:r w:rsidRPr="008758F9">
              <w:rPr>
                <w:szCs w:val="24"/>
              </w:rPr>
              <w:t xml:space="preserve"> their sport.</w:t>
            </w:r>
          </w:p>
        </w:tc>
      </w:tr>
      <w:tr w:rsidR="00EE4ACA" w:rsidRPr="008758F9" w14:paraId="4781C734" w14:textId="77777777" w:rsidTr="008758F9">
        <w:trPr>
          <w:trHeight w:val="587"/>
        </w:trPr>
        <w:tc>
          <w:tcPr>
            <w:tcW w:w="411" w:type="pct"/>
          </w:tcPr>
          <w:p w14:paraId="4E61E230" w14:textId="77777777" w:rsidR="008516B6" w:rsidRPr="008758F9" w:rsidRDefault="008516B6" w:rsidP="0003358E">
            <w:pPr>
              <w:pStyle w:val="a"/>
              <w:bidi w:val="0"/>
              <w:spacing w:afterLines="30" w:after="72"/>
              <w:jc w:val="left"/>
              <w:rPr>
                <w:b/>
                <w:bCs/>
                <w:szCs w:val="24"/>
              </w:rPr>
            </w:pPr>
            <w:r w:rsidRPr="008758F9">
              <w:rPr>
                <w:szCs w:val="24"/>
              </w:rPr>
              <w:lastRenderedPageBreak/>
              <w:t>Agree</w:t>
            </w:r>
          </w:p>
        </w:tc>
        <w:tc>
          <w:tcPr>
            <w:tcW w:w="326" w:type="pct"/>
          </w:tcPr>
          <w:p w14:paraId="1C2F3D8C" w14:textId="77777777" w:rsidR="008516B6" w:rsidRPr="008758F9" w:rsidRDefault="008516B6" w:rsidP="0003358E">
            <w:pPr>
              <w:pStyle w:val="a"/>
              <w:bidi w:val="0"/>
              <w:spacing w:afterLines="30" w:after="72"/>
              <w:rPr>
                <w:sz w:val="20"/>
                <w:szCs w:val="20"/>
              </w:rPr>
            </w:pPr>
            <w:r w:rsidRPr="008758F9">
              <w:rPr>
                <w:sz w:val="20"/>
                <w:szCs w:val="20"/>
              </w:rPr>
              <w:t>1.32</w:t>
            </w:r>
          </w:p>
        </w:tc>
        <w:tc>
          <w:tcPr>
            <w:tcW w:w="411" w:type="pct"/>
          </w:tcPr>
          <w:p w14:paraId="5B58E08D" w14:textId="77777777" w:rsidR="008516B6" w:rsidRPr="008758F9" w:rsidRDefault="008516B6" w:rsidP="0003358E">
            <w:pPr>
              <w:pStyle w:val="a"/>
              <w:bidi w:val="0"/>
              <w:spacing w:afterLines="30" w:after="72"/>
              <w:rPr>
                <w:sz w:val="20"/>
                <w:szCs w:val="20"/>
              </w:rPr>
            </w:pPr>
            <w:r w:rsidRPr="008758F9">
              <w:rPr>
                <w:sz w:val="20"/>
                <w:szCs w:val="20"/>
              </w:rPr>
              <w:t>3.46</w:t>
            </w:r>
          </w:p>
        </w:tc>
        <w:tc>
          <w:tcPr>
            <w:tcW w:w="562" w:type="pct"/>
          </w:tcPr>
          <w:p w14:paraId="7BAB6001" w14:textId="77777777" w:rsidR="008516B6" w:rsidRPr="008758F9" w:rsidRDefault="008516B6" w:rsidP="0003358E">
            <w:pPr>
              <w:pStyle w:val="a"/>
              <w:bidi w:val="0"/>
              <w:spacing w:afterLines="30" w:after="72"/>
              <w:rPr>
                <w:sz w:val="20"/>
                <w:szCs w:val="20"/>
              </w:rPr>
            </w:pPr>
            <w:r w:rsidRPr="008758F9">
              <w:rPr>
                <w:sz w:val="20"/>
                <w:szCs w:val="20"/>
              </w:rPr>
              <w:t>7 (12%)</w:t>
            </w:r>
          </w:p>
        </w:tc>
        <w:tc>
          <w:tcPr>
            <w:tcW w:w="425" w:type="pct"/>
          </w:tcPr>
          <w:p w14:paraId="788EFDF2" w14:textId="77777777" w:rsidR="008516B6" w:rsidRPr="008758F9" w:rsidRDefault="008516B6" w:rsidP="0003358E">
            <w:pPr>
              <w:pStyle w:val="a"/>
              <w:bidi w:val="0"/>
              <w:spacing w:afterLines="30" w:after="72"/>
              <w:rPr>
                <w:sz w:val="20"/>
                <w:szCs w:val="20"/>
              </w:rPr>
            </w:pPr>
            <w:r w:rsidRPr="008758F9">
              <w:rPr>
                <w:sz w:val="20"/>
                <w:szCs w:val="20"/>
              </w:rPr>
              <w:t>7 (12%)</w:t>
            </w:r>
          </w:p>
        </w:tc>
        <w:tc>
          <w:tcPr>
            <w:tcW w:w="418" w:type="pct"/>
          </w:tcPr>
          <w:p w14:paraId="20B12939" w14:textId="77777777" w:rsidR="008516B6" w:rsidRPr="008758F9" w:rsidRDefault="008516B6" w:rsidP="0003358E">
            <w:pPr>
              <w:pStyle w:val="a"/>
              <w:bidi w:val="0"/>
              <w:spacing w:afterLines="30" w:after="72"/>
              <w:rPr>
                <w:sz w:val="20"/>
                <w:szCs w:val="20"/>
              </w:rPr>
            </w:pPr>
            <w:r w:rsidRPr="008758F9">
              <w:rPr>
                <w:sz w:val="20"/>
                <w:szCs w:val="20"/>
              </w:rPr>
              <w:t>12 (20%)</w:t>
            </w:r>
          </w:p>
        </w:tc>
        <w:tc>
          <w:tcPr>
            <w:tcW w:w="568" w:type="pct"/>
          </w:tcPr>
          <w:p w14:paraId="4787305F" w14:textId="77777777" w:rsidR="008516B6" w:rsidRPr="008758F9" w:rsidRDefault="008516B6" w:rsidP="0003358E">
            <w:pPr>
              <w:pStyle w:val="a"/>
              <w:bidi w:val="0"/>
              <w:spacing w:afterLines="30" w:after="72"/>
              <w:rPr>
                <w:sz w:val="20"/>
                <w:szCs w:val="20"/>
              </w:rPr>
            </w:pPr>
            <w:r w:rsidRPr="008758F9">
              <w:rPr>
                <w:sz w:val="20"/>
                <w:szCs w:val="20"/>
              </w:rPr>
              <w:t>18 (31%)</w:t>
            </w:r>
          </w:p>
        </w:tc>
        <w:tc>
          <w:tcPr>
            <w:tcW w:w="562" w:type="pct"/>
          </w:tcPr>
          <w:p w14:paraId="28577CFD" w14:textId="77777777" w:rsidR="008516B6" w:rsidRPr="008758F9" w:rsidRDefault="008516B6" w:rsidP="0003358E">
            <w:pPr>
              <w:pStyle w:val="a"/>
              <w:bidi w:val="0"/>
              <w:spacing w:afterLines="30" w:after="72"/>
              <w:rPr>
                <w:sz w:val="20"/>
                <w:szCs w:val="20"/>
              </w:rPr>
            </w:pPr>
            <w:r w:rsidRPr="008758F9">
              <w:rPr>
                <w:sz w:val="20"/>
                <w:szCs w:val="20"/>
              </w:rPr>
              <w:t>15 (25%)</w:t>
            </w:r>
          </w:p>
        </w:tc>
        <w:tc>
          <w:tcPr>
            <w:tcW w:w="1317" w:type="pct"/>
          </w:tcPr>
          <w:p w14:paraId="3F62AC89" w14:textId="77777777" w:rsidR="008516B6" w:rsidRPr="008758F9" w:rsidRDefault="008516B6" w:rsidP="0003358E">
            <w:pPr>
              <w:pStyle w:val="a"/>
              <w:bidi w:val="0"/>
              <w:spacing w:afterLines="30" w:after="72"/>
              <w:jc w:val="left"/>
              <w:rPr>
                <w:szCs w:val="24"/>
              </w:rPr>
            </w:pPr>
            <w:r w:rsidRPr="008758F9">
              <w:rPr>
                <w:szCs w:val="24"/>
              </w:rPr>
              <w:t>Scientific research is an integral part of the trainers' education, and the trainers are taught how to deal with scientific research as part of their training and how to search for scientific information.</w:t>
            </w:r>
          </w:p>
        </w:tc>
      </w:tr>
    </w:tbl>
    <w:p w14:paraId="7B39E814" w14:textId="3C10A104" w:rsidR="00DB57DE" w:rsidRPr="00967636" w:rsidRDefault="00DB57DE" w:rsidP="0003358E">
      <w:pPr>
        <w:spacing w:before="240" w:afterLines="30" w:after="72" w:line="360" w:lineRule="auto"/>
        <w:ind w:firstLine="360"/>
        <w:rPr>
          <w:i/>
          <w:iCs/>
          <w:lang w:val="en-GB"/>
        </w:rPr>
      </w:pPr>
      <w:r w:rsidRPr="00967636">
        <w:rPr>
          <w:i/>
          <w:iCs/>
          <w:lang w:val="en-GB"/>
        </w:rPr>
        <w:t>Table</w:t>
      </w:r>
      <w:r>
        <w:rPr>
          <w:i/>
          <w:iCs/>
          <w:lang w:val="en-GB"/>
        </w:rPr>
        <w:t xml:space="preserve"> 21</w:t>
      </w:r>
      <w:r w:rsidRPr="00967636">
        <w:rPr>
          <w:i/>
          <w:iCs/>
          <w:lang w:val="en-GB"/>
        </w:rPr>
        <w:t xml:space="preserve">: </w:t>
      </w:r>
      <w:r w:rsidRPr="00AE48F7">
        <w:rPr>
          <w:i/>
          <w:iCs/>
          <w:lang w:val="en-GB"/>
        </w:rPr>
        <w:t xml:space="preserve">data related to Pillar </w:t>
      </w:r>
      <w:r>
        <w:rPr>
          <w:i/>
          <w:iCs/>
          <w:lang w:val="en-GB"/>
        </w:rPr>
        <w:t>9</w:t>
      </w:r>
      <w:r w:rsidRPr="00AE48F7">
        <w:rPr>
          <w:i/>
          <w:iCs/>
          <w:lang w:val="en-GB"/>
        </w:rPr>
        <w:t>:</w:t>
      </w:r>
      <w:r>
        <w:rPr>
          <w:i/>
          <w:iCs/>
          <w:lang w:val="en-GB"/>
        </w:rPr>
        <w:t xml:space="preserve"> </w:t>
      </w:r>
      <w:r w:rsidRPr="00DB57DE">
        <w:rPr>
          <w:i/>
          <w:iCs/>
          <w:lang w:val="en-GB"/>
        </w:rPr>
        <w:t>Scientific Research and Innovation</w:t>
      </w:r>
      <w:r w:rsidRPr="00916BF5">
        <w:rPr>
          <w:i/>
          <w:iCs/>
          <w:lang w:val="en-GB"/>
        </w:rPr>
        <w:t xml:space="preserve"> </w:t>
      </w:r>
      <w:r w:rsidRPr="00AE48F7">
        <w:rPr>
          <w:i/>
          <w:iCs/>
          <w:lang w:val="en-GB"/>
        </w:rPr>
        <w:t>(concept of</w:t>
      </w:r>
      <w:r>
        <w:rPr>
          <w:i/>
          <w:iCs/>
          <w:lang w:val="en-GB"/>
        </w:rPr>
        <w:t xml:space="preserve"> coaches</w:t>
      </w:r>
      <w:r w:rsidRPr="00AE48F7">
        <w:rPr>
          <w:i/>
          <w:iCs/>
          <w:lang w:val="en-GB"/>
        </w:rPr>
        <w:t xml:space="preserve">). </w:t>
      </w:r>
    </w:p>
    <w:p w14:paraId="3B9AA790" w14:textId="4EB3E34B" w:rsidR="00325BEA" w:rsidRPr="00B979D7" w:rsidRDefault="00325BEA" w:rsidP="0003358E">
      <w:pPr>
        <w:pStyle w:val="Heading4"/>
        <w:spacing w:before="0" w:afterLines="30" w:after="72" w:line="360" w:lineRule="auto"/>
        <w:ind w:left="720" w:firstLine="720"/>
        <w:jc w:val="lowKashida"/>
        <w:rPr>
          <w:rFonts w:asciiTheme="majorBidi" w:eastAsia="Calibri" w:hAnsiTheme="majorBidi"/>
          <w:b/>
          <w:bCs/>
          <w:i w:val="0"/>
          <w:iCs w:val="0"/>
          <w:color w:val="auto"/>
          <w:sz w:val="28"/>
          <w:szCs w:val="28"/>
          <w:lang w:val="en-US"/>
        </w:rPr>
      </w:pPr>
      <w:bookmarkStart w:id="107" w:name="_Toc168651677"/>
      <w:r w:rsidRPr="00B979D7">
        <w:rPr>
          <w:rFonts w:asciiTheme="majorBidi" w:eastAsia="Calibri" w:hAnsiTheme="majorBidi"/>
          <w:b/>
          <w:bCs/>
          <w:i w:val="0"/>
          <w:iCs w:val="0"/>
          <w:color w:val="auto"/>
          <w:sz w:val="28"/>
          <w:szCs w:val="28"/>
          <w:lang w:val="en-US"/>
        </w:rPr>
        <w:t>12.3 STRENGTHS AND OPPORTUNITIES</w:t>
      </w:r>
      <w:bookmarkEnd w:id="107"/>
      <w:r w:rsidRPr="00B979D7">
        <w:rPr>
          <w:rFonts w:asciiTheme="majorBidi" w:eastAsia="Calibri" w:hAnsiTheme="majorBidi"/>
          <w:b/>
          <w:bCs/>
          <w:i w:val="0"/>
          <w:iCs w:val="0"/>
          <w:color w:val="auto"/>
          <w:sz w:val="28"/>
          <w:szCs w:val="28"/>
          <w:lang w:val="en-US"/>
        </w:rPr>
        <w:t xml:space="preserve">  </w:t>
      </w:r>
    </w:p>
    <w:p w14:paraId="4E4AC305" w14:textId="77777777" w:rsidR="008516B6" w:rsidRDefault="008516B6" w:rsidP="0003358E">
      <w:pPr>
        <w:spacing w:afterLines="30" w:after="72" w:line="360" w:lineRule="auto"/>
        <w:ind w:firstLine="720"/>
        <w:jc w:val="lowKashida"/>
        <w:rPr>
          <w:b/>
          <w:bCs/>
          <w:sz w:val="24"/>
          <w:szCs w:val="24"/>
          <w:lang w:val="en-GB"/>
        </w:rPr>
      </w:pPr>
      <w:r w:rsidRPr="009A7CFD">
        <w:rPr>
          <w:b/>
          <w:bCs/>
          <w:sz w:val="24"/>
          <w:szCs w:val="24"/>
          <w:lang w:val="en-GB"/>
        </w:rPr>
        <w:t>Strengths</w:t>
      </w:r>
    </w:p>
    <w:p w14:paraId="252873CE" w14:textId="77777777" w:rsidR="008516B6" w:rsidRPr="004F6390" w:rsidRDefault="008516B6" w:rsidP="004F6390">
      <w:pPr>
        <w:pStyle w:val="ListParagraph"/>
        <w:numPr>
          <w:ilvl w:val="0"/>
          <w:numId w:val="39"/>
        </w:numPr>
        <w:spacing w:afterLines="30" w:after="72" w:line="360" w:lineRule="auto"/>
        <w:jc w:val="lowKashida"/>
        <w:rPr>
          <w:rFonts w:asciiTheme="majorBidi" w:hAnsiTheme="majorBidi" w:cstheme="majorBidi"/>
          <w:sz w:val="24"/>
          <w:szCs w:val="24"/>
          <w:lang w:val="en-GB"/>
        </w:rPr>
      </w:pPr>
      <w:r w:rsidRPr="004F6390">
        <w:rPr>
          <w:rFonts w:asciiTheme="majorBidi" w:hAnsiTheme="majorBidi" w:cstheme="majorBidi"/>
          <w:sz w:val="24"/>
          <w:szCs w:val="24"/>
          <w:lang w:val="en-GB"/>
        </w:rPr>
        <w:t>There is a lot of research activity in sports science.</w:t>
      </w:r>
    </w:p>
    <w:p w14:paraId="1BEF6946" w14:textId="01CDE5DC" w:rsidR="008516B6" w:rsidRPr="004F6390" w:rsidRDefault="008516B6" w:rsidP="004F6390">
      <w:pPr>
        <w:pStyle w:val="ListParagraph"/>
        <w:numPr>
          <w:ilvl w:val="0"/>
          <w:numId w:val="39"/>
        </w:numPr>
        <w:spacing w:afterLines="30" w:after="72" w:line="360" w:lineRule="auto"/>
        <w:jc w:val="lowKashida"/>
        <w:rPr>
          <w:rFonts w:asciiTheme="majorBidi" w:hAnsiTheme="majorBidi" w:cstheme="majorBidi"/>
          <w:sz w:val="24"/>
          <w:szCs w:val="24"/>
          <w:lang w:val="en-GB"/>
        </w:rPr>
      </w:pPr>
      <w:r w:rsidRPr="004F6390">
        <w:rPr>
          <w:rFonts w:asciiTheme="majorBidi" w:hAnsiTheme="majorBidi" w:cstheme="majorBidi"/>
          <w:sz w:val="24"/>
          <w:szCs w:val="24"/>
          <w:lang w:val="en-GB"/>
        </w:rPr>
        <w:t>Including scientific research and technological development in some training courses for trainers the federations offer.</w:t>
      </w:r>
    </w:p>
    <w:p w14:paraId="736297CD" w14:textId="77777777" w:rsidR="00F86870" w:rsidRPr="00145F9B" w:rsidRDefault="00F86870" w:rsidP="0003358E">
      <w:pPr>
        <w:pStyle w:val="ListParagraph"/>
        <w:spacing w:afterLines="30" w:after="72" w:line="360" w:lineRule="auto"/>
        <w:ind w:left="1080"/>
        <w:jc w:val="lowKashida"/>
        <w:rPr>
          <w:rFonts w:asciiTheme="majorBidi" w:hAnsiTheme="majorBidi" w:cstheme="majorBidi"/>
          <w:sz w:val="24"/>
          <w:szCs w:val="24"/>
          <w:lang w:val="en-GB"/>
        </w:rPr>
      </w:pPr>
    </w:p>
    <w:p w14:paraId="6CF7D765" w14:textId="77777777" w:rsidR="008516B6" w:rsidRPr="00E81A95" w:rsidRDefault="008516B6" w:rsidP="0003358E">
      <w:pPr>
        <w:spacing w:afterLines="30" w:after="72" w:line="360" w:lineRule="auto"/>
        <w:ind w:firstLine="720"/>
        <w:jc w:val="lowKashida"/>
        <w:rPr>
          <w:b/>
          <w:bCs/>
          <w:sz w:val="24"/>
          <w:szCs w:val="24"/>
          <w:lang w:val="en-GB"/>
        </w:rPr>
      </w:pPr>
      <w:r w:rsidRPr="00E81A95">
        <w:rPr>
          <w:b/>
          <w:bCs/>
          <w:sz w:val="24"/>
          <w:szCs w:val="24"/>
          <w:lang w:val="en-GB"/>
        </w:rPr>
        <w:t>Opportunities</w:t>
      </w:r>
    </w:p>
    <w:p w14:paraId="7B0F3559" w14:textId="54313FC8" w:rsidR="008516B6" w:rsidRPr="004F6390" w:rsidRDefault="008516B6" w:rsidP="004F6390">
      <w:pPr>
        <w:pStyle w:val="ListParagraph"/>
        <w:numPr>
          <w:ilvl w:val="0"/>
          <w:numId w:val="40"/>
        </w:numPr>
        <w:spacing w:afterLines="30" w:after="72" w:line="360" w:lineRule="auto"/>
        <w:jc w:val="lowKashida"/>
        <w:rPr>
          <w:rFonts w:asciiTheme="majorBidi" w:hAnsiTheme="majorBidi" w:cstheme="majorBidi"/>
          <w:sz w:val="24"/>
          <w:szCs w:val="24"/>
          <w:lang w:val="en-GB"/>
        </w:rPr>
      </w:pPr>
      <w:r w:rsidRPr="004F6390">
        <w:rPr>
          <w:rFonts w:asciiTheme="majorBidi" w:hAnsiTheme="majorBidi" w:cstheme="majorBidi"/>
          <w:sz w:val="24"/>
          <w:szCs w:val="24"/>
          <w:lang w:val="en-GB"/>
        </w:rPr>
        <w:t>Found financial allocations for sports research.</w:t>
      </w:r>
    </w:p>
    <w:p w14:paraId="117E9AAF" w14:textId="4AFEFD73" w:rsidR="008516B6" w:rsidRPr="004F6390" w:rsidRDefault="008516B6" w:rsidP="004F6390">
      <w:pPr>
        <w:pStyle w:val="ListParagraph"/>
        <w:numPr>
          <w:ilvl w:val="0"/>
          <w:numId w:val="40"/>
        </w:numPr>
        <w:spacing w:afterLines="30" w:after="72" w:line="360" w:lineRule="auto"/>
        <w:jc w:val="lowKashida"/>
        <w:rPr>
          <w:rFonts w:asciiTheme="majorBidi" w:hAnsiTheme="majorBidi" w:cstheme="majorBidi"/>
          <w:sz w:val="24"/>
          <w:szCs w:val="24"/>
          <w:lang w:val="en-GB"/>
        </w:rPr>
      </w:pPr>
      <w:r w:rsidRPr="004F6390">
        <w:rPr>
          <w:rFonts w:asciiTheme="majorBidi" w:hAnsiTheme="majorBidi" w:cstheme="majorBidi"/>
          <w:sz w:val="24"/>
          <w:szCs w:val="24"/>
          <w:lang w:val="en-GB"/>
        </w:rPr>
        <w:t>Improv</w:t>
      </w:r>
      <w:r w:rsidR="003973AB" w:rsidRPr="004F6390">
        <w:rPr>
          <w:rFonts w:asciiTheme="majorBidi" w:hAnsiTheme="majorBidi" w:cstheme="majorBidi"/>
          <w:sz w:val="24"/>
          <w:szCs w:val="24"/>
          <w:lang w:val="en-GB"/>
        </w:rPr>
        <w:t>e</w:t>
      </w:r>
      <w:r w:rsidRPr="004F6390">
        <w:rPr>
          <w:rFonts w:asciiTheme="majorBidi" w:hAnsiTheme="majorBidi" w:cstheme="majorBidi"/>
          <w:sz w:val="24"/>
          <w:szCs w:val="24"/>
          <w:lang w:val="en-GB"/>
        </w:rPr>
        <w:t xml:space="preserve"> information collection on the needs of athletes, coaches, and federations in sports science research.</w:t>
      </w:r>
    </w:p>
    <w:p w14:paraId="4100EF16" w14:textId="5C88630F" w:rsidR="008516B6" w:rsidRPr="004F6390" w:rsidRDefault="003973AB" w:rsidP="004F6390">
      <w:pPr>
        <w:pStyle w:val="ListParagraph"/>
        <w:numPr>
          <w:ilvl w:val="0"/>
          <w:numId w:val="40"/>
        </w:numPr>
        <w:spacing w:afterLines="30" w:after="72" w:line="360" w:lineRule="auto"/>
        <w:jc w:val="lowKashida"/>
        <w:rPr>
          <w:rFonts w:asciiTheme="majorBidi" w:hAnsiTheme="majorBidi" w:cstheme="majorBidi"/>
          <w:sz w:val="24"/>
          <w:szCs w:val="24"/>
          <w:lang w:val="en-GB"/>
        </w:rPr>
      </w:pPr>
      <w:r w:rsidRPr="004F6390">
        <w:rPr>
          <w:rFonts w:asciiTheme="majorBidi" w:hAnsiTheme="majorBidi" w:cstheme="majorBidi"/>
          <w:sz w:val="24"/>
          <w:szCs w:val="24"/>
          <w:lang w:val="en-GB"/>
        </w:rPr>
        <w:t xml:space="preserve">Develop </w:t>
      </w:r>
      <w:r w:rsidR="008516B6" w:rsidRPr="004F6390">
        <w:rPr>
          <w:rFonts w:asciiTheme="majorBidi" w:hAnsiTheme="majorBidi" w:cstheme="majorBidi"/>
          <w:sz w:val="24"/>
          <w:szCs w:val="24"/>
          <w:lang w:val="en-GB"/>
        </w:rPr>
        <w:t>a database (website) of specific scientific research on high-level sports to be coordinated at the national level and updated annually with the publication of supported project reports.</w:t>
      </w:r>
    </w:p>
    <w:p w14:paraId="40E431E7" w14:textId="3A09394B" w:rsidR="003973AB" w:rsidRPr="004F6390" w:rsidRDefault="003973AB" w:rsidP="004F6390">
      <w:pPr>
        <w:pStyle w:val="ListParagraph"/>
        <w:numPr>
          <w:ilvl w:val="0"/>
          <w:numId w:val="40"/>
        </w:numPr>
        <w:spacing w:afterLines="30" w:after="72" w:line="360" w:lineRule="auto"/>
        <w:jc w:val="lowKashida"/>
        <w:rPr>
          <w:rFonts w:asciiTheme="majorBidi" w:hAnsiTheme="majorBidi" w:cstheme="majorBidi"/>
          <w:sz w:val="24"/>
          <w:szCs w:val="24"/>
          <w:lang w:val="en-GB"/>
        </w:rPr>
      </w:pPr>
      <w:r w:rsidRPr="004F6390">
        <w:rPr>
          <w:rFonts w:asciiTheme="majorBidi" w:hAnsiTheme="majorBidi" w:cstheme="majorBidi"/>
          <w:sz w:val="24"/>
          <w:szCs w:val="24"/>
          <w:lang w:val="en-GB"/>
        </w:rPr>
        <w:t>Establish an official national agreement on cooperation between elite sports organizations and universities or research centers in research and innovation in elite sports.</w:t>
      </w:r>
    </w:p>
    <w:p w14:paraId="577ED957" w14:textId="06C658C6" w:rsidR="004A5A34" w:rsidRDefault="003973AB" w:rsidP="004F6390">
      <w:pPr>
        <w:pStyle w:val="ListParagraph"/>
        <w:numPr>
          <w:ilvl w:val="0"/>
          <w:numId w:val="40"/>
        </w:numPr>
        <w:spacing w:afterLines="30" w:after="72" w:line="360" w:lineRule="auto"/>
        <w:jc w:val="lowKashida"/>
        <w:rPr>
          <w:rFonts w:asciiTheme="majorBidi" w:hAnsiTheme="majorBidi" w:cstheme="majorBidi"/>
          <w:sz w:val="24"/>
          <w:szCs w:val="24"/>
          <w:lang w:val="en-GB"/>
        </w:rPr>
      </w:pPr>
      <w:r w:rsidRPr="004F6390">
        <w:rPr>
          <w:rFonts w:asciiTheme="majorBidi" w:hAnsiTheme="majorBidi" w:cstheme="majorBidi"/>
          <w:sz w:val="24"/>
          <w:szCs w:val="24"/>
          <w:lang w:val="en-GB"/>
        </w:rPr>
        <w:t>Establish a national center for sports research to support and develop high-level athletes and coaches.</w:t>
      </w:r>
    </w:p>
    <w:p w14:paraId="235CF72E" w14:textId="77777777" w:rsidR="004F6390" w:rsidRDefault="004F6390" w:rsidP="004F6390">
      <w:pPr>
        <w:spacing w:afterLines="30" w:after="72" w:line="360" w:lineRule="auto"/>
        <w:jc w:val="lowKashida"/>
        <w:rPr>
          <w:rFonts w:asciiTheme="majorBidi" w:hAnsiTheme="majorBidi" w:cstheme="majorBidi"/>
          <w:sz w:val="24"/>
          <w:szCs w:val="24"/>
          <w:lang w:val="en-GB"/>
        </w:rPr>
      </w:pPr>
    </w:p>
    <w:p w14:paraId="44C62EC1" w14:textId="77777777" w:rsidR="004F6390" w:rsidRDefault="004F6390" w:rsidP="004F6390">
      <w:pPr>
        <w:spacing w:afterLines="30" w:after="72" w:line="360" w:lineRule="auto"/>
        <w:jc w:val="lowKashida"/>
        <w:rPr>
          <w:rFonts w:asciiTheme="majorBidi" w:hAnsiTheme="majorBidi" w:cstheme="majorBidi"/>
          <w:sz w:val="24"/>
          <w:szCs w:val="24"/>
          <w:lang w:val="en-GB"/>
        </w:rPr>
      </w:pPr>
    </w:p>
    <w:p w14:paraId="2394AB0F" w14:textId="77777777" w:rsidR="004F6390" w:rsidRPr="004F6390" w:rsidRDefault="004F6390" w:rsidP="004F6390">
      <w:pPr>
        <w:spacing w:afterLines="30" w:after="72" w:line="360" w:lineRule="auto"/>
        <w:jc w:val="lowKashida"/>
        <w:rPr>
          <w:rFonts w:asciiTheme="majorBidi" w:hAnsiTheme="majorBidi" w:cstheme="majorBidi"/>
          <w:sz w:val="24"/>
          <w:szCs w:val="24"/>
          <w:lang w:val="en-GB"/>
        </w:rPr>
      </w:pPr>
    </w:p>
    <w:p w14:paraId="3F3D34E3" w14:textId="752070A6" w:rsidR="009D40BB" w:rsidRPr="00B979D7" w:rsidRDefault="009D40BB" w:rsidP="004F6390">
      <w:pPr>
        <w:pStyle w:val="Heading1"/>
        <w:spacing w:before="0" w:afterLines="30" w:after="72" w:line="360" w:lineRule="auto"/>
        <w:jc w:val="lowKashida"/>
        <w:rPr>
          <w:rFonts w:asciiTheme="majorBidi" w:hAnsiTheme="majorBidi"/>
          <w:b/>
          <w:bCs/>
          <w:color w:val="auto"/>
          <w:sz w:val="28"/>
          <w:szCs w:val="28"/>
          <w:rtl/>
          <w:lang w:val="en-US"/>
        </w:rPr>
      </w:pPr>
      <w:bookmarkStart w:id="108" w:name="_Toc168651678"/>
      <w:r w:rsidRPr="00B979D7">
        <w:rPr>
          <w:rFonts w:asciiTheme="majorBidi" w:hAnsiTheme="majorBidi"/>
          <w:b/>
          <w:bCs/>
          <w:color w:val="auto"/>
          <w:sz w:val="28"/>
          <w:szCs w:val="28"/>
        </w:rPr>
        <w:lastRenderedPageBreak/>
        <w:t xml:space="preserve">CHAPTER </w:t>
      </w:r>
      <w:r w:rsidR="009F1480" w:rsidRPr="00B979D7">
        <w:rPr>
          <w:rFonts w:asciiTheme="majorBidi" w:hAnsiTheme="majorBidi"/>
          <w:b/>
          <w:bCs/>
          <w:color w:val="auto"/>
          <w:sz w:val="28"/>
          <w:szCs w:val="28"/>
          <w:lang w:val="en-US"/>
        </w:rPr>
        <w:t>V</w:t>
      </w:r>
      <w:bookmarkEnd w:id="108"/>
    </w:p>
    <w:p w14:paraId="1926EFD5" w14:textId="4D48B3CD" w:rsidR="003D2ACB" w:rsidRPr="00B979D7" w:rsidRDefault="003D2ACB" w:rsidP="004F6390">
      <w:pPr>
        <w:pStyle w:val="Heading2"/>
        <w:spacing w:before="0" w:beforeAutospacing="0" w:afterLines="30" w:after="72" w:afterAutospacing="0" w:line="360" w:lineRule="auto"/>
        <w:jc w:val="center"/>
        <w:rPr>
          <w:sz w:val="28"/>
          <w:szCs w:val="28"/>
        </w:rPr>
      </w:pPr>
      <w:bookmarkStart w:id="109" w:name="_Toc168651679"/>
      <w:r w:rsidRPr="00B979D7">
        <w:rPr>
          <w:sz w:val="28"/>
          <w:szCs w:val="28"/>
        </w:rPr>
        <w:t>CONCLUSIONS: Applications and Suggestions</w:t>
      </w:r>
      <w:bookmarkEnd w:id="109"/>
    </w:p>
    <w:p w14:paraId="707E98ED" w14:textId="2E540BD4" w:rsidR="00AA4895" w:rsidRDefault="00AA4895" w:rsidP="004F6390">
      <w:pPr>
        <w:spacing w:afterLines="30" w:after="72" w:line="360" w:lineRule="auto"/>
        <w:ind w:firstLine="720"/>
        <w:jc w:val="lowKashida"/>
        <w:rPr>
          <w:sz w:val="24"/>
          <w:szCs w:val="24"/>
          <w:lang w:val="en-GB"/>
        </w:rPr>
      </w:pPr>
      <w:r w:rsidRPr="00AA4895">
        <w:rPr>
          <w:sz w:val="24"/>
          <w:szCs w:val="24"/>
          <w:lang w:val="en-GB"/>
        </w:rPr>
        <w:t>The study presented allows for an</w:t>
      </w:r>
      <w:r w:rsidR="00B40D86">
        <w:rPr>
          <w:sz w:val="24"/>
          <w:szCs w:val="24"/>
          <w:lang w:val="en-GB"/>
        </w:rPr>
        <w:t xml:space="preserve"> analysis of Omani's sports policy,</w:t>
      </w:r>
      <w:r w:rsidRPr="00AA4895">
        <w:rPr>
          <w:sz w:val="24"/>
          <w:szCs w:val="24"/>
          <w:lang w:val="en-GB"/>
        </w:rPr>
        <w:t xml:space="preserve"> showing its strengths and opportunities for improvement. </w:t>
      </w:r>
      <w:r w:rsidR="00003B0A" w:rsidRPr="00003B0A">
        <w:rPr>
          <w:sz w:val="24"/>
          <w:szCs w:val="24"/>
          <w:lang w:val="en-GB"/>
        </w:rPr>
        <w:t>The study</w:t>
      </w:r>
      <w:r w:rsidRPr="00AA4895">
        <w:rPr>
          <w:sz w:val="24"/>
          <w:szCs w:val="24"/>
          <w:lang w:val="en-GB"/>
        </w:rPr>
        <w:t xml:space="preserve"> shows that guidelines can be developed to strengthen each pillar on which research has been structured.</w:t>
      </w:r>
    </w:p>
    <w:p w14:paraId="1E8D6E39" w14:textId="07948F0F" w:rsidR="003D2ACB" w:rsidRPr="003D2ACB" w:rsidRDefault="003D2ACB" w:rsidP="004F6390">
      <w:pPr>
        <w:spacing w:afterLines="30" w:after="72" w:line="360" w:lineRule="auto"/>
        <w:ind w:firstLine="720"/>
        <w:jc w:val="lowKashida"/>
        <w:rPr>
          <w:sz w:val="24"/>
          <w:szCs w:val="24"/>
          <w:lang w:val="en-GB"/>
        </w:rPr>
      </w:pPr>
      <w:r w:rsidRPr="003D2ACB">
        <w:rPr>
          <w:sz w:val="24"/>
          <w:szCs w:val="24"/>
          <w:lang w:val="en-GB"/>
        </w:rPr>
        <w:t>It is essential to know the direct opinion of athletes and coaches about the current situation, as they are the primary agents of the system and know first-hand how it works. The combination of the perception of athletes and coaches with the exhaustive analysis of reality has allowed us to make a very accurate diagnosis of the situation of sports policy in Oman and, in th</w:t>
      </w:r>
      <w:r w:rsidR="00003B0A">
        <w:rPr>
          <w:sz w:val="24"/>
          <w:szCs w:val="24"/>
          <w:lang w:val="en-GB"/>
        </w:rPr>
        <w:t>at</w:t>
      </w:r>
      <w:r w:rsidRPr="003D2ACB">
        <w:rPr>
          <w:sz w:val="24"/>
          <w:szCs w:val="24"/>
          <w:lang w:val="en-GB"/>
        </w:rPr>
        <w:t xml:space="preserve"> way, be able to detect the strengths and opportunities of each pillar.</w:t>
      </w:r>
    </w:p>
    <w:p w14:paraId="422289AF" w14:textId="77777777" w:rsidR="00B40D86" w:rsidRDefault="00B40D86" w:rsidP="004F6390">
      <w:pPr>
        <w:spacing w:afterLines="30" w:after="72" w:line="360" w:lineRule="auto"/>
        <w:ind w:firstLine="720"/>
        <w:jc w:val="lowKashida"/>
        <w:rPr>
          <w:sz w:val="24"/>
          <w:szCs w:val="24"/>
          <w:lang w:val="en-GB"/>
        </w:rPr>
      </w:pPr>
      <w:r w:rsidRPr="00B40D86">
        <w:rPr>
          <w:sz w:val="24"/>
          <w:szCs w:val="24"/>
          <w:lang w:val="en-GB"/>
        </w:rPr>
        <w:t>These opportunities for improvement and diagnosis of the high-level sports system achieved through the work are the main conclusions of the research. The opportunities that sports policymakers in the Sultanate of Oman must influence the success of athletes and reach an understanding of the success of elite sports policy to start achieving Olympic medals for Oman.</w:t>
      </w:r>
    </w:p>
    <w:p w14:paraId="174886D0" w14:textId="4208D411" w:rsidR="003D2ACB" w:rsidRDefault="003D2ACB" w:rsidP="004F6390">
      <w:pPr>
        <w:spacing w:afterLines="30" w:after="72" w:line="360" w:lineRule="auto"/>
        <w:ind w:firstLine="720"/>
        <w:jc w:val="lowKashida"/>
        <w:rPr>
          <w:sz w:val="24"/>
          <w:szCs w:val="24"/>
          <w:lang w:val="en-GB"/>
        </w:rPr>
      </w:pPr>
      <w:r w:rsidRPr="003D2ACB">
        <w:rPr>
          <w:sz w:val="24"/>
          <w:szCs w:val="24"/>
          <w:lang w:val="en-GB"/>
        </w:rPr>
        <w:t>Below is  a summary of the opportunities for  improvement detected in the  high-level sports system in Oman, following the structure of  9 pillars of  the study :</w:t>
      </w:r>
    </w:p>
    <w:p w14:paraId="546887CB" w14:textId="051F2E67" w:rsidR="003D2ACB" w:rsidRPr="006920FE" w:rsidRDefault="003D2ACB" w:rsidP="004F6390">
      <w:pPr>
        <w:pStyle w:val="Heading3"/>
        <w:spacing w:before="0" w:afterLines="30" w:after="72" w:line="360" w:lineRule="auto"/>
        <w:ind w:firstLine="720"/>
        <w:jc w:val="lowKashida"/>
        <w:rPr>
          <w:rFonts w:asciiTheme="majorBidi" w:hAnsiTheme="majorBidi"/>
          <w:b/>
          <w:bCs/>
          <w:color w:val="auto"/>
          <w:lang w:val="en-GB"/>
        </w:rPr>
      </w:pPr>
      <w:bookmarkStart w:id="110" w:name="_Toc168651680"/>
      <w:r w:rsidRPr="006920FE">
        <w:rPr>
          <w:rFonts w:asciiTheme="majorBidi" w:eastAsia="Calibri" w:hAnsiTheme="majorBidi"/>
          <w:b/>
          <w:bCs/>
          <w:color w:val="auto"/>
          <w:lang w:val="en-US"/>
        </w:rPr>
        <w:t xml:space="preserve">1. </w:t>
      </w:r>
      <w:r w:rsidRPr="006920FE">
        <w:rPr>
          <w:rFonts w:asciiTheme="majorBidi" w:hAnsiTheme="majorBidi"/>
          <w:b/>
          <w:bCs/>
          <w:color w:val="auto"/>
          <w:lang w:val="en-GB"/>
        </w:rPr>
        <w:t xml:space="preserve">Pillar </w:t>
      </w:r>
      <w:r w:rsidR="00033F02" w:rsidRPr="006920FE">
        <w:rPr>
          <w:rFonts w:asciiTheme="majorBidi" w:hAnsiTheme="majorBidi"/>
          <w:b/>
          <w:bCs/>
          <w:color w:val="auto"/>
          <w:lang w:val="en-GB"/>
        </w:rPr>
        <w:t>I:</w:t>
      </w:r>
      <w:r w:rsidRPr="006920FE">
        <w:rPr>
          <w:rFonts w:asciiTheme="majorBidi" w:hAnsiTheme="majorBidi"/>
          <w:b/>
          <w:bCs/>
          <w:color w:val="auto"/>
          <w:lang w:val="en-GB"/>
        </w:rPr>
        <w:t xml:space="preserve"> Financial Support</w:t>
      </w:r>
      <w:bookmarkEnd w:id="110"/>
    </w:p>
    <w:p w14:paraId="492E535B" w14:textId="29A383C8" w:rsidR="003D2ACB" w:rsidRPr="004F6390" w:rsidRDefault="003D2ACB" w:rsidP="004F6390">
      <w:pPr>
        <w:pStyle w:val="ListParagraph"/>
        <w:numPr>
          <w:ilvl w:val="0"/>
          <w:numId w:val="41"/>
        </w:numPr>
        <w:spacing w:afterLines="30" w:after="72" w:line="360" w:lineRule="auto"/>
        <w:jc w:val="lowKashida"/>
        <w:rPr>
          <w:rFonts w:asciiTheme="majorBidi" w:hAnsiTheme="majorBidi" w:cstheme="majorBidi"/>
          <w:sz w:val="24"/>
          <w:szCs w:val="24"/>
          <w:lang w:val="en-GB"/>
        </w:rPr>
      </w:pPr>
      <w:r w:rsidRPr="004F6390">
        <w:rPr>
          <w:rFonts w:asciiTheme="majorBidi" w:hAnsiTheme="majorBidi" w:cstheme="majorBidi"/>
          <w:sz w:val="24"/>
          <w:szCs w:val="24"/>
          <w:lang w:val="en-GB"/>
        </w:rPr>
        <w:t>Develop indicators to assess the economic contribution of high-level sports and deepen the analysis of the distribution of expenditures and the role of some specific factors in th</w:t>
      </w:r>
      <w:r w:rsidR="00003B0A" w:rsidRPr="004F6390">
        <w:rPr>
          <w:rFonts w:asciiTheme="majorBidi" w:hAnsiTheme="majorBidi" w:cstheme="majorBidi"/>
          <w:sz w:val="24"/>
          <w:szCs w:val="24"/>
          <w:lang w:val="en-GB"/>
        </w:rPr>
        <w:t>e</w:t>
      </w:r>
      <w:r w:rsidRPr="004F6390">
        <w:rPr>
          <w:rFonts w:asciiTheme="majorBidi" w:hAnsiTheme="majorBidi" w:cstheme="majorBidi"/>
          <w:sz w:val="24"/>
          <w:szCs w:val="24"/>
          <w:lang w:val="en-GB"/>
        </w:rPr>
        <w:t xml:space="preserve"> field.</w:t>
      </w:r>
    </w:p>
    <w:p w14:paraId="3A0EA9B9" w14:textId="52059BCE" w:rsidR="00784544" w:rsidRPr="004F6390" w:rsidRDefault="00784544" w:rsidP="004F6390">
      <w:pPr>
        <w:spacing w:afterLines="30" w:after="72" w:line="360" w:lineRule="auto"/>
        <w:ind w:firstLine="360"/>
        <w:jc w:val="lowKashida"/>
        <w:rPr>
          <w:rFonts w:asciiTheme="majorBidi" w:hAnsiTheme="majorBidi" w:cstheme="majorBidi"/>
          <w:sz w:val="24"/>
          <w:szCs w:val="24"/>
          <w:lang w:val="en-GB"/>
        </w:rPr>
      </w:pPr>
      <w:r w:rsidRPr="004F6390">
        <w:rPr>
          <w:rFonts w:asciiTheme="majorBidi" w:hAnsiTheme="majorBidi" w:cstheme="majorBidi"/>
          <w:sz w:val="24"/>
          <w:szCs w:val="24"/>
          <w:lang w:val="en-GB"/>
        </w:rPr>
        <w:t>Moreover, One of the main factors for development is the economic resources available to sports, especially high-level sports. Providing a system of financing through which athletes and organizations can provide for themselves and thus cover the needs of each sport leads to a determining factor in the sporting success of a country.</w:t>
      </w:r>
    </w:p>
    <w:p w14:paraId="1140B762" w14:textId="4A86F09F" w:rsidR="003D2ACB" w:rsidRPr="006920FE" w:rsidRDefault="00033F02" w:rsidP="004F6390">
      <w:pPr>
        <w:pStyle w:val="Heading3"/>
        <w:spacing w:before="0" w:afterLines="30" w:after="72" w:line="360" w:lineRule="auto"/>
        <w:ind w:firstLine="720"/>
        <w:jc w:val="lowKashida"/>
        <w:rPr>
          <w:rFonts w:asciiTheme="majorBidi" w:hAnsiTheme="majorBidi"/>
          <w:b/>
          <w:bCs/>
          <w:color w:val="auto"/>
          <w:lang w:val="en-GB"/>
        </w:rPr>
      </w:pPr>
      <w:bookmarkStart w:id="111" w:name="_Toc168651681"/>
      <w:r w:rsidRPr="006920FE">
        <w:rPr>
          <w:rFonts w:asciiTheme="majorBidi" w:hAnsiTheme="majorBidi"/>
          <w:b/>
          <w:bCs/>
          <w:color w:val="auto"/>
          <w:lang w:val="en-GB"/>
        </w:rPr>
        <w:t xml:space="preserve">2. Pillar II: </w:t>
      </w:r>
      <w:r w:rsidR="003D2ACB" w:rsidRPr="006920FE">
        <w:rPr>
          <w:rFonts w:asciiTheme="majorBidi" w:hAnsiTheme="majorBidi"/>
          <w:b/>
          <w:bCs/>
          <w:color w:val="auto"/>
          <w:lang w:val="en-GB"/>
        </w:rPr>
        <w:t>Governance, Organization</w:t>
      </w:r>
      <w:r w:rsidR="00E77D0D">
        <w:rPr>
          <w:rFonts w:asciiTheme="majorBidi" w:hAnsiTheme="majorBidi"/>
          <w:b/>
          <w:bCs/>
          <w:color w:val="auto"/>
          <w:lang w:val="en-GB"/>
        </w:rPr>
        <w:t>,</w:t>
      </w:r>
      <w:r w:rsidR="003D2ACB" w:rsidRPr="006920FE">
        <w:rPr>
          <w:rFonts w:asciiTheme="majorBidi" w:hAnsiTheme="majorBidi"/>
          <w:b/>
          <w:bCs/>
          <w:color w:val="auto"/>
          <w:lang w:val="en-GB"/>
        </w:rPr>
        <w:t xml:space="preserve"> </w:t>
      </w:r>
      <w:r w:rsidR="00B615F2">
        <w:rPr>
          <w:rFonts w:asciiTheme="majorBidi" w:hAnsiTheme="majorBidi"/>
          <w:b/>
          <w:bCs/>
          <w:color w:val="auto"/>
          <w:lang w:val="en-GB"/>
        </w:rPr>
        <w:t>and</w:t>
      </w:r>
      <w:r w:rsidR="003D2ACB" w:rsidRPr="006920FE">
        <w:rPr>
          <w:rFonts w:asciiTheme="majorBidi" w:hAnsiTheme="majorBidi"/>
          <w:b/>
          <w:bCs/>
          <w:color w:val="auto"/>
          <w:lang w:val="en-GB"/>
        </w:rPr>
        <w:t xml:space="preserve"> Structure</w:t>
      </w:r>
      <w:bookmarkEnd w:id="111"/>
    </w:p>
    <w:p w14:paraId="7AC7DE99" w14:textId="7B000FEC" w:rsidR="003D2ACB" w:rsidRPr="004F6390" w:rsidRDefault="003D2ACB" w:rsidP="004F6390">
      <w:pPr>
        <w:pStyle w:val="ListParagraph"/>
        <w:numPr>
          <w:ilvl w:val="0"/>
          <w:numId w:val="41"/>
        </w:numPr>
        <w:spacing w:afterLines="30" w:after="72" w:line="360" w:lineRule="auto"/>
        <w:jc w:val="lowKashida"/>
        <w:rPr>
          <w:rFonts w:asciiTheme="majorBidi" w:hAnsiTheme="majorBidi" w:cstheme="majorBidi"/>
          <w:sz w:val="24"/>
          <w:szCs w:val="24"/>
          <w:lang w:val="en-GB"/>
        </w:rPr>
      </w:pPr>
      <w:r w:rsidRPr="004F6390">
        <w:rPr>
          <w:rFonts w:asciiTheme="majorBidi" w:hAnsiTheme="majorBidi" w:cstheme="majorBidi"/>
          <w:sz w:val="24"/>
          <w:szCs w:val="24"/>
          <w:lang w:val="en-GB"/>
        </w:rPr>
        <w:t>Establish a governing body that oversees the development and standardization of sports policies and procedures in the various sports organizations in Oman</w:t>
      </w:r>
      <w:r w:rsidR="00F13851" w:rsidRPr="004F6390">
        <w:rPr>
          <w:rFonts w:asciiTheme="majorBidi" w:hAnsiTheme="majorBidi" w:cstheme="majorBidi"/>
          <w:sz w:val="24"/>
          <w:szCs w:val="24"/>
          <w:lang w:val="en-GB"/>
        </w:rPr>
        <w:t>,</w:t>
      </w:r>
      <w:r w:rsidRPr="004F6390">
        <w:rPr>
          <w:rFonts w:asciiTheme="majorBidi" w:hAnsiTheme="majorBidi" w:cstheme="majorBidi"/>
          <w:sz w:val="24"/>
          <w:szCs w:val="24"/>
          <w:lang w:val="en-GB"/>
        </w:rPr>
        <w:t xml:space="preserve"> Adopting internationally recognized governance standards, Working in sports investment in multiple fields, and Working on a unified system for sports exploration and selecting and developing young sports talents in Oman.</w:t>
      </w:r>
    </w:p>
    <w:p w14:paraId="25F1019D" w14:textId="5CD80017" w:rsidR="00F13851" w:rsidRPr="004F6390" w:rsidRDefault="00F13851" w:rsidP="004F6390">
      <w:pPr>
        <w:pStyle w:val="ListParagraph"/>
        <w:numPr>
          <w:ilvl w:val="0"/>
          <w:numId w:val="41"/>
        </w:numPr>
        <w:spacing w:afterLines="30" w:after="72" w:line="360" w:lineRule="auto"/>
        <w:jc w:val="lowKashida"/>
        <w:rPr>
          <w:rFonts w:asciiTheme="majorBidi" w:hAnsiTheme="majorBidi" w:cstheme="majorBidi"/>
          <w:sz w:val="24"/>
          <w:szCs w:val="24"/>
          <w:lang w:val="en-GB"/>
        </w:rPr>
      </w:pPr>
      <w:r w:rsidRPr="004F6390">
        <w:rPr>
          <w:rFonts w:asciiTheme="majorBidi" w:hAnsiTheme="majorBidi" w:cstheme="majorBidi"/>
          <w:sz w:val="24"/>
          <w:szCs w:val="24"/>
          <w:lang w:val="en-GB"/>
        </w:rPr>
        <w:lastRenderedPageBreak/>
        <w:t xml:space="preserve">Improve communication between public and private bodies, </w:t>
      </w:r>
      <w:r w:rsidR="00100B88" w:rsidRPr="004F6390">
        <w:rPr>
          <w:rFonts w:asciiTheme="majorBidi" w:hAnsiTheme="majorBidi" w:cstheme="majorBidi"/>
          <w:sz w:val="24"/>
          <w:szCs w:val="24"/>
          <w:lang w:val="en-GB"/>
        </w:rPr>
        <w:t>implement high-level</w:t>
      </w:r>
      <w:r w:rsidRPr="004F6390">
        <w:rPr>
          <w:rFonts w:asciiTheme="majorBidi" w:hAnsiTheme="majorBidi" w:cstheme="majorBidi"/>
          <w:sz w:val="24"/>
          <w:szCs w:val="24"/>
          <w:lang w:val="en-GB"/>
        </w:rPr>
        <w:t xml:space="preserve"> sports advice and organization programs for clubs and federations, and the involvement of athletes and coaches in sports policy.</w:t>
      </w:r>
    </w:p>
    <w:p w14:paraId="30EA03B2" w14:textId="758F8E8C" w:rsidR="000075E4" w:rsidRPr="000075E4" w:rsidRDefault="000075E4" w:rsidP="004F6390">
      <w:pPr>
        <w:spacing w:afterLines="30" w:after="72" w:line="360" w:lineRule="auto"/>
        <w:ind w:firstLine="360"/>
        <w:jc w:val="lowKashida"/>
        <w:rPr>
          <w:rFonts w:asciiTheme="majorBidi" w:hAnsiTheme="majorBidi" w:cstheme="majorBidi"/>
          <w:sz w:val="24"/>
          <w:szCs w:val="24"/>
          <w:lang w:val="en-GB"/>
        </w:rPr>
      </w:pPr>
      <w:r w:rsidRPr="000075E4">
        <w:rPr>
          <w:rFonts w:asciiTheme="majorBidi" w:hAnsiTheme="majorBidi" w:cstheme="majorBidi"/>
          <w:sz w:val="24"/>
          <w:szCs w:val="24"/>
          <w:lang w:val="en-GB"/>
        </w:rPr>
        <w:t xml:space="preserve">Moreover, In the Omani sports industry, continuous improvement in sports management is crucial to achieving the industry's long-term vision. That means Oman's Sports must focus on strengthening the governance structure, organization, and structure of sports organizations. One area for improvement is the creation of independent governance bodies. These bodies should be established to monitor the activities of sports organizations, investigate any misconduct allegations, and ensure that organizations operate fairly and transparently. </w:t>
      </w:r>
    </w:p>
    <w:p w14:paraId="648F93E2" w14:textId="44970385" w:rsidR="003D2ACB" w:rsidRPr="006920FE" w:rsidRDefault="00033F02" w:rsidP="004F6390">
      <w:pPr>
        <w:pStyle w:val="Heading3"/>
        <w:spacing w:before="0" w:afterLines="30" w:after="72" w:line="360" w:lineRule="auto"/>
        <w:ind w:firstLine="720"/>
        <w:jc w:val="lowKashida"/>
        <w:rPr>
          <w:rFonts w:asciiTheme="majorBidi" w:hAnsiTheme="majorBidi"/>
          <w:b/>
          <w:bCs/>
          <w:color w:val="auto"/>
          <w:lang w:val="en-GB"/>
        </w:rPr>
      </w:pPr>
      <w:bookmarkStart w:id="112" w:name="_Toc168651682"/>
      <w:r w:rsidRPr="006920FE">
        <w:rPr>
          <w:rFonts w:asciiTheme="majorBidi" w:hAnsiTheme="majorBidi"/>
          <w:b/>
          <w:bCs/>
          <w:color w:val="auto"/>
          <w:lang w:val="en-GB"/>
        </w:rPr>
        <w:t xml:space="preserve">3. Pillar III: </w:t>
      </w:r>
      <w:r w:rsidR="003D2ACB" w:rsidRPr="006920FE">
        <w:rPr>
          <w:rFonts w:asciiTheme="majorBidi" w:hAnsiTheme="majorBidi"/>
          <w:b/>
          <w:bCs/>
          <w:color w:val="auto"/>
          <w:lang w:val="en-GB"/>
        </w:rPr>
        <w:t>Sports Participation</w:t>
      </w:r>
      <w:bookmarkEnd w:id="112"/>
    </w:p>
    <w:p w14:paraId="73294347" w14:textId="2B25BADF" w:rsidR="003D2ACB" w:rsidRPr="004F6390" w:rsidRDefault="003D2ACB" w:rsidP="004F6390">
      <w:pPr>
        <w:pStyle w:val="ListParagraph"/>
        <w:numPr>
          <w:ilvl w:val="0"/>
          <w:numId w:val="42"/>
        </w:numPr>
        <w:spacing w:afterLines="30" w:after="72" w:line="360" w:lineRule="auto"/>
        <w:jc w:val="lowKashida"/>
        <w:rPr>
          <w:rFonts w:asciiTheme="majorBidi" w:hAnsiTheme="majorBidi" w:cstheme="majorBidi"/>
          <w:sz w:val="24"/>
          <w:szCs w:val="24"/>
          <w:lang w:val="en-GB"/>
        </w:rPr>
      </w:pPr>
      <w:r w:rsidRPr="004F6390">
        <w:rPr>
          <w:rFonts w:asciiTheme="majorBidi" w:hAnsiTheme="majorBidi" w:cstheme="majorBidi"/>
          <w:sz w:val="24"/>
          <w:szCs w:val="24"/>
          <w:lang w:val="en-GB"/>
        </w:rPr>
        <w:t>Implemen</w:t>
      </w:r>
      <w:r w:rsidR="00F13851" w:rsidRPr="004F6390">
        <w:rPr>
          <w:rFonts w:asciiTheme="majorBidi" w:hAnsiTheme="majorBidi" w:cstheme="majorBidi"/>
          <w:sz w:val="24"/>
          <w:szCs w:val="24"/>
          <w:lang w:val="en-GB"/>
        </w:rPr>
        <w:t>t</w:t>
      </w:r>
      <w:r w:rsidRPr="004F6390">
        <w:rPr>
          <w:rFonts w:asciiTheme="majorBidi" w:hAnsiTheme="majorBidi" w:cstheme="majorBidi"/>
          <w:sz w:val="24"/>
          <w:szCs w:val="24"/>
          <w:lang w:val="en-GB"/>
        </w:rPr>
        <w:t xml:space="preserve"> programs with schools aimed at promoting sports practice, selecting high-level athletes, directing them to official training at the level of sports clubs and federations, and Implementing support programs for federations and clubs to improve their services and management.</w:t>
      </w:r>
    </w:p>
    <w:p w14:paraId="162AE34F" w14:textId="2D096F37" w:rsidR="00204177" w:rsidRPr="004F6390" w:rsidRDefault="00204177" w:rsidP="004F6390">
      <w:pPr>
        <w:spacing w:afterLines="30" w:after="72" w:line="360" w:lineRule="auto"/>
        <w:ind w:firstLine="360"/>
        <w:jc w:val="lowKashida"/>
        <w:rPr>
          <w:rFonts w:asciiTheme="majorBidi" w:hAnsiTheme="majorBidi" w:cstheme="majorBidi"/>
          <w:sz w:val="24"/>
          <w:szCs w:val="24"/>
          <w:lang w:val="en-GB"/>
        </w:rPr>
      </w:pPr>
      <w:r w:rsidRPr="004F6390">
        <w:rPr>
          <w:rFonts w:asciiTheme="majorBidi" w:hAnsiTheme="majorBidi" w:cstheme="majorBidi"/>
          <w:sz w:val="24"/>
          <w:szCs w:val="24"/>
          <w:lang w:val="en-GB"/>
        </w:rPr>
        <w:t>Moreover, the government's efforts in Oman are bearing fruit, with an increase in the number of Omani citizens participating in sporting activities. The increasing trend of sports participation has also led to an increase in local sports clubs and organizations. These clubs and organizations are essential in promoting sports culture and providing opportunities for local athletes to develop their skills and compete at higher levels. The continued support from the government and local organizations will undoubtedly lead to further growth of the sporting culture in Oman.</w:t>
      </w:r>
    </w:p>
    <w:p w14:paraId="1106F681" w14:textId="34E50808" w:rsidR="003D2ACB" w:rsidRPr="006920FE" w:rsidRDefault="00033F02" w:rsidP="004F6390">
      <w:pPr>
        <w:pStyle w:val="Heading3"/>
        <w:spacing w:before="0" w:afterLines="30" w:after="72" w:line="360" w:lineRule="auto"/>
        <w:ind w:firstLine="720"/>
        <w:jc w:val="lowKashida"/>
        <w:rPr>
          <w:rFonts w:asciiTheme="majorBidi" w:hAnsiTheme="majorBidi"/>
          <w:b/>
          <w:bCs/>
          <w:color w:val="auto"/>
          <w:lang w:val="en-GB"/>
        </w:rPr>
      </w:pPr>
      <w:bookmarkStart w:id="113" w:name="_Toc168651683"/>
      <w:r w:rsidRPr="006920FE">
        <w:rPr>
          <w:rFonts w:asciiTheme="majorBidi" w:hAnsiTheme="majorBidi"/>
          <w:b/>
          <w:bCs/>
          <w:color w:val="auto"/>
          <w:lang w:val="en-GB"/>
        </w:rPr>
        <w:t xml:space="preserve">4. Pillar IV: </w:t>
      </w:r>
      <w:r w:rsidR="003D2ACB" w:rsidRPr="006920FE">
        <w:rPr>
          <w:rFonts w:asciiTheme="majorBidi" w:hAnsiTheme="majorBidi"/>
          <w:b/>
          <w:bCs/>
          <w:color w:val="auto"/>
          <w:lang w:val="en-GB"/>
        </w:rPr>
        <w:t xml:space="preserve">Talent Identification </w:t>
      </w:r>
      <w:r w:rsidR="00B615F2">
        <w:rPr>
          <w:rFonts w:asciiTheme="majorBidi" w:hAnsiTheme="majorBidi"/>
          <w:b/>
          <w:bCs/>
          <w:color w:val="auto"/>
          <w:lang w:val="en-GB"/>
        </w:rPr>
        <w:t>and</w:t>
      </w:r>
      <w:r w:rsidR="003D2ACB" w:rsidRPr="006920FE">
        <w:rPr>
          <w:rFonts w:asciiTheme="majorBidi" w:hAnsiTheme="majorBidi"/>
          <w:b/>
          <w:bCs/>
          <w:color w:val="auto"/>
          <w:lang w:val="en-GB"/>
        </w:rPr>
        <w:t xml:space="preserve"> Development</w:t>
      </w:r>
      <w:bookmarkEnd w:id="113"/>
    </w:p>
    <w:p w14:paraId="532B6224" w14:textId="47E2EEE4" w:rsidR="003D2ACB" w:rsidRPr="004F6390" w:rsidRDefault="003D2ACB" w:rsidP="004F6390">
      <w:pPr>
        <w:pStyle w:val="ListParagraph"/>
        <w:numPr>
          <w:ilvl w:val="0"/>
          <w:numId w:val="42"/>
        </w:numPr>
        <w:spacing w:afterLines="30" w:after="72" w:line="360" w:lineRule="auto"/>
        <w:jc w:val="lowKashida"/>
        <w:rPr>
          <w:rFonts w:asciiTheme="majorBidi" w:hAnsiTheme="majorBidi" w:cstheme="majorBidi"/>
          <w:sz w:val="24"/>
          <w:szCs w:val="24"/>
          <w:lang w:val="en-GB"/>
        </w:rPr>
      </w:pPr>
      <w:r w:rsidRPr="004F6390">
        <w:rPr>
          <w:rFonts w:asciiTheme="majorBidi" w:hAnsiTheme="majorBidi" w:cstheme="majorBidi"/>
          <w:sz w:val="24"/>
          <w:szCs w:val="24"/>
          <w:lang w:val="en-GB"/>
        </w:rPr>
        <w:t xml:space="preserve">Create the National Program of talent identification aimed at athletes and technicians, create some tests coordinated at the national level, develop a database with information on the identified young talents, and create a communication system between coaches, clubs, and federations with information on young talents, and invest in modern </w:t>
      </w:r>
      <w:r w:rsidR="0077274B" w:rsidRPr="004F6390">
        <w:rPr>
          <w:rFonts w:asciiTheme="majorBidi" w:hAnsiTheme="majorBidi" w:cstheme="majorBidi"/>
          <w:sz w:val="24"/>
          <w:szCs w:val="24"/>
          <w:lang w:val="en-GB"/>
        </w:rPr>
        <w:t>TID</w:t>
      </w:r>
      <w:r w:rsidRPr="004F6390">
        <w:rPr>
          <w:rFonts w:asciiTheme="majorBidi" w:hAnsiTheme="majorBidi" w:cstheme="majorBidi"/>
          <w:sz w:val="24"/>
          <w:szCs w:val="24"/>
          <w:lang w:val="en-GB"/>
        </w:rPr>
        <w:t xml:space="preserve"> programs that utilize technology and data analysis, as well as the hiring of experienced coaches and sports scientists.</w:t>
      </w:r>
      <w:r w:rsidR="00366FA4" w:rsidRPr="004F6390">
        <w:rPr>
          <w:rFonts w:asciiTheme="majorBidi" w:hAnsiTheme="majorBidi" w:cstheme="majorBidi"/>
          <w:sz w:val="24"/>
          <w:szCs w:val="24"/>
          <w:lang w:val="en-GB"/>
        </w:rPr>
        <w:t xml:space="preserve"> </w:t>
      </w:r>
    </w:p>
    <w:p w14:paraId="664B3E4E" w14:textId="67F36C5B" w:rsidR="00717C39" w:rsidRPr="004F6390" w:rsidRDefault="00717C39" w:rsidP="004F6390">
      <w:pPr>
        <w:spacing w:afterLines="30" w:after="72" w:line="360" w:lineRule="auto"/>
        <w:ind w:firstLine="360"/>
        <w:jc w:val="lowKashida"/>
        <w:rPr>
          <w:rFonts w:asciiTheme="majorBidi" w:hAnsiTheme="majorBidi" w:cstheme="majorBidi"/>
          <w:sz w:val="24"/>
          <w:szCs w:val="24"/>
          <w:lang w:val="en-GB"/>
        </w:rPr>
      </w:pPr>
      <w:r w:rsidRPr="004F6390">
        <w:rPr>
          <w:rFonts w:asciiTheme="majorBidi" w:hAnsiTheme="majorBidi" w:cstheme="majorBidi"/>
          <w:sz w:val="24"/>
          <w:szCs w:val="24"/>
          <w:lang w:val="en-GB"/>
        </w:rPr>
        <w:t>Moreover, Identifying and developing talent is vital to Oman's sporting success. By investing in TID, Oman can unleash its sporting potential and achieve distinction on the world stage. TID can also bring many benefits to Omani society and economy. Therefore, Oman must make TID a priority and a reality.</w:t>
      </w:r>
    </w:p>
    <w:p w14:paraId="4260F085" w14:textId="0B40049A" w:rsidR="003D2ACB" w:rsidRPr="006920FE" w:rsidRDefault="00033F02" w:rsidP="004F6390">
      <w:pPr>
        <w:pStyle w:val="Heading3"/>
        <w:spacing w:before="0" w:afterLines="30" w:after="72" w:line="360" w:lineRule="auto"/>
        <w:ind w:firstLine="720"/>
        <w:jc w:val="lowKashida"/>
        <w:rPr>
          <w:rFonts w:asciiTheme="majorBidi" w:hAnsiTheme="majorBidi"/>
          <w:b/>
          <w:bCs/>
          <w:color w:val="auto"/>
          <w:lang w:val="en-GB"/>
        </w:rPr>
      </w:pPr>
      <w:bookmarkStart w:id="114" w:name="_Toc168651684"/>
      <w:r w:rsidRPr="006920FE">
        <w:rPr>
          <w:rFonts w:asciiTheme="majorBidi" w:hAnsiTheme="majorBidi"/>
          <w:b/>
          <w:bCs/>
          <w:color w:val="auto"/>
          <w:lang w:val="en-GB"/>
        </w:rPr>
        <w:lastRenderedPageBreak/>
        <w:t xml:space="preserve">5. Pillar V: </w:t>
      </w:r>
      <w:r w:rsidR="003D2ACB" w:rsidRPr="006920FE">
        <w:rPr>
          <w:rFonts w:asciiTheme="majorBidi" w:hAnsiTheme="majorBidi"/>
          <w:b/>
          <w:bCs/>
          <w:color w:val="auto"/>
          <w:lang w:val="en-GB"/>
        </w:rPr>
        <w:t>(Post-)career support</w:t>
      </w:r>
      <w:bookmarkEnd w:id="114"/>
    </w:p>
    <w:p w14:paraId="1BF7F84F" w14:textId="43AEBC71" w:rsidR="003D2ACB" w:rsidRPr="004F6390" w:rsidRDefault="003D2ACB" w:rsidP="004F6390">
      <w:pPr>
        <w:pStyle w:val="ListParagraph"/>
        <w:numPr>
          <w:ilvl w:val="1"/>
          <w:numId w:val="44"/>
        </w:numPr>
        <w:spacing w:afterLines="30" w:after="72" w:line="360" w:lineRule="auto"/>
        <w:jc w:val="lowKashida"/>
        <w:rPr>
          <w:rFonts w:asciiTheme="majorBidi" w:hAnsiTheme="majorBidi" w:cstheme="majorBidi"/>
          <w:sz w:val="24"/>
          <w:szCs w:val="24"/>
          <w:lang w:val="en-GB"/>
        </w:rPr>
      </w:pPr>
      <w:r w:rsidRPr="004F6390">
        <w:rPr>
          <w:rFonts w:asciiTheme="majorBidi" w:hAnsiTheme="majorBidi" w:cstheme="majorBidi"/>
          <w:sz w:val="24"/>
          <w:szCs w:val="24"/>
          <w:lang w:val="en-GB"/>
        </w:rPr>
        <w:t xml:space="preserve">Create a program specifically to support high-level athletes in Oman with an allocated budget to improve communication with athletes and help provide during and after the sports career, and create agreements with different institutions to facilitate entry into the market and </w:t>
      </w:r>
      <w:r w:rsidR="00F13851" w:rsidRPr="004F6390">
        <w:rPr>
          <w:rFonts w:asciiTheme="majorBidi" w:hAnsiTheme="majorBidi" w:cstheme="majorBidi"/>
          <w:sz w:val="24"/>
          <w:szCs w:val="24"/>
          <w:lang w:val="en-GB"/>
        </w:rPr>
        <w:t>provid</w:t>
      </w:r>
      <w:r w:rsidRPr="004F6390">
        <w:rPr>
          <w:rFonts w:asciiTheme="majorBidi" w:hAnsiTheme="majorBidi" w:cstheme="majorBidi"/>
          <w:sz w:val="24"/>
          <w:szCs w:val="24"/>
          <w:lang w:val="en-GB"/>
        </w:rPr>
        <w:t>e work to high-level athletes, either during their sports career or once finished. Some of these include:</w:t>
      </w:r>
    </w:p>
    <w:p w14:paraId="12FDA7F3" w14:textId="35E9BA40" w:rsidR="003D2ACB" w:rsidRPr="00C662F2" w:rsidRDefault="003D2ACB" w:rsidP="004F6390">
      <w:pPr>
        <w:pStyle w:val="ListParagraph"/>
        <w:numPr>
          <w:ilvl w:val="0"/>
          <w:numId w:val="45"/>
        </w:numPr>
        <w:spacing w:afterLines="30" w:after="72" w:line="360" w:lineRule="auto"/>
        <w:jc w:val="lowKashida"/>
        <w:rPr>
          <w:rFonts w:asciiTheme="majorBidi" w:hAnsiTheme="majorBidi" w:cstheme="majorBidi"/>
          <w:sz w:val="24"/>
          <w:szCs w:val="24"/>
          <w:lang w:val="en-GB"/>
        </w:rPr>
      </w:pPr>
      <w:r w:rsidRPr="00C662F2">
        <w:rPr>
          <w:rFonts w:asciiTheme="majorBidi" w:hAnsiTheme="majorBidi" w:cstheme="majorBidi"/>
          <w:sz w:val="24"/>
          <w:szCs w:val="24"/>
          <w:lang w:val="en-GB"/>
        </w:rPr>
        <w:t>ACP provides career guidance, education opportunities, mentoring, networking, and job placement for current and retired athletes</w:t>
      </w:r>
      <w:r w:rsidR="001C085D">
        <w:rPr>
          <w:rFonts w:asciiTheme="majorBidi" w:hAnsiTheme="majorBidi" w:cstheme="majorBidi"/>
          <w:sz w:val="24"/>
          <w:szCs w:val="24"/>
          <w:lang w:val="en-GB"/>
        </w:rPr>
        <w:t>.</w:t>
      </w:r>
    </w:p>
    <w:p w14:paraId="2820C010" w14:textId="0EB87B0B" w:rsidR="003D2ACB" w:rsidRPr="00C662F2" w:rsidRDefault="003D2ACB" w:rsidP="004F6390">
      <w:pPr>
        <w:pStyle w:val="ListParagraph"/>
        <w:numPr>
          <w:ilvl w:val="0"/>
          <w:numId w:val="45"/>
        </w:numPr>
        <w:spacing w:afterLines="30" w:after="72" w:line="360" w:lineRule="auto"/>
        <w:jc w:val="lowKashida"/>
        <w:rPr>
          <w:rFonts w:asciiTheme="majorBidi" w:hAnsiTheme="majorBidi" w:cstheme="majorBidi"/>
          <w:sz w:val="24"/>
          <w:szCs w:val="24"/>
          <w:lang w:val="en-GB"/>
        </w:rPr>
      </w:pPr>
      <w:r w:rsidRPr="00C662F2">
        <w:rPr>
          <w:rFonts w:asciiTheme="majorBidi" w:hAnsiTheme="majorBidi" w:cstheme="majorBidi"/>
          <w:sz w:val="24"/>
          <w:szCs w:val="24"/>
          <w:lang w:val="en-GB"/>
        </w:rPr>
        <w:t xml:space="preserve">AWP offers psychological </w:t>
      </w:r>
      <w:r w:rsidR="008F05D0" w:rsidRPr="00C662F2">
        <w:rPr>
          <w:rFonts w:asciiTheme="majorBidi" w:hAnsiTheme="majorBidi" w:cstheme="majorBidi"/>
          <w:sz w:val="24"/>
          <w:szCs w:val="24"/>
          <w:lang w:val="en-GB"/>
        </w:rPr>
        <w:t>counseling</w:t>
      </w:r>
      <w:r w:rsidRPr="00C662F2">
        <w:rPr>
          <w:rFonts w:asciiTheme="majorBidi" w:hAnsiTheme="majorBidi" w:cstheme="majorBidi"/>
          <w:sz w:val="24"/>
          <w:szCs w:val="24"/>
          <w:lang w:val="en-GB"/>
        </w:rPr>
        <w:t>, financial planning, legal advice, health insurance, and social activities for current and retired athletes</w:t>
      </w:r>
      <w:r w:rsidR="001C085D">
        <w:rPr>
          <w:rFonts w:asciiTheme="majorBidi" w:hAnsiTheme="majorBidi" w:cstheme="majorBidi"/>
          <w:sz w:val="24"/>
          <w:szCs w:val="24"/>
          <w:lang w:val="en-GB"/>
        </w:rPr>
        <w:t>.</w:t>
      </w:r>
    </w:p>
    <w:p w14:paraId="0B74F4CA" w14:textId="6174890B" w:rsidR="003D2ACB" w:rsidRPr="00C662F2" w:rsidRDefault="003D2ACB" w:rsidP="004F6390">
      <w:pPr>
        <w:pStyle w:val="ListParagraph"/>
        <w:numPr>
          <w:ilvl w:val="0"/>
          <w:numId w:val="45"/>
        </w:numPr>
        <w:spacing w:afterLines="30" w:after="72" w:line="360" w:lineRule="auto"/>
        <w:jc w:val="lowKashida"/>
        <w:rPr>
          <w:rFonts w:asciiTheme="majorBidi" w:hAnsiTheme="majorBidi" w:cstheme="majorBidi"/>
          <w:sz w:val="24"/>
          <w:szCs w:val="24"/>
          <w:lang w:val="en-GB"/>
        </w:rPr>
      </w:pPr>
      <w:r w:rsidRPr="00C662F2">
        <w:rPr>
          <w:rFonts w:asciiTheme="majorBidi" w:hAnsiTheme="majorBidi" w:cstheme="majorBidi"/>
          <w:sz w:val="24"/>
          <w:szCs w:val="24"/>
          <w:lang w:val="en-GB"/>
        </w:rPr>
        <w:t>AAA fosters community and belonging among former athletes and helps them stay connected with Oman's Sports</w:t>
      </w:r>
      <w:r w:rsidR="001C085D">
        <w:rPr>
          <w:rFonts w:asciiTheme="majorBidi" w:hAnsiTheme="majorBidi" w:cstheme="majorBidi"/>
          <w:sz w:val="24"/>
          <w:szCs w:val="24"/>
          <w:lang w:val="en-GB"/>
        </w:rPr>
        <w:t>.</w:t>
      </w:r>
    </w:p>
    <w:p w14:paraId="20DFAE18" w14:textId="494DE42B" w:rsidR="003D2ACB" w:rsidRDefault="003D2ACB" w:rsidP="004F6390">
      <w:pPr>
        <w:pStyle w:val="ListParagraph"/>
        <w:numPr>
          <w:ilvl w:val="0"/>
          <w:numId w:val="45"/>
        </w:numPr>
        <w:spacing w:afterLines="30" w:after="72" w:line="360" w:lineRule="auto"/>
        <w:jc w:val="lowKashida"/>
        <w:rPr>
          <w:rFonts w:asciiTheme="majorBidi" w:hAnsiTheme="majorBidi" w:cstheme="majorBidi"/>
          <w:sz w:val="24"/>
          <w:szCs w:val="24"/>
          <w:lang w:val="en-GB"/>
        </w:rPr>
      </w:pPr>
      <w:r w:rsidRPr="00C662F2">
        <w:rPr>
          <w:rFonts w:asciiTheme="majorBidi" w:hAnsiTheme="majorBidi" w:cstheme="majorBidi"/>
          <w:sz w:val="24"/>
          <w:szCs w:val="24"/>
          <w:lang w:val="en-GB"/>
        </w:rPr>
        <w:t>AAP empowers retired athletes to use their influence and experience to promote sports development, social responsibility, and national pride.</w:t>
      </w:r>
    </w:p>
    <w:p w14:paraId="63DA0B0C" w14:textId="77777777" w:rsidR="001C085D" w:rsidRDefault="001C085D" w:rsidP="003E32DF">
      <w:pPr>
        <w:spacing w:afterLines="30" w:after="72" w:line="360" w:lineRule="auto"/>
        <w:ind w:firstLine="720"/>
        <w:jc w:val="lowKashida"/>
        <w:rPr>
          <w:rFonts w:asciiTheme="majorBidi" w:hAnsiTheme="majorBidi" w:cstheme="majorBidi"/>
          <w:sz w:val="24"/>
          <w:szCs w:val="24"/>
          <w:lang w:val="en-GB"/>
        </w:rPr>
      </w:pPr>
      <w:r w:rsidRPr="001C085D">
        <w:rPr>
          <w:rFonts w:asciiTheme="majorBidi" w:hAnsiTheme="majorBidi" w:cstheme="majorBidi"/>
          <w:sz w:val="24"/>
          <w:szCs w:val="24"/>
          <w:lang w:val="en-GB"/>
        </w:rPr>
        <w:t>Moreover, Professional sports are a rewarding and exciting career, but they can also be challenging and short-lived. Preparing for life after sports should not be left until the last minute. Athletes should begin planning their post-career transition as soon as possible, ideally while still active in the sport. Athletes need to prepare for the post-career transition as early as possible and seek post-career support from various sources. Post-career support can help athletes find a new career and a fulfilling and meaningful life.</w:t>
      </w:r>
    </w:p>
    <w:p w14:paraId="402697D9" w14:textId="5053351E" w:rsidR="003D2ACB" w:rsidRPr="006920FE" w:rsidRDefault="00033F02" w:rsidP="004F6390">
      <w:pPr>
        <w:pStyle w:val="Heading3"/>
        <w:spacing w:before="0" w:afterLines="30" w:after="72" w:line="360" w:lineRule="auto"/>
        <w:ind w:firstLine="720"/>
        <w:jc w:val="lowKashida"/>
        <w:rPr>
          <w:rFonts w:asciiTheme="majorBidi" w:hAnsiTheme="majorBidi"/>
          <w:b/>
          <w:bCs/>
          <w:color w:val="auto"/>
          <w:lang w:val="en-GB"/>
        </w:rPr>
      </w:pPr>
      <w:bookmarkStart w:id="115" w:name="_Toc168651685"/>
      <w:r w:rsidRPr="006920FE">
        <w:rPr>
          <w:rFonts w:asciiTheme="majorBidi" w:hAnsiTheme="majorBidi"/>
          <w:b/>
          <w:bCs/>
          <w:color w:val="auto"/>
          <w:lang w:val="en-GB"/>
        </w:rPr>
        <w:t>6. Pillar VI:</w:t>
      </w:r>
      <w:r w:rsidR="003D2ACB" w:rsidRPr="006920FE">
        <w:rPr>
          <w:rFonts w:asciiTheme="majorBidi" w:hAnsiTheme="majorBidi"/>
          <w:b/>
          <w:bCs/>
          <w:color w:val="auto"/>
          <w:lang w:val="en-GB"/>
        </w:rPr>
        <w:t xml:space="preserve"> Training Facilities</w:t>
      </w:r>
      <w:bookmarkEnd w:id="115"/>
    </w:p>
    <w:p w14:paraId="239C4476" w14:textId="16044BE3" w:rsidR="003D2ACB" w:rsidRPr="003E32DF" w:rsidRDefault="003D2ACB" w:rsidP="003E32DF">
      <w:pPr>
        <w:pStyle w:val="ListParagraph"/>
        <w:numPr>
          <w:ilvl w:val="0"/>
          <w:numId w:val="47"/>
        </w:numPr>
        <w:spacing w:afterLines="30" w:after="72" w:line="360" w:lineRule="auto"/>
        <w:jc w:val="lowKashida"/>
        <w:rPr>
          <w:rFonts w:asciiTheme="majorBidi" w:hAnsiTheme="majorBidi" w:cstheme="majorBidi"/>
          <w:sz w:val="24"/>
          <w:szCs w:val="24"/>
          <w:lang w:val="en-GB"/>
        </w:rPr>
      </w:pPr>
      <w:r w:rsidRPr="003E32DF">
        <w:rPr>
          <w:rFonts w:asciiTheme="majorBidi" w:hAnsiTheme="majorBidi" w:cstheme="majorBidi"/>
          <w:sz w:val="24"/>
          <w:szCs w:val="24"/>
          <w:lang w:val="en-GB"/>
        </w:rPr>
        <w:t>Establish various sports-specialized training centers in high-performance and sports technification and financing Omani sports federations for developing and renovating high-level sports facilities and Increasing the number of personnel in the scientific area (biomechanics, recovery, psychology, and new technologies).</w:t>
      </w:r>
    </w:p>
    <w:p w14:paraId="7D938ABA" w14:textId="279C9719" w:rsidR="003E4441" w:rsidRPr="003E32DF" w:rsidRDefault="003E4441" w:rsidP="003E32DF">
      <w:pPr>
        <w:spacing w:afterLines="30" w:after="72" w:line="360" w:lineRule="auto"/>
        <w:ind w:firstLine="360"/>
        <w:jc w:val="lowKashida"/>
        <w:rPr>
          <w:rFonts w:asciiTheme="majorBidi" w:hAnsiTheme="majorBidi" w:cstheme="majorBidi"/>
          <w:sz w:val="24"/>
          <w:szCs w:val="24"/>
          <w:lang w:val="en-GB"/>
        </w:rPr>
      </w:pPr>
      <w:r w:rsidRPr="003E32DF">
        <w:rPr>
          <w:rFonts w:asciiTheme="majorBidi" w:hAnsiTheme="majorBidi" w:cstheme="majorBidi"/>
          <w:sz w:val="24"/>
          <w:szCs w:val="24"/>
          <w:lang w:val="en-GB"/>
        </w:rPr>
        <w:t>Moreover, Oman has many world-class sports training facilities designed to cater to professional and amateur athletes in football, basketball, swimming, or any other sport; Oman has everything needed to take the training to the next level.</w:t>
      </w:r>
    </w:p>
    <w:p w14:paraId="3CFB3A89" w14:textId="42478A63" w:rsidR="003D2ACB" w:rsidRPr="006920FE" w:rsidRDefault="00033F02" w:rsidP="004F6390">
      <w:pPr>
        <w:pStyle w:val="Heading3"/>
        <w:spacing w:before="0" w:afterLines="30" w:after="72" w:line="360" w:lineRule="auto"/>
        <w:ind w:firstLine="720"/>
        <w:jc w:val="lowKashida"/>
        <w:rPr>
          <w:rFonts w:asciiTheme="majorBidi" w:hAnsiTheme="majorBidi"/>
          <w:b/>
          <w:bCs/>
          <w:color w:val="auto"/>
          <w:lang w:val="en-GB"/>
        </w:rPr>
      </w:pPr>
      <w:bookmarkStart w:id="116" w:name="_Toc168651686"/>
      <w:r w:rsidRPr="006920FE">
        <w:rPr>
          <w:rFonts w:asciiTheme="majorBidi" w:hAnsiTheme="majorBidi"/>
          <w:b/>
          <w:bCs/>
          <w:color w:val="auto"/>
          <w:lang w:val="en-GB"/>
        </w:rPr>
        <w:lastRenderedPageBreak/>
        <w:t>7. Pillar VII:</w:t>
      </w:r>
      <w:r w:rsidR="003D2ACB" w:rsidRPr="006920FE">
        <w:rPr>
          <w:rFonts w:asciiTheme="majorBidi" w:hAnsiTheme="majorBidi"/>
          <w:b/>
          <w:bCs/>
          <w:color w:val="auto"/>
          <w:lang w:val="en-GB"/>
        </w:rPr>
        <w:t xml:space="preserve"> </w:t>
      </w:r>
      <w:r w:rsidR="009C55DC" w:rsidRPr="006920FE">
        <w:rPr>
          <w:rFonts w:asciiTheme="majorBidi" w:hAnsiTheme="majorBidi"/>
          <w:b/>
          <w:bCs/>
          <w:color w:val="auto"/>
          <w:lang w:val="en-GB"/>
        </w:rPr>
        <w:t>Support and development of coaches</w:t>
      </w:r>
      <w:bookmarkEnd w:id="116"/>
    </w:p>
    <w:p w14:paraId="0D01612E" w14:textId="4A6ED7D6" w:rsidR="003D2ACB" w:rsidRPr="003E32DF" w:rsidRDefault="003D2ACB" w:rsidP="003E32DF">
      <w:pPr>
        <w:pStyle w:val="ListParagraph"/>
        <w:numPr>
          <w:ilvl w:val="0"/>
          <w:numId w:val="47"/>
        </w:numPr>
        <w:spacing w:afterLines="30" w:after="72" w:line="360" w:lineRule="auto"/>
        <w:jc w:val="lowKashida"/>
        <w:rPr>
          <w:rFonts w:asciiTheme="majorBidi" w:hAnsiTheme="majorBidi" w:cstheme="majorBidi"/>
          <w:sz w:val="24"/>
          <w:szCs w:val="24"/>
          <w:lang w:val="en-GB"/>
        </w:rPr>
      </w:pPr>
      <w:r w:rsidRPr="003E32DF">
        <w:rPr>
          <w:rFonts w:asciiTheme="majorBidi" w:hAnsiTheme="majorBidi" w:cstheme="majorBidi"/>
          <w:sz w:val="24"/>
          <w:szCs w:val="24"/>
          <w:lang w:val="en-GB"/>
        </w:rPr>
        <w:t>Create a coordinated and regulated system of qualifications for coaches and platforms where trainers can share knowledge</w:t>
      </w:r>
      <w:r w:rsidR="00B40D86" w:rsidRPr="003E32DF">
        <w:rPr>
          <w:rFonts w:asciiTheme="majorBidi" w:hAnsiTheme="majorBidi" w:cstheme="majorBidi"/>
          <w:sz w:val="24"/>
          <w:szCs w:val="24"/>
          <w:lang w:val="en-GB"/>
        </w:rPr>
        <w:t>, access online databases,</w:t>
      </w:r>
      <w:r w:rsidRPr="003E32DF">
        <w:rPr>
          <w:rFonts w:asciiTheme="majorBidi" w:hAnsiTheme="majorBidi" w:cstheme="majorBidi"/>
          <w:sz w:val="24"/>
          <w:szCs w:val="24"/>
          <w:lang w:val="en-GB"/>
        </w:rPr>
        <w:t xml:space="preserve"> and carry out a support program for coaches once their sports career ends.</w:t>
      </w:r>
    </w:p>
    <w:p w14:paraId="434850FD" w14:textId="39B24BB7" w:rsidR="00FB71AC" w:rsidRPr="003E32DF" w:rsidRDefault="00FB71AC" w:rsidP="003E32DF">
      <w:pPr>
        <w:spacing w:afterLines="30" w:after="72" w:line="360" w:lineRule="auto"/>
        <w:ind w:firstLine="360"/>
        <w:jc w:val="lowKashida"/>
        <w:rPr>
          <w:rFonts w:asciiTheme="majorBidi" w:hAnsiTheme="majorBidi" w:cstheme="majorBidi"/>
          <w:sz w:val="24"/>
          <w:szCs w:val="24"/>
          <w:lang w:val="en-GB"/>
        </w:rPr>
      </w:pPr>
      <w:r w:rsidRPr="003E32DF">
        <w:rPr>
          <w:rFonts w:asciiTheme="majorBidi" w:hAnsiTheme="majorBidi" w:cstheme="majorBidi"/>
          <w:sz w:val="24"/>
          <w:szCs w:val="24"/>
          <w:lang w:val="en-GB"/>
        </w:rPr>
        <w:t>Moreover, Plenty of resources and support are available for trainers in Oman, and trainers should take advantage of these opportunities to enhance their coaching skills and knowledge. In doing so, they can help revolutionize sports training in Oman and ensure its continued growth and success.</w:t>
      </w:r>
    </w:p>
    <w:p w14:paraId="08F9D929" w14:textId="36534771" w:rsidR="003D2ACB" w:rsidRPr="006920FE" w:rsidRDefault="00033F02" w:rsidP="004F6390">
      <w:pPr>
        <w:pStyle w:val="Heading3"/>
        <w:spacing w:before="0" w:afterLines="30" w:after="72" w:line="360" w:lineRule="auto"/>
        <w:ind w:firstLine="720"/>
        <w:jc w:val="lowKashida"/>
        <w:rPr>
          <w:rFonts w:asciiTheme="majorBidi" w:hAnsiTheme="majorBidi"/>
          <w:b/>
          <w:bCs/>
          <w:color w:val="auto"/>
          <w:lang w:val="en-GB"/>
        </w:rPr>
      </w:pPr>
      <w:bookmarkStart w:id="117" w:name="_Toc168651687"/>
      <w:r w:rsidRPr="006920FE">
        <w:rPr>
          <w:rFonts w:asciiTheme="majorBidi" w:hAnsiTheme="majorBidi"/>
          <w:b/>
          <w:bCs/>
          <w:color w:val="auto"/>
          <w:lang w:val="en-GB"/>
        </w:rPr>
        <w:t>8</w:t>
      </w:r>
      <w:r w:rsidR="00004F55" w:rsidRPr="006920FE">
        <w:rPr>
          <w:rFonts w:asciiTheme="majorBidi" w:hAnsiTheme="majorBidi"/>
          <w:b/>
          <w:bCs/>
          <w:color w:val="auto"/>
          <w:lang w:val="en-GB"/>
        </w:rPr>
        <w:t>.</w:t>
      </w:r>
      <w:r w:rsidRPr="006920FE">
        <w:rPr>
          <w:rFonts w:asciiTheme="majorBidi" w:hAnsiTheme="majorBidi"/>
          <w:b/>
          <w:bCs/>
          <w:color w:val="auto"/>
          <w:lang w:val="en-GB"/>
        </w:rPr>
        <w:t xml:space="preserve"> Pillar VIII:</w:t>
      </w:r>
      <w:r w:rsidR="003D2ACB" w:rsidRPr="006920FE">
        <w:rPr>
          <w:rFonts w:asciiTheme="majorBidi" w:hAnsiTheme="majorBidi"/>
          <w:b/>
          <w:bCs/>
          <w:color w:val="auto"/>
          <w:lang w:val="en-GB"/>
        </w:rPr>
        <w:t xml:space="preserve"> National and International Competitions</w:t>
      </w:r>
      <w:bookmarkEnd w:id="117"/>
    </w:p>
    <w:p w14:paraId="10112A39" w14:textId="77777777" w:rsidR="00E07A59" w:rsidRPr="003E32DF" w:rsidRDefault="00E07A59" w:rsidP="003E32DF">
      <w:pPr>
        <w:pStyle w:val="ListParagraph"/>
        <w:numPr>
          <w:ilvl w:val="0"/>
          <w:numId w:val="47"/>
        </w:numPr>
        <w:spacing w:afterLines="30" w:after="72" w:line="360" w:lineRule="auto"/>
        <w:jc w:val="lowKashida"/>
        <w:rPr>
          <w:rFonts w:asciiTheme="majorBidi" w:hAnsiTheme="majorBidi" w:cstheme="majorBidi"/>
          <w:sz w:val="24"/>
          <w:szCs w:val="24"/>
          <w:lang w:val="en-GB"/>
        </w:rPr>
      </w:pPr>
      <w:r w:rsidRPr="003E32DF">
        <w:rPr>
          <w:rFonts w:asciiTheme="majorBidi" w:hAnsiTheme="majorBidi" w:cstheme="majorBidi"/>
          <w:sz w:val="24"/>
          <w:szCs w:val="24"/>
          <w:lang w:val="en-GB"/>
        </w:rPr>
        <w:t>Create one sports organization that supervises all minor and Major Events, coordinate and supervise the organization of national and international sporting events, offer a more significant number of opportunities for participation in international competitions of high-level athletes, and create a competitive sports calendar.</w:t>
      </w:r>
    </w:p>
    <w:p w14:paraId="05F8BF54" w14:textId="52E4C1A3" w:rsidR="00E07A59" w:rsidRPr="003E32DF" w:rsidRDefault="00E07A59" w:rsidP="003E32DF">
      <w:pPr>
        <w:spacing w:afterLines="30" w:after="72" w:line="360" w:lineRule="auto"/>
        <w:ind w:firstLine="360"/>
        <w:jc w:val="lowKashida"/>
        <w:rPr>
          <w:rFonts w:asciiTheme="majorBidi" w:hAnsiTheme="majorBidi" w:cstheme="majorBidi"/>
          <w:sz w:val="24"/>
          <w:szCs w:val="24"/>
          <w:lang w:val="en-GB"/>
        </w:rPr>
      </w:pPr>
      <w:r w:rsidRPr="003E32DF">
        <w:rPr>
          <w:rFonts w:asciiTheme="majorBidi" w:hAnsiTheme="majorBidi" w:cstheme="majorBidi"/>
          <w:sz w:val="24"/>
          <w:szCs w:val="24"/>
          <w:lang w:val="en-GB"/>
        </w:rPr>
        <w:t xml:space="preserve">Moreover, </w:t>
      </w:r>
      <w:r w:rsidR="00B40D86" w:rsidRPr="003E32DF">
        <w:rPr>
          <w:rFonts w:asciiTheme="majorBidi" w:hAnsiTheme="majorBidi" w:cstheme="majorBidi"/>
          <w:sz w:val="24"/>
          <w:szCs w:val="24"/>
          <w:lang w:val="en-GB"/>
        </w:rPr>
        <w:t>sports tourism should be promoted</w:t>
      </w:r>
      <w:r w:rsidRPr="003E32DF">
        <w:rPr>
          <w:rFonts w:asciiTheme="majorBidi" w:hAnsiTheme="majorBidi" w:cstheme="majorBidi"/>
          <w:sz w:val="24"/>
          <w:szCs w:val="24"/>
          <w:lang w:val="en-GB"/>
        </w:rPr>
        <w:t xml:space="preserve"> to help promote sports in Oman. One way is to organize Oman community-level sports events, such as local football and volleyball tournaments. These events can be managed in collaboration with schools and local clubs. Hosting international sporting events such as the Oman Desert Marathon or the Oman Open Golf Championship can attract athletes and spectators worldwide and showcase Oman's potential as a sports destination.</w:t>
      </w:r>
    </w:p>
    <w:p w14:paraId="27C54BC5" w14:textId="08CF2D46" w:rsidR="003D2ACB" w:rsidRPr="006920FE" w:rsidRDefault="00033F02" w:rsidP="004F6390">
      <w:pPr>
        <w:pStyle w:val="Heading3"/>
        <w:spacing w:before="0" w:afterLines="30" w:after="72" w:line="360" w:lineRule="auto"/>
        <w:ind w:firstLine="720"/>
        <w:jc w:val="lowKashida"/>
        <w:rPr>
          <w:rFonts w:asciiTheme="majorBidi" w:hAnsiTheme="majorBidi"/>
          <w:b/>
          <w:bCs/>
          <w:color w:val="auto"/>
          <w:lang w:val="en-GB"/>
        </w:rPr>
      </w:pPr>
      <w:bookmarkStart w:id="118" w:name="_Toc168651688"/>
      <w:r w:rsidRPr="006920FE">
        <w:rPr>
          <w:rFonts w:asciiTheme="majorBidi" w:hAnsiTheme="majorBidi"/>
          <w:b/>
          <w:bCs/>
          <w:color w:val="auto"/>
          <w:lang w:val="en-GB"/>
        </w:rPr>
        <w:t>9. Pillar IX:</w:t>
      </w:r>
      <w:r w:rsidR="003D2ACB" w:rsidRPr="006920FE">
        <w:rPr>
          <w:rFonts w:asciiTheme="majorBidi" w:hAnsiTheme="majorBidi"/>
          <w:b/>
          <w:bCs/>
          <w:color w:val="auto"/>
          <w:lang w:val="en-GB"/>
        </w:rPr>
        <w:t xml:space="preserve"> Scientific Research and Innovation</w:t>
      </w:r>
      <w:bookmarkEnd w:id="118"/>
    </w:p>
    <w:p w14:paraId="56F8806F" w14:textId="3C7F3DD7" w:rsidR="003D2ACB" w:rsidRPr="003B591A" w:rsidRDefault="003D2ACB" w:rsidP="003B591A">
      <w:pPr>
        <w:pStyle w:val="ListParagraph"/>
        <w:numPr>
          <w:ilvl w:val="0"/>
          <w:numId w:val="47"/>
        </w:numPr>
        <w:spacing w:afterLines="30" w:after="72" w:line="360" w:lineRule="auto"/>
        <w:jc w:val="lowKashida"/>
        <w:rPr>
          <w:rFonts w:asciiTheme="majorBidi" w:hAnsiTheme="majorBidi" w:cstheme="majorBidi"/>
          <w:sz w:val="24"/>
          <w:szCs w:val="24"/>
          <w:lang w:val="en-GB"/>
        </w:rPr>
      </w:pPr>
      <w:r w:rsidRPr="003B591A">
        <w:rPr>
          <w:rFonts w:asciiTheme="majorBidi" w:hAnsiTheme="majorBidi" w:cstheme="majorBidi"/>
          <w:sz w:val="24"/>
          <w:szCs w:val="24"/>
          <w:lang w:val="en-GB"/>
        </w:rPr>
        <w:t>Establish a national center for sports research to support and develop high-level athletes and coaches, f</w:t>
      </w:r>
      <w:r w:rsidR="000B3655" w:rsidRPr="003B591A">
        <w:rPr>
          <w:rFonts w:asciiTheme="majorBidi" w:hAnsiTheme="majorBidi" w:cstheme="majorBidi"/>
          <w:sz w:val="24"/>
          <w:szCs w:val="24"/>
          <w:lang w:val="en-GB"/>
        </w:rPr>
        <w:t>und financial allocations for sports research, and create</w:t>
      </w:r>
      <w:r w:rsidRPr="003B591A">
        <w:rPr>
          <w:rFonts w:asciiTheme="majorBidi" w:hAnsiTheme="majorBidi" w:cstheme="majorBidi"/>
          <w:sz w:val="24"/>
          <w:szCs w:val="24"/>
          <w:lang w:val="en-GB"/>
        </w:rPr>
        <w:t xml:space="preserve"> a database (website) of specific scientific research on high-level sports.</w:t>
      </w:r>
    </w:p>
    <w:p w14:paraId="70400AA0" w14:textId="1A07E351" w:rsidR="007C1752" w:rsidRPr="003B591A" w:rsidRDefault="007C1752" w:rsidP="003B591A">
      <w:pPr>
        <w:spacing w:afterLines="30" w:after="72" w:line="360" w:lineRule="auto"/>
        <w:ind w:firstLine="360"/>
        <w:jc w:val="lowKashida"/>
        <w:rPr>
          <w:rFonts w:asciiTheme="majorBidi" w:hAnsiTheme="majorBidi" w:cstheme="majorBidi"/>
          <w:sz w:val="24"/>
          <w:szCs w:val="24"/>
          <w:rtl/>
          <w:lang w:val="en-GB"/>
        </w:rPr>
      </w:pPr>
      <w:r w:rsidRPr="003B591A">
        <w:rPr>
          <w:rFonts w:asciiTheme="majorBidi" w:hAnsiTheme="majorBidi" w:cstheme="majorBidi"/>
          <w:sz w:val="24"/>
          <w:szCs w:val="24"/>
          <w:lang w:val="en-GB"/>
        </w:rPr>
        <w:t>Moreover, The future of sports and scientific research in Oman is auspicious. With advances in technology and innovation, the country has much potential to make great strides in sports and research. Oman has already started investing heavily in sports science and research. There is a significant increase in interest and participation in sports in Oman, with many young athletes showing great potential and talent. That has led to an increased focus on developing their skills and abilities and providing them with the necessary support and training to enable them to compete at the highest levels.</w:t>
      </w:r>
    </w:p>
    <w:p w14:paraId="146DE4E6" w14:textId="7A023ED0" w:rsidR="00361A7D" w:rsidRDefault="00361A7D" w:rsidP="004F6390">
      <w:pPr>
        <w:spacing w:afterLines="30" w:after="72" w:line="360" w:lineRule="auto"/>
        <w:ind w:firstLine="720"/>
        <w:jc w:val="lowKashida"/>
        <w:rPr>
          <w:sz w:val="24"/>
          <w:szCs w:val="24"/>
          <w:lang w:val="en-US"/>
        </w:rPr>
      </w:pPr>
      <w:r w:rsidRPr="00361A7D">
        <w:rPr>
          <w:sz w:val="24"/>
          <w:szCs w:val="24"/>
          <w:lang w:val="en-US"/>
        </w:rPr>
        <w:lastRenderedPageBreak/>
        <w:t>The sports scene in Oman reflects its culture and society. Sports allow Omanis to express their national pride, passion, and talent. Sports are also a way for Omanis to connect with and learn from other countries and cultures. Sport</w:t>
      </w:r>
      <w:r w:rsidR="00B40D86">
        <w:rPr>
          <w:sz w:val="24"/>
          <w:szCs w:val="24"/>
          <w:lang w:val="en-US"/>
        </w:rPr>
        <w:t>s are</w:t>
      </w:r>
      <w:r w:rsidRPr="00361A7D">
        <w:rPr>
          <w:sz w:val="24"/>
          <w:szCs w:val="24"/>
          <w:lang w:val="en-US"/>
        </w:rPr>
        <w:t xml:space="preserve"> also a way for Omanis to overcome challenges and difficulties and achieve their goals and dreams. Finally, Oman is committed to improving its sports system and achieving its vision of becoming a leading country in sports by 2040. SPLISS research offers a way to compare countries, measure competitiveness, and assess the effectiveness of elite sports policies from a multidimensional perspective</w:t>
      </w:r>
      <w:r w:rsidR="00DF427D">
        <w:rPr>
          <w:sz w:val="24"/>
          <w:szCs w:val="24"/>
          <w:lang w:val="en-US"/>
        </w:rPr>
        <w:t xml:space="preserve">. </w:t>
      </w:r>
      <w:r w:rsidR="00003B0A" w:rsidRPr="00003B0A">
        <w:rPr>
          <w:sz w:val="24"/>
          <w:szCs w:val="24"/>
          <w:lang w:val="en-US"/>
        </w:rPr>
        <w:t>Through the study stage, the question can be answered: What is the status of Omani's competitive level in the international framework compared to other countries?</w:t>
      </w:r>
      <w:r w:rsidRPr="00361A7D">
        <w:rPr>
          <w:sz w:val="24"/>
          <w:szCs w:val="24"/>
          <w:lang w:val="en-US"/>
        </w:rPr>
        <w:t xml:space="preserve"> As for the relationship between the variables of sports policy and international sports success, the research focused on developing a methodology for measuring sports policy in the Sultanate of Oman using the nine pillars and a scale used by Omani politicians and academics to determine the effectiveness of the sport's elite in the Sultanate of Oman.</w:t>
      </w:r>
    </w:p>
    <w:p w14:paraId="02A99153" w14:textId="3B5D33F4" w:rsidR="00261A43" w:rsidRPr="00B979D7" w:rsidRDefault="0080549C" w:rsidP="00CA489F">
      <w:pPr>
        <w:pStyle w:val="Heading1"/>
        <w:spacing w:before="0" w:line="360" w:lineRule="auto"/>
        <w:jc w:val="lowKashida"/>
        <w:rPr>
          <w:rFonts w:asciiTheme="majorBidi" w:hAnsiTheme="majorBidi"/>
          <w:b/>
          <w:bCs/>
          <w:color w:val="auto"/>
          <w:sz w:val="28"/>
          <w:szCs w:val="28"/>
        </w:rPr>
      </w:pPr>
      <w:bookmarkStart w:id="119" w:name="_Toc168651689"/>
      <w:r w:rsidRPr="00B979D7">
        <w:rPr>
          <w:rFonts w:asciiTheme="majorBidi" w:hAnsiTheme="majorBidi"/>
          <w:b/>
          <w:bCs/>
          <w:color w:val="auto"/>
          <w:sz w:val="28"/>
          <w:szCs w:val="28"/>
        </w:rPr>
        <w:t>BIBLIOGRAPHY</w:t>
      </w:r>
      <w:bookmarkEnd w:id="119"/>
    </w:p>
    <w:p w14:paraId="45EA9583"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 xml:space="preserve">AL-Busafi, M. (2015). ADMINISTRATION DEVELOPMENT OF OMAN ATHLETICS ASSOCIATION. </w:t>
      </w:r>
      <w:r w:rsidRPr="00B22EC1">
        <w:rPr>
          <w:rFonts w:asciiTheme="majorBidi" w:hAnsiTheme="majorBidi" w:cstheme="majorBidi"/>
          <w:i/>
          <w:iCs/>
          <w:sz w:val="24"/>
          <w:szCs w:val="24"/>
        </w:rPr>
        <w:t>Sportlogia</w:t>
      </w:r>
      <w:r w:rsidRPr="00B22EC1">
        <w:rPr>
          <w:rFonts w:asciiTheme="majorBidi" w:hAnsiTheme="majorBidi" w:cstheme="majorBidi"/>
          <w:sz w:val="24"/>
          <w:szCs w:val="24"/>
        </w:rPr>
        <w:t>, (1), 61–70. https://doi.org/10.5550/sgia.151101.en.007b</w:t>
      </w:r>
    </w:p>
    <w:p w14:paraId="5376A26C" w14:textId="751E3E5D"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 xml:space="preserve">Bosscher, V. D., Bingham, J., </w:t>
      </w:r>
      <w:r w:rsidR="00B615F2">
        <w:rPr>
          <w:rFonts w:asciiTheme="majorBidi" w:hAnsiTheme="majorBidi" w:cstheme="majorBidi"/>
          <w:sz w:val="24"/>
          <w:szCs w:val="24"/>
        </w:rPr>
        <w:t>and</w:t>
      </w:r>
      <w:r w:rsidRPr="00B22EC1">
        <w:rPr>
          <w:rFonts w:asciiTheme="majorBidi" w:hAnsiTheme="majorBidi" w:cstheme="majorBidi"/>
          <w:sz w:val="24"/>
          <w:szCs w:val="24"/>
        </w:rPr>
        <w:t xml:space="preserve"> Shibli, S. (2008). </w:t>
      </w:r>
      <w:r w:rsidRPr="00B22EC1">
        <w:rPr>
          <w:rFonts w:asciiTheme="majorBidi" w:hAnsiTheme="majorBidi" w:cstheme="majorBidi"/>
          <w:i/>
          <w:iCs/>
          <w:sz w:val="24"/>
          <w:szCs w:val="24"/>
        </w:rPr>
        <w:t>The Global Sporting Arms Race</w:t>
      </w:r>
      <w:r w:rsidRPr="00B22EC1">
        <w:rPr>
          <w:rFonts w:asciiTheme="majorBidi" w:hAnsiTheme="majorBidi" w:cstheme="majorBidi"/>
          <w:sz w:val="24"/>
          <w:szCs w:val="24"/>
        </w:rPr>
        <w:t xml:space="preserve">. Meyer </w:t>
      </w:r>
      <w:r w:rsidR="00B615F2">
        <w:rPr>
          <w:rFonts w:asciiTheme="majorBidi" w:hAnsiTheme="majorBidi" w:cstheme="majorBidi"/>
          <w:sz w:val="24"/>
          <w:szCs w:val="24"/>
        </w:rPr>
        <w:t>and</w:t>
      </w:r>
      <w:r w:rsidRPr="00B22EC1">
        <w:rPr>
          <w:rFonts w:asciiTheme="majorBidi" w:hAnsiTheme="majorBidi" w:cstheme="majorBidi"/>
          <w:sz w:val="24"/>
          <w:szCs w:val="24"/>
        </w:rPr>
        <w:t xml:space="preserve"> Meyer Verlag.</w:t>
      </w:r>
    </w:p>
    <w:p w14:paraId="0941EF4A" w14:textId="7883D2A8"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 xml:space="preserve">Bosscher, V. D., Shibil, S., Westerbeek, H., </w:t>
      </w:r>
      <w:r w:rsidR="00B615F2">
        <w:rPr>
          <w:rFonts w:asciiTheme="majorBidi" w:hAnsiTheme="majorBidi" w:cstheme="majorBidi"/>
          <w:sz w:val="24"/>
          <w:szCs w:val="24"/>
        </w:rPr>
        <w:t>and</w:t>
      </w:r>
      <w:r w:rsidRPr="00B22EC1">
        <w:rPr>
          <w:rFonts w:asciiTheme="majorBidi" w:hAnsiTheme="majorBidi" w:cstheme="majorBidi"/>
          <w:sz w:val="24"/>
          <w:szCs w:val="24"/>
        </w:rPr>
        <w:t xml:space="preserve"> Bottenburg, M. (2015). </w:t>
      </w:r>
      <w:r w:rsidRPr="00B22EC1">
        <w:rPr>
          <w:rFonts w:asciiTheme="majorBidi" w:hAnsiTheme="majorBidi" w:cstheme="majorBidi"/>
          <w:i/>
          <w:iCs/>
          <w:sz w:val="24"/>
          <w:szCs w:val="24"/>
        </w:rPr>
        <w:t>Successful Elite Sport Policies</w:t>
      </w:r>
      <w:r w:rsidRPr="00B22EC1">
        <w:rPr>
          <w:rFonts w:asciiTheme="majorBidi" w:hAnsiTheme="majorBidi" w:cstheme="majorBidi"/>
          <w:sz w:val="24"/>
          <w:szCs w:val="24"/>
        </w:rPr>
        <w:t xml:space="preserve">. Meyer </w:t>
      </w:r>
      <w:r w:rsidR="00B615F2">
        <w:rPr>
          <w:rFonts w:asciiTheme="majorBidi" w:hAnsiTheme="majorBidi" w:cstheme="majorBidi"/>
          <w:sz w:val="24"/>
          <w:szCs w:val="24"/>
        </w:rPr>
        <w:t>and</w:t>
      </w:r>
      <w:r w:rsidRPr="00B22EC1">
        <w:rPr>
          <w:rFonts w:asciiTheme="majorBidi" w:hAnsiTheme="majorBidi" w:cstheme="majorBidi"/>
          <w:sz w:val="24"/>
          <w:szCs w:val="24"/>
        </w:rPr>
        <w:t xml:space="preserve"> Meyer Verlag.</w:t>
      </w:r>
    </w:p>
    <w:p w14:paraId="4185AC7F"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 xml:space="preserve">Busafi, M. A. (2022). Sport and Educational Development in the History of Oman. In </w:t>
      </w:r>
      <w:r w:rsidRPr="00B22EC1">
        <w:rPr>
          <w:rFonts w:asciiTheme="majorBidi" w:hAnsiTheme="majorBidi" w:cstheme="majorBidi"/>
          <w:i/>
          <w:iCs/>
          <w:sz w:val="24"/>
          <w:szCs w:val="24"/>
        </w:rPr>
        <w:t>Routledge Handbook of Sport in the Middle East</w:t>
      </w:r>
      <w:r w:rsidRPr="00B22EC1">
        <w:rPr>
          <w:rFonts w:asciiTheme="majorBidi" w:hAnsiTheme="majorBidi" w:cstheme="majorBidi"/>
          <w:sz w:val="24"/>
          <w:szCs w:val="24"/>
        </w:rPr>
        <w:t xml:space="preserve"> (pp. 13–23). Routledge. Retrieved from http://dx.doi.org/10.4324/9781003032915-3</w:t>
      </w:r>
    </w:p>
    <w:p w14:paraId="403749F8"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 xml:space="preserve">de Bosscher, V. (2015). Theory Of Sports Policy Factors Leading To International Sporting Success (SPLISS) 1. In </w:t>
      </w:r>
      <w:r w:rsidRPr="00B22EC1">
        <w:rPr>
          <w:rFonts w:asciiTheme="majorBidi" w:hAnsiTheme="majorBidi" w:cstheme="majorBidi"/>
          <w:i/>
          <w:iCs/>
          <w:sz w:val="24"/>
          <w:szCs w:val="24"/>
        </w:rPr>
        <w:t>Routledge Handbook of Theory in Sport Management</w:t>
      </w:r>
      <w:r w:rsidRPr="00B22EC1">
        <w:rPr>
          <w:rFonts w:asciiTheme="majorBidi" w:hAnsiTheme="majorBidi" w:cstheme="majorBidi"/>
          <w:sz w:val="24"/>
          <w:szCs w:val="24"/>
        </w:rPr>
        <w:t xml:space="preserve"> (pp. 93–113). Routledge. Retrieved from http://dx.doi.org/10.4324/9781315753461-9</w:t>
      </w:r>
    </w:p>
    <w:p w14:paraId="241D9406"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 xml:space="preserve">De Bosscher, V. (2018). A mixed methods approach to compare elite sport policies of nations. A critical reflection on the use of composite indicators in the SPLISS study. In </w:t>
      </w:r>
      <w:r w:rsidRPr="00B22EC1">
        <w:rPr>
          <w:rFonts w:asciiTheme="majorBidi" w:hAnsiTheme="majorBidi" w:cstheme="majorBidi"/>
          <w:i/>
          <w:iCs/>
          <w:sz w:val="24"/>
          <w:szCs w:val="24"/>
        </w:rPr>
        <w:t>Research Methodologies for Sport Scholarship</w:t>
      </w:r>
      <w:r w:rsidRPr="00B22EC1">
        <w:rPr>
          <w:rFonts w:asciiTheme="majorBidi" w:hAnsiTheme="majorBidi" w:cstheme="majorBidi"/>
          <w:sz w:val="24"/>
          <w:szCs w:val="24"/>
        </w:rPr>
        <w:t>. Routledge. Retrieved from http://dx.doi.org/10.4324/9780429487521-12</w:t>
      </w:r>
    </w:p>
    <w:p w14:paraId="1DC4775C" w14:textId="426E27A5"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lastRenderedPageBreak/>
        <w:t xml:space="preserve">De Bosscher, V., De Knop, P., Van Bottenburg, M., </w:t>
      </w:r>
      <w:r w:rsidR="00B615F2">
        <w:rPr>
          <w:rFonts w:asciiTheme="majorBidi" w:hAnsiTheme="majorBidi" w:cstheme="majorBidi"/>
          <w:sz w:val="24"/>
          <w:szCs w:val="24"/>
        </w:rPr>
        <w:t>and</w:t>
      </w:r>
      <w:r w:rsidRPr="00B22EC1">
        <w:rPr>
          <w:rFonts w:asciiTheme="majorBidi" w:hAnsiTheme="majorBidi" w:cstheme="majorBidi"/>
          <w:sz w:val="24"/>
          <w:szCs w:val="24"/>
        </w:rPr>
        <w:t xml:space="preserve"> Shibli, S. (2006). A Conceptual Framework for Analysing Sports Policy Factors Leading to International Sporting Success. </w:t>
      </w:r>
      <w:r w:rsidRPr="00B22EC1">
        <w:rPr>
          <w:rFonts w:asciiTheme="majorBidi" w:hAnsiTheme="majorBidi" w:cstheme="majorBidi"/>
          <w:i/>
          <w:iCs/>
          <w:sz w:val="24"/>
          <w:szCs w:val="24"/>
        </w:rPr>
        <w:t>European Sport Management Quarterly</w:t>
      </w:r>
      <w:r w:rsidRPr="00B22EC1">
        <w:rPr>
          <w:rFonts w:asciiTheme="majorBidi" w:hAnsiTheme="majorBidi" w:cstheme="majorBidi"/>
          <w:sz w:val="24"/>
          <w:szCs w:val="24"/>
        </w:rPr>
        <w:t>, (2), 185–215. https://doi.org/10.1080/16184740600955087</w:t>
      </w:r>
    </w:p>
    <w:p w14:paraId="1523BB59" w14:textId="1F3E581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 xml:space="preserve">De Bosscher, V., Shibli, S., Westerbeek, H., </w:t>
      </w:r>
      <w:r w:rsidR="00B615F2">
        <w:rPr>
          <w:rFonts w:asciiTheme="majorBidi" w:hAnsiTheme="majorBidi" w:cstheme="majorBidi"/>
          <w:sz w:val="24"/>
          <w:szCs w:val="24"/>
        </w:rPr>
        <w:t>and</w:t>
      </w:r>
      <w:r w:rsidRPr="00B22EC1">
        <w:rPr>
          <w:rFonts w:asciiTheme="majorBidi" w:hAnsiTheme="majorBidi" w:cstheme="majorBidi"/>
          <w:sz w:val="24"/>
          <w:szCs w:val="24"/>
        </w:rPr>
        <w:t xml:space="preserve"> van Bottenburg, M. (2016). Convergence and Divergence of Elite Sport Policies: Is There a One-Size-Fits-All Model to Develop International Sporting Success? </w:t>
      </w:r>
      <w:r w:rsidRPr="00B22EC1">
        <w:rPr>
          <w:rFonts w:asciiTheme="majorBidi" w:hAnsiTheme="majorBidi" w:cstheme="majorBidi"/>
          <w:i/>
          <w:iCs/>
          <w:sz w:val="24"/>
          <w:szCs w:val="24"/>
        </w:rPr>
        <w:t>Journal of Global Sport Management</w:t>
      </w:r>
      <w:r w:rsidRPr="00B22EC1">
        <w:rPr>
          <w:rFonts w:asciiTheme="majorBidi" w:hAnsiTheme="majorBidi" w:cstheme="majorBidi"/>
          <w:sz w:val="24"/>
          <w:szCs w:val="24"/>
        </w:rPr>
        <w:t>. https://doi.org/10.1080/24704067.2016.1237203</w:t>
      </w:r>
    </w:p>
    <w:p w14:paraId="16D6FE48" w14:textId="0EF16958"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 xml:space="preserve">Ferguson, K., Donnelly, P., Heyburn, R., </w:t>
      </w:r>
      <w:r w:rsidR="00B615F2">
        <w:rPr>
          <w:rFonts w:asciiTheme="majorBidi" w:hAnsiTheme="majorBidi" w:cstheme="majorBidi"/>
          <w:sz w:val="24"/>
          <w:szCs w:val="24"/>
        </w:rPr>
        <w:t>and</w:t>
      </w:r>
      <w:r w:rsidRPr="00B22EC1">
        <w:rPr>
          <w:rFonts w:asciiTheme="majorBidi" w:hAnsiTheme="majorBidi" w:cstheme="majorBidi"/>
          <w:sz w:val="24"/>
          <w:szCs w:val="24"/>
        </w:rPr>
        <w:t xml:space="preserve"> Shibli, S. (2023). Sport Policy in Northern Ireland. In </w:t>
      </w:r>
      <w:r w:rsidRPr="00B22EC1">
        <w:rPr>
          <w:rFonts w:asciiTheme="majorBidi" w:hAnsiTheme="majorBidi" w:cstheme="majorBidi"/>
          <w:i/>
          <w:iCs/>
          <w:sz w:val="24"/>
          <w:szCs w:val="24"/>
        </w:rPr>
        <w:t>Sport Policy Across the United Kingdom</w:t>
      </w:r>
      <w:r w:rsidRPr="00B22EC1">
        <w:rPr>
          <w:rFonts w:asciiTheme="majorBidi" w:hAnsiTheme="majorBidi" w:cstheme="majorBidi"/>
          <w:sz w:val="24"/>
          <w:szCs w:val="24"/>
        </w:rPr>
        <w:t xml:space="preserve"> (pp. 83–107). Routledge. Retrieved from http://dx.doi.org/10.4324/9781003241232-5</w:t>
      </w:r>
    </w:p>
    <w:p w14:paraId="50E5C56E" w14:textId="1916C5C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 xml:space="preserve">Grech, A., Collins, D., </w:t>
      </w:r>
      <w:r w:rsidR="00B615F2">
        <w:rPr>
          <w:rFonts w:asciiTheme="majorBidi" w:hAnsiTheme="majorBidi" w:cstheme="majorBidi"/>
          <w:sz w:val="24"/>
          <w:szCs w:val="24"/>
        </w:rPr>
        <w:t>and</w:t>
      </w:r>
      <w:r w:rsidRPr="00B22EC1">
        <w:rPr>
          <w:rFonts w:asciiTheme="majorBidi" w:hAnsiTheme="majorBidi" w:cstheme="majorBidi"/>
          <w:sz w:val="24"/>
          <w:szCs w:val="24"/>
        </w:rPr>
        <w:t xml:space="preserve"> Chapman, P. (2021). </w:t>
      </w:r>
      <w:r w:rsidRPr="00B22EC1">
        <w:rPr>
          <w:rFonts w:asciiTheme="majorBidi" w:hAnsiTheme="majorBidi" w:cstheme="majorBidi"/>
          <w:i/>
          <w:iCs/>
          <w:sz w:val="24"/>
          <w:szCs w:val="24"/>
        </w:rPr>
        <w:t xml:space="preserve">THE STATE OF PLAY IN MALTESE SPORT: EXPLORING MALTA’S CURRENT ELITE SPORT CLIMATE WITHIN A SMALL STATES SETTING. </w:t>
      </w:r>
      <w:r w:rsidRPr="00B22EC1">
        <w:rPr>
          <w:rFonts w:asciiTheme="majorBidi" w:hAnsiTheme="majorBidi" w:cstheme="majorBidi"/>
          <w:sz w:val="24"/>
          <w:szCs w:val="24"/>
        </w:rPr>
        <w:t>. (1024–6282).</w:t>
      </w:r>
    </w:p>
    <w:p w14:paraId="19D3EC6C"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Heritage, C. (n.d.). 2019 Canadian High Performance Sport Strategy - Canada.ca. Retrieved January 16, 2023, from Canada.ca website: https://www.canada.ca/en/canadian-heritage/services/sport-policies-acts-regulations/high-performance-strategy.html</w:t>
      </w:r>
    </w:p>
    <w:p w14:paraId="7221AE71"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Home. (n.d.). Retrieved April 15, 2022, from Home - NCSI PORTAL website: https://www.ncsi.gov.om/Royal/Pages/Home.aspx</w:t>
      </w:r>
    </w:p>
    <w:p w14:paraId="112E22A2"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Home | VUB SPLISS. (n.d.). Retrieved August 22, 2022, from Home | VUB SPLISS website: https://spliss.research.vub.be</w:t>
      </w:r>
    </w:p>
    <w:p w14:paraId="31F364D0"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 xml:space="preserve">Hong, F. (2017). </w:t>
      </w:r>
      <w:r w:rsidRPr="00B22EC1">
        <w:rPr>
          <w:rFonts w:asciiTheme="majorBidi" w:hAnsiTheme="majorBidi" w:cstheme="majorBidi"/>
          <w:i/>
          <w:iCs/>
          <w:sz w:val="24"/>
          <w:szCs w:val="24"/>
        </w:rPr>
        <w:t>Sport in the Middle East</w:t>
      </w:r>
      <w:r w:rsidRPr="00B22EC1">
        <w:rPr>
          <w:rFonts w:asciiTheme="majorBidi" w:hAnsiTheme="majorBidi" w:cstheme="majorBidi"/>
          <w:sz w:val="24"/>
          <w:szCs w:val="24"/>
        </w:rPr>
        <w:t>. Routledge.</w:t>
      </w:r>
    </w:p>
    <w:p w14:paraId="616F4FBC"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 xml:space="preserve">Measuring performance and success in elite sports. (2013). In </w:t>
      </w:r>
      <w:r w:rsidRPr="00B22EC1">
        <w:rPr>
          <w:rFonts w:asciiTheme="majorBidi" w:hAnsiTheme="majorBidi" w:cstheme="majorBidi"/>
          <w:i/>
          <w:iCs/>
          <w:sz w:val="24"/>
          <w:szCs w:val="24"/>
        </w:rPr>
        <w:t>Managing High Performance Sport</w:t>
      </w:r>
      <w:r w:rsidRPr="00B22EC1">
        <w:rPr>
          <w:rFonts w:asciiTheme="majorBidi" w:hAnsiTheme="majorBidi" w:cstheme="majorBidi"/>
          <w:sz w:val="24"/>
          <w:szCs w:val="24"/>
        </w:rPr>
        <w:t xml:space="preserve"> (pp. 62–76). Routledge. Retrieved from http://dx.doi.org/10.4324/9780203132388-13</w:t>
      </w:r>
    </w:p>
    <w:p w14:paraId="0652C6C7" w14:textId="4822046D"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 xml:space="preserve">Mezzadri, F. M., Moraes e Silva, M., Figuêroa, K. M., </w:t>
      </w:r>
      <w:r w:rsidR="00B615F2">
        <w:rPr>
          <w:rFonts w:asciiTheme="majorBidi" w:hAnsiTheme="majorBidi" w:cstheme="majorBidi"/>
          <w:sz w:val="24"/>
          <w:szCs w:val="24"/>
        </w:rPr>
        <w:t>and</w:t>
      </w:r>
      <w:r w:rsidRPr="00B22EC1">
        <w:rPr>
          <w:rFonts w:asciiTheme="majorBidi" w:hAnsiTheme="majorBidi" w:cstheme="majorBidi"/>
          <w:sz w:val="24"/>
          <w:szCs w:val="24"/>
        </w:rPr>
        <w:t xml:space="preserve"> Starepravo, F. A. (2014). Sport Policies in Brazil. </w:t>
      </w:r>
      <w:r w:rsidRPr="00B22EC1">
        <w:rPr>
          <w:rFonts w:asciiTheme="majorBidi" w:hAnsiTheme="majorBidi" w:cstheme="majorBidi"/>
          <w:i/>
          <w:iCs/>
          <w:sz w:val="24"/>
          <w:szCs w:val="24"/>
        </w:rPr>
        <w:t>International Journal of Sport Policy and Politics</w:t>
      </w:r>
      <w:r w:rsidRPr="00B22EC1">
        <w:rPr>
          <w:rFonts w:asciiTheme="majorBidi" w:hAnsiTheme="majorBidi" w:cstheme="majorBidi"/>
          <w:sz w:val="24"/>
          <w:szCs w:val="24"/>
        </w:rPr>
        <w:t>, (4), 655–666. https://doi.org/10.1080/19406940.2014.937737</w:t>
      </w:r>
    </w:p>
    <w:p w14:paraId="30A06DDA"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 xml:space="preserve">Ministry of Sports Affairs. (2016). </w:t>
      </w:r>
      <w:r w:rsidRPr="00B22EC1">
        <w:rPr>
          <w:rFonts w:asciiTheme="majorBidi" w:hAnsiTheme="majorBidi" w:cstheme="majorBidi"/>
          <w:i/>
          <w:iCs/>
          <w:sz w:val="24"/>
          <w:szCs w:val="24"/>
        </w:rPr>
        <w:t>Youth and sports march - 1970 - 2015</w:t>
      </w:r>
      <w:r w:rsidRPr="00B22EC1">
        <w:rPr>
          <w:rFonts w:asciiTheme="majorBidi" w:hAnsiTheme="majorBidi" w:cstheme="majorBidi"/>
          <w:sz w:val="24"/>
          <w:szCs w:val="24"/>
        </w:rPr>
        <w:t xml:space="preserve"> (first, pp. 12–51). Muscat- Sultanate of Oman.</w:t>
      </w:r>
    </w:p>
    <w:p w14:paraId="15A30875"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lastRenderedPageBreak/>
        <w:t xml:space="preserve">Nassif, N. (2019). Developing a National Elite Sport Policy in an Arab Country. In </w:t>
      </w:r>
      <w:r w:rsidRPr="00B22EC1">
        <w:rPr>
          <w:rFonts w:asciiTheme="majorBidi" w:hAnsiTheme="majorBidi" w:cstheme="majorBidi"/>
          <w:i/>
          <w:iCs/>
          <w:sz w:val="24"/>
          <w:szCs w:val="24"/>
        </w:rPr>
        <w:t>Sport, Politics and Society in the Middle East</w:t>
      </w:r>
      <w:r w:rsidRPr="00B22EC1">
        <w:rPr>
          <w:rFonts w:asciiTheme="majorBidi" w:hAnsiTheme="majorBidi" w:cstheme="majorBidi"/>
          <w:sz w:val="24"/>
          <w:szCs w:val="24"/>
        </w:rPr>
        <w:t xml:space="preserve"> (pp. 147–164). Oxford University Press. Retrieved from http://dx.doi.org/10.1093/oso/9780190065218.003.0009</w:t>
      </w:r>
    </w:p>
    <w:p w14:paraId="2A883630"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Observer, O. (2022, September 5). Training in managing sports events - Oman Observer. Retrieved December 11, 2022, from Oman Observer website: https://www.omanobserver.om/article/1124728/oman/training-in-managing-sports-events</w:t>
      </w:r>
    </w:p>
    <w:p w14:paraId="4693A66E"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Olympic Sultanate of Oman. (n.d.). Retrieved April 16, 2022, from Olympic Sultanate of Oman website: https://ooc.om/</w:t>
      </w:r>
    </w:p>
    <w:p w14:paraId="29649F62"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Oman 2013 - Oxford Business Group. (2013, January 20). Retrieved December 17, 2022, from Oxford Business Group website: https://oxfordbusinessgroup.com/reports/oman/2013-report/economy/active-engagement-enhancing-sporting-infrastructure-and-investing-in-cultural-activity</w:t>
      </w:r>
    </w:p>
    <w:p w14:paraId="144328C7"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Oman Athletic Association joins global framework to combat climate change | News  | Muscat 22 | World Athletics Race Walking Team Championships. (n.d.). Retrieved November 2, 2022, from worldathletics.org website: https://worldathletics.org/competitions/world-athletics-race-walking-team-championshi/world-athletics-race-walking-team-championshi-7138851/news/press-releases/oman-athletics-global-framework-climate-change</w:t>
      </w:r>
    </w:p>
    <w:p w14:paraId="6F801A47"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Oman Education Council. (n.d.). Retrieved December 4, 2022, from Oman Education Council website: https://www.educouncil.gov.om/</w:t>
      </w:r>
    </w:p>
    <w:p w14:paraId="207D1AA5"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Oman Vision 2040 Implementation Follow-up Unit. (n.d.). Retrieved February 22, 2023, from Oman Vision 2040 Implementation Follow-up Unit website: https://www.oman2040.om/</w:t>
      </w:r>
    </w:p>
    <w:p w14:paraId="7A73E15D" w14:textId="057D4FD0"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 xml:space="preserve">Shibli, S., de Bosscher, V., </w:t>
      </w:r>
      <w:r w:rsidR="00B615F2">
        <w:rPr>
          <w:rFonts w:asciiTheme="majorBidi" w:hAnsiTheme="majorBidi" w:cstheme="majorBidi"/>
          <w:sz w:val="24"/>
          <w:szCs w:val="24"/>
        </w:rPr>
        <w:t>and</w:t>
      </w:r>
      <w:r w:rsidRPr="00B22EC1">
        <w:rPr>
          <w:rFonts w:asciiTheme="majorBidi" w:hAnsiTheme="majorBidi" w:cstheme="majorBidi"/>
          <w:sz w:val="24"/>
          <w:szCs w:val="24"/>
        </w:rPr>
        <w:t xml:space="preserve"> van Bottenburg, M. (n.d.). Measuring and Forecasting Elite Sporting Success. In </w:t>
      </w:r>
      <w:r w:rsidRPr="00B22EC1">
        <w:rPr>
          <w:rFonts w:asciiTheme="majorBidi" w:hAnsiTheme="majorBidi" w:cstheme="majorBidi"/>
          <w:i/>
          <w:iCs/>
          <w:sz w:val="24"/>
          <w:szCs w:val="24"/>
        </w:rPr>
        <w:t>Routledge Handbook of Sport Policy</w:t>
      </w:r>
      <w:r w:rsidRPr="00B22EC1">
        <w:rPr>
          <w:rFonts w:asciiTheme="majorBidi" w:hAnsiTheme="majorBidi" w:cstheme="majorBidi"/>
          <w:sz w:val="24"/>
          <w:szCs w:val="24"/>
        </w:rPr>
        <w:t>. Routledge. Retrieved from http://dx.doi.org/10.4324/9780203807217.ch17</w:t>
      </w:r>
    </w:p>
    <w:p w14:paraId="4A999A2E"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SIRC | The Sport Information Resource Centre. (n.d.). Retrieved December 23, 2022, from The Sport Information Resource Centre website: https://sirc.ca/</w:t>
      </w:r>
    </w:p>
    <w:p w14:paraId="01BCB80C" w14:textId="3F13AF39"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 xml:space="preserve">Skinner, J., </w:t>
      </w:r>
      <w:r w:rsidR="00B615F2">
        <w:rPr>
          <w:rFonts w:asciiTheme="majorBidi" w:hAnsiTheme="majorBidi" w:cstheme="majorBidi"/>
          <w:sz w:val="24"/>
          <w:szCs w:val="24"/>
        </w:rPr>
        <w:t>and</w:t>
      </w:r>
      <w:r w:rsidRPr="00B22EC1">
        <w:rPr>
          <w:rFonts w:asciiTheme="majorBidi" w:hAnsiTheme="majorBidi" w:cstheme="majorBidi"/>
          <w:sz w:val="24"/>
          <w:szCs w:val="24"/>
        </w:rPr>
        <w:t xml:space="preserve"> Engelberg, T. (2018). </w:t>
      </w:r>
      <w:r w:rsidRPr="00B22EC1">
        <w:rPr>
          <w:rFonts w:asciiTheme="majorBidi" w:hAnsiTheme="majorBidi" w:cstheme="majorBidi"/>
          <w:i/>
          <w:iCs/>
          <w:sz w:val="24"/>
          <w:szCs w:val="24"/>
        </w:rPr>
        <w:t>Research Methodologies for Sports Scholarship</w:t>
      </w:r>
      <w:r w:rsidRPr="00B22EC1">
        <w:rPr>
          <w:rFonts w:asciiTheme="majorBidi" w:hAnsiTheme="majorBidi" w:cstheme="majorBidi"/>
          <w:sz w:val="24"/>
          <w:szCs w:val="24"/>
        </w:rPr>
        <w:t>. Routledge.</w:t>
      </w:r>
    </w:p>
    <w:p w14:paraId="3FED55F6"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lastRenderedPageBreak/>
        <w:t>Sporting Events Archive - Oman Automobile Association. (n.d.). Retrieved February 22, 2023, from Oman Automobile Association website: https://main.omanauto.org/events/</w:t>
      </w:r>
    </w:p>
    <w:p w14:paraId="0F07A1A7"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Sports, Society, and the State in the Middle East Working Group II - Center for International and Regional Studies. (n.d.). Retrieved November 18, 2022, from Center for International and Regional Studies website: https://cirs.qatar.georgetown.edu/event/sports-society-and-state-middle-east-working-group-ii/</w:t>
      </w:r>
    </w:p>
    <w:p w14:paraId="32D141A3" w14:textId="77777777" w:rsidR="00B22EC1" w:rsidRPr="00B22EC1" w:rsidRDefault="00B22EC1">
      <w:pPr>
        <w:pStyle w:val="ListParagraph"/>
        <w:numPr>
          <w:ilvl w:val="0"/>
          <w:numId w:val="14"/>
        </w:numPr>
        <w:spacing w:line="360" w:lineRule="auto"/>
        <w:rPr>
          <w:rFonts w:asciiTheme="majorBidi" w:hAnsiTheme="majorBidi" w:cstheme="majorBidi"/>
          <w:sz w:val="24"/>
          <w:szCs w:val="24"/>
        </w:rPr>
      </w:pPr>
      <w:r w:rsidRPr="00B22EC1">
        <w:rPr>
          <w:rFonts w:asciiTheme="majorBidi" w:hAnsiTheme="majorBidi" w:cstheme="majorBidi"/>
          <w:sz w:val="24"/>
          <w:szCs w:val="24"/>
        </w:rPr>
        <w:t xml:space="preserve">Teetzel, S. (2017). Athletes’ perceptions of transgender eligibility policies applied in high-performance sport in Canada. In </w:t>
      </w:r>
      <w:r w:rsidRPr="00B22EC1">
        <w:rPr>
          <w:rFonts w:asciiTheme="majorBidi" w:hAnsiTheme="majorBidi" w:cstheme="majorBidi"/>
          <w:i/>
          <w:iCs/>
          <w:sz w:val="24"/>
          <w:szCs w:val="24"/>
        </w:rPr>
        <w:t>Transgender Athletes in Competitive Sport</w:t>
      </w:r>
      <w:r w:rsidRPr="00B22EC1">
        <w:rPr>
          <w:rFonts w:asciiTheme="majorBidi" w:hAnsiTheme="majorBidi" w:cstheme="majorBidi"/>
          <w:sz w:val="24"/>
          <w:szCs w:val="24"/>
        </w:rPr>
        <w:t xml:space="preserve"> (pp. 68–79). Routledge. Retrieved from http://dx.doi.org/10.4324/9781315304274-7</w:t>
      </w:r>
    </w:p>
    <w:p w14:paraId="35604019" w14:textId="77777777" w:rsidR="00261A43" w:rsidRPr="002D2A33" w:rsidRDefault="00261A43" w:rsidP="00B22EC1">
      <w:pPr>
        <w:rPr>
          <w:rFonts w:asciiTheme="majorBidi" w:hAnsiTheme="majorBidi" w:cstheme="majorBidi"/>
          <w:b/>
          <w:szCs w:val="24"/>
        </w:rPr>
      </w:pPr>
    </w:p>
    <w:sectPr w:rsidR="00261A43" w:rsidRPr="002D2A33" w:rsidSect="00D76858">
      <w:footerReference w:type="first" r:id="rId15"/>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69A4EE8" w14:textId="77777777" w:rsidR="0003342C" w:rsidRDefault="0003342C">
      <w:r>
        <w:separator/>
      </w:r>
    </w:p>
  </w:endnote>
  <w:endnote w:type="continuationSeparator" w:id="0">
    <w:p w14:paraId="55284DA1" w14:textId="77777777" w:rsidR="0003342C" w:rsidRDefault="000334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omic Sans MS">
    <w:altName w:val="Comic Sans MS"/>
    <w:panose1 w:val="030F0702030302020204"/>
    <w:charset w:val="00"/>
    <w:family w:val="script"/>
    <w:pitch w:val="variable"/>
    <w:sig w:usb0="00000287" w:usb1="00000013" w:usb2="00000000" w:usb3="00000000" w:csb0="0000009F" w:csb1="00000000"/>
  </w:font>
  <w:font w:name="Simplified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749702946"/>
      <w:docPartObj>
        <w:docPartGallery w:val="Page Numbers (Bottom of Page)"/>
        <w:docPartUnique/>
      </w:docPartObj>
    </w:sdtPr>
    <w:sdtEndPr>
      <w:rPr>
        <w:noProof/>
      </w:rPr>
    </w:sdtEndPr>
    <w:sdtContent>
      <w:p w14:paraId="64CE134B" w14:textId="1714DC66" w:rsidR="0078556F" w:rsidRDefault="0078556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72571AFC" w14:textId="77777777" w:rsidR="0078556F" w:rsidRDefault="007855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625275104"/>
      <w:docPartObj>
        <w:docPartGallery w:val="Page Numbers (Bottom of Page)"/>
        <w:docPartUnique/>
      </w:docPartObj>
    </w:sdtPr>
    <w:sdtEndPr>
      <w:rPr>
        <w:noProof/>
      </w:rPr>
    </w:sdtEndPr>
    <w:sdtContent>
      <w:p w14:paraId="57496EFD" w14:textId="6BBB7C74" w:rsidR="0078556F" w:rsidRDefault="0078556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2BD3EBFC" w14:textId="77777777" w:rsidR="0078556F" w:rsidRDefault="0078556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32CF7D2" w14:textId="77777777" w:rsidR="0003342C" w:rsidRDefault="0003342C">
      <w:r>
        <w:separator/>
      </w:r>
    </w:p>
  </w:footnote>
  <w:footnote w:type="continuationSeparator" w:id="0">
    <w:p w14:paraId="34FE1F52" w14:textId="77777777" w:rsidR="0003342C" w:rsidRDefault="0003342C">
      <w:r>
        <w:continuationSeparator/>
      </w:r>
    </w:p>
  </w:footnote>
  <w:footnote w:id="1">
    <w:p w14:paraId="76FC44D0" w14:textId="73B49A13" w:rsidR="001D64A9" w:rsidRPr="001D64A9" w:rsidRDefault="001D64A9" w:rsidP="00946AFD">
      <w:pPr>
        <w:pStyle w:val="FootnoteText"/>
        <w:spacing w:after="30" w:line="240" w:lineRule="auto"/>
        <w:jc w:val="lowKashida"/>
        <w:rPr>
          <w:lang w:val="en-US"/>
        </w:rPr>
      </w:pPr>
      <w:r>
        <w:rPr>
          <w:rStyle w:val="FootnoteReference"/>
        </w:rPr>
        <w:footnoteRef/>
      </w:r>
      <w:r>
        <w:t xml:space="preserve"> </w:t>
      </w:r>
      <w:r w:rsidRPr="001D64A9">
        <w:t>Sports committees are public benefit bodies that do not target financial gain. A board of directors is appointed every two years from the date of publication by the Ministry of Culture, Sports and Youth (MCSY), and more than 25 sports committees have been announced</w:t>
      </w:r>
      <w:r>
        <w:rPr>
          <w:lang w:val="en-US"/>
        </w:rPr>
        <w:t>.</w:t>
      </w:r>
    </w:p>
  </w:footnote>
  <w:footnote w:id="2">
    <w:p w14:paraId="3168E20F" w14:textId="66813B2A" w:rsidR="00F101D4" w:rsidRPr="00F101D4" w:rsidRDefault="00F101D4" w:rsidP="00946AFD">
      <w:pPr>
        <w:pStyle w:val="FootnoteText"/>
        <w:spacing w:after="30" w:line="240" w:lineRule="auto"/>
        <w:jc w:val="lowKashida"/>
        <w:rPr>
          <w:lang w:val="en-US"/>
        </w:rPr>
      </w:pPr>
      <w:r>
        <w:rPr>
          <w:rStyle w:val="FootnoteReference"/>
        </w:rPr>
        <w:footnoteRef/>
      </w:r>
      <w:r>
        <w:t xml:space="preserve"> </w:t>
      </w:r>
      <w:r w:rsidRPr="00F101D4">
        <w:t>An elite athlete is an athlete (physically capable), whether as an individual or as part of a team, who is ranked in the top 16 in the world or in the top 12 of any equivalent continental ranking system or an athlete receiving direct or indirect funding and other services through a funding support program and organization on a national (or regional) basis to achieve success.</w:t>
      </w:r>
    </w:p>
  </w:footnote>
  <w:footnote w:id="3">
    <w:p w14:paraId="33833DFE" w14:textId="78E5EA05" w:rsidR="00F101D4" w:rsidRPr="00F101D4" w:rsidRDefault="00F101D4" w:rsidP="00946AFD">
      <w:pPr>
        <w:pStyle w:val="FootnoteText"/>
        <w:spacing w:after="30" w:line="240" w:lineRule="auto"/>
        <w:jc w:val="lowKashida"/>
        <w:rPr>
          <w:lang w:val="en-US"/>
        </w:rPr>
      </w:pPr>
      <w:r>
        <w:rPr>
          <w:rStyle w:val="FootnoteReference"/>
        </w:rPr>
        <w:footnoteRef/>
      </w:r>
      <w:r>
        <w:t xml:space="preserve"> </w:t>
      </w:r>
      <w:r w:rsidRPr="00F101D4">
        <w:t>An elite coach trains elite or talented youth in a national/regional training center.</w:t>
      </w:r>
    </w:p>
  </w:footnote>
  <w:footnote w:id="4">
    <w:p w14:paraId="36A2B04B" w14:textId="563B21C6" w:rsidR="00F101D4" w:rsidRPr="00F101D4" w:rsidRDefault="00F101D4" w:rsidP="00946AFD">
      <w:pPr>
        <w:pStyle w:val="FootnoteText"/>
        <w:spacing w:after="30" w:line="240" w:lineRule="auto"/>
        <w:jc w:val="lowKashida"/>
        <w:rPr>
          <w:lang w:val="en-US"/>
        </w:rPr>
      </w:pPr>
      <w:r>
        <w:rPr>
          <w:rStyle w:val="FootnoteReference"/>
        </w:rPr>
        <w:footnoteRef/>
      </w:r>
      <w:r>
        <w:t xml:space="preserve"> </w:t>
      </w:r>
      <w:r w:rsidRPr="00F101D4">
        <w:t>The Director of High Performance is the head of the Elite Sports division of the National Governing Body (or the National Sports Organization/Federation).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C6710"/>
    <w:multiLevelType w:val="hybridMultilevel"/>
    <w:tmpl w:val="4F90B0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06AD413A"/>
    <w:multiLevelType w:val="hybridMultilevel"/>
    <w:tmpl w:val="247069A6"/>
    <w:lvl w:ilvl="0" w:tplc="B2A4AB7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06D71BAD"/>
    <w:multiLevelType w:val="hybridMultilevel"/>
    <w:tmpl w:val="0890D22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9261C3B"/>
    <w:multiLevelType w:val="hybridMultilevel"/>
    <w:tmpl w:val="53565C6E"/>
    <w:lvl w:ilvl="0" w:tplc="C6C27652">
      <w:numFmt w:val="bullet"/>
      <w:lvlText w:val="-"/>
      <w:lvlJc w:val="left"/>
      <w:pPr>
        <w:ind w:left="1080" w:hanging="360"/>
      </w:pPr>
      <w:rPr>
        <w:rFonts w:ascii="Arial" w:eastAsia="Arial" w:hAnsi="Arial" w:cs="Arial" w:hint="default"/>
        <w:b w:val="0"/>
        <w:bCs w:val="0"/>
        <w:i w:val="0"/>
        <w:iCs w:val="0"/>
        <w:w w:val="102"/>
        <w:sz w:val="21"/>
        <w:szCs w:val="21"/>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B241AC8"/>
    <w:multiLevelType w:val="hybridMultilevel"/>
    <w:tmpl w:val="4EF22D96"/>
    <w:lvl w:ilvl="0" w:tplc="B2A4AB7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10610709"/>
    <w:multiLevelType w:val="hybridMultilevel"/>
    <w:tmpl w:val="02FCD734"/>
    <w:lvl w:ilvl="0" w:tplc="B2A4AB7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14A0228"/>
    <w:multiLevelType w:val="hybridMultilevel"/>
    <w:tmpl w:val="E61C4E44"/>
    <w:lvl w:ilvl="0" w:tplc="B2A4AB7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 w15:restartNumberingAfterBreak="0">
    <w:nsid w:val="12BC77A2"/>
    <w:multiLevelType w:val="hybridMultilevel"/>
    <w:tmpl w:val="AF78284C"/>
    <w:lvl w:ilvl="0" w:tplc="B2A4AB72">
      <w:numFmt w:val="bullet"/>
      <w:lvlText w:val="-"/>
      <w:lvlJc w:val="left"/>
      <w:pPr>
        <w:ind w:left="1440" w:hanging="360"/>
      </w:pPr>
      <w:rPr>
        <w:rFonts w:ascii="Times New Roman" w:eastAsia="Times New Roman" w:hAnsi="Times New Roman" w:cs="Times New Roman" w:hint="default"/>
        <w:b w:val="0"/>
        <w:bCs w:val="0"/>
        <w:i w:val="0"/>
        <w:iCs w:val="0"/>
        <w:w w:val="102"/>
        <w:sz w:val="21"/>
        <w:szCs w:val="21"/>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8" w15:restartNumberingAfterBreak="0">
    <w:nsid w:val="15FC216B"/>
    <w:multiLevelType w:val="hybridMultilevel"/>
    <w:tmpl w:val="A12A3BD0"/>
    <w:lvl w:ilvl="0" w:tplc="04090003">
      <w:start w:val="1"/>
      <w:numFmt w:val="bullet"/>
      <w:lvlText w:val="o"/>
      <w:lvlJc w:val="left"/>
      <w:pPr>
        <w:ind w:left="2520" w:hanging="360"/>
      </w:pPr>
      <w:rPr>
        <w:rFonts w:ascii="Courier New" w:hAnsi="Courier New" w:cs="Courier New"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16B30E4C"/>
    <w:multiLevelType w:val="hybridMultilevel"/>
    <w:tmpl w:val="57EE960E"/>
    <w:lvl w:ilvl="0" w:tplc="C1FA1430">
      <w:start w:val="4"/>
      <w:numFmt w:val="bullet"/>
      <w:lvlText w:val="-"/>
      <w:lvlJc w:val="left"/>
      <w:pPr>
        <w:ind w:left="360" w:hanging="360"/>
      </w:pPr>
      <w:rPr>
        <w:rFonts w:ascii="Times New Roman" w:eastAsia="Times New Roman" w:hAnsi="Times New Roman" w:cs="Times New Roman" w:hint="default"/>
      </w:rPr>
    </w:lvl>
    <w:lvl w:ilvl="1" w:tplc="04090003">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0" w15:restartNumberingAfterBreak="0">
    <w:nsid w:val="174979D4"/>
    <w:multiLevelType w:val="hybridMultilevel"/>
    <w:tmpl w:val="7D06D388"/>
    <w:lvl w:ilvl="0" w:tplc="FFFFFFFF">
      <w:start w:val="1"/>
      <w:numFmt w:val="bullet"/>
      <w:lvlText w:val="o"/>
      <w:lvlJc w:val="left"/>
      <w:pPr>
        <w:ind w:left="2520" w:hanging="360"/>
      </w:pPr>
      <w:rPr>
        <w:rFonts w:ascii="Courier New" w:hAnsi="Courier New" w:cs="Courier New" w:hint="default"/>
      </w:rPr>
    </w:lvl>
    <w:lvl w:ilvl="1" w:tplc="B2A4AB72">
      <w:numFmt w:val="bullet"/>
      <w:lvlText w:val="-"/>
      <w:lvlJc w:val="left"/>
      <w:pPr>
        <w:ind w:left="360" w:hanging="360"/>
      </w:pPr>
      <w:rPr>
        <w:rFonts w:ascii="Times New Roman" w:eastAsia="Times New Roman" w:hAnsi="Times New Roman" w:cs="Times New Roman"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1" w15:restartNumberingAfterBreak="0">
    <w:nsid w:val="1C0F27AE"/>
    <w:multiLevelType w:val="hybridMultilevel"/>
    <w:tmpl w:val="F14A3502"/>
    <w:lvl w:ilvl="0" w:tplc="C6C27652">
      <w:numFmt w:val="bullet"/>
      <w:lvlText w:val="-"/>
      <w:lvlJc w:val="left"/>
      <w:pPr>
        <w:ind w:left="1080" w:hanging="360"/>
      </w:pPr>
      <w:rPr>
        <w:rFonts w:ascii="Arial" w:eastAsia="Arial" w:hAnsi="Arial" w:cs="Arial" w:hint="default"/>
        <w:b w:val="0"/>
        <w:bCs w:val="0"/>
        <w:i w:val="0"/>
        <w:iCs w:val="0"/>
        <w:w w:val="102"/>
        <w:sz w:val="21"/>
        <w:szCs w:val="21"/>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15:restartNumberingAfterBreak="0">
    <w:nsid w:val="1CA81FA5"/>
    <w:multiLevelType w:val="hybridMultilevel"/>
    <w:tmpl w:val="85C0B7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1DD6566C"/>
    <w:multiLevelType w:val="hybridMultilevel"/>
    <w:tmpl w:val="F4BA0978"/>
    <w:lvl w:ilvl="0" w:tplc="315C270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15:restartNumberingAfterBreak="0">
    <w:nsid w:val="1F095C91"/>
    <w:multiLevelType w:val="hybridMultilevel"/>
    <w:tmpl w:val="EEE8E004"/>
    <w:lvl w:ilvl="0" w:tplc="B2A4AB7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 w15:restartNumberingAfterBreak="0">
    <w:nsid w:val="21BC66AB"/>
    <w:multiLevelType w:val="hybridMultilevel"/>
    <w:tmpl w:val="DA0A2B74"/>
    <w:lvl w:ilvl="0" w:tplc="04090003">
      <w:start w:val="1"/>
      <w:numFmt w:val="bullet"/>
      <w:lvlText w:val="o"/>
      <w:lvlJc w:val="left"/>
      <w:pPr>
        <w:ind w:left="1440" w:hanging="360"/>
      </w:pPr>
      <w:rPr>
        <w:rFonts w:ascii="Courier New" w:hAnsi="Courier New" w:cs="Courier New" w:hint="default"/>
        <w:b w:val="0"/>
        <w:bCs w:val="0"/>
        <w:i w:val="0"/>
        <w:iCs w:val="0"/>
        <w:w w:val="102"/>
        <w:sz w:val="21"/>
        <w:szCs w:val="21"/>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25DF16B7"/>
    <w:multiLevelType w:val="hybridMultilevel"/>
    <w:tmpl w:val="30906302"/>
    <w:lvl w:ilvl="0" w:tplc="B2A4AB7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27E9625C"/>
    <w:multiLevelType w:val="hybridMultilevel"/>
    <w:tmpl w:val="5F1C1098"/>
    <w:lvl w:ilvl="0" w:tplc="B2A4AB72">
      <w:numFmt w:val="bullet"/>
      <w:lvlText w:val="-"/>
      <w:lvlJc w:val="left"/>
      <w:pPr>
        <w:ind w:left="360" w:hanging="360"/>
      </w:pPr>
      <w:rPr>
        <w:rFonts w:ascii="Times New Roman" w:eastAsia="Times New Roman" w:hAnsi="Times New Roman"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28127739"/>
    <w:multiLevelType w:val="hybridMultilevel"/>
    <w:tmpl w:val="7B2CD98C"/>
    <w:lvl w:ilvl="0" w:tplc="9CA28C4A">
      <w:start w:val="1"/>
      <w:numFmt w:val="decimal"/>
      <w:lvlText w:val="%1-"/>
      <w:lvlJc w:val="left"/>
      <w:pPr>
        <w:ind w:left="1080" w:hanging="360"/>
      </w:pPr>
      <w:rPr>
        <w:rFonts w:hint="default"/>
      </w:rPr>
    </w:lvl>
    <w:lvl w:ilvl="1" w:tplc="6C02219C">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287E17D5"/>
    <w:multiLevelType w:val="hybridMultilevel"/>
    <w:tmpl w:val="81AAECDC"/>
    <w:lvl w:ilvl="0" w:tplc="C6C27652">
      <w:numFmt w:val="bullet"/>
      <w:lvlText w:val="-"/>
      <w:lvlJc w:val="left"/>
      <w:pPr>
        <w:ind w:left="1080" w:hanging="360"/>
      </w:pPr>
      <w:rPr>
        <w:rFonts w:ascii="Arial" w:eastAsia="Arial" w:hAnsi="Arial" w:cs="Arial" w:hint="default"/>
        <w:b w:val="0"/>
        <w:bCs w:val="0"/>
        <w:i w:val="0"/>
        <w:iCs w:val="0"/>
        <w:w w:val="102"/>
        <w:sz w:val="21"/>
        <w:szCs w:val="21"/>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0" w15:restartNumberingAfterBreak="0">
    <w:nsid w:val="29527A23"/>
    <w:multiLevelType w:val="hybridMultilevel"/>
    <w:tmpl w:val="C1A2DE9A"/>
    <w:lvl w:ilvl="0" w:tplc="B2A4AB7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2AD56F04"/>
    <w:multiLevelType w:val="hybridMultilevel"/>
    <w:tmpl w:val="8B1C1C28"/>
    <w:lvl w:ilvl="0" w:tplc="B2A4AB72">
      <w:numFmt w:val="bullet"/>
      <w:lvlText w:val="-"/>
      <w:lvlJc w:val="left"/>
      <w:pPr>
        <w:ind w:left="1440" w:hanging="360"/>
      </w:pPr>
      <w:rPr>
        <w:rFonts w:ascii="Times New Roman" w:eastAsia="Times New Roman" w:hAnsi="Times New Roman" w:cs="Times New Roman"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2B5C2FFC"/>
    <w:multiLevelType w:val="hybridMultilevel"/>
    <w:tmpl w:val="3DC64C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F1907E5"/>
    <w:multiLevelType w:val="hybridMultilevel"/>
    <w:tmpl w:val="18BC5D06"/>
    <w:lvl w:ilvl="0" w:tplc="B2A4AB7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32A81219"/>
    <w:multiLevelType w:val="hybridMultilevel"/>
    <w:tmpl w:val="FA288B90"/>
    <w:lvl w:ilvl="0" w:tplc="B2A4AB7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15:restartNumberingAfterBreak="0">
    <w:nsid w:val="34E335A1"/>
    <w:multiLevelType w:val="hybridMultilevel"/>
    <w:tmpl w:val="57D62128"/>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15:restartNumberingAfterBreak="0">
    <w:nsid w:val="350C3F96"/>
    <w:multiLevelType w:val="hybridMultilevel"/>
    <w:tmpl w:val="131698DE"/>
    <w:lvl w:ilvl="0" w:tplc="21C87AAE">
      <w:start w:val="1"/>
      <w:numFmt w:val="decimal"/>
      <w:lvlText w:val="%1."/>
      <w:lvlJc w:val="left"/>
      <w:pPr>
        <w:ind w:left="763" w:hanging="360"/>
      </w:pPr>
      <w:rPr>
        <w:i w:val="0"/>
        <w:iCs w:val="0"/>
      </w:rPr>
    </w:lvl>
    <w:lvl w:ilvl="1" w:tplc="04090019" w:tentative="1">
      <w:start w:val="1"/>
      <w:numFmt w:val="lowerLetter"/>
      <w:lvlText w:val="%2."/>
      <w:lvlJc w:val="left"/>
      <w:pPr>
        <w:ind w:left="1483" w:hanging="360"/>
      </w:pPr>
    </w:lvl>
    <w:lvl w:ilvl="2" w:tplc="0409001B" w:tentative="1">
      <w:start w:val="1"/>
      <w:numFmt w:val="lowerRoman"/>
      <w:lvlText w:val="%3."/>
      <w:lvlJc w:val="right"/>
      <w:pPr>
        <w:ind w:left="2203" w:hanging="180"/>
      </w:pPr>
    </w:lvl>
    <w:lvl w:ilvl="3" w:tplc="0409000F" w:tentative="1">
      <w:start w:val="1"/>
      <w:numFmt w:val="decimal"/>
      <w:lvlText w:val="%4."/>
      <w:lvlJc w:val="left"/>
      <w:pPr>
        <w:ind w:left="2923" w:hanging="360"/>
      </w:pPr>
    </w:lvl>
    <w:lvl w:ilvl="4" w:tplc="04090019" w:tentative="1">
      <w:start w:val="1"/>
      <w:numFmt w:val="lowerLetter"/>
      <w:lvlText w:val="%5."/>
      <w:lvlJc w:val="left"/>
      <w:pPr>
        <w:ind w:left="3643" w:hanging="360"/>
      </w:pPr>
    </w:lvl>
    <w:lvl w:ilvl="5" w:tplc="0409001B" w:tentative="1">
      <w:start w:val="1"/>
      <w:numFmt w:val="lowerRoman"/>
      <w:lvlText w:val="%6."/>
      <w:lvlJc w:val="right"/>
      <w:pPr>
        <w:ind w:left="4363" w:hanging="180"/>
      </w:pPr>
    </w:lvl>
    <w:lvl w:ilvl="6" w:tplc="0409000F" w:tentative="1">
      <w:start w:val="1"/>
      <w:numFmt w:val="decimal"/>
      <w:lvlText w:val="%7."/>
      <w:lvlJc w:val="left"/>
      <w:pPr>
        <w:ind w:left="5083" w:hanging="360"/>
      </w:pPr>
    </w:lvl>
    <w:lvl w:ilvl="7" w:tplc="04090019" w:tentative="1">
      <w:start w:val="1"/>
      <w:numFmt w:val="lowerLetter"/>
      <w:lvlText w:val="%8."/>
      <w:lvlJc w:val="left"/>
      <w:pPr>
        <w:ind w:left="5803" w:hanging="360"/>
      </w:pPr>
    </w:lvl>
    <w:lvl w:ilvl="8" w:tplc="0409001B" w:tentative="1">
      <w:start w:val="1"/>
      <w:numFmt w:val="lowerRoman"/>
      <w:lvlText w:val="%9."/>
      <w:lvlJc w:val="right"/>
      <w:pPr>
        <w:ind w:left="6523" w:hanging="180"/>
      </w:pPr>
    </w:lvl>
  </w:abstractNum>
  <w:abstractNum w:abstractNumId="27" w15:restartNumberingAfterBreak="0">
    <w:nsid w:val="38042312"/>
    <w:multiLevelType w:val="hybridMultilevel"/>
    <w:tmpl w:val="D326F5FA"/>
    <w:lvl w:ilvl="0" w:tplc="C6C27652">
      <w:numFmt w:val="bullet"/>
      <w:lvlText w:val="-"/>
      <w:lvlJc w:val="left"/>
      <w:pPr>
        <w:ind w:left="1080" w:hanging="360"/>
      </w:pPr>
      <w:rPr>
        <w:rFonts w:ascii="Arial" w:eastAsia="Arial" w:hAnsi="Arial" w:cs="Arial" w:hint="default"/>
        <w:b w:val="0"/>
        <w:bCs w:val="0"/>
        <w:i w:val="0"/>
        <w:iCs w:val="0"/>
        <w:w w:val="102"/>
        <w:sz w:val="21"/>
        <w:szCs w:val="21"/>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8" w15:restartNumberingAfterBreak="0">
    <w:nsid w:val="3FD750E0"/>
    <w:multiLevelType w:val="hybridMultilevel"/>
    <w:tmpl w:val="9692FCE4"/>
    <w:lvl w:ilvl="0" w:tplc="FFFFFFFF">
      <w:numFmt w:val="bullet"/>
      <w:lvlText w:val="-"/>
      <w:lvlJc w:val="left"/>
      <w:pPr>
        <w:ind w:left="1080" w:hanging="360"/>
      </w:pPr>
      <w:rPr>
        <w:rFonts w:ascii="Arial" w:eastAsia="Arial" w:hAnsi="Arial" w:cs="Arial" w:hint="default"/>
        <w:b w:val="0"/>
        <w:bCs w:val="0"/>
        <w:i w:val="0"/>
        <w:iCs w:val="0"/>
        <w:w w:val="102"/>
        <w:sz w:val="21"/>
        <w:szCs w:val="21"/>
      </w:rPr>
    </w:lvl>
    <w:lvl w:ilvl="1" w:tplc="B2A4AB72">
      <w:numFmt w:val="bullet"/>
      <w:lvlText w:val="-"/>
      <w:lvlJc w:val="left"/>
      <w:pPr>
        <w:ind w:left="360" w:hanging="360"/>
      </w:pPr>
      <w:rPr>
        <w:rFonts w:ascii="Times New Roman" w:eastAsia="Times New Roman" w:hAnsi="Times New Roman" w:cs="Times New Roman"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9" w15:restartNumberingAfterBreak="0">
    <w:nsid w:val="432810BE"/>
    <w:multiLevelType w:val="hybridMultilevel"/>
    <w:tmpl w:val="547A1DA4"/>
    <w:lvl w:ilvl="0" w:tplc="04090003">
      <w:start w:val="1"/>
      <w:numFmt w:val="bullet"/>
      <w:lvlText w:val="o"/>
      <w:lvlJc w:val="left"/>
      <w:pPr>
        <w:ind w:left="1080" w:hanging="360"/>
      </w:pPr>
      <w:rPr>
        <w:rFonts w:ascii="Courier New" w:hAnsi="Courier New" w:cs="Courier New" w:hint="default"/>
        <w:b w:val="0"/>
        <w:bCs w:val="0"/>
        <w:i w:val="0"/>
        <w:iCs w:val="0"/>
        <w:w w:val="102"/>
        <w:sz w:val="21"/>
        <w:szCs w:val="21"/>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0" w15:restartNumberingAfterBreak="0">
    <w:nsid w:val="465438D5"/>
    <w:multiLevelType w:val="hybridMultilevel"/>
    <w:tmpl w:val="ED1A8DE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1" w15:restartNumberingAfterBreak="0">
    <w:nsid w:val="46724276"/>
    <w:multiLevelType w:val="hybridMultilevel"/>
    <w:tmpl w:val="122A5A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D975F49"/>
    <w:multiLevelType w:val="hybridMultilevel"/>
    <w:tmpl w:val="8E20E448"/>
    <w:lvl w:ilvl="0" w:tplc="B2A4AB7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15:restartNumberingAfterBreak="0">
    <w:nsid w:val="4E0F59FE"/>
    <w:multiLevelType w:val="hybridMultilevel"/>
    <w:tmpl w:val="3000DF3A"/>
    <w:lvl w:ilvl="0" w:tplc="49024EDE">
      <w:start w:val="2"/>
      <w:numFmt w:val="bullet"/>
      <w:lvlText w:val="-"/>
      <w:lvlJc w:val="left"/>
      <w:pPr>
        <w:ind w:left="360" w:hanging="360"/>
      </w:pPr>
      <w:rPr>
        <w:rFonts w:ascii="Times New Roman" w:eastAsia="Times New Roman" w:hAnsi="Times New Roman" w:cs="Times New Roman" w:hint="default"/>
        <w: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50470C7F"/>
    <w:multiLevelType w:val="hybridMultilevel"/>
    <w:tmpl w:val="2780A6E4"/>
    <w:lvl w:ilvl="0" w:tplc="B2A4AB7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15:restartNumberingAfterBreak="0">
    <w:nsid w:val="51015806"/>
    <w:multiLevelType w:val="hybridMultilevel"/>
    <w:tmpl w:val="43928E2A"/>
    <w:lvl w:ilvl="0" w:tplc="04090003">
      <w:start w:val="1"/>
      <w:numFmt w:val="bullet"/>
      <w:lvlText w:val="o"/>
      <w:lvlJc w:val="left"/>
      <w:pPr>
        <w:ind w:left="1080" w:hanging="360"/>
      </w:pPr>
      <w:rPr>
        <w:rFonts w:ascii="Courier New" w:hAnsi="Courier New" w:cs="Courier New" w:hint="default"/>
        <w:b w:val="0"/>
        <w:bCs w:val="0"/>
        <w:i w:val="0"/>
        <w:iCs w:val="0"/>
        <w:w w:val="102"/>
        <w:sz w:val="21"/>
        <w:szCs w:val="21"/>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36" w15:restartNumberingAfterBreak="0">
    <w:nsid w:val="53DE2706"/>
    <w:multiLevelType w:val="hybridMultilevel"/>
    <w:tmpl w:val="B9EE8D28"/>
    <w:lvl w:ilvl="0" w:tplc="B2A4AB7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5698510B"/>
    <w:multiLevelType w:val="hybridMultilevel"/>
    <w:tmpl w:val="4314B22C"/>
    <w:lvl w:ilvl="0" w:tplc="B2A4AB7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8" w15:restartNumberingAfterBreak="0">
    <w:nsid w:val="5EC7511C"/>
    <w:multiLevelType w:val="hybridMultilevel"/>
    <w:tmpl w:val="0ADCF77E"/>
    <w:lvl w:ilvl="0" w:tplc="B2A4AB72">
      <w:numFmt w:val="bullet"/>
      <w:lvlText w:val="-"/>
      <w:lvlJc w:val="left"/>
      <w:pPr>
        <w:ind w:left="360" w:hanging="360"/>
      </w:pPr>
      <w:rPr>
        <w:rFonts w:ascii="Times New Roman" w:eastAsia="Times New Roman" w:hAnsi="Times New Roman"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9" w15:restartNumberingAfterBreak="0">
    <w:nsid w:val="6340688C"/>
    <w:multiLevelType w:val="hybridMultilevel"/>
    <w:tmpl w:val="1E24BF62"/>
    <w:lvl w:ilvl="0" w:tplc="B2A4AB7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67BC56F7"/>
    <w:multiLevelType w:val="hybridMultilevel"/>
    <w:tmpl w:val="040CACB4"/>
    <w:lvl w:ilvl="0" w:tplc="B2A4AB7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1" w15:restartNumberingAfterBreak="0">
    <w:nsid w:val="6992439B"/>
    <w:multiLevelType w:val="hybridMultilevel"/>
    <w:tmpl w:val="B450E662"/>
    <w:lvl w:ilvl="0" w:tplc="B2A4AB7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2" w15:restartNumberingAfterBreak="0">
    <w:nsid w:val="69E82B55"/>
    <w:multiLevelType w:val="hybridMultilevel"/>
    <w:tmpl w:val="113CAFCA"/>
    <w:lvl w:ilvl="0" w:tplc="B2A4AB72">
      <w:numFmt w:val="bullet"/>
      <w:lvlText w:val="-"/>
      <w:lvlJc w:val="left"/>
      <w:pPr>
        <w:ind w:left="1440" w:hanging="360"/>
      </w:pPr>
      <w:rPr>
        <w:rFonts w:ascii="Times New Roman" w:eastAsia="Times New Roman" w:hAnsi="Times New Roman" w:cs="Times New Roman" w:hint="default"/>
        <w:b w:val="0"/>
        <w:bCs w:val="0"/>
        <w:i w:val="0"/>
        <w:iCs w:val="0"/>
        <w:w w:val="102"/>
        <w:sz w:val="21"/>
        <w:szCs w:val="21"/>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3" w15:restartNumberingAfterBreak="0">
    <w:nsid w:val="6A807393"/>
    <w:multiLevelType w:val="hybridMultilevel"/>
    <w:tmpl w:val="748CB894"/>
    <w:lvl w:ilvl="0" w:tplc="68305006">
      <w:start w:val="2"/>
      <w:numFmt w:val="bullet"/>
      <w:lvlText w:val="-"/>
      <w:lvlJc w:val="left"/>
      <w:pPr>
        <w:ind w:left="360" w:hanging="360"/>
      </w:pPr>
      <w:rPr>
        <w:rFonts w:ascii="Times New Roman" w:eastAsia="Times New Roman" w:hAnsi="Times New Roman" w:cs="Times New Roman" w:hint="default"/>
        <w:b/>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19D760F"/>
    <w:multiLevelType w:val="hybridMultilevel"/>
    <w:tmpl w:val="6B925F48"/>
    <w:lvl w:ilvl="0" w:tplc="04090001">
      <w:start w:val="1"/>
      <w:numFmt w:val="bullet"/>
      <w:lvlText w:val=""/>
      <w:lvlJc w:val="left"/>
      <w:pPr>
        <w:ind w:left="1080" w:hanging="360"/>
      </w:pPr>
      <w:rPr>
        <w:rFonts w:ascii="Symbol" w:hAnsi="Symbol" w:hint="default"/>
      </w:rPr>
    </w:lvl>
    <w:lvl w:ilvl="1" w:tplc="B2A4AB72">
      <w:numFmt w:val="bullet"/>
      <w:lvlText w:val="-"/>
      <w:lvlJc w:val="left"/>
      <w:pPr>
        <w:ind w:left="1800" w:hanging="360"/>
      </w:pPr>
      <w:rPr>
        <w:rFonts w:ascii="Times New Roman" w:eastAsia="Times New Roman" w:hAnsi="Times New Roman" w:cs="Times New Roman"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72B43100"/>
    <w:multiLevelType w:val="hybridMultilevel"/>
    <w:tmpl w:val="626E7B62"/>
    <w:lvl w:ilvl="0" w:tplc="C6C27652">
      <w:numFmt w:val="bullet"/>
      <w:lvlText w:val="-"/>
      <w:lvlJc w:val="left"/>
      <w:pPr>
        <w:ind w:left="1440" w:hanging="360"/>
      </w:pPr>
      <w:rPr>
        <w:rFonts w:ascii="Arial" w:eastAsia="Arial" w:hAnsi="Arial" w:cs="Arial" w:hint="default"/>
        <w:b w:val="0"/>
        <w:bCs w:val="0"/>
        <w:i w:val="0"/>
        <w:iCs w:val="0"/>
        <w:w w:val="102"/>
        <w:sz w:val="21"/>
        <w:szCs w:val="21"/>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46" w15:restartNumberingAfterBreak="0">
    <w:nsid w:val="7D0337D0"/>
    <w:multiLevelType w:val="hybridMultilevel"/>
    <w:tmpl w:val="BF5EED28"/>
    <w:lvl w:ilvl="0" w:tplc="B2A4AB72">
      <w:numFmt w:val="bullet"/>
      <w:lvlText w:val="-"/>
      <w:lvlJc w:val="left"/>
      <w:pPr>
        <w:ind w:left="360" w:hanging="360"/>
      </w:pPr>
      <w:rPr>
        <w:rFonts w:ascii="Times New Roman" w:eastAsia="Times New Roman" w:hAnsi="Times New Roman" w:cs="Times New Roman"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362286327">
    <w:abstractNumId w:val="18"/>
  </w:num>
  <w:num w:numId="2" w16cid:durableId="316300708">
    <w:abstractNumId w:val="12"/>
  </w:num>
  <w:num w:numId="3" w16cid:durableId="1125849949">
    <w:abstractNumId w:val="44"/>
  </w:num>
  <w:num w:numId="4" w16cid:durableId="1670056487">
    <w:abstractNumId w:val="45"/>
  </w:num>
  <w:num w:numId="5" w16cid:durableId="1242178760">
    <w:abstractNumId w:val="3"/>
  </w:num>
  <w:num w:numId="6" w16cid:durableId="1436055126">
    <w:abstractNumId w:val="2"/>
  </w:num>
  <w:num w:numId="7" w16cid:durableId="1148789536">
    <w:abstractNumId w:val="27"/>
  </w:num>
  <w:num w:numId="8" w16cid:durableId="927545609">
    <w:abstractNumId w:val="15"/>
  </w:num>
  <w:num w:numId="9" w16cid:durableId="1476414655">
    <w:abstractNumId w:val="19"/>
  </w:num>
  <w:num w:numId="10" w16cid:durableId="429857618">
    <w:abstractNumId w:val="11"/>
  </w:num>
  <w:num w:numId="11" w16cid:durableId="1746368514">
    <w:abstractNumId w:val="22"/>
  </w:num>
  <w:num w:numId="12" w16cid:durableId="1541623286">
    <w:abstractNumId w:val="31"/>
  </w:num>
  <w:num w:numId="13" w16cid:durableId="1710564992">
    <w:abstractNumId w:val="26"/>
  </w:num>
  <w:num w:numId="14" w16cid:durableId="1333528722">
    <w:abstractNumId w:val="0"/>
  </w:num>
  <w:num w:numId="15" w16cid:durableId="894196989">
    <w:abstractNumId w:val="9"/>
  </w:num>
  <w:num w:numId="16" w16cid:durableId="1712223260">
    <w:abstractNumId w:val="13"/>
  </w:num>
  <w:num w:numId="17" w16cid:durableId="958216943">
    <w:abstractNumId w:val="43"/>
  </w:num>
  <w:num w:numId="18" w16cid:durableId="1116556016">
    <w:abstractNumId w:val="33"/>
  </w:num>
  <w:num w:numId="19" w16cid:durableId="2125541840">
    <w:abstractNumId w:val="30"/>
  </w:num>
  <w:num w:numId="20" w16cid:durableId="1924071967">
    <w:abstractNumId w:val="38"/>
  </w:num>
  <w:num w:numId="21" w16cid:durableId="1153720735">
    <w:abstractNumId w:val="7"/>
  </w:num>
  <w:num w:numId="22" w16cid:durableId="666636845">
    <w:abstractNumId w:val="42"/>
  </w:num>
  <w:num w:numId="23" w16cid:durableId="376856678">
    <w:abstractNumId w:val="39"/>
  </w:num>
  <w:num w:numId="24" w16cid:durableId="2116316274">
    <w:abstractNumId w:val="6"/>
  </w:num>
  <w:num w:numId="25" w16cid:durableId="1575894078">
    <w:abstractNumId w:val="36"/>
  </w:num>
  <w:num w:numId="26" w16cid:durableId="1843660830">
    <w:abstractNumId w:val="20"/>
  </w:num>
  <w:num w:numId="27" w16cid:durableId="1495147566">
    <w:abstractNumId w:val="24"/>
  </w:num>
  <w:num w:numId="28" w16cid:durableId="1228033998">
    <w:abstractNumId w:val="40"/>
  </w:num>
  <w:num w:numId="29" w16cid:durableId="863324781">
    <w:abstractNumId w:val="46"/>
  </w:num>
  <w:num w:numId="30" w16cid:durableId="686176250">
    <w:abstractNumId w:val="21"/>
  </w:num>
  <w:num w:numId="31" w16cid:durableId="138815402">
    <w:abstractNumId w:val="41"/>
  </w:num>
  <w:num w:numId="32" w16cid:durableId="2038384009">
    <w:abstractNumId w:val="28"/>
  </w:num>
  <w:num w:numId="33" w16cid:durableId="422845542">
    <w:abstractNumId w:val="35"/>
  </w:num>
  <w:num w:numId="34" w16cid:durableId="1812475110">
    <w:abstractNumId w:val="14"/>
  </w:num>
  <w:num w:numId="35" w16cid:durableId="1738552594">
    <w:abstractNumId w:val="23"/>
  </w:num>
  <w:num w:numId="36" w16cid:durableId="470709025">
    <w:abstractNumId w:val="1"/>
  </w:num>
  <w:num w:numId="37" w16cid:durableId="1467509869">
    <w:abstractNumId w:val="34"/>
  </w:num>
  <w:num w:numId="38" w16cid:durableId="1074276238">
    <w:abstractNumId w:val="16"/>
  </w:num>
  <w:num w:numId="39" w16cid:durableId="702751314">
    <w:abstractNumId w:val="32"/>
  </w:num>
  <w:num w:numId="40" w16cid:durableId="16270914">
    <w:abstractNumId w:val="5"/>
  </w:num>
  <w:num w:numId="41" w16cid:durableId="955016103">
    <w:abstractNumId w:val="37"/>
  </w:num>
  <w:num w:numId="42" w16cid:durableId="1661228557">
    <w:abstractNumId w:val="4"/>
  </w:num>
  <w:num w:numId="43" w16cid:durableId="2041933958">
    <w:abstractNumId w:val="8"/>
  </w:num>
  <w:num w:numId="44" w16cid:durableId="160514020">
    <w:abstractNumId w:val="10"/>
  </w:num>
  <w:num w:numId="45" w16cid:durableId="252783329">
    <w:abstractNumId w:val="29"/>
  </w:num>
  <w:num w:numId="46" w16cid:durableId="259875764">
    <w:abstractNumId w:val="25"/>
  </w:num>
  <w:num w:numId="47" w16cid:durableId="854999537">
    <w:abstractNumId w:val="17"/>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5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sjS2tDQ1NTY3MDMzMzRX0lEKTi0uzszPAykwNK0FABGufXEtAAAA"/>
  </w:docVars>
  <w:rsids>
    <w:rsidRoot w:val="00A65D79"/>
    <w:rsid w:val="0000002D"/>
    <w:rsid w:val="0000346A"/>
    <w:rsid w:val="00003B0A"/>
    <w:rsid w:val="00004F55"/>
    <w:rsid w:val="000075E4"/>
    <w:rsid w:val="0001262F"/>
    <w:rsid w:val="00021A7C"/>
    <w:rsid w:val="00023355"/>
    <w:rsid w:val="0003342C"/>
    <w:rsid w:val="0003358E"/>
    <w:rsid w:val="00033F02"/>
    <w:rsid w:val="00045AA3"/>
    <w:rsid w:val="00056060"/>
    <w:rsid w:val="00067343"/>
    <w:rsid w:val="000677A7"/>
    <w:rsid w:val="0007012D"/>
    <w:rsid w:val="00070940"/>
    <w:rsid w:val="00082364"/>
    <w:rsid w:val="0008719E"/>
    <w:rsid w:val="000933EA"/>
    <w:rsid w:val="00096A3D"/>
    <w:rsid w:val="000A4B67"/>
    <w:rsid w:val="000A5BDA"/>
    <w:rsid w:val="000A6858"/>
    <w:rsid w:val="000B15A3"/>
    <w:rsid w:val="000B3655"/>
    <w:rsid w:val="000B3A08"/>
    <w:rsid w:val="000B3E88"/>
    <w:rsid w:val="000B6B72"/>
    <w:rsid w:val="000C1B06"/>
    <w:rsid w:val="000C24F6"/>
    <w:rsid w:val="000C556F"/>
    <w:rsid w:val="000D056B"/>
    <w:rsid w:val="000E4D7E"/>
    <w:rsid w:val="000E7A9A"/>
    <w:rsid w:val="000F1FBC"/>
    <w:rsid w:val="000F32D4"/>
    <w:rsid w:val="000F6AAF"/>
    <w:rsid w:val="000F7E85"/>
    <w:rsid w:val="00100B88"/>
    <w:rsid w:val="00103B8F"/>
    <w:rsid w:val="00104073"/>
    <w:rsid w:val="0011340A"/>
    <w:rsid w:val="00114154"/>
    <w:rsid w:val="00121D9F"/>
    <w:rsid w:val="00121F7B"/>
    <w:rsid w:val="001276F3"/>
    <w:rsid w:val="00140D83"/>
    <w:rsid w:val="0014196C"/>
    <w:rsid w:val="00144797"/>
    <w:rsid w:val="00150008"/>
    <w:rsid w:val="001501EA"/>
    <w:rsid w:val="001524BB"/>
    <w:rsid w:val="00155413"/>
    <w:rsid w:val="00160E76"/>
    <w:rsid w:val="00165A51"/>
    <w:rsid w:val="001661CC"/>
    <w:rsid w:val="00166CE6"/>
    <w:rsid w:val="00172240"/>
    <w:rsid w:val="00175733"/>
    <w:rsid w:val="001807F7"/>
    <w:rsid w:val="00185326"/>
    <w:rsid w:val="001A0F37"/>
    <w:rsid w:val="001C0832"/>
    <w:rsid w:val="001C085D"/>
    <w:rsid w:val="001C0993"/>
    <w:rsid w:val="001D2D87"/>
    <w:rsid w:val="001D45B3"/>
    <w:rsid w:val="001D64A9"/>
    <w:rsid w:val="001D7DB7"/>
    <w:rsid w:val="001E126E"/>
    <w:rsid w:val="001E18F2"/>
    <w:rsid w:val="001E756E"/>
    <w:rsid w:val="001F35A3"/>
    <w:rsid w:val="001F3B9A"/>
    <w:rsid w:val="001F4C15"/>
    <w:rsid w:val="00203E02"/>
    <w:rsid w:val="00204177"/>
    <w:rsid w:val="00212389"/>
    <w:rsid w:val="0022044D"/>
    <w:rsid w:val="002204B7"/>
    <w:rsid w:val="0023486F"/>
    <w:rsid w:val="0024690A"/>
    <w:rsid w:val="00257597"/>
    <w:rsid w:val="00257EFF"/>
    <w:rsid w:val="00261A43"/>
    <w:rsid w:val="00263756"/>
    <w:rsid w:val="00270DA8"/>
    <w:rsid w:val="0027251A"/>
    <w:rsid w:val="00273B35"/>
    <w:rsid w:val="0027463D"/>
    <w:rsid w:val="00277969"/>
    <w:rsid w:val="00277AF4"/>
    <w:rsid w:val="00282505"/>
    <w:rsid w:val="002831D0"/>
    <w:rsid w:val="00283242"/>
    <w:rsid w:val="0028490F"/>
    <w:rsid w:val="0029506E"/>
    <w:rsid w:val="002A2DA9"/>
    <w:rsid w:val="002A4B6E"/>
    <w:rsid w:val="002A7510"/>
    <w:rsid w:val="002B3972"/>
    <w:rsid w:val="002C2A3E"/>
    <w:rsid w:val="002C3456"/>
    <w:rsid w:val="002D2A33"/>
    <w:rsid w:val="002D4C23"/>
    <w:rsid w:val="002E26D2"/>
    <w:rsid w:val="002E274B"/>
    <w:rsid w:val="002E2C52"/>
    <w:rsid w:val="0030294E"/>
    <w:rsid w:val="00307467"/>
    <w:rsid w:val="00323AD1"/>
    <w:rsid w:val="00325510"/>
    <w:rsid w:val="00325BEA"/>
    <w:rsid w:val="00336950"/>
    <w:rsid w:val="003538C8"/>
    <w:rsid w:val="00353E9C"/>
    <w:rsid w:val="00361A7D"/>
    <w:rsid w:val="00366FA4"/>
    <w:rsid w:val="00367EDA"/>
    <w:rsid w:val="00373C5B"/>
    <w:rsid w:val="0038798C"/>
    <w:rsid w:val="00387B5C"/>
    <w:rsid w:val="003911C2"/>
    <w:rsid w:val="00393593"/>
    <w:rsid w:val="003973AB"/>
    <w:rsid w:val="003A61B8"/>
    <w:rsid w:val="003B591A"/>
    <w:rsid w:val="003C5A32"/>
    <w:rsid w:val="003D2ACB"/>
    <w:rsid w:val="003D342A"/>
    <w:rsid w:val="003D37FA"/>
    <w:rsid w:val="003E2DD8"/>
    <w:rsid w:val="003E32DF"/>
    <w:rsid w:val="003E4441"/>
    <w:rsid w:val="003E59CE"/>
    <w:rsid w:val="003E6C48"/>
    <w:rsid w:val="003E6CD3"/>
    <w:rsid w:val="003F12A2"/>
    <w:rsid w:val="003F3B65"/>
    <w:rsid w:val="003F670F"/>
    <w:rsid w:val="004034B5"/>
    <w:rsid w:val="004101E2"/>
    <w:rsid w:val="00423086"/>
    <w:rsid w:val="00424722"/>
    <w:rsid w:val="00425126"/>
    <w:rsid w:val="004252EA"/>
    <w:rsid w:val="00426115"/>
    <w:rsid w:val="00437A67"/>
    <w:rsid w:val="004646B3"/>
    <w:rsid w:val="00466239"/>
    <w:rsid w:val="00473F55"/>
    <w:rsid w:val="00474757"/>
    <w:rsid w:val="00480A09"/>
    <w:rsid w:val="00487885"/>
    <w:rsid w:val="00490592"/>
    <w:rsid w:val="00493767"/>
    <w:rsid w:val="004A1889"/>
    <w:rsid w:val="004A3B6E"/>
    <w:rsid w:val="004A5A34"/>
    <w:rsid w:val="004B081C"/>
    <w:rsid w:val="004B12AA"/>
    <w:rsid w:val="004B34EF"/>
    <w:rsid w:val="004B3E3F"/>
    <w:rsid w:val="004C1841"/>
    <w:rsid w:val="004C2EAB"/>
    <w:rsid w:val="004C6633"/>
    <w:rsid w:val="004D298B"/>
    <w:rsid w:val="004D5136"/>
    <w:rsid w:val="004E31FF"/>
    <w:rsid w:val="004F6390"/>
    <w:rsid w:val="004F6860"/>
    <w:rsid w:val="00504E79"/>
    <w:rsid w:val="005053C3"/>
    <w:rsid w:val="005340D8"/>
    <w:rsid w:val="00535026"/>
    <w:rsid w:val="005453B6"/>
    <w:rsid w:val="005459D4"/>
    <w:rsid w:val="00546F67"/>
    <w:rsid w:val="00547EE6"/>
    <w:rsid w:val="005557EF"/>
    <w:rsid w:val="00567C88"/>
    <w:rsid w:val="00574C29"/>
    <w:rsid w:val="00581955"/>
    <w:rsid w:val="00587BBE"/>
    <w:rsid w:val="005919A2"/>
    <w:rsid w:val="005A3598"/>
    <w:rsid w:val="005A67C2"/>
    <w:rsid w:val="005B04B3"/>
    <w:rsid w:val="005B1BC4"/>
    <w:rsid w:val="005B45A1"/>
    <w:rsid w:val="005C3CC7"/>
    <w:rsid w:val="005D261F"/>
    <w:rsid w:val="005E04FE"/>
    <w:rsid w:val="005E1FA9"/>
    <w:rsid w:val="005E318C"/>
    <w:rsid w:val="005E6BC6"/>
    <w:rsid w:val="005F2E18"/>
    <w:rsid w:val="005F5BFA"/>
    <w:rsid w:val="006059E1"/>
    <w:rsid w:val="006061B7"/>
    <w:rsid w:val="00606FE2"/>
    <w:rsid w:val="00607248"/>
    <w:rsid w:val="006111C0"/>
    <w:rsid w:val="006122E2"/>
    <w:rsid w:val="00614EE0"/>
    <w:rsid w:val="0061739D"/>
    <w:rsid w:val="00624FE8"/>
    <w:rsid w:val="00626329"/>
    <w:rsid w:val="00627F8B"/>
    <w:rsid w:val="00646FCE"/>
    <w:rsid w:val="0065122F"/>
    <w:rsid w:val="00653764"/>
    <w:rsid w:val="00653C11"/>
    <w:rsid w:val="00654C81"/>
    <w:rsid w:val="0065529F"/>
    <w:rsid w:val="006608E1"/>
    <w:rsid w:val="006618A2"/>
    <w:rsid w:val="006659BA"/>
    <w:rsid w:val="00673BDC"/>
    <w:rsid w:val="00677FAF"/>
    <w:rsid w:val="00680B99"/>
    <w:rsid w:val="00682746"/>
    <w:rsid w:val="00687327"/>
    <w:rsid w:val="006919FE"/>
    <w:rsid w:val="006920FE"/>
    <w:rsid w:val="006935D6"/>
    <w:rsid w:val="006A6A66"/>
    <w:rsid w:val="006A7AC2"/>
    <w:rsid w:val="006B48AF"/>
    <w:rsid w:val="006B5087"/>
    <w:rsid w:val="006D00C3"/>
    <w:rsid w:val="006D48EA"/>
    <w:rsid w:val="006D5D34"/>
    <w:rsid w:val="006D666D"/>
    <w:rsid w:val="006D6A24"/>
    <w:rsid w:val="006D6B23"/>
    <w:rsid w:val="006D77D7"/>
    <w:rsid w:val="006E52EC"/>
    <w:rsid w:val="006F3191"/>
    <w:rsid w:val="00700B05"/>
    <w:rsid w:val="00701E6F"/>
    <w:rsid w:val="00711532"/>
    <w:rsid w:val="0071727F"/>
    <w:rsid w:val="00717A6A"/>
    <w:rsid w:val="00717C39"/>
    <w:rsid w:val="00720BA1"/>
    <w:rsid w:val="00723395"/>
    <w:rsid w:val="007272F4"/>
    <w:rsid w:val="00736035"/>
    <w:rsid w:val="0074724B"/>
    <w:rsid w:val="00751FE0"/>
    <w:rsid w:val="00753203"/>
    <w:rsid w:val="007537F3"/>
    <w:rsid w:val="007553A6"/>
    <w:rsid w:val="00757D2D"/>
    <w:rsid w:val="00763DEE"/>
    <w:rsid w:val="00764FC7"/>
    <w:rsid w:val="00765241"/>
    <w:rsid w:val="00771F63"/>
    <w:rsid w:val="0077274B"/>
    <w:rsid w:val="0078403A"/>
    <w:rsid w:val="00784544"/>
    <w:rsid w:val="0078480A"/>
    <w:rsid w:val="0078556F"/>
    <w:rsid w:val="00794769"/>
    <w:rsid w:val="007B5E49"/>
    <w:rsid w:val="007C1752"/>
    <w:rsid w:val="007C5AD4"/>
    <w:rsid w:val="007D288C"/>
    <w:rsid w:val="007D7B29"/>
    <w:rsid w:val="007E0C69"/>
    <w:rsid w:val="007F06B0"/>
    <w:rsid w:val="007F0F1D"/>
    <w:rsid w:val="007F2443"/>
    <w:rsid w:val="007F3183"/>
    <w:rsid w:val="007F6712"/>
    <w:rsid w:val="007F683B"/>
    <w:rsid w:val="00800D00"/>
    <w:rsid w:val="0080549C"/>
    <w:rsid w:val="008068AD"/>
    <w:rsid w:val="00806BCA"/>
    <w:rsid w:val="00806F79"/>
    <w:rsid w:val="00807287"/>
    <w:rsid w:val="00815D19"/>
    <w:rsid w:val="00820C99"/>
    <w:rsid w:val="00832FDA"/>
    <w:rsid w:val="00835692"/>
    <w:rsid w:val="00842B70"/>
    <w:rsid w:val="00842E62"/>
    <w:rsid w:val="00847AD6"/>
    <w:rsid w:val="008516B6"/>
    <w:rsid w:val="0085600E"/>
    <w:rsid w:val="00856A99"/>
    <w:rsid w:val="00864659"/>
    <w:rsid w:val="00864D1E"/>
    <w:rsid w:val="008669E4"/>
    <w:rsid w:val="008706F4"/>
    <w:rsid w:val="0087157E"/>
    <w:rsid w:val="008758F9"/>
    <w:rsid w:val="00875AED"/>
    <w:rsid w:val="008865EC"/>
    <w:rsid w:val="00890C39"/>
    <w:rsid w:val="00892040"/>
    <w:rsid w:val="008922FC"/>
    <w:rsid w:val="00893FB8"/>
    <w:rsid w:val="008A2DBD"/>
    <w:rsid w:val="008B03A4"/>
    <w:rsid w:val="008C5E6F"/>
    <w:rsid w:val="008C70E8"/>
    <w:rsid w:val="008D65D4"/>
    <w:rsid w:val="008E10C3"/>
    <w:rsid w:val="008F05D0"/>
    <w:rsid w:val="008F2969"/>
    <w:rsid w:val="008F531B"/>
    <w:rsid w:val="00907804"/>
    <w:rsid w:val="00916BF5"/>
    <w:rsid w:val="009175F5"/>
    <w:rsid w:val="00917F1A"/>
    <w:rsid w:val="00920A09"/>
    <w:rsid w:val="00923263"/>
    <w:rsid w:val="00931E69"/>
    <w:rsid w:val="0093384C"/>
    <w:rsid w:val="00935E9F"/>
    <w:rsid w:val="00944D36"/>
    <w:rsid w:val="00946AFD"/>
    <w:rsid w:val="00955D72"/>
    <w:rsid w:val="00956226"/>
    <w:rsid w:val="009608EA"/>
    <w:rsid w:val="009670D4"/>
    <w:rsid w:val="00967636"/>
    <w:rsid w:val="009678B5"/>
    <w:rsid w:val="00971E74"/>
    <w:rsid w:val="009731A0"/>
    <w:rsid w:val="0097458F"/>
    <w:rsid w:val="009834C5"/>
    <w:rsid w:val="00986B75"/>
    <w:rsid w:val="00987055"/>
    <w:rsid w:val="009B0D0E"/>
    <w:rsid w:val="009C0F3F"/>
    <w:rsid w:val="009C284C"/>
    <w:rsid w:val="009C55A9"/>
    <w:rsid w:val="009C55DC"/>
    <w:rsid w:val="009C61F1"/>
    <w:rsid w:val="009C7017"/>
    <w:rsid w:val="009D262C"/>
    <w:rsid w:val="009D40BB"/>
    <w:rsid w:val="009E784E"/>
    <w:rsid w:val="009F1480"/>
    <w:rsid w:val="009F3E10"/>
    <w:rsid w:val="009F7FAE"/>
    <w:rsid w:val="00A023F6"/>
    <w:rsid w:val="00A13C3F"/>
    <w:rsid w:val="00A1541E"/>
    <w:rsid w:val="00A17AF1"/>
    <w:rsid w:val="00A22807"/>
    <w:rsid w:val="00A22BDD"/>
    <w:rsid w:val="00A254C4"/>
    <w:rsid w:val="00A27CED"/>
    <w:rsid w:val="00A3084E"/>
    <w:rsid w:val="00A411F9"/>
    <w:rsid w:val="00A42DA0"/>
    <w:rsid w:val="00A43230"/>
    <w:rsid w:val="00A43323"/>
    <w:rsid w:val="00A47BBD"/>
    <w:rsid w:val="00A5105F"/>
    <w:rsid w:val="00A52D64"/>
    <w:rsid w:val="00A5425A"/>
    <w:rsid w:val="00A54BD1"/>
    <w:rsid w:val="00A55D64"/>
    <w:rsid w:val="00A61E50"/>
    <w:rsid w:val="00A62A4E"/>
    <w:rsid w:val="00A65552"/>
    <w:rsid w:val="00A65909"/>
    <w:rsid w:val="00A65D79"/>
    <w:rsid w:val="00A676E5"/>
    <w:rsid w:val="00A87573"/>
    <w:rsid w:val="00A9046C"/>
    <w:rsid w:val="00A90CEB"/>
    <w:rsid w:val="00A943EB"/>
    <w:rsid w:val="00AA0C56"/>
    <w:rsid w:val="00AA0D3B"/>
    <w:rsid w:val="00AA4895"/>
    <w:rsid w:val="00AA4D1C"/>
    <w:rsid w:val="00AB5F46"/>
    <w:rsid w:val="00AC6640"/>
    <w:rsid w:val="00AD2A61"/>
    <w:rsid w:val="00AD7451"/>
    <w:rsid w:val="00AE0477"/>
    <w:rsid w:val="00AE331C"/>
    <w:rsid w:val="00AE48F7"/>
    <w:rsid w:val="00AE6E26"/>
    <w:rsid w:val="00AE7671"/>
    <w:rsid w:val="00AF0D39"/>
    <w:rsid w:val="00AF295A"/>
    <w:rsid w:val="00AF7723"/>
    <w:rsid w:val="00B03E84"/>
    <w:rsid w:val="00B16373"/>
    <w:rsid w:val="00B22EC1"/>
    <w:rsid w:val="00B34659"/>
    <w:rsid w:val="00B3704B"/>
    <w:rsid w:val="00B40D86"/>
    <w:rsid w:val="00B50F46"/>
    <w:rsid w:val="00B538CC"/>
    <w:rsid w:val="00B615F2"/>
    <w:rsid w:val="00B719C5"/>
    <w:rsid w:val="00B77259"/>
    <w:rsid w:val="00B837B5"/>
    <w:rsid w:val="00B841C3"/>
    <w:rsid w:val="00B86664"/>
    <w:rsid w:val="00B93D76"/>
    <w:rsid w:val="00B979D7"/>
    <w:rsid w:val="00BA7D68"/>
    <w:rsid w:val="00BB0116"/>
    <w:rsid w:val="00BB73B7"/>
    <w:rsid w:val="00BC3277"/>
    <w:rsid w:val="00BC36DC"/>
    <w:rsid w:val="00BD4029"/>
    <w:rsid w:val="00C02FC6"/>
    <w:rsid w:val="00C07233"/>
    <w:rsid w:val="00C07986"/>
    <w:rsid w:val="00C13A4E"/>
    <w:rsid w:val="00C14CA1"/>
    <w:rsid w:val="00C40971"/>
    <w:rsid w:val="00C41768"/>
    <w:rsid w:val="00C41871"/>
    <w:rsid w:val="00C41ABD"/>
    <w:rsid w:val="00C42C7C"/>
    <w:rsid w:val="00C4413E"/>
    <w:rsid w:val="00C45643"/>
    <w:rsid w:val="00C55E21"/>
    <w:rsid w:val="00C567B1"/>
    <w:rsid w:val="00C67122"/>
    <w:rsid w:val="00C71462"/>
    <w:rsid w:val="00C75854"/>
    <w:rsid w:val="00C83D80"/>
    <w:rsid w:val="00C85673"/>
    <w:rsid w:val="00C86347"/>
    <w:rsid w:val="00C90AF8"/>
    <w:rsid w:val="00C91C21"/>
    <w:rsid w:val="00C9609B"/>
    <w:rsid w:val="00C977B0"/>
    <w:rsid w:val="00CA489F"/>
    <w:rsid w:val="00CA59CD"/>
    <w:rsid w:val="00CB5CDD"/>
    <w:rsid w:val="00CC7D28"/>
    <w:rsid w:val="00CD4CAF"/>
    <w:rsid w:val="00CD770D"/>
    <w:rsid w:val="00CE06F5"/>
    <w:rsid w:val="00CE13CB"/>
    <w:rsid w:val="00CE4CE2"/>
    <w:rsid w:val="00CF02B6"/>
    <w:rsid w:val="00CF1312"/>
    <w:rsid w:val="00CF560C"/>
    <w:rsid w:val="00CF583A"/>
    <w:rsid w:val="00CF7C0B"/>
    <w:rsid w:val="00D05042"/>
    <w:rsid w:val="00D063B4"/>
    <w:rsid w:val="00D14B6F"/>
    <w:rsid w:val="00D2096A"/>
    <w:rsid w:val="00D42504"/>
    <w:rsid w:val="00D430B3"/>
    <w:rsid w:val="00D46C70"/>
    <w:rsid w:val="00D47107"/>
    <w:rsid w:val="00D476BA"/>
    <w:rsid w:val="00D47FF3"/>
    <w:rsid w:val="00D63ACE"/>
    <w:rsid w:val="00D64188"/>
    <w:rsid w:val="00D70259"/>
    <w:rsid w:val="00D744BF"/>
    <w:rsid w:val="00D76858"/>
    <w:rsid w:val="00D80794"/>
    <w:rsid w:val="00D87809"/>
    <w:rsid w:val="00DA2CD0"/>
    <w:rsid w:val="00DA2D50"/>
    <w:rsid w:val="00DB1BEE"/>
    <w:rsid w:val="00DB57DE"/>
    <w:rsid w:val="00DC758F"/>
    <w:rsid w:val="00DC76CC"/>
    <w:rsid w:val="00DD39D7"/>
    <w:rsid w:val="00DD75CC"/>
    <w:rsid w:val="00DE0F69"/>
    <w:rsid w:val="00DE1161"/>
    <w:rsid w:val="00DE6EBF"/>
    <w:rsid w:val="00DF1294"/>
    <w:rsid w:val="00DF427D"/>
    <w:rsid w:val="00DF5BBF"/>
    <w:rsid w:val="00E03C82"/>
    <w:rsid w:val="00E047E9"/>
    <w:rsid w:val="00E05DD2"/>
    <w:rsid w:val="00E07A59"/>
    <w:rsid w:val="00E10346"/>
    <w:rsid w:val="00E10ABC"/>
    <w:rsid w:val="00E26DF0"/>
    <w:rsid w:val="00E321C8"/>
    <w:rsid w:val="00E36CBD"/>
    <w:rsid w:val="00E50E01"/>
    <w:rsid w:val="00E64FB4"/>
    <w:rsid w:val="00E672AF"/>
    <w:rsid w:val="00E7107D"/>
    <w:rsid w:val="00E7786D"/>
    <w:rsid w:val="00E77D0D"/>
    <w:rsid w:val="00E80549"/>
    <w:rsid w:val="00E91476"/>
    <w:rsid w:val="00E91DEC"/>
    <w:rsid w:val="00E93182"/>
    <w:rsid w:val="00E950C9"/>
    <w:rsid w:val="00E951DD"/>
    <w:rsid w:val="00E97E8E"/>
    <w:rsid w:val="00EA2F26"/>
    <w:rsid w:val="00EA5745"/>
    <w:rsid w:val="00EB04C8"/>
    <w:rsid w:val="00EB6A9C"/>
    <w:rsid w:val="00ED40B8"/>
    <w:rsid w:val="00ED7A52"/>
    <w:rsid w:val="00EE3329"/>
    <w:rsid w:val="00EE365D"/>
    <w:rsid w:val="00EE4ACA"/>
    <w:rsid w:val="00EE7107"/>
    <w:rsid w:val="00EF507A"/>
    <w:rsid w:val="00F101D4"/>
    <w:rsid w:val="00F13851"/>
    <w:rsid w:val="00F249B1"/>
    <w:rsid w:val="00F250A5"/>
    <w:rsid w:val="00F26654"/>
    <w:rsid w:val="00F31745"/>
    <w:rsid w:val="00F3431D"/>
    <w:rsid w:val="00F44D30"/>
    <w:rsid w:val="00F4612F"/>
    <w:rsid w:val="00F662B6"/>
    <w:rsid w:val="00F67927"/>
    <w:rsid w:val="00F67F84"/>
    <w:rsid w:val="00F76591"/>
    <w:rsid w:val="00F76BB2"/>
    <w:rsid w:val="00F76F6A"/>
    <w:rsid w:val="00F77C54"/>
    <w:rsid w:val="00F80F11"/>
    <w:rsid w:val="00F831A2"/>
    <w:rsid w:val="00F85B36"/>
    <w:rsid w:val="00F866DE"/>
    <w:rsid w:val="00F86870"/>
    <w:rsid w:val="00F95738"/>
    <w:rsid w:val="00FA37C0"/>
    <w:rsid w:val="00FB71AC"/>
    <w:rsid w:val="00FB7D9E"/>
    <w:rsid w:val="00FC0D08"/>
    <w:rsid w:val="00FC1070"/>
    <w:rsid w:val="00FC2757"/>
    <w:rsid w:val="00FC2CC6"/>
    <w:rsid w:val="00FC6E3C"/>
    <w:rsid w:val="00FE2BDC"/>
    <w:rsid w:val="00FE4AC5"/>
    <w:rsid w:val="00FE5DB8"/>
    <w:rsid w:val="00FE64AB"/>
    <w:rsid w:val="00FF2A00"/>
    <w:rsid w:val="00FF56B8"/>
    <w:rsid w:val="00FF58EF"/>
    <w:rsid w:val="00FF5AE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8C23BDA"/>
  <w15:chartTrackingRefBased/>
  <w15:docId w15:val="{3CADF2CD-6408-4FFD-9A1C-E8A3BFF3FA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1" w:unhideWhenUsed="1" w:qFormat="1"/>
    <w:lsdException w:name="toc 6" w:semiHidden="1" w:uiPriority="1" w:unhideWhenUsed="1" w:qFormat="1"/>
    <w:lsdException w:name="toc 7" w:semiHidden="1" w:uiPriority="1" w:unhideWhenUsed="1" w:qFormat="1"/>
    <w:lsdException w:name="toc 8" w:semiHidden="1" w:uiPriority="1" w:unhideWhenUsed="1" w:qFormat="1"/>
    <w:lsdException w:name="toc 9" w:semiHidden="1" w:uiPriority="1"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65D79"/>
    <w:rPr>
      <w:rFonts w:ascii="Times New Roman" w:eastAsia="Times New Roman" w:hAnsi="Times New Roman" w:cs="Times New Roman"/>
      <w:sz w:val="20"/>
      <w:szCs w:val="20"/>
      <w:lang w:val="el-GR" w:eastAsia="el-GR"/>
    </w:rPr>
  </w:style>
  <w:style w:type="paragraph" w:styleId="Heading1">
    <w:name w:val="heading 1"/>
    <w:basedOn w:val="Normal"/>
    <w:next w:val="Normal"/>
    <w:link w:val="Heading1Char"/>
    <w:uiPriority w:val="9"/>
    <w:qFormat/>
    <w:rsid w:val="00261A4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261A43"/>
    <w:pPr>
      <w:spacing w:before="100" w:beforeAutospacing="1" w:after="100" w:afterAutospacing="1"/>
      <w:outlineLvl w:val="1"/>
    </w:pPr>
    <w:rPr>
      <w:rFonts w:eastAsiaTheme="minorEastAsia"/>
      <w:b/>
      <w:bCs/>
      <w:sz w:val="36"/>
      <w:szCs w:val="36"/>
      <w:lang w:val="en-US" w:eastAsia="en-US"/>
    </w:rPr>
  </w:style>
  <w:style w:type="paragraph" w:styleId="Heading3">
    <w:name w:val="heading 3"/>
    <w:basedOn w:val="Normal"/>
    <w:next w:val="Normal"/>
    <w:link w:val="Heading3Char"/>
    <w:uiPriority w:val="9"/>
    <w:unhideWhenUsed/>
    <w:qFormat/>
    <w:rsid w:val="00261A43"/>
    <w:pPr>
      <w:keepNext/>
      <w:keepLines/>
      <w:spacing w:before="4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257597"/>
    <w:pPr>
      <w:keepNext/>
      <w:keepLines/>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EA2F26"/>
    <w:pPr>
      <w:keepNext/>
      <w:keepLines/>
      <w:spacing w:before="4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semiHidden/>
    <w:rsid w:val="00A65D79"/>
    <w:pPr>
      <w:spacing w:before="100" w:after="100"/>
    </w:pPr>
    <w:rPr>
      <w:sz w:val="24"/>
    </w:rPr>
  </w:style>
  <w:style w:type="paragraph" w:styleId="ListParagraph">
    <w:name w:val="List Paragraph"/>
    <w:basedOn w:val="Normal"/>
    <w:uiPriority w:val="34"/>
    <w:qFormat/>
    <w:rsid w:val="00A65D79"/>
    <w:pPr>
      <w:spacing w:after="200" w:line="276" w:lineRule="auto"/>
      <w:ind w:left="720"/>
      <w:contextualSpacing/>
    </w:pPr>
    <w:rPr>
      <w:rFonts w:ascii="Calibri" w:eastAsia="Calibri" w:hAnsi="Calibri" w:cs="Arial"/>
      <w:sz w:val="22"/>
      <w:szCs w:val="22"/>
      <w:lang w:val="en-US" w:eastAsia="en-US"/>
    </w:rPr>
  </w:style>
  <w:style w:type="paragraph" w:styleId="BodyText">
    <w:name w:val="Body Text"/>
    <w:basedOn w:val="Normal"/>
    <w:link w:val="BodyTextChar"/>
    <w:uiPriority w:val="1"/>
    <w:qFormat/>
    <w:rsid w:val="00A65D79"/>
    <w:pPr>
      <w:widowControl w:val="0"/>
      <w:autoSpaceDE w:val="0"/>
      <w:autoSpaceDN w:val="0"/>
    </w:pPr>
    <w:rPr>
      <w:rFonts w:ascii="Garamond" w:eastAsia="Garamond" w:hAnsi="Garamond" w:cs="Garamond"/>
      <w:sz w:val="26"/>
      <w:szCs w:val="26"/>
      <w:lang w:val="en-US" w:eastAsia="en-US"/>
    </w:rPr>
  </w:style>
  <w:style w:type="character" w:customStyle="1" w:styleId="BodyTextChar">
    <w:name w:val="Body Text Char"/>
    <w:basedOn w:val="DefaultParagraphFont"/>
    <w:link w:val="BodyText"/>
    <w:uiPriority w:val="1"/>
    <w:rsid w:val="00A65D79"/>
    <w:rPr>
      <w:rFonts w:ascii="Garamond" w:eastAsia="Garamond" w:hAnsi="Garamond" w:cs="Garamond"/>
      <w:sz w:val="26"/>
      <w:szCs w:val="26"/>
    </w:rPr>
  </w:style>
  <w:style w:type="character" w:styleId="CommentReference">
    <w:name w:val="annotation reference"/>
    <w:basedOn w:val="DefaultParagraphFont"/>
    <w:uiPriority w:val="99"/>
    <w:semiHidden/>
    <w:unhideWhenUsed/>
    <w:rsid w:val="00A65D79"/>
    <w:rPr>
      <w:sz w:val="16"/>
      <w:szCs w:val="16"/>
    </w:rPr>
  </w:style>
  <w:style w:type="paragraph" w:styleId="CommentText">
    <w:name w:val="annotation text"/>
    <w:basedOn w:val="Normal"/>
    <w:link w:val="CommentTextChar"/>
    <w:uiPriority w:val="99"/>
    <w:semiHidden/>
    <w:unhideWhenUsed/>
    <w:rsid w:val="00A65D79"/>
  </w:style>
  <w:style w:type="character" w:customStyle="1" w:styleId="CommentTextChar">
    <w:name w:val="Comment Text Char"/>
    <w:basedOn w:val="DefaultParagraphFont"/>
    <w:link w:val="CommentText"/>
    <w:uiPriority w:val="99"/>
    <w:semiHidden/>
    <w:rsid w:val="00A65D79"/>
    <w:rPr>
      <w:rFonts w:ascii="Times New Roman" w:eastAsia="Times New Roman" w:hAnsi="Times New Roman" w:cs="Times New Roman"/>
      <w:sz w:val="20"/>
      <w:szCs w:val="20"/>
      <w:lang w:val="el-GR" w:eastAsia="el-GR"/>
    </w:rPr>
  </w:style>
  <w:style w:type="character" w:customStyle="1" w:styleId="Heading1Char">
    <w:name w:val="Heading 1 Char"/>
    <w:basedOn w:val="DefaultParagraphFont"/>
    <w:link w:val="Heading1"/>
    <w:uiPriority w:val="9"/>
    <w:rsid w:val="00261A43"/>
    <w:rPr>
      <w:rFonts w:asciiTheme="majorHAnsi" w:eastAsiaTheme="majorEastAsia" w:hAnsiTheme="majorHAnsi" w:cstheme="majorBidi"/>
      <w:color w:val="2F5496" w:themeColor="accent1" w:themeShade="BF"/>
      <w:sz w:val="32"/>
      <w:szCs w:val="32"/>
      <w:lang w:val="el-GR" w:eastAsia="el-GR"/>
    </w:rPr>
  </w:style>
  <w:style w:type="character" w:customStyle="1" w:styleId="Heading2Char">
    <w:name w:val="Heading 2 Char"/>
    <w:basedOn w:val="DefaultParagraphFont"/>
    <w:link w:val="Heading2"/>
    <w:uiPriority w:val="9"/>
    <w:rsid w:val="00261A43"/>
    <w:rPr>
      <w:rFonts w:ascii="Times New Roman" w:eastAsiaTheme="minorEastAsia" w:hAnsi="Times New Roman" w:cs="Times New Roman"/>
      <w:b/>
      <w:bCs/>
      <w:sz w:val="36"/>
      <w:szCs w:val="36"/>
    </w:rPr>
  </w:style>
  <w:style w:type="character" w:customStyle="1" w:styleId="Heading3Char">
    <w:name w:val="Heading 3 Char"/>
    <w:basedOn w:val="DefaultParagraphFont"/>
    <w:link w:val="Heading3"/>
    <w:uiPriority w:val="9"/>
    <w:rsid w:val="00261A43"/>
    <w:rPr>
      <w:rFonts w:asciiTheme="majorHAnsi" w:eastAsiaTheme="majorEastAsia" w:hAnsiTheme="majorHAnsi" w:cstheme="majorBidi"/>
      <w:color w:val="1F3763" w:themeColor="accent1" w:themeShade="7F"/>
      <w:sz w:val="24"/>
      <w:szCs w:val="24"/>
      <w:lang w:val="el-GR" w:eastAsia="el-GR"/>
    </w:rPr>
  </w:style>
  <w:style w:type="paragraph" w:styleId="CommentSubject">
    <w:name w:val="annotation subject"/>
    <w:basedOn w:val="CommentText"/>
    <w:next w:val="CommentText"/>
    <w:link w:val="CommentSubjectChar"/>
    <w:uiPriority w:val="99"/>
    <w:semiHidden/>
    <w:unhideWhenUsed/>
    <w:rsid w:val="00261A43"/>
    <w:rPr>
      <w:b/>
      <w:bCs/>
    </w:rPr>
  </w:style>
  <w:style w:type="character" w:customStyle="1" w:styleId="CommentSubjectChar">
    <w:name w:val="Comment Subject Char"/>
    <w:basedOn w:val="CommentTextChar"/>
    <w:link w:val="CommentSubject"/>
    <w:uiPriority w:val="99"/>
    <w:semiHidden/>
    <w:rsid w:val="00261A43"/>
    <w:rPr>
      <w:rFonts w:ascii="Times New Roman" w:eastAsia="Times New Roman" w:hAnsi="Times New Roman" w:cs="Times New Roman"/>
      <w:b/>
      <w:bCs/>
      <w:sz w:val="20"/>
      <w:szCs w:val="20"/>
      <w:lang w:val="el-GR" w:eastAsia="el-GR"/>
    </w:rPr>
  </w:style>
  <w:style w:type="character" w:styleId="Hyperlink">
    <w:name w:val="Hyperlink"/>
    <w:basedOn w:val="DefaultParagraphFont"/>
    <w:uiPriority w:val="99"/>
    <w:unhideWhenUsed/>
    <w:rsid w:val="00261A43"/>
    <w:rPr>
      <w:color w:val="0563C1" w:themeColor="hyperlink"/>
      <w:u w:val="single"/>
    </w:rPr>
  </w:style>
  <w:style w:type="character" w:styleId="UnresolvedMention">
    <w:name w:val="Unresolved Mention"/>
    <w:basedOn w:val="DefaultParagraphFont"/>
    <w:uiPriority w:val="99"/>
    <w:semiHidden/>
    <w:unhideWhenUsed/>
    <w:rsid w:val="00261A43"/>
    <w:rPr>
      <w:color w:val="605E5C"/>
      <w:shd w:val="clear" w:color="auto" w:fill="E1DFDD"/>
    </w:rPr>
  </w:style>
  <w:style w:type="paragraph" w:styleId="Header">
    <w:name w:val="header"/>
    <w:basedOn w:val="Normal"/>
    <w:link w:val="HeaderChar"/>
    <w:uiPriority w:val="99"/>
    <w:unhideWhenUsed/>
    <w:rsid w:val="00261A43"/>
    <w:pPr>
      <w:tabs>
        <w:tab w:val="center" w:pos="4680"/>
        <w:tab w:val="right" w:pos="9360"/>
      </w:tabs>
    </w:pPr>
  </w:style>
  <w:style w:type="character" w:customStyle="1" w:styleId="HeaderChar">
    <w:name w:val="Header Char"/>
    <w:basedOn w:val="DefaultParagraphFont"/>
    <w:link w:val="Header"/>
    <w:uiPriority w:val="99"/>
    <w:rsid w:val="00261A43"/>
    <w:rPr>
      <w:rFonts w:ascii="Times New Roman" w:eastAsia="Times New Roman" w:hAnsi="Times New Roman" w:cs="Times New Roman"/>
      <w:sz w:val="20"/>
      <w:szCs w:val="20"/>
      <w:lang w:val="el-GR" w:eastAsia="el-GR"/>
    </w:rPr>
  </w:style>
  <w:style w:type="paragraph" w:styleId="Footer">
    <w:name w:val="footer"/>
    <w:basedOn w:val="Normal"/>
    <w:link w:val="FooterChar"/>
    <w:uiPriority w:val="99"/>
    <w:unhideWhenUsed/>
    <w:rsid w:val="00261A43"/>
    <w:pPr>
      <w:tabs>
        <w:tab w:val="center" w:pos="4680"/>
        <w:tab w:val="right" w:pos="9360"/>
      </w:tabs>
    </w:pPr>
  </w:style>
  <w:style w:type="character" w:customStyle="1" w:styleId="FooterChar">
    <w:name w:val="Footer Char"/>
    <w:basedOn w:val="DefaultParagraphFont"/>
    <w:link w:val="Footer"/>
    <w:uiPriority w:val="99"/>
    <w:rsid w:val="00261A43"/>
    <w:rPr>
      <w:rFonts w:ascii="Times New Roman" w:eastAsia="Times New Roman" w:hAnsi="Times New Roman" w:cs="Times New Roman"/>
      <w:sz w:val="20"/>
      <w:szCs w:val="20"/>
      <w:lang w:val="el-GR" w:eastAsia="el-GR"/>
    </w:rPr>
  </w:style>
  <w:style w:type="paragraph" w:styleId="TOC1">
    <w:name w:val="toc 1"/>
    <w:basedOn w:val="Normal"/>
    <w:uiPriority w:val="39"/>
    <w:qFormat/>
    <w:rsid w:val="00261A43"/>
    <w:pPr>
      <w:spacing w:before="360"/>
    </w:pPr>
    <w:rPr>
      <w:rFonts w:asciiTheme="majorHAnsi" w:hAnsiTheme="majorHAnsi" w:cstheme="majorHAnsi"/>
      <w:b/>
      <w:bCs/>
      <w:caps/>
      <w:sz w:val="24"/>
      <w:szCs w:val="28"/>
    </w:rPr>
  </w:style>
  <w:style w:type="paragraph" w:styleId="TOC2">
    <w:name w:val="toc 2"/>
    <w:basedOn w:val="Normal"/>
    <w:uiPriority w:val="39"/>
    <w:qFormat/>
    <w:rsid w:val="00261A43"/>
    <w:pPr>
      <w:spacing w:before="240"/>
    </w:pPr>
    <w:rPr>
      <w:rFonts w:asciiTheme="minorHAnsi" w:hAnsiTheme="minorHAnsi" w:cstheme="minorHAnsi"/>
      <w:b/>
      <w:bCs/>
      <w:szCs w:val="24"/>
    </w:rPr>
  </w:style>
  <w:style w:type="paragraph" w:styleId="TOC3">
    <w:name w:val="toc 3"/>
    <w:basedOn w:val="Normal"/>
    <w:uiPriority w:val="39"/>
    <w:qFormat/>
    <w:rsid w:val="00261A43"/>
    <w:pPr>
      <w:ind w:left="200"/>
    </w:pPr>
    <w:rPr>
      <w:rFonts w:asciiTheme="minorHAnsi" w:hAnsiTheme="minorHAnsi" w:cstheme="minorHAnsi"/>
      <w:szCs w:val="24"/>
    </w:rPr>
  </w:style>
  <w:style w:type="paragraph" w:styleId="TOC4">
    <w:name w:val="toc 4"/>
    <w:basedOn w:val="Normal"/>
    <w:uiPriority w:val="39"/>
    <w:qFormat/>
    <w:rsid w:val="00261A43"/>
    <w:pPr>
      <w:ind w:left="400"/>
    </w:pPr>
    <w:rPr>
      <w:rFonts w:asciiTheme="minorHAnsi" w:hAnsiTheme="minorHAnsi" w:cstheme="minorHAnsi"/>
      <w:szCs w:val="24"/>
    </w:rPr>
  </w:style>
  <w:style w:type="paragraph" w:styleId="TOC5">
    <w:name w:val="toc 5"/>
    <w:basedOn w:val="Normal"/>
    <w:uiPriority w:val="1"/>
    <w:qFormat/>
    <w:rsid w:val="00261A43"/>
    <w:pPr>
      <w:ind w:left="600"/>
    </w:pPr>
    <w:rPr>
      <w:rFonts w:asciiTheme="minorHAnsi" w:hAnsiTheme="minorHAnsi" w:cstheme="minorHAnsi"/>
      <w:szCs w:val="24"/>
    </w:rPr>
  </w:style>
  <w:style w:type="paragraph" w:styleId="TOC6">
    <w:name w:val="toc 6"/>
    <w:basedOn w:val="Normal"/>
    <w:uiPriority w:val="1"/>
    <w:qFormat/>
    <w:rsid w:val="00261A43"/>
    <w:pPr>
      <w:ind w:left="800"/>
    </w:pPr>
    <w:rPr>
      <w:rFonts w:asciiTheme="minorHAnsi" w:hAnsiTheme="minorHAnsi" w:cstheme="minorHAnsi"/>
      <w:szCs w:val="24"/>
    </w:rPr>
  </w:style>
  <w:style w:type="paragraph" w:styleId="TOC7">
    <w:name w:val="toc 7"/>
    <w:basedOn w:val="Normal"/>
    <w:uiPriority w:val="1"/>
    <w:qFormat/>
    <w:rsid w:val="00261A43"/>
    <w:pPr>
      <w:ind w:left="1000"/>
    </w:pPr>
    <w:rPr>
      <w:rFonts w:asciiTheme="minorHAnsi" w:hAnsiTheme="minorHAnsi" w:cstheme="minorHAnsi"/>
      <w:szCs w:val="24"/>
    </w:rPr>
  </w:style>
  <w:style w:type="paragraph" w:styleId="TOC8">
    <w:name w:val="toc 8"/>
    <w:basedOn w:val="Normal"/>
    <w:uiPriority w:val="1"/>
    <w:qFormat/>
    <w:rsid w:val="00261A43"/>
    <w:pPr>
      <w:ind w:left="1200"/>
    </w:pPr>
    <w:rPr>
      <w:rFonts w:asciiTheme="minorHAnsi" w:hAnsiTheme="minorHAnsi" w:cstheme="minorHAnsi"/>
      <w:szCs w:val="24"/>
    </w:rPr>
  </w:style>
  <w:style w:type="paragraph" w:styleId="TOC9">
    <w:name w:val="toc 9"/>
    <w:basedOn w:val="Normal"/>
    <w:uiPriority w:val="1"/>
    <w:qFormat/>
    <w:rsid w:val="00261A43"/>
    <w:pPr>
      <w:ind w:left="1400"/>
    </w:pPr>
    <w:rPr>
      <w:rFonts w:asciiTheme="minorHAnsi" w:hAnsiTheme="minorHAnsi" w:cstheme="minorHAnsi"/>
      <w:szCs w:val="24"/>
    </w:rPr>
  </w:style>
  <w:style w:type="paragraph" w:styleId="TOCHeading">
    <w:name w:val="TOC Heading"/>
    <w:basedOn w:val="Heading1"/>
    <w:next w:val="Normal"/>
    <w:uiPriority w:val="39"/>
    <w:unhideWhenUsed/>
    <w:qFormat/>
    <w:rsid w:val="00261A43"/>
    <w:pPr>
      <w:outlineLvl w:val="9"/>
    </w:pPr>
    <w:rPr>
      <w:lang w:val="en-US" w:eastAsia="en-US"/>
    </w:rPr>
  </w:style>
  <w:style w:type="paragraph" w:customStyle="1" w:styleId="TableParagraph">
    <w:name w:val="Table Paragraph"/>
    <w:basedOn w:val="Normal"/>
    <w:uiPriority w:val="1"/>
    <w:qFormat/>
    <w:rsid w:val="00261A43"/>
    <w:pPr>
      <w:widowControl w:val="0"/>
      <w:autoSpaceDE w:val="0"/>
      <w:autoSpaceDN w:val="0"/>
    </w:pPr>
    <w:rPr>
      <w:rFonts w:ascii="Comic Sans MS" w:eastAsia="Comic Sans MS" w:hAnsi="Comic Sans MS" w:cs="Comic Sans MS"/>
      <w:sz w:val="22"/>
      <w:szCs w:val="22"/>
      <w:lang w:eastAsia="en-US"/>
    </w:rPr>
  </w:style>
  <w:style w:type="table" w:styleId="TableGrid">
    <w:name w:val="Table Grid"/>
    <w:basedOn w:val="TableNormal"/>
    <w:uiPriority w:val="39"/>
    <w:rsid w:val="00261A4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261A43"/>
    <w:rPr>
      <w:color w:val="808080"/>
    </w:rPr>
  </w:style>
  <w:style w:type="paragraph" w:styleId="Revision">
    <w:name w:val="Revision"/>
    <w:hidden/>
    <w:uiPriority w:val="99"/>
    <w:semiHidden/>
    <w:rsid w:val="00261A43"/>
    <w:pPr>
      <w:spacing w:after="0" w:line="240" w:lineRule="auto"/>
    </w:pPr>
    <w:rPr>
      <w:rFonts w:ascii="Times New Roman" w:eastAsia="Times New Roman" w:hAnsi="Times New Roman" w:cs="Times New Roman"/>
      <w:sz w:val="20"/>
      <w:szCs w:val="20"/>
      <w:lang w:val="el-GR" w:eastAsia="el-GR"/>
    </w:rPr>
  </w:style>
  <w:style w:type="paragraph" w:styleId="Caption">
    <w:name w:val="caption"/>
    <w:basedOn w:val="Normal"/>
    <w:next w:val="Normal"/>
    <w:uiPriority w:val="35"/>
    <w:semiHidden/>
    <w:unhideWhenUsed/>
    <w:qFormat/>
    <w:rsid w:val="00C71462"/>
    <w:pPr>
      <w:spacing w:after="200"/>
    </w:pPr>
    <w:rPr>
      <w:i/>
      <w:iCs/>
      <w:color w:val="44546A" w:themeColor="text2"/>
      <w:sz w:val="18"/>
      <w:szCs w:val="18"/>
    </w:rPr>
  </w:style>
  <w:style w:type="character" w:styleId="FollowedHyperlink">
    <w:name w:val="FollowedHyperlink"/>
    <w:basedOn w:val="DefaultParagraphFont"/>
    <w:uiPriority w:val="99"/>
    <w:semiHidden/>
    <w:unhideWhenUsed/>
    <w:rsid w:val="00F250A5"/>
    <w:rPr>
      <w:color w:val="954F72" w:themeColor="followedHyperlink"/>
      <w:u w:val="single"/>
    </w:rPr>
  </w:style>
  <w:style w:type="character" w:customStyle="1" w:styleId="Heading4Char">
    <w:name w:val="Heading 4 Char"/>
    <w:basedOn w:val="DefaultParagraphFont"/>
    <w:link w:val="Heading4"/>
    <w:uiPriority w:val="9"/>
    <w:rsid w:val="00257597"/>
    <w:rPr>
      <w:rFonts w:asciiTheme="majorHAnsi" w:eastAsiaTheme="majorEastAsia" w:hAnsiTheme="majorHAnsi" w:cstheme="majorBidi"/>
      <w:i/>
      <w:iCs/>
      <w:color w:val="2F5496" w:themeColor="accent1" w:themeShade="BF"/>
      <w:sz w:val="20"/>
      <w:szCs w:val="20"/>
      <w:lang w:val="el-GR" w:eastAsia="el-GR"/>
    </w:rPr>
  </w:style>
  <w:style w:type="table" w:styleId="GridTable4-Accent1">
    <w:name w:val="Grid Table 4 Accent 1"/>
    <w:basedOn w:val="TableNormal"/>
    <w:uiPriority w:val="49"/>
    <w:rsid w:val="00CD4CAF"/>
    <w:pPr>
      <w:spacing w:after="0" w:line="240" w:lineRule="auto"/>
    </w:pPr>
    <w:rPr>
      <w:rFonts w:ascii="Calibri" w:eastAsia="Calibri" w:hAnsi="Calibri" w:cs="Calibri"/>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customStyle="1" w:styleId="a">
    <w:name w:val="جداول"/>
    <w:basedOn w:val="Normal"/>
    <w:link w:val="Char"/>
    <w:qFormat/>
    <w:rsid w:val="00CD4CAF"/>
    <w:pPr>
      <w:tabs>
        <w:tab w:val="left" w:pos="536"/>
        <w:tab w:val="right" w:pos="8191"/>
      </w:tabs>
      <w:bidi/>
      <w:contextualSpacing/>
      <w:jc w:val="center"/>
    </w:pPr>
    <w:rPr>
      <w:rFonts w:asciiTheme="majorBidi" w:hAnsiTheme="majorBidi" w:cs="Simplified Arabic"/>
      <w:sz w:val="24"/>
      <w:szCs w:val="28"/>
      <w:lang w:val="en-US" w:eastAsia="en-US" w:bidi="ar-OM"/>
    </w:rPr>
  </w:style>
  <w:style w:type="character" w:customStyle="1" w:styleId="Char">
    <w:name w:val="جداول Char"/>
    <w:basedOn w:val="DefaultParagraphFont"/>
    <w:link w:val="a"/>
    <w:rsid w:val="00CD4CAF"/>
    <w:rPr>
      <w:rFonts w:asciiTheme="majorBidi" w:eastAsia="Times New Roman" w:hAnsiTheme="majorBidi" w:cs="Simplified Arabic"/>
      <w:sz w:val="24"/>
      <w:szCs w:val="28"/>
      <w:lang w:bidi="ar-OM"/>
    </w:rPr>
  </w:style>
  <w:style w:type="character" w:customStyle="1" w:styleId="Heading5Char">
    <w:name w:val="Heading 5 Char"/>
    <w:basedOn w:val="DefaultParagraphFont"/>
    <w:link w:val="Heading5"/>
    <w:uiPriority w:val="9"/>
    <w:rsid w:val="00EA2F26"/>
    <w:rPr>
      <w:rFonts w:asciiTheme="majorHAnsi" w:eastAsiaTheme="majorEastAsia" w:hAnsiTheme="majorHAnsi" w:cstheme="majorBidi"/>
      <w:color w:val="2F5496" w:themeColor="accent1" w:themeShade="BF"/>
      <w:sz w:val="20"/>
      <w:szCs w:val="20"/>
      <w:lang w:val="el-GR" w:eastAsia="el-GR"/>
    </w:rPr>
  </w:style>
  <w:style w:type="paragraph" w:styleId="EndnoteText">
    <w:name w:val="endnote text"/>
    <w:basedOn w:val="Normal"/>
    <w:link w:val="EndnoteTextChar"/>
    <w:uiPriority w:val="99"/>
    <w:semiHidden/>
    <w:unhideWhenUsed/>
    <w:rsid w:val="001D64A9"/>
  </w:style>
  <w:style w:type="character" w:customStyle="1" w:styleId="EndnoteTextChar">
    <w:name w:val="Endnote Text Char"/>
    <w:basedOn w:val="DefaultParagraphFont"/>
    <w:link w:val="EndnoteText"/>
    <w:uiPriority w:val="99"/>
    <w:semiHidden/>
    <w:rsid w:val="001D64A9"/>
    <w:rPr>
      <w:rFonts w:ascii="Times New Roman" w:eastAsia="Times New Roman" w:hAnsi="Times New Roman" w:cs="Times New Roman"/>
      <w:sz w:val="20"/>
      <w:szCs w:val="20"/>
      <w:lang w:val="el-GR" w:eastAsia="el-GR"/>
    </w:rPr>
  </w:style>
  <w:style w:type="character" w:styleId="EndnoteReference">
    <w:name w:val="endnote reference"/>
    <w:basedOn w:val="DefaultParagraphFont"/>
    <w:uiPriority w:val="99"/>
    <w:semiHidden/>
    <w:unhideWhenUsed/>
    <w:rsid w:val="001D64A9"/>
    <w:rPr>
      <w:vertAlign w:val="superscript"/>
    </w:rPr>
  </w:style>
  <w:style w:type="paragraph" w:styleId="FootnoteText">
    <w:name w:val="footnote text"/>
    <w:basedOn w:val="Normal"/>
    <w:link w:val="FootnoteTextChar"/>
    <w:uiPriority w:val="99"/>
    <w:semiHidden/>
    <w:unhideWhenUsed/>
    <w:rsid w:val="001D64A9"/>
  </w:style>
  <w:style w:type="character" w:customStyle="1" w:styleId="FootnoteTextChar">
    <w:name w:val="Footnote Text Char"/>
    <w:basedOn w:val="DefaultParagraphFont"/>
    <w:link w:val="FootnoteText"/>
    <w:uiPriority w:val="99"/>
    <w:semiHidden/>
    <w:rsid w:val="001D64A9"/>
    <w:rPr>
      <w:rFonts w:ascii="Times New Roman" w:eastAsia="Times New Roman" w:hAnsi="Times New Roman" w:cs="Times New Roman"/>
      <w:sz w:val="20"/>
      <w:szCs w:val="20"/>
      <w:lang w:val="el-GR" w:eastAsia="el-GR"/>
    </w:rPr>
  </w:style>
  <w:style w:type="character" w:styleId="FootnoteReference">
    <w:name w:val="footnote reference"/>
    <w:basedOn w:val="DefaultParagraphFont"/>
    <w:uiPriority w:val="99"/>
    <w:semiHidden/>
    <w:unhideWhenUsed/>
    <w:rsid w:val="001D64A9"/>
    <w:rPr>
      <w:vertAlign w:val="superscript"/>
    </w:rPr>
  </w:style>
  <w:style w:type="character" w:styleId="LineNumber">
    <w:name w:val="line number"/>
    <w:basedOn w:val="DefaultParagraphFont"/>
    <w:uiPriority w:val="99"/>
    <w:semiHidden/>
    <w:unhideWhenUsed/>
    <w:rsid w:val="0078556F"/>
  </w:style>
  <w:style w:type="paragraph" w:customStyle="1" w:styleId="Default">
    <w:name w:val="Default"/>
    <w:rsid w:val="000C1B06"/>
    <w:pPr>
      <w:autoSpaceDE w:val="0"/>
      <w:autoSpaceDN w:val="0"/>
      <w:adjustRightInd w:val="0"/>
      <w:spacing w:after="0" w:line="240" w:lineRule="auto"/>
    </w:pPr>
    <w:rPr>
      <w:rFonts w:ascii="Comic Sans MS" w:hAnsi="Comic Sans MS" w:cs="Comic Sans M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60252185">
      <w:bodyDiv w:val="1"/>
      <w:marLeft w:val="0"/>
      <w:marRight w:val="0"/>
      <w:marTop w:val="0"/>
      <w:marBottom w:val="0"/>
      <w:divBdr>
        <w:top w:val="none" w:sz="0" w:space="0" w:color="auto"/>
        <w:left w:val="none" w:sz="0" w:space="0" w:color="auto"/>
        <w:bottom w:val="none" w:sz="0" w:space="0" w:color="auto"/>
        <w:right w:val="none" w:sz="0" w:space="0" w:color="auto"/>
      </w:divBdr>
      <w:divsChild>
        <w:div w:id="923421636">
          <w:marLeft w:val="0"/>
          <w:marRight w:val="0"/>
          <w:marTop w:val="0"/>
          <w:marBottom w:val="0"/>
          <w:divBdr>
            <w:top w:val="none" w:sz="0" w:space="0" w:color="auto"/>
            <w:left w:val="none" w:sz="0" w:space="0" w:color="auto"/>
            <w:bottom w:val="none" w:sz="0" w:space="0" w:color="auto"/>
            <w:right w:val="none" w:sz="0" w:space="0" w:color="auto"/>
          </w:divBdr>
        </w:div>
      </w:divsChild>
    </w:div>
    <w:div w:id="279921125">
      <w:bodyDiv w:val="1"/>
      <w:marLeft w:val="0"/>
      <w:marRight w:val="0"/>
      <w:marTop w:val="0"/>
      <w:marBottom w:val="0"/>
      <w:divBdr>
        <w:top w:val="none" w:sz="0" w:space="0" w:color="auto"/>
        <w:left w:val="none" w:sz="0" w:space="0" w:color="auto"/>
        <w:bottom w:val="none" w:sz="0" w:space="0" w:color="auto"/>
        <w:right w:val="none" w:sz="0" w:space="0" w:color="auto"/>
      </w:divBdr>
      <w:divsChild>
        <w:div w:id="1920090791">
          <w:marLeft w:val="0"/>
          <w:marRight w:val="0"/>
          <w:marTop w:val="0"/>
          <w:marBottom w:val="0"/>
          <w:divBdr>
            <w:top w:val="none" w:sz="0" w:space="0" w:color="auto"/>
            <w:left w:val="none" w:sz="0" w:space="0" w:color="auto"/>
            <w:bottom w:val="none" w:sz="0" w:space="0" w:color="auto"/>
            <w:right w:val="none" w:sz="0" w:space="0" w:color="auto"/>
          </w:divBdr>
        </w:div>
        <w:div w:id="748770997">
          <w:marLeft w:val="0"/>
          <w:marRight w:val="0"/>
          <w:marTop w:val="0"/>
          <w:marBottom w:val="0"/>
          <w:divBdr>
            <w:top w:val="none" w:sz="0" w:space="0" w:color="auto"/>
            <w:left w:val="none" w:sz="0" w:space="0" w:color="auto"/>
            <w:bottom w:val="none" w:sz="0" w:space="0" w:color="auto"/>
            <w:right w:val="none" w:sz="0" w:space="0" w:color="auto"/>
          </w:divBdr>
        </w:div>
        <w:div w:id="1947495845">
          <w:marLeft w:val="0"/>
          <w:marRight w:val="0"/>
          <w:marTop w:val="0"/>
          <w:marBottom w:val="0"/>
          <w:divBdr>
            <w:top w:val="none" w:sz="0" w:space="0" w:color="auto"/>
            <w:left w:val="none" w:sz="0" w:space="0" w:color="auto"/>
            <w:bottom w:val="none" w:sz="0" w:space="0" w:color="auto"/>
            <w:right w:val="none" w:sz="0" w:space="0" w:color="auto"/>
          </w:divBdr>
        </w:div>
        <w:div w:id="1966227647">
          <w:marLeft w:val="0"/>
          <w:marRight w:val="0"/>
          <w:marTop w:val="0"/>
          <w:marBottom w:val="0"/>
          <w:divBdr>
            <w:top w:val="none" w:sz="0" w:space="0" w:color="auto"/>
            <w:left w:val="none" w:sz="0" w:space="0" w:color="auto"/>
            <w:bottom w:val="none" w:sz="0" w:space="0" w:color="auto"/>
            <w:right w:val="none" w:sz="0" w:space="0" w:color="auto"/>
          </w:divBdr>
        </w:div>
        <w:div w:id="2146894066">
          <w:marLeft w:val="0"/>
          <w:marRight w:val="0"/>
          <w:marTop w:val="0"/>
          <w:marBottom w:val="0"/>
          <w:divBdr>
            <w:top w:val="none" w:sz="0" w:space="0" w:color="auto"/>
            <w:left w:val="none" w:sz="0" w:space="0" w:color="auto"/>
            <w:bottom w:val="none" w:sz="0" w:space="0" w:color="auto"/>
            <w:right w:val="none" w:sz="0" w:space="0" w:color="auto"/>
          </w:divBdr>
        </w:div>
        <w:div w:id="1263564024">
          <w:marLeft w:val="0"/>
          <w:marRight w:val="0"/>
          <w:marTop w:val="0"/>
          <w:marBottom w:val="0"/>
          <w:divBdr>
            <w:top w:val="none" w:sz="0" w:space="0" w:color="auto"/>
            <w:left w:val="none" w:sz="0" w:space="0" w:color="auto"/>
            <w:bottom w:val="none" w:sz="0" w:space="0" w:color="auto"/>
            <w:right w:val="none" w:sz="0" w:space="0" w:color="auto"/>
          </w:divBdr>
        </w:div>
        <w:div w:id="1926186574">
          <w:marLeft w:val="0"/>
          <w:marRight w:val="0"/>
          <w:marTop w:val="0"/>
          <w:marBottom w:val="0"/>
          <w:divBdr>
            <w:top w:val="none" w:sz="0" w:space="0" w:color="auto"/>
            <w:left w:val="none" w:sz="0" w:space="0" w:color="auto"/>
            <w:bottom w:val="none" w:sz="0" w:space="0" w:color="auto"/>
            <w:right w:val="none" w:sz="0" w:space="0" w:color="auto"/>
          </w:divBdr>
        </w:div>
        <w:div w:id="913902740">
          <w:marLeft w:val="0"/>
          <w:marRight w:val="0"/>
          <w:marTop w:val="0"/>
          <w:marBottom w:val="0"/>
          <w:divBdr>
            <w:top w:val="none" w:sz="0" w:space="0" w:color="auto"/>
            <w:left w:val="none" w:sz="0" w:space="0" w:color="auto"/>
            <w:bottom w:val="none" w:sz="0" w:space="0" w:color="auto"/>
            <w:right w:val="none" w:sz="0" w:space="0" w:color="auto"/>
          </w:divBdr>
        </w:div>
      </w:divsChild>
    </w:div>
    <w:div w:id="687372739">
      <w:bodyDiv w:val="1"/>
      <w:marLeft w:val="0"/>
      <w:marRight w:val="0"/>
      <w:marTop w:val="0"/>
      <w:marBottom w:val="0"/>
      <w:divBdr>
        <w:top w:val="none" w:sz="0" w:space="0" w:color="auto"/>
        <w:left w:val="none" w:sz="0" w:space="0" w:color="auto"/>
        <w:bottom w:val="none" w:sz="0" w:space="0" w:color="auto"/>
        <w:right w:val="none" w:sz="0" w:space="0" w:color="auto"/>
      </w:divBdr>
      <w:divsChild>
        <w:div w:id="1664746983">
          <w:marLeft w:val="0"/>
          <w:marRight w:val="0"/>
          <w:marTop w:val="0"/>
          <w:marBottom w:val="0"/>
          <w:divBdr>
            <w:top w:val="none" w:sz="0" w:space="0" w:color="auto"/>
            <w:left w:val="none" w:sz="0" w:space="0" w:color="auto"/>
            <w:bottom w:val="none" w:sz="0" w:space="0" w:color="auto"/>
            <w:right w:val="none" w:sz="0" w:space="0" w:color="auto"/>
          </w:divBdr>
        </w:div>
        <w:div w:id="2022121281">
          <w:marLeft w:val="0"/>
          <w:marRight w:val="0"/>
          <w:marTop w:val="0"/>
          <w:marBottom w:val="0"/>
          <w:divBdr>
            <w:top w:val="none" w:sz="0" w:space="0" w:color="auto"/>
            <w:left w:val="none" w:sz="0" w:space="0" w:color="auto"/>
            <w:bottom w:val="none" w:sz="0" w:space="0" w:color="auto"/>
            <w:right w:val="none" w:sz="0" w:space="0" w:color="auto"/>
          </w:divBdr>
        </w:div>
        <w:div w:id="525337424">
          <w:marLeft w:val="0"/>
          <w:marRight w:val="0"/>
          <w:marTop w:val="0"/>
          <w:marBottom w:val="0"/>
          <w:divBdr>
            <w:top w:val="none" w:sz="0" w:space="0" w:color="auto"/>
            <w:left w:val="none" w:sz="0" w:space="0" w:color="auto"/>
            <w:bottom w:val="none" w:sz="0" w:space="0" w:color="auto"/>
            <w:right w:val="none" w:sz="0" w:space="0" w:color="auto"/>
          </w:divBdr>
        </w:div>
        <w:div w:id="452330593">
          <w:marLeft w:val="0"/>
          <w:marRight w:val="0"/>
          <w:marTop w:val="0"/>
          <w:marBottom w:val="0"/>
          <w:divBdr>
            <w:top w:val="none" w:sz="0" w:space="0" w:color="auto"/>
            <w:left w:val="none" w:sz="0" w:space="0" w:color="auto"/>
            <w:bottom w:val="none" w:sz="0" w:space="0" w:color="auto"/>
            <w:right w:val="none" w:sz="0" w:space="0" w:color="auto"/>
          </w:divBdr>
        </w:div>
        <w:div w:id="2139646791">
          <w:marLeft w:val="0"/>
          <w:marRight w:val="0"/>
          <w:marTop w:val="0"/>
          <w:marBottom w:val="0"/>
          <w:divBdr>
            <w:top w:val="none" w:sz="0" w:space="0" w:color="auto"/>
            <w:left w:val="none" w:sz="0" w:space="0" w:color="auto"/>
            <w:bottom w:val="none" w:sz="0" w:space="0" w:color="auto"/>
            <w:right w:val="none" w:sz="0" w:space="0" w:color="auto"/>
          </w:divBdr>
        </w:div>
        <w:div w:id="780539738">
          <w:marLeft w:val="0"/>
          <w:marRight w:val="0"/>
          <w:marTop w:val="0"/>
          <w:marBottom w:val="0"/>
          <w:divBdr>
            <w:top w:val="none" w:sz="0" w:space="0" w:color="auto"/>
            <w:left w:val="none" w:sz="0" w:space="0" w:color="auto"/>
            <w:bottom w:val="none" w:sz="0" w:space="0" w:color="auto"/>
            <w:right w:val="none" w:sz="0" w:space="0" w:color="auto"/>
          </w:divBdr>
        </w:div>
        <w:div w:id="1848251870">
          <w:marLeft w:val="0"/>
          <w:marRight w:val="0"/>
          <w:marTop w:val="0"/>
          <w:marBottom w:val="0"/>
          <w:divBdr>
            <w:top w:val="none" w:sz="0" w:space="0" w:color="auto"/>
            <w:left w:val="none" w:sz="0" w:space="0" w:color="auto"/>
            <w:bottom w:val="none" w:sz="0" w:space="0" w:color="auto"/>
            <w:right w:val="none" w:sz="0" w:space="0" w:color="auto"/>
          </w:divBdr>
        </w:div>
        <w:div w:id="1670595813">
          <w:marLeft w:val="0"/>
          <w:marRight w:val="0"/>
          <w:marTop w:val="0"/>
          <w:marBottom w:val="0"/>
          <w:divBdr>
            <w:top w:val="none" w:sz="0" w:space="0" w:color="auto"/>
            <w:left w:val="none" w:sz="0" w:space="0" w:color="auto"/>
            <w:bottom w:val="none" w:sz="0" w:space="0" w:color="auto"/>
            <w:right w:val="none" w:sz="0" w:space="0" w:color="auto"/>
          </w:divBdr>
        </w:div>
        <w:div w:id="495536924">
          <w:marLeft w:val="0"/>
          <w:marRight w:val="0"/>
          <w:marTop w:val="0"/>
          <w:marBottom w:val="0"/>
          <w:divBdr>
            <w:top w:val="none" w:sz="0" w:space="0" w:color="auto"/>
            <w:left w:val="none" w:sz="0" w:space="0" w:color="auto"/>
            <w:bottom w:val="none" w:sz="0" w:space="0" w:color="auto"/>
            <w:right w:val="none" w:sz="0" w:space="0" w:color="auto"/>
          </w:divBdr>
        </w:div>
        <w:div w:id="410928793">
          <w:marLeft w:val="0"/>
          <w:marRight w:val="0"/>
          <w:marTop w:val="0"/>
          <w:marBottom w:val="0"/>
          <w:divBdr>
            <w:top w:val="none" w:sz="0" w:space="0" w:color="auto"/>
            <w:left w:val="none" w:sz="0" w:space="0" w:color="auto"/>
            <w:bottom w:val="none" w:sz="0" w:space="0" w:color="auto"/>
            <w:right w:val="none" w:sz="0" w:space="0" w:color="auto"/>
          </w:divBdr>
        </w:div>
        <w:div w:id="2126653201">
          <w:marLeft w:val="0"/>
          <w:marRight w:val="0"/>
          <w:marTop w:val="0"/>
          <w:marBottom w:val="0"/>
          <w:divBdr>
            <w:top w:val="none" w:sz="0" w:space="0" w:color="auto"/>
            <w:left w:val="none" w:sz="0" w:space="0" w:color="auto"/>
            <w:bottom w:val="none" w:sz="0" w:space="0" w:color="auto"/>
            <w:right w:val="none" w:sz="0" w:space="0" w:color="auto"/>
          </w:divBdr>
        </w:div>
        <w:div w:id="1201749378">
          <w:marLeft w:val="0"/>
          <w:marRight w:val="0"/>
          <w:marTop w:val="0"/>
          <w:marBottom w:val="0"/>
          <w:divBdr>
            <w:top w:val="none" w:sz="0" w:space="0" w:color="auto"/>
            <w:left w:val="none" w:sz="0" w:space="0" w:color="auto"/>
            <w:bottom w:val="none" w:sz="0" w:space="0" w:color="auto"/>
            <w:right w:val="none" w:sz="0" w:space="0" w:color="auto"/>
          </w:divBdr>
        </w:div>
        <w:div w:id="910457478">
          <w:marLeft w:val="0"/>
          <w:marRight w:val="0"/>
          <w:marTop w:val="0"/>
          <w:marBottom w:val="0"/>
          <w:divBdr>
            <w:top w:val="none" w:sz="0" w:space="0" w:color="auto"/>
            <w:left w:val="none" w:sz="0" w:space="0" w:color="auto"/>
            <w:bottom w:val="none" w:sz="0" w:space="0" w:color="auto"/>
            <w:right w:val="none" w:sz="0" w:space="0" w:color="auto"/>
          </w:divBdr>
        </w:div>
        <w:div w:id="337656938">
          <w:marLeft w:val="0"/>
          <w:marRight w:val="0"/>
          <w:marTop w:val="0"/>
          <w:marBottom w:val="0"/>
          <w:divBdr>
            <w:top w:val="none" w:sz="0" w:space="0" w:color="auto"/>
            <w:left w:val="none" w:sz="0" w:space="0" w:color="auto"/>
            <w:bottom w:val="none" w:sz="0" w:space="0" w:color="auto"/>
            <w:right w:val="none" w:sz="0" w:space="0" w:color="auto"/>
          </w:divBdr>
        </w:div>
        <w:div w:id="978724226">
          <w:marLeft w:val="0"/>
          <w:marRight w:val="0"/>
          <w:marTop w:val="0"/>
          <w:marBottom w:val="0"/>
          <w:divBdr>
            <w:top w:val="none" w:sz="0" w:space="0" w:color="auto"/>
            <w:left w:val="none" w:sz="0" w:space="0" w:color="auto"/>
            <w:bottom w:val="none" w:sz="0" w:space="0" w:color="auto"/>
            <w:right w:val="none" w:sz="0" w:space="0" w:color="auto"/>
          </w:divBdr>
        </w:div>
        <w:div w:id="1939483252">
          <w:marLeft w:val="0"/>
          <w:marRight w:val="0"/>
          <w:marTop w:val="0"/>
          <w:marBottom w:val="0"/>
          <w:divBdr>
            <w:top w:val="none" w:sz="0" w:space="0" w:color="auto"/>
            <w:left w:val="none" w:sz="0" w:space="0" w:color="auto"/>
            <w:bottom w:val="none" w:sz="0" w:space="0" w:color="auto"/>
            <w:right w:val="none" w:sz="0" w:space="0" w:color="auto"/>
          </w:divBdr>
        </w:div>
        <w:div w:id="716661301">
          <w:marLeft w:val="0"/>
          <w:marRight w:val="0"/>
          <w:marTop w:val="0"/>
          <w:marBottom w:val="0"/>
          <w:divBdr>
            <w:top w:val="none" w:sz="0" w:space="0" w:color="auto"/>
            <w:left w:val="none" w:sz="0" w:space="0" w:color="auto"/>
            <w:bottom w:val="none" w:sz="0" w:space="0" w:color="auto"/>
            <w:right w:val="none" w:sz="0" w:space="0" w:color="auto"/>
          </w:divBdr>
        </w:div>
        <w:div w:id="752122874">
          <w:marLeft w:val="0"/>
          <w:marRight w:val="0"/>
          <w:marTop w:val="0"/>
          <w:marBottom w:val="0"/>
          <w:divBdr>
            <w:top w:val="none" w:sz="0" w:space="0" w:color="auto"/>
            <w:left w:val="none" w:sz="0" w:space="0" w:color="auto"/>
            <w:bottom w:val="none" w:sz="0" w:space="0" w:color="auto"/>
            <w:right w:val="none" w:sz="0" w:space="0" w:color="auto"/>
          </w:divBdr>
        </w:div>
        <w:div w:id="1419717167">
          <w:marLeft w:val="0"/>
          <w:marRight w:val="0"/>
          <w:marTop w:val="0"/>
          <w:marBottom w:val="0"/>
          <w:divBdr>
            <w:top w:val="none" w:sz="0" w:space="0" w:color="auto"/>
            <w:left w:val="none" w:sz="0" w:space="0" w:color="auto"/>
            <w:bottom w:val="none" w:sz="0" w:space="0" w:color="auto"/>
            <w:right w:val="none" w:sz="0" w:space="0" w:color="auto"/>
          </w:divBdr>
        </w:div>
        <w:div w:id="1740209778">
          <w:marLeft w:val="0"/>
          <w:marRight w:val="0"/>
          <w:marTop w:val="0"/>
          <w:marBottom w:val="0"/>
          <w:divBdr>
            <w:top w:val="none" w:sz="0" w:space="0" w:color="auto"/>
            <w:left w:val="none" w:sz="0" w:space="0" w:color="auto"/>
            <w:bottom w:val="none" w:sz="0" w:space="0" w:color="auto"/>
            <w:right w:val="none" w:sz="0" w:space="0" w:color="auto"/>
          </w:divBdr>
        </w:div>
        <w:div w:id="2098476974">
          <w:marLeft w:val="0"/>
          <w:marRight w:val="0"/>
          <w:marTop w:val="0"/>
          <w:marBottom w:val="0"/>
          <w:divBdr>
            <w:top w:val="none" w:sz="0" w:space="0" w:color="auto"/>
            <w:left w:val="none" w:sz="0" w:space="0" w:color="auto"/>
            <w:bottom w:val="none" w:sz="0" w:space="0" w:color="auto"/>
            <w:right w:val="none" w:sz="0" w:space="0" w:color="auto"/>
          </w:divBdr>
        </w:div>
        <w:div w:id="384572425">
          <w:marLeft w:val="0"/>
          <w:marRight w:val="0"/>
          <w:marTop w:val="0"/>
          <w:marBottom w:val="0"/>
          <w:divBdr>
            <w:top w:val="none" w:sz="0" w:space="0" w:color="auto"/>
            <w:left w:val="none" w:sz="0" w:space="0" w:color="auto"/>
            <w:bottom w:val="none" w:sz="0" w:space="0" w:color="auto"/>
            <w:right w:val="none" w:sz="0" w:space="0" w:color="auto"/>
          </w:divBdr>
        </w:div>
        <w:div w:id="210776853">
          <w:marLeft w:val="0"/>
          <w:marRight w:val="0"/>
          <w:marTop w:val="0"/>
          <w:marBottom w:val="0"/>
          <w:divBdr>
            <w:top w:val="none" w:sz="0" w:space="0" w:color="auto"/>
            <w:left w:val="none" w:sz="0" w:space="0" w:color="auto"/>
            <w:bottom w:val="none" w:sz="0" w:space="0" w:color="auto"/>
            <w:right w:val="none" w:sz="0" w:space="0" w:color="auto"/>
          </w:divBdr>
        </w:div>
        <w:div w:id="983891988">
          <w:marLeft w:val="0"/>
          <w:marRight w:val="0"/>
          <w:marTop w:val="0"/>
          <w:marBottom w:val="0"/>
          <w:divBdr>
            <w:top w:val="none" w:sz="0" w:space="0" w:color="auto"/>
            <w:left w:val="none" w:sz="0" w:space="0" w:color="auto"/>
            <w:bottom w:val="none" w:sz="0" w:space="0" w:color="auto"/>
            <w:right w:val="none" w:sz="0" w:space="0" w:color="auto"/>
          </w:divBdr>
        </w:div>
        <w:div w:id="203762211">
          <w:marLeft w:val="0"/>
          <w:marRight w:val="0"/>
          <w:marTop w:val="0"/>
          <w:marBottom w:val="0"/>
          <w:divBdr>
            <w:top w:val="none" w:sz="0" w:space="0" w:color="auto"/>
            <w:left w:val="none" w:sz="0" w:space="0" w:color="auto"/>
            <w:bottom w:val="none" w:sz="0" w:space="0" w:color="auto"/>
            <w:right w:val="none" w:sz="0" w:space="0" w:color="auto"/>
          </w:divBdr>
        </w:div>
        <w:div w:id="459568879">
          <w:marLeft w:val="0"/>
          <w:marRight w:val="0"/>
          <w:marTop w:val="0"/>
          <w:marBottom w:val="0"/>
          <w:divBdr>
            <w:top w:val="none" w:sz="0" w:space="0" w:color="auto"/>
            <w:left w:val="none" w:sz="0" w:space="0" w:color="auto"/>
            <w:bottom w:val="none" w:sz="0" w:space="0" w:color="auto"/>
            <w:right w:val="none" w:sz="0" w:space="0" w:color="auto"/>
          </w:divBdr>
        </w:div>
        <w:div w:id="1581939574">
          <w:marLeft w:val="0"/>
          <w:marRight w:val="0"/>
          <w:marTop w:val="0"/>
          <w:marBottom w:val="0"/>
          <w:divBdr>
            <w:top w:val="none" w:sz="0" w:space="0" w:color="auto"/>
            <w:left w:val="none" w:sz="0" w:space="0" w:color="auto"/>
            <w:bottom w:val="none" w:sz="0" w:space="0" w:color="auto"/>
            <w:right w:val="none" w:sz="0" w:space="0" w:color="auto"/>
          </w:divBdr>
        </w:div>
        <w:div w:id="259946070">
          <w:marLeft w:val="0"/>
          <w:marRight w:val="0"/>
          <w:marTop w:val="0"/>
          <w:marBottom w:val="0"/>
          <w:divBdr>
            <w:top w:val="none" w:sz="0" w:space="0" w:color="auto"/>
            <w:left w:val="none" w:sz="0" w:space="0" w:color="auto"/>
            <w:bottom w:val="none" w:sz="0" w:space="0" w:color="auto"/>
            <w:right w:val="none" w:sz="0" w:space="0" w:color="auto"/>
          </w:divBdr>
        </w:div>
        <w:div w:id="2139451692">
          <w:marLeft w:val="0"/>
          <w:marRight w:val="0"/>
          <w:marTop w:val="0"/>
          <w:marBottom w:val="0"/>
          <w:divBdr>
            <w:top w:val="none" w:sz="0" w:space="0" w:color="auto"/>
            <w:left w:val="none" w:sz="0" w:space="0" w:color="auto"/>
            <w:bottom w:val="none" w:sz="0" w:space="0" w:color="auto"/>
            <w:right w:val="none" w:sz="0" w:space="0" w:color="auto"/>
          </w:divBdr>
        </w:div>
        <w:div w:id="1149637351">
          <w:marLeft w:val="0"/>
          <w:marRight w:val="0"/>
          <w:marTop w:val="0"/>
          <w:marBottom w:val="0"/>
          <w:divBdr>
            <w:top w:val="none" w:sz="0" w:space="0" w:color="auto"/>
            <w:left w:val="none" w:sz="0" w:space="0" w:color="auto"/>
            <w:bottom w:val="none" w:sz="0" w:space="0" w:color="auto"/>
            <w:right w:val="none" w:sz="0" w:space="0" w:color="auto"/>
          </w:divBdr>
        </w:div>
      </w:divsChild>
    </w:div>
    <w:div w:id="801118573">
      <w:bodyDiv w:val="1"/>
      <w:marLeft w:val="0"/>
      <w:marRight w:val="0"/>
      <w:marTop w:val="0"/>
      <w:marBottom w:val="0"/>
      <w:divBdr>
        <w:top w:val="none" w:sz="0" w:space="0" w:color="auto"/>
        <w:left w:val="none" w:sz="0" w:space="0" w:color="auto"/>
        <w:bottom w:val="none" w:sz="0" w:space="0" w:color="auto"/>
        <w:right w:val="none" w:sz="0" w:space="0" w:color="auto"/>
      </w:divBdr>
      <w:divsChild>
        <w:div w:id="107969926">
          <w:marLeft w:val="0"/>
          <w:marRight w:val="0"/>
          <w:marTop w:val="0"/>
          <w:marBottom w:val="0"/>
          <w:divBdr>
            <w:top w:val="none" w:sz="0" w:space="0" w:color="auto"/>
            <w:left w:val="none" w:sz="0" w:space="0" w:color="auto"/>
            <w:bottom w:val="none" w:sz="0" w:space="0" w:color="auto"/>
            <w:right w:val="none" w:sz="0" w:space="0" w:color="auto"/>
          </w:divBdr>
        </w:div>
      </w:divsChild>
    </w:div>
    <w:div w:id="955210721">
      <w:bodyDiv w:val="1"/>
      <w:marLeft w:val="0"/>
      <w:marRight w:val="0"/>
      <w:marTop w:val="0"/>
      <w:marBottom w:val="0"/>
      <w:divBdr>
        <w:top w:val="none" w:sz="0" w:space="0" w:color="auto"/>
        <w:left w:val="none" w:sz="0" w:space="0" w:color="auto"/>
        <w:bottom w:val="none" w:sz="0" w:space="0" w:color="auto"/>
        <w:right w:val="none" w:sz="0" w:space="0" w:color="auto"/>
      </w:divBdr>
      <w:divsChild>
        <w:div w:id="1287618157">
          <w:marLeft w:val="0"/>
          <w:marRight w:val="0"/>
          <w:marTop w:val="0"/>
          <w:marBottom w:val="0"/>
          <w:divBdr>
            <w:top w:val="none" w:sz="0" w:space="0" w:color="auto"/>
            <w:left w:val="none" w:sz="0" w:space="0" w:color="auto"/>
            <w:bottom w:val="none" w:sz="0" w:space="0" w:color="auto"/>
            <w:right w:val="none" w:sz="0" w:space="0" w:color="auto"/>
          </w:divBdr>
        </w:div>
        <w:div w:id="1463108715">
          <w:marLeft w:val="0"/>
          <w:marRight w:val="0"/>
          <w:marTop w:val="0"/>
          <w:marBottom w:val="0"/>
          <w:divBdr>
            <w:top w:val="none" w:sz="0" w:space="0" w:color="auto"/>
            <w:left w:val="none" w:sz="0" w:space="0" w:color="auto"/>
            <w:bottom w:val="none" w:sz="0" w:space="0" w:color="auto"/>
            <w:right w:val="none" w:sz="0" w:space="0" w:color="auto"/>
          </w:divBdr>
        </w:div>
        <w:div w:id="1399326398">
          <w:marLeft w:val="0"/>
          <w:marRight w:val="0"/>
          <w:marTop w:val="0"/>
          <w:marBottom w:val="0"/>
          <w:divBdr>
            <w:top w:val="none" w:sz="0" w:space="0" w:color="auto"/>
            <w:left w:val="none" w:sz="0" w:space="0" w:color="auto"/>
            <w:bottom w:val="none" w:sz="0" w:space="0" w:color="auto"/>
            <w:right w:val="none" w:sz="0" w:space="0" w:color="auto"/>
          </w:divBdr>
        </w:div>
        <w:div w:id="869103702">
          <w:marLeft w:val="0"/>
          <w:marRight w:val="0"/>
          <w:marTop w:val="0"/>
          <w:marBottom w:val="0"/>
          <w:divBdr>
            <w:top w:val="none" w:sz="0" w:space="0" w:color="auto"/>
            <w:left w:val="none" w:sz="0" w:space="0" w:color="auto"/>
            <w:bottom w:val="none" w:sz="0" w:space="0" w:color="auto"/>
            <w:right w:val="none" w:sz="0" w:space="0" w:color="auto"/>
          </w:divBdr>
        </w:div>
        <w:div w:id="813831458">
          <w:marLeft w:val="0"/>
          <w:marRight w:val="0"/>
          <w:marTop w:val="0"/>
          <w:marBottom w:val="0"/>
          <w:divBdr>
            <w:top w:val="none" w:sz="0" w:space="0" w:color="auto"/>
            <w:left w:val="none" w:sz="0" w:space="0" w:color="auto"/>
            <w:bottom w:val="none" w:sz="0" w:space="0" w:color="auto"/>
            <w:right w:val="none" w:sz="0" w:space="0" w:color="auto"/>
          </w:divBdr>
        </w:div>
        <w:div w:id="878662231">
          <w:marLeft w:val="0"/>
          <w:marRight w:val="0"/>
          <w:marTop w:val="0"/>
          <w:marBottom w:val="0"/>
          <w:divBdr>
            <w:top w:val="none" w:sz="0" w:space="0" w:color="auto"/>
            <w:left w:val="none" w:sz="0" w:space="0" w:color="auto"/>
            <w:bottom w:val="none" w:sz="0" w:space="0" w:color="auto"/>
            <w:right w:val="none" w:sz="0" w:space="0" w:color="auto"/>
          </w:divBdr>
        </w:div>
        <w:div w:id="1775788951">
          <w:marLeft w:val="0"/>
          <w:marRight w:val="0"/>
          <w:marTop w:val="0"/>
          <w:marBottom w:val="0"/>
          <w:divBdr>
            <w:top w:val="none" w:sz="0" w:space="0" w:color="auto"/>
            <w:left w:val="none" w:sz="0" w:space="0" w:color="auto"/>
            <w:bottom w:val="none" w:sz="0" w:space="0" w:color="auto"/>
            <w:right w:val="none" w:sz="0" w:space="0" w:color="auto"/>
          </w:divBdr>
        </w:div>
        <w:div w:id="729575815">
          <w:marLeft w:val="0"/>
          <w:marRight w:val="0"/>
          <w:marTop w:val="0"/>
          <w:marBottom w:val="0"/>
          <w:divBdr>
            <w:top w:val="none" w:sz="0" w:space="0" w:color="auto"/>
            <w:left w:val="none" w:sz="0" w:space="0" w:color="auto"/>
            <w:bottom w:val="none" w:sz="0" w:space="0" w:color="auto"/>
            <w:right w:val="none" w:sz="0" w:space="0" w:color="auto"/>
          </w:divBdr>
        </w:div>
        <w:div w:id="1713920393">
          <w:marLeft w:val="0"/>
          <w:marRight w:val="0"/>
          <w:marTop w:val="0"/>
          <w:marBottom w:val="0"/>
          <w:divBdr>
            <w:top w:val="none" w:sz="0" w:space="0" w:color="auto"/>
            <w:left w:val="none" w:sz="0" w:space="0" w:color="auto"/>
            <w:bottom w:val="none" w:sz="0" w:space="0" w:color="auto"/>
            <w:right w:val="none" w:sz="0" w:space="0" w:color="auto"/>
          </w:divBdr>
        </w:div>
        <w:div w:id="223217900">
          <w:marLeft w:val="0"/>
          <w:marRight w:val="0"/>
          <w:marTop w:val="0"/>
          <w:marBottom w:val="0"/>
          <w:divBdr>
            <w:top w:val="none" w:sz="0" w:space="0" w:color="auto"/>
            <w:left w:val="none" w:sz="0" w:space="0" w:color="auto"/>
            <w:bottom w:val="none" w:sz="0" w:space="0" w:color="auto"/>
            <w:right w:val="none" w:sz="0" w:space="0" w:color="auto"/>
          </w:divBdr>
        </w:div>
        <w:div w:id="1340347739">
          <w:marLeft w:val="0"/>
          <w:marRight w:val="0"/>
          <w:marTop w:val="0"/>
          <w:marBottom w:val="0"/>
          <w:divBdr>
            <w:top w:val="none" w:sz="0" w:space="0" w:color="auto"/>
            <w:left w:val="none" w:sz="0" w:space="0" w:color="auto"/>
            <w:bottom w:val="none" w:sz="0" w:space="0" w:color="auto"/>
            <w:right w:val="none" w:sz="0" w:space="0" w:color="auto"/>
          </w:divBdr>
        </w:div>
        <w:div w:id="1683429912">
          <w:marLeft w:val="0"/>
          <w:marRight w:val="0"/>
          <w:marTop w:val="0"/>
          <w:marBottom w:val="0"/>
          <w:divBdr>
            <w:top w:val="none" w:sz="0" w:space="0" w:color="auto"/>
            <w:left w:val="none" w:sz="0" w:space="0" w:color="auto"/>
            <w:bottom w:val="none" w:sz="0" w:space="0" w:color="auto"/>
            <w:right w:val="none" w:sz="0" w:space="0" w:color="auto"/>
          </w:divBdr>
        </w:div>
        <w:div w:id="392850255">
          <w:marLeft w:val="0"/>
          <w:marRight w:val="0"/>
          <w:marTop w:val="0"/>
          <w:marBottom w:val="0"/>
          <w:divBdr>
            <w:top w:val="none" w:sz="0" w:space="0" w:color="auto"/>
            <w:left w:val="none" w:sz="0" w:space="0" w:color="auto"/>
            <w:bottom w:val="none" w:sz="0" w:space="0" w:color="auto"/>
            <w:right w:val="none" w:sz="0" w:space="0" w:color="auto"/>
          </w:divBdr>
        </w:div>
        <w:div w:id="1468664753">
          <w:marLeft w:val="0"/>
          <w:marRight w:val="0"/>
          <w:marTop w:val="0"/>
          <w:marBottom w:val="0"/>
          <w:divBdr>
            <w:top w:val="none" w:sz="0" w:space="0" w:color="auto"/>
            <w:left w:val="none" w:sz="0" w:space="0" w:color="auto"/>
            <w:bottom w:val="none" w:sz="0" w:space="0" w:color="auto"/>
            <w:right w:val="none" w:sz="0" w:space="0" w:color="auto"/>
          </w:divBdr>
        </w:div>
        <w:div w:id="15811704">
          <w:marLeft w:val="0"/>
          <w:marRight w:val="0"/>
          <w:marTop w:val="0"/>
          <w:marBottom w:val="0"/>
          <w:divBdr>
            <w:top w:val="none" w:sz="0" w:space="0" w:color="auto"/>
            <w:left w:val="none" w:sz="0" w:space="0" w:color="auto"/>
            <w:bottom w:val="none" w:sz="0" w:space="0" w:color="auto"/>
            <w:right w:val="none" w:sz="0" w:space="0" w:color="auto"/>
          </w:divBdr>
        </w:div>
        <w:div w:id="1530485958">
          <w:marLeft w:val="0"/>
          <w:marRight w:val="0"/>
          <w:marTop w:val="0"/>
          <w:marBottom w:val="0"/>
          <w:divBdr>
            <w:top w:val="none" w:sz="0" w:space="0" w:color="auto"/>
            <w:left w:val="none" w:sz="0" w:space="0" w:color="auto"/>
            <w:bottom w:val="none" w:sz="0" w:space="0" w:color="auto"/>
            <w:right w:val="none" w:sz="0" w:space="0" w:color="auto"/>
          </w:divBdr>
        </w:div>
        <w:div w:id="924918551">
          <w:marLeft w:val="0"/>
          <w:marRight w:val="0"/>
          <w:marTop w:val="0"/>
          <w:marBottom w:val="0"/>
          <w:divBdr>
            <w:top w:val="none" w:sz="0" w:space="0" w:color="auto"/>
            <w:left w:val="none" w:sz="0" w:space="0" w:color="auto"/>
            <w:bottom w:val="none" w:sz="0" w:space="0" w:color="auto"/>
            <w:right w:val="none" w:sz="0" w:space="0" w:color="auto"/>
          </w:divBdr>
        </w:div>
        <w:div w:id="1076056049">
          <w:marLeft w:val="0"/>
          <w:marRight w:val="0"/>
          <w:marTop w:val="0"/>
          <w:marBottom w:val="0"/>
          <w:divBdr>
            <w:top w:val="none" w:sz="0" w:space="0" w:color="auto"/>
            <w:left w:val="none" w:sz="0" w:space="0" w:color="auto"/>
            <w:bottom w:val="none" w:sz="0" w:space="0" w:color="auto"/>
            <w:right w:val="none" w:sz="0" w:space="0" w:color="auto"/>
          </w:divBdr>
        </w:div>
        <w:div w:id="1765497652">
          <w:marLeft w:val="0"/>
          <w:marRight w:val="0"/>
          <w:marTop w:val="0"/>
          <w:marBottom w:val="0"/>
          <w:divBdr>
            <w:top w:val="none" w:sz="0" w:space="0" w:color="auto"/>
            <w:left w:val="none" w:sz="0" w:space="0" w:color="auto"/>
            <w:bottom w:val="none" w:sz="0" w:space="0" w:color="auto"/>
            <w:right w:val="none" w:sz="0" w:space="0" w:color="auto"/>
          </w:divBdr>
        </w:div>
        <w:div w:id="2119719987">
          <w:marLeft w:val="0"/>
          <w:marRight w:val="0"/>
          <w:marTop w:val="0"/>
          <w:marBottom w:val="0"/>
          <w:divBdr>
            <w:top w:val="none" w:sz="0" w:space="0" w:color="auto"/>
            <w:left w:val="none" w:sz="0" w:space="0" w:color="auto"/>
            <w:bottom w:val="none" w:sz="0" w:space="0" w:color="auto"/>
            <w:right w:val="none" w:sz="0" w:space="0" w:color="auto"/>
          </w:divBdr>
        </w:div>
        <w:div w:id="1059129126">
          <w:marLeft w:val="0"/>
          <w:marRight w:val="0"/>
          <w:marTop w:val="0"/>
          <w:marBottom w:val="0"/>
          <w:divBdr>
            <w:top w:val="none" w:sz="0" w:space="0" w:color="auto"/>
            <w:left w:val="none" w:sz="0" w:space="0" w:color="auto"/>
            <w:bottom w:val="none" w:sz="0" w:space="0" w:color="auto"/>
            <w:right w:val="none" w:sz="0" w:space="0" w:color="auto"/>
          </w:divBdr>
        </w:div>
        <w:div w:id="1130704499">
          <w:marLeft w:val="0"/>
          <w:marRight w:val="0"/>
          <w:marTop w:val="0"/>
          <w:marBottom w:val="0"/>
          <w:divBdr>
            <w:top w:val="none" w:sz="0" w:space="0" w:color="auto"/>
            <w:left w:val="none" w:sz="0" w:space="0" w:color="auto"/>
            <w:bottom w:val="none" w:sz="0" w:space="0" w:color="auto"/>
            <w:right w:val="none" w:sz="0" w:space="0" w:color="auto"/>
          </w:divBdr>
        </w:div>
        <w:div w:id="2021394059">
          <w:marLeft w:val="0"/>
          <w:marRight w:val="0"/>
          <w:marTop w:val="0"/>
          <w:marBottom w:val="0"/>
          <w:divBdr>
            <w:top w:val="none" w:sz="0" w:space="0" w:color="auto"/>
            <w:left w:val="none" w:sz="0" w:space="0" w:color="auto"/>
            <w:bottom w:val="none" w:sz="0" w:space="0" w:color="auto"/>
            <w:right w:val="none" w:sz="0" w:space="0" w:color="auto"/>
          </w:divBdr>
        </w:div>
        <w:div w:id="358629206">
          <w:marLeft w:val="0"/>
          <w:marRight w:val="0"/>
          <w:marTop w:val="0"/>
          <w:marBottom w:val="0"/>
          <w:divBdr>
            <w:top w:val="none" w:sz="0" w:space="0" w:color="auto"/>
            <w:left w:val="none" w:sz="0" w:space="0" w:color="auto"/>
            <w:bottom w:val="none" w:sz="0" w:space="0" w:color="auto"/>
            <w:right w:val="none" w:sz="0" w:space="0" w:color="auto"/>
          </w:divBdr>
        </w:div>
        <w:div w:id="1913390886">
          <w:marLeft w:val="0"/>
          <w:marRight w:val="0"/>
          <w:marTop w:val="0"/>
          <w:marBottom w:val="0"/>
          <w:divBdr>
            <w:top w:val="none" w:sz="0" w:space="0" w:color="auto"/>
            <w:left w:val="none" w:sz="0" w:space="0" w:color="auto"/>
            <w:bottom w:val="none" w:sz="0" w:space="0" w:color="auto"/>
            <w:right w:val="none" w:sz="0" w:space="0" w:color="auto"/>
          </w:divBdr>
        </w:div>
        <w:div w:id="1249467218">
          <w:marLeft w:val="0"/>
          <w:marRight w:val="0"/>
          <w:marTop w:val="0"/>
          <w:marBottom w:val="0"/>
          <w:divBdr>
            <w:top w:val="none" w:sz="0" w:space="0" w:color="auto"/>
            <w:left w:val="none" w:sz="0" w:space="0" w:color="auto"/>
            <w:bottom w:val="none" w:sz="0" w:space="0" w:color="auto"/>
            <w:right w:val="none" w:sz="0" w:space="0" w:color="auto"/>
          </w:divBdr>
        </w:div>
        <w:div w:id="2045907242">
          <w:marLeft w:val="0"/>
          <w:marRight w:val="0"/>
          <w:marTop w:val="0"/>
          <w:marBottom w:val="0"/>
          <w:divBdr>
            <w:top w:val="none" w:sz="0" w:space="0" w:color="auto"/>
            <w:left w:val="none" w:sz="0" w:space="0" w:color="auto"/>
            <w:bottom w:val="none" w:sz="0" w:space="0" w:color="auto"/>
            <w:right w:val="none" w:sz="0" w:space="0" w:color="auto"/>
          </w:divBdr>
        </w:div>
        <w:div w:id="245892489">
          <w:marLeft w:val="0"/>
          <w:marRight w:val="0"/>
          <w:marTop w:val="0"/>
          <w:marBottom w:val="0"/>
          <w:divBdr>
            <w:top w:val="none" w:sz="0" w:space="0" w:color="auto"/>
            <w:left w:val="none" w:sz="0" w:space="0" w:color="auto"/>
            <w:bottom w:val="none" w:sz="0" w:space="0" w:color="auto"/>
            <w:right w:val="none" w:sz="0" w:space="0" w:color="auto"/>
          </w:divBdr>
        </w:div>
        <w:div w:id="1941984610">
          <w:marLeft w:val="0"/>
          <w:marRight w:val="0"/>
          <w:marTop w:val="0"/>
          <w:marBottom w:val="0"/>
          <w:divBdr>
            <w:top w:val="none" w:sz="0" w:space="0" w:color="auto"/>
            <w:left w:val="none" w:sz="0" w:space="0" w:color="auto"/>
            <w:bottom w:val="none" w:sz="0" w:space="0" w:color="auto"/>
            <w:right w:val="none" w:sz="0" w:space="0" w:color="auto"/>
          </w:divBdr>
        </w:div>
        <w:div w:id="655112936">
          <w:marLeft w:val="0"/>
          <w:marRight w:val="0"/>
          <w:marTop w:val="0"/>
          <w:marBottom w:val="0"/>
          <w:divBdr>
            <w:top w:val="none" w:sz="0" w:space="0" w:color="auto"/>
            <w:left w:val="none" w:sz="0" w:space="0" w:color="auto"/>
            <w:bottom w:val="none" w:sz="0" w:space="0" w:color="auto"/>
            <w:right w:val="none" w:sz="0" w:space="0" w:color="auto"/>
          </w:divBdr>
        </w:div>
        <w:div w:id="1733653651">
          <w:marLeft w:val="0"/>
          <w:marRight w:val="0"/>
          <w:marTop w:val="0"/>
          <w:marBottom w:val="0"/>
          <w:divBdr>
            <w:top w:val="none" w:sz="0" w:space="0" w:color="auto"/>
            <w:left w:val="none" w:sz="0" w:space="0" w:color="auto"/>
            <w:bottom w:val="none" w:sz="0" w:space="0" w:color="auto"/>
            <w:right w:val="none" w:sz="0" w:space="0" w:color="auto"/>
          </w:divBdr>
        </w:div>
        <w:div w:id="1617830635">
          <w:marLeft w:val="0"/>
          <w:marRight w:val="0"/>
          <w:marTop w:val="0"/>
          <w:marBottom w:val="0"/>
          <w:divBdr>
            <w:top w:val="none" w:sz="0" w:space="0" w:color="auto"/>
            <w:left w:val="none" w:sz="0" w:space="0" w:color="auto"/>
            <w:bottom w:val="none" w:sz="0" w:space="0" w:color="auto"/>
            <w:right w:val="none" w:sz="0" w:space="0" w:color="auto"/>
          </w:divBdr>
        </w:div>
        <w:div w:id="918293051">
          <w:marLeft w:val="0"/>
          <w:marRight w:val="0"/>
          <w:marTop w:val="0"/>
          <w:marBottom w:val="0"/>
          <w:divBdr>
            <w:top w:val="none" w:sz="0" w:space="0" w:color="auto"/>
            <w:left w:val="none" w:sz="0" w:space="0" w:color="auto"/>
            <w:bottom w:val="none" w:sz="0" w:space="0" w:color="auto"/>
            <w:right w:val="none" w:sz="0" w:space="0" w:color="auto"/>
          </w:divBdr>
        </w:div>
        <w:div w:id="312027558">
          <w:marLeft w:val="0"/>
          <w:marRight w:val="0"/>
          <w:marTop w:val="0"/>
          <w:marBottom w:val="0"/>
          <w:divBdr>
            <w:top w:val="none" w:sz="0" w:space="0" w:color="auto"/>
            <w:left w:val="none" w:sz="0" w:space="0" w:color="auto"/>
            <w:bottom w:val="none" w:sz="0" w:space="0" w:color="auto"/>
            <w:right w:val="none" w:sz="0" w:space="0" w:color="auto"/>
          </w:divBdr>
        </w:div>
        <w:div w:id="1364328659">
          <w:marLeft w:val="0"/>
          <w:marRight w:val="0"/>
          <w:marTop w:val="0"/>
          <w:marBottom w:val="0"/>
          <w:divBdr>
            <w:top w:val="none" w:sz="0" w:space="0" w:color="auto"/>
            <w:left w:val="none" w:sz="0" w:space="0" w:color="auto"/>
            <w:bottom w:val="none" w:sz="0" w:space="0" w:color="auto"/>
            <w:right w:val="none" w:sz="0" w:space="0" w:color="auto"/>
          </w:divBdr>
        </w:div>
      </w:divsChild>
    </w:div>
    <w:div w:id="1318917064">
      <w:bodyDiv w:val="1"/>
      <w:marLeft w:val="0"/>
      <w:marRight w:val="0"/>
      <w:marTop w:val="0"/>
      <w:marBottom w:val="0"/>
      <w:divBdr>
        <w:top w:val="none" w:sz="0" w:space="0" w:color="auto"/>
        <w:left w:val="none" w:sz="0" w:space="0" w:color="auto"/>
        <w:bottom w:val="none" w:sz="0" w:space="0" w:color="auto"/>
        <w:right w:val="none" w:sz="0" w:space="0" w:color="auto"/>
      </w:divBdr>
      <w:divsChild>
        <w:div w:id="841744976">
          <w:marLeft w:val="0"/>
          <w:marRight w:val="0"/>
          <w:marTop w:val="0"/>
          <w:marBottom w:val="0"/>
          <w:divBdr>
            <w:top w:val="none" w:sz="0" w:space="0" w:color="auto"/>
            <w:left w:val="none" w:sz="0" w:space="0" w:color="auto"/>
            <w:bottom w:val="none" w:sz="0" w:space="0" w:color="auto"/>
            <w:right w:val="none" w:sz="0" w:space="0" w:color="auto"/>
          </w:divBdr>
        </w:div>
      </w:divsChild>
    </w:div>
    <w:div w:id="1475296321">
      <w:bodyDiv w:val="1"/>
      <w:marLeft w:val="0"/>
      <w:marRight w:val="0"/>
      <w:marTop w:val="0"/>
      <w:marBottom w:val="0"/>
      <w:divBdr>
        <w:top w:val="none" w:sz="0" w:space="0" w:color="auto"/>
        <w:left w:val="none" w:sz="0" w:space="0" w:color="auto"/>
        <w:bottom w:val="none" w:sz="0" w:space="0" w:color="auto"/>
        <w:right w:val="none" w:sz="0" w:space="0" w:color="auto"/>
      </w:divBdr>
      <w:divsChild>
        <w:div w:id="582757994">
          <w:marLeft w:val="0"/>
          <w:marRight w:val="0"/>
          <w:marTop w:val="0"/>
          <w:marBottom w:val="0"/>
          <w:divBdr>
            <w:top w:val="none" w:sz="0" w:space="0" w:color="auto"/>
            <w:left w:val="none" w:sz="0" w:space="0" w:color="auto"/>
            <w:bottom w:val="none" w:sz="0" w:space="0" w:color="auto"/>
            <w:right w:val="none" w:sz="0" w:space="0" w:color="auto"/>
          </w:divBdr>
        </w:div>
        <w:div w:id="533153122">
          <w:marLeft w:val="0"/>
          <w:marRight w:val="0"/>
          <w:marTop w:val="0"/>
          <w:marBottom w:val="0"/>
          <w:divBdr>
            <w:top w:val="none" w:sz="0" w:space="0" w:color="auto"/>
            <w:left w:val="none" w:sz="0" w:space="0" w:color="auto"/>
            <w:bottom w:val="none" w:sz="0" w:space="0" w:color="auto"/>
            <w:right w:val="none" w:sz="0" w:space="0" w:color="auto"/>
          </w:divBdr>
        </w:div>
        <w:div w:id="1686634626">
          <w:marLeft w:val="0"/>
          <w:marRight w:val="0"/>
          <w:marTop w:val="0"/>
          <w:marBottom w:val="0"/>
          <w:divBdr>
            <w:top w:val="none" w:sz="0" w:space="0" w:color="auto"/>
            <w:left w:val="none" w:sz="0" w:space="0" w:color="auto"/>
            <w:bottom w:val="none" w:sz="0" w:space="0" w:color="auto"/>
            <w:right w:val="none" w:sz="0" w:space="0" w:color="auto"/>
          </w:divBdr>
        </w:div>
        <w:div w:id="1966889065">
          <w:marLeft w:val="0"/>
          <w:marRight w:val="0"/>
          <w:marTop w:val="0"/>
          <w:marBottom w:val="0"/>
          <w:divBdr>
            <w:top w:val="none" w:sz="0" w:space="0" w:color="auto"/>
            <w:left w:val="none" w:sz="0" w:space="0" w:color="auto"/>
            <w:bottom w:val="none" w:sz="0" w:space="0" w:color="auto"/>
            <w:right w:val="none" w:sz="0" w:space="0" w:color="auto"/>
          </w:divBdr>
        </w:div>
        <w:div w:id="1725988746">
          <w:marLeft w:val="0"/>
          <w:marRight w:val="0"/>
          <w:marTop w:val="0"/>
          <w:marBottom w:val="0"/>
          <w:divBdr>
            <w:top w:val="none" w:sz="0" w:space="0" w:color="auto"/>
            <w:left w:val="none" w:sz="0" w:space="0" w:color="auto"/>
            <w:bottom w:val="none" w:sz="0" w:space="0" w:color="auto"/>
            <w:right w:val="none" w:sz="0" w:space="0" w:color="auto"/>
          </w:divBdr>
        </w:div>
        <w:div w:id="2051082">
          <w:marLeft w:val="0"/>
          <w:marRight w:val="0"/>
          <w:marTop w:val="0"/>
          <w:marBottom w:val="0"/>
          <w:divBdr>
            <w:top w:val="none" w:sz="0" w:space="0" w:color="auto"/>
            <w:left w:val="none" w:sz="0" w:space="0" w:color="auto"/>
            <w:bottom w:val="none" w:sz="0" w:space="0" w:color="auto"/>
            <w:right w:val="none" w:sz="0" w:space="0" w:color="auto"/>
          </w:divBdr>
        </w:div>
        <w:div w:id="1146163612">
          <w:marLeft w:val="0"/>
          <w:marRight w:val="0"/>
          <w:marTop w:val="0"/>
          <w:marBottom w:val="0"/>
          <w:divBdr>
            <w:top w:val="none" w:sz="0" w:space="0" w:color="auto"/>
            <w:left w:val="none" w:sz="0" w:space="0" w:color="auto"/>
            <w:bottom w:val="none" w:sz="0" w:space="0" w:color="auto"/>
            <w:right w:val="none" w:sz="0" w:space="0" w:color="auto"/>
          </w:divBdr>
        </w:div>
        <w:div w:id="309791447">
          <w:marLeft w:val="0"/>
          <w:marRight w:val="0"/>
          <w:marTop w:val="0"/>
          <w:marBottom w:val="0"/>
          <w:divBdr>
            <w:top w:val="none" w:sz="0" w:space="0" w:color="auto"/>
            <w:left w:val="none" w:sz="0" w:space="0" w:color="auto"/>
            <w:bottom w:val="none" w:sz="0" w:space="0" w:color="auto"/>
            <w:right w:val="none" w:sz="0" w:space="0" w:color="auto"/>
          </w:divBdr>
        </w:div>
        <w:div w:id="1459836960">
          <w:marLeft w:val="0"/>
          <w:marRight w:val="0"/>
          <w:marTop w:val="0"/>
          <w:marBottom w:val="0"/>
          <w:divBdr>
            <w:top w:val="none" w:sz="0" w:space="0" w:color="auto"/>
            <w:left w:val="none" w:sz="0" w:space="0" w:color="auto"/>
            <w:bottom w:val="none" w:sz="0" w:space="0" w:color="auto"/>
            <w:right w:val="none" w:sz="0" w:space="0" w:color="auto"/>
          </w:divBdr>
        </w:div>
        <w:div w:id="1832791056">
          <w:marLeft w:val="0"/>
          <w:marRight w:val="0"/>
          <w:marTop w:val="0"/>
          <w:marBottom w:val="0"/>
          <w:divBdr>
            <w:top w:val="none" w:sz="0" w:space="0" w:color="auto"/>
            <w:left w:val="none" w:sz="0" w:space="0" w:color="auto"/>
            <w:bottom w:val="none" w:sz="0" w:space="0" w:color="auto"/>
            <w:right w:val="none" w:sz="0" w:space="0" w:color="auto"/>
          </w:divBdr>
        </w:div>
        <w:div w:id="1743914729">
          <w:marLeft w:val="0"/>
          <w:marRight w:val="0"/>
          <w:marTop w:val="0"/>
          <w:marBottom w:val="0"/>
          <w:divBdr>
            <w:top w:val="none" w:sz="0" w:space="0" w:color="auto"/>
            <w:left w:val="none" w:sz="0" w:space="0" w:color="auto"/>
            <w:bottom w:val="none" w:sz="0" w:space="0" w:color="auto"/>
            <w:right w:val="none" w:sz="0" w:space="0" w:color="auto"/>
          </w:divBdr>
        </w:div>
        <w:div w:id="433408104">
          <w:marLeft w:val="0"/>
          <w:marRight w:val="0"/>
          <w:marTop w:val="0"/>
          <w:marBottom w:val="0"/>
          <w:divBdr>
            <w:top w:val="none" w:sz="0" w:space="0" w:color="auto"/>
            <w:left w:val="none" w:sz="0" w:space="0" w:color="auto"/>
            <w:bottom w:val="none" w:sz="0" w:space="0" w:color="auto"/>
            <w:right w:val="none" w:sz="0" w:space="0" w:color="auto"/>
          </w:divBdr>
        </w:div>
        <w:div w:id="1428766557">
          <w:marLeft w:val="0"/>
          <w:marRight w:val="0"/>
          <w:marTop w:val="0"/>
          <w:marBottom w:val="0"/>
          <w:divBdr>
            <w:top w:val="none" w:sz="0" w:space="0" w:color="auto"/>
            <w:left w:val="none" w:sz="0" w:space="0" w:color="auto"/>
            <w:bottom w:val="none" w:sz="0" w:space="0" w:color="auto"/>
            <w:right w:val="none" w:sz="0" w:space="0" w:color="auto"/>
          </w:divBdr>
        </w:div>
        <w:div w:id="1797600953">
          <w:marLeft w:val="0"/>
          <w:marRight w:val="0"/>
          <w:marTop w:val="0"/>
          <w:marBottom w:val="0"/>
          <w:divBdr>
            <w:top w:val="none" w:sz="0" w:space="0" w:color="auto"/>
            <w:left w:val="none" w:sz="0" w:space="0" w:color="auto"/>
            <w:bottom w:val="none" w:sz="0" w:space="0" w:color="auto"/>
            <w:right w:val="none" w:sz="0" w:space="0" w:color="auto"/>
          </w:divBdr>
        </w:div>
        <w:div w:id="1665085637">
          <w:marLeft w:val="0"/>
          <w:marRight w:val="0"/>
          <w:marTop w:val="0"/>
          <w:marBottom w:val="0"/>
          <w:divBdr>
            <w:top w:val="none" w:sz="0" w:space="0" w:color="auto"/>
            <w:left w:val="none" w:sz="0" w:space="0" w:color="auto"/>
            <w:bottom w:val="none" w:sz="0" w:space="0" w:color="auto"/>
            <w:right w:val="none" w:sz="0" w:space="0" w:color="auto"/>
          </w:divBdr>
        </w:div>
        <w:div w:id="311522486">
          <w:marLeft w:val="0"/>
          <w:marRight w:val="0"/>
          <w:marTop w:val="0"/>
          <w:marBottom w:val="0"/>
          <w:divBdr>
            <w:top w:val="none" w:sz="0" w:space="0" w:color="auto"/>
            <w:left w:val="none" w:sz="0" w:space="0" w:color="auto"/>
            <w:bottom w:val="none" w:sz="0" w:space="0" w:color="auto"/>
            <w:right w:val="none" w:sz="0" w:space="0" w:color="auto"/>
          </w:divBdr>
        </w:div>
        <w:div w:id="503126631">
          <w:marLeft w:val="0"/>
          <w:marRight w:val="0"/>
          <w:marTop w:val="0"/>
          <w:marBottom w:val="0"/>
          <w:divBdr>
            <w:top w:val="none" w:sz="0" w:space="0" w:color="auto"/>
            <w:left w:val="none" w:sz="0" w:space="0" w:color="auto"/>
            <w:bottom w:val="none" w:sz="0" w:space="0" w:color="auto"/>
            <w:right w:val="none" w:sz="0" w:space="0" w:color="auto"/>
          </w:divBdr>
        </w:div>
        <w:div w:id="2139106572">
          <w:marLeft w:val="0"/>
          <w:marRight w:val="0"/>
          <w:marTop w:val="0"/>
          <w:marBottom w:val="0"/>
          <w:divBdr>
            <w:top w:val="none" w:sz="0" w:space="0" w:color="auto"/>
            <w:left w:val="none" w:sz="0" w:space="0" w:color="auto"/>
            <w:bottom w:val="none" w:sz="0" w:space="0" w:color="auto"/>
            <w:right w:val="none" w:sz="0" w:space="0" w:color="auto"/>
          </w:divBdr>
        </w:div>
        <w:div w:id="735515625">
          <w:marLeft w:val="0"/>
          <w:marRight w:val="0"/>
          <w:marTop w:val="0"/>
          <w:marBottom w:val="0"/>
          <w:divBdr>
            <w:top w:val="none" w:sz="0" w:space="0" w:color="auto"/>
            <w:left w:val="none" w:sz="0" w:space="0" w:color="auto"/>
            <w:bottom w:val="none" w:sz="0" w:space="0" w:color="auto"/>
            <w:right w:val="none" w:sz="0" w:space="0" w:color="auto"/>
          </w:divBdr>
        </w:div>
        <w:div w:id="1782072686">
          <w:marLeft w:val="0"/>
          <w:marRight w:val="0"/>
          <w:marTop w:val="0"/>
          <w:marBottom w:val="0"/>
          <w:divBdr>
            <w:top w:val="none" w:sz="0" w:space="0" w:color="auto"/>
            <w:left w:val="none" w:sz="0" w:space="0" w:color="auto"/>
            <w:bottom w:val="none" w:sz="0" w:space="0" w:color="auto"/>
            <w:right w:val="none" w:sz="0" w:space="0" w:color="auto"/>
          </w:divBdr>
        </w:div>
        <w:div w:id="885525248">
          <w:marLeft w:val="0"/>
          <w:marRight w:val="0"/>
          <w:marTop w:val="0"/>
          <w:marBottom w:val="0"/>
          <w:divBdr>
            <w:top w:val="none" w:sz="0" w:space="0" w:color="auto"/>
            <w:left w:val="none" w:sz="0" w:space="0" w:color="auto"/>
            <w:bottom w:val="none" w:sz="0" w:space="0" w:color="auto"/>
            <w:right w:val="none" w:sz="0" w:space="0" w:color="auto"/>
          </w:divBdr>
        </w:div>
        <w:div w:id="254436431">
          <w:marLeft w:val="0"/>
          <w:marRight w:val="0"/>
          <w:marTop w:val="0"/>
          <w:marBottom w:val="0"/>
          <w:divBdr>
            <w:top w:val="none" w:sz="0" w:space="0" w:color="auto"/>
            <w:left w:val="none" w:sz="0" w:space="0" w:color="auto"/>
            <w:bottom w:val="none" w:sz="0" w:space="0" w:color="auto"/>
            <w:right w:val="none" w:sz="0" w:space="0" w:color="auto"/>
          </w:divBdr>
        </w:div>
        <w:div w:id="1470630546">
          <w:marLeft w:val="0"/>
          <w:marRight w:val="0"/>
          <w:marTop w:val="0"/>
          <w:marBottom w:val="0"/>
          <w:divBdr>
            <w:top w:val="none" w:sz="0" w:space="0" w:color="auto"/>
            <w:left w:val="none" w:sz="0" w:space="0" w:color="auto"/>
            <w:bottom w:val="none" w:sz="0" w:space="0" w:color="auto"/>
            <w:right w:val="none" w:sz="0" w:space="0" w:color="auto"/>
          </w:divBdr>
        </w:div>
        <w:div w:id="262688820">
          <w:marLeft w:val="0"/>
          <w:marRight w:val="0"/>
          <w:marTop w:val="0"/>
          <w:marBottom w:val="0"/>
          <w:divBdr>
            <w:top w:val="none" w:sz="0" w:space="0" w:color="auto"/>
            <w:left w:val="none" w:sz="0" w:space="0" w:color="auto"/>
            <w:bottom w:val="none" w:sz="0" w:space="0" w:color="auto"/>
            <w:right w:val="none" w:sz="0" w:space="0" w:color="auto"/>
          </w:divBdr>
        </w:div>
        <w:div w:id="1795446656">
          <w:marLeft w:val="0"/>
          <w:marRight w:val="0"/>
          <w:marTop w:val="0"/>
          <w:marBottom w:val="0"/>
          <w:divBdr>
            <w:top w:val="none" w:sz="0" w:space="0" w:color="auto"/>
            <w:left w:val="none" w:sz="0" w:space="0" w:color="auto"/>
            <w:bottom w:val="none" w:sz="0" w:space="0" w:color="auto"/>
            <w:right w:val="none" w:sz="0" w:space="0" w:color="auto"/>
          </w:divBdr>
        </w:div>
        <w:div w:id="1952395348">
          <w:marLeft w:val="0"/>
          <w:marRight w:val="0"/>
          <w:marTop w:val="0"/>
          <w:marBottom w:val="0"/>
          <w:divBdr>
            <w:top w:val="none" w:sz="0" w:space="0" w:color="auto"/>
            <w:left w:val="none" w:sz="0" w:space="0" w:color="auto"/>
            <w:bottom w:val="none" w:sz="0" w:space="0" w:color="auto"/>
            <w:right w:val="none" w:sz="0" w:space="0" w:color="auto"/>
          </w:divBdr>
        </w:div>
        <w:div w:id="536043022">
          <w:marLeft w:val="0"/>
          <w:marRight w:val="0"/>
          <w:marTop w:val="0"/>
          <w:marBottom w:val="0"/>
          <w:divBdr>
            <w:top w:val="none" w:sz="0" w:space="0" w:color="auto"/>
            <w:left w:val="none" w:sz="0" w:space="0" w:color="auto"/>
            <w:bottom w:val="none" w:sz="0" w:space="0" w:color="auto"/>
            <w:right w:val="none" w:sz="0" w:space="0" w:color="auto"/>
          </w:divBdr>
        </w:div>
        <w:div w:id="1960990861">
          <w:marLeft w:val="0"/>
          <w:marRight w:val="0"/>
          <w:marTop w:val="0"/>
          <w:marBottom w:val="0"/>
          <w:divBdr>
            <w:top w:val="none" w:sz="0" w:space="0" w:color="auto"/>
            <w:left w:val="none" w:sz="0" w:space="0" w:color="auto"/>
            <w:bottom w:val="none" w:sz="0" w:space="0" w:color="auto"/>
            <w:right w:val="none" w:sz="0" w:space="0" w:color="auto"/>
          </w:divBdr>
        </w:div>
        <w:div w:id="1070352667">
          <w:marLeft w:val="0"/>
          <w:marRight w:val="0"/>
          <w:marTop w:val="0"/>
          <w:marBottom w:val="0"/>
          <w:divBdr>
            <w:top w:val="none" w:sz="0" w:space="0" w:color="auto"/>
            <w:left w:val="none" w:sz="0" w:space="0" w:color="auto"/>
            <w:bottom w:val="none" w:sz="0" w:space="0" w:color="auto"/>
            <w:right w:val="none" w:sz="0" w:space="0" w:color="auto"/>
          </w:divBdr>
        </w:div>
        <w:div w:id="970479297">
          <w:marLeft w:val="0"/>
          <w:marRight w:val="0"/>
          <w:marTop w:val="0"/>
          <w:marBottom w:val="0"/>
          <w:divBdr>
            <w:top w:val="none" w:sz="0" w:space="0" w:color="auto"/>
            <w:left w:val="none" w:sz="0" w:space="0" w:color="auto"/>
            <w:bottom w:val="none" w:sz="0" w:space="0" w:color="auto"/>
            <w:right w:val="none" w:sz="0" w:space="0" w:color="auto"/>
          </w:divBdr>
        </w:div>
      </w:divsChild>
    </w:div>
    <w:div w:id="1519812487">
      <w:bodyDiv w:val="1"/>
      <w:marLeft w:val="0"/>
      <w:marRight w:val="0"/>
      <w:marTop w:val="0"/>
      <w:marBottom w:val="0"/>
      <w:divBdr>
        <w:top w:val="none" w:sz="0" w:space="0" w:color="auto"/>
        <w:left w:val="none" w:sz="0" w:space="0" w:color="auto"/>
        <w:bottom w:val="none" w:sz="0" w:space="0" w:color="auto"/>
        <w:right w:val="none" w:sz="0" w:space="0" w:color="auto"/>
      </w:divBdr>
      <w:divsChild>
        <w:div w:id="1717705263">
          <w:marLeft w:val="0"/>
          <w:marRight w:val="0"/>
          <w:marTop w:val="0"/>
          <w:marBottom w:val="0"/>
          <w:divBdr>
            <w:top w:val="none" w:sz="0" w:space="0" w:color="auto"/>
            <w:left w:val="none" w:sz="0" w:space="0" w:color="auto"/>
            <w:bottom w:val="none" w:sz="0" w:space="0" w:color="auto"/>
            <w:right w:val="none" w:sz="0" w:space="0" w:color="auto"/>
          </w:divBdr>
        </w:div>
        <w:div w:id="324356534">
          <w:marLeft w:val="0"/>
          <w:marRight w:val="0"/>
          <w:marTop w:val="0"/>
          <w:marBottom w:val="0"/>
          <w:divBdr>
            <w:top w:val="none" w:sz="0" w:space="0" w:color="auto"/>
            <w:left w:val="none" w:sz="0" w:space="0" w:color="auto"/>
            <w:bottom w:val="none" w:sz="0" w:space="0" w:color="auto"/>
            <w:right w:val="none" w:sz="0" w:space="0" w:color="auto"/>
          </w:divBdr>
        </w:div>
        <w:div w:id="1906456029">
          <w:marLeft w:val="0"/>
          <w:marRight w:val="0"/>
          <w:marTop w:val="0"/>
          <w:marBottom w:val="0"/>
          <w:divBdr>
            <w:top w:val="none" w:sz="0" w:space="0" w:color="auto"/>
            <w:left w:val="none" w:sz="0" w:space="0" w:color="auto"/>
            <w:bottom w:val="none" w:sz="0" w:space="0" w:color="auto"/>
            <w:right w:val="none" w:sz="0" w:space="0" w:color="auto"/>
          </w:divBdr>
        </w:div>
        <w:div w:id="1890847745">
          <w:marLeft w:val="0"/>
          <w:marRight w:val="0"/>
          <w:marTop w:val="0"/>
          <w:marBottom w:val="0"/>
          <w:divBdr>
            <w:top w:val="none" w:sz="0" w:space="0" w:color="auto"/>
            <w:left w:val="none" w:sz="0" w:space="0" w:color="auto"/>
            <w:bottom w:val="none" w:sz="0" w:space="0" w:color="auto"/>
            <w:right w:val="none" w:sz="0" w:space="0" w:color="auto"/>
          </w:divBdr>
        </w:div>
        <w:div w:id="138039101">
          <w:marLeft w:val="0"/>
          <w:marRight w:val="0"/>
          <w:marTop w:val="0"/>
          <w:marBottom w:val="0"/>
          <w:divBdr>
            <w:top w:val="none" w:sz="0" w:space="0" w:color="auto"/>
            <w:left w:val="none" w:sz="0" w:space="0" w:color="auto"/>
            <w:bottom w:val="none" w:sz="0" w:space="0" w:color="auto"/>
            <w:right w:val="none" w:sz="0" w:space="0" w:color="auto"/>
          </w:divBdr>
        </w:div>
        <w:div w:id="1717509040">
          <w:marLeft w:val="0"/>
          <w:marRight w:val="0"/>
          <w:marTop w:val="0"/>
          <w:marBottom w:val="0"/>
          <w:divBdr>
            <w:top w:val="none" w:sz="0" w:space="0" w:color="auto"/>
            <w:left w:val="none" w:sz="0" w:space="0" w:color="auto"/>
            <w:bottom w:val="none" w:sz="0" w:space="0" w:color="auto"/>
            <w:right w:val="none" w:sz="0" w:space="0" w:color="auto"/>
          </w:divBdr>
        </w:div>
        <w:div w:id="1189490690">
          <w:marLeft w:val="0"/>
          <w:marRight w:val="0"/>
          <w:marTop w:val="0"/>
          <w:marBottom w:val="0"/>
          <w:divBdr>
            <w:top w:val="none" w:sz="0" w:space="0" w:color="auto"/>
            <w:left w:val="none" w:sz="0" w:space="0" w:color="auto"/>
            <w:bottom w:val="none" w:sz="0" w:space="0" w:color="auto"/>
            <w:right w:val="none" w:sz="0" w:space="0" w:color="auto"/>
          </w:divBdr>
        </w:div>
        <w:div w:id="1306929043">
          <w:marLeft w:val="0"/>
          <w:marRight w:val="0"/>
          <w:marTop w:val="0"/>
          <w:marBottom w:val="0"/>
          <w:divBdr>
            <w:top w:val="none" w:sz="0" w:space="0" w:color="auto"/>
            <w:left w:val="none" w:sz="0" w:space="0" w:color="auto"/>
            <w:bottom w:val="none" w:sz="0" w:space="0" w:color="auto"/>
            <w:right w:val="none" w:sz="0" w:space="0" w:color="auto"/>
          </w:divBdr>
        </w:div>
        <w:div w:id="1393776806">
          <w:marLeft w:val="0"/>
          <w:marRight w:val="0"/>
          <w:marTop w:val="0"/>
          <w:marBottom w:val="0"/>
          <w:divBdr>
            <w:top w:val="none" w:sz="0" w:space="0" w:color="auto"/>
            <w:left w:val="none" w:sz="0" w:space="0" w:color="auto"/>
            <w:bottom w:val="none" w:sz="0" w:space="0" w:color="auto"/>
            <w:right w:val="none" w:sz="0" w:space="0" w:color="auto"/>
          </w:divBdr>
        </w:div>
        <w:div w:id="193227975">
          <w:marLeft w:val="0"/>
          <w:marRight w:val="0"/>
          <w:marTop w:val="0"/>
          <w:marBottom w:val="0"/>
          <w:divBdr>
            <w:top w:val="none" w:sz="0" w:space="0" w:color="auto"/>
            <w:left w:val="none" w:sz="0" w:space="0" w:color="auto"/>
            <w:bottom w:val="none" w:sz="0" w:space="0" w:color="auto"/>
            <w:right w:val="none" w:sz="0" w:space="0" w:color="auto"/>
          </w:divBdr>
        </w:div>
        <w:div w:id="756098958">
          <w:marLeft w:val="0"/>
          <w:marRight w:val="0"/>
          <w:marTop w:val="0"/>
          <w:marBottom w:val="0"/>
          <w:divBdr>
            <w:top w:val="none" w:sz="0" w:space="0" w:color="auto"/>
            <w:left w:val="none" w:sz="0" w:space="0" w:color="auto"/>
            <w:bottom w:val="none" w:sz="0" w:space="0" w:color="auto"/>
            <w:right w:val="none" w:sz="0" w:space="0" w:color="auto"/>
          </w:divBdr>
        </w:div>
        <w:div w:id="209615150">
          <w:marLeft w:val="0"/>
          <w:marRight w:val="0"/>
          <w:marTop w:val="0"/>
          <w:marBottom w:val="0"/>
          <w:divBdr>
            <w:top w:val="none" w:sz="0" w:space="0" w:color="auto"/>
            <w:left w:val="none" w:sz="0" w:space="0" w:color="auto"/>
            <w:bottom w:val="none" w:sz="0" w:space="0" w:color="auto"/>
            <w:right w:val="none" w:sz="0" w:space="0" w:color="auto"/>
          </w:divBdr>
        </w:div>
        <w:div w:id="1958100129">
          <w:marLeft w:val="0"/>
          <w:marRight w:val="0"/>
          <w:marTop w:val="0"/>
          <w:marBottom w:val="0"/>
          <w:divBdr>
            <w:top w:val="none" w:sz="0" w:space="0" w:color="auto"/>
            <w:left w:val="none" w:sz="0" w:space="0" w:color="auto"/>
            <w:bottom w:val="none" w:sz="0" w:space="0" w:color="auto"/>
            <w:right w:val="none" w:sz="0" w:space="0" w:color="auto"/>
          </w:divBdr>
        </w:div>
        <w:div w:id="403600223">
          <w:marLeft w:val="0"/>
          <w:marRight w:val="0"/>
          <w:marTop w:val="0"/>
          <w:marBottom w:val="0"/>
          <w:divBdr>
            <w:top w:val="none" w:sz="0" w:space="0" w:color="auto"/>
            <w:left w:val="none" w:sz="0" w:space="0" w:color="auto"/>
            <w:bottom w:val="none" w:sz="0" w:space="0" w:color="auto"/>
            <w:right w:val="none" w:sz="0" w:space="0" w:color="auto"/>
          </w:divBdr>
        </w:div>
        <w:div w:id="692417141">
          <w:marLeft w:val="0"/>
          <w:marRight w:val="0"/>
          <w:marTop w:val="0"/>
          <w:marBottom w:val="0"/>
          <w:divBdr>
            <w:top w:val="none" w:sz="0" w:space="0" w:color="auto"/>
            <w:left w:val="none" w:sz="0" w:space="0" w:color="auto"/>
            <w:bottom w:val="none" w:sz="0" w:space="0" w:color="auto"/>
            <w:right w:val="none" w:sz="0" w:space="0" w:color="auto"/>
          </w:divBdr>
        </w:div>
        <w:div w:id="664940872">
          <w:marLeft w:val="0"/>
          <w:marRight w:val="0"/>
          <w:marTop w:val="0"/>
          <w:marBottom w:val="0"/>
          <w:divBdr>
            <w:top w:val="none" w:sz="0" w:space="0" w:color="auto"/>
            <w:left w:val="none" w:sz="0" w:space="0" w:color="auto"/>
            <w:bottom w:val="none" w:sz="0" w:space="0" w:color="auto"/>
            <w:right w:val="none" w:sz="0" w:space="0" w:color="auto"/>
          </w:divBdr>
        </w:div>
        <w:div w:id="589044519">
          <w:marLeft w:val="0"/>
          <w:marRight w:val="0"/>
          <w:marTop w:val="0"/>
          <w:marBottom w:val="0"/>
          <w:divBdr>
            <w:top w:val="none" w:sz="0" w:space="0" w:color="auto"/>
            <w:left w:val="none" w:sz="0" w:space="0" w:color="auto"/>
            <w:bottom w:val="none" w:sz="0" w:space="0" w:color="auto"/>
            <w:right w:val="none" w:sz="0" w:space="0" w:color="auto"/>
          </w:divBdr>
        </w:div>
        <w:div w:id="903833278">
          <w:marLeft w:val="0"/>
          <w:marRight w:val="0"/>
          <w:marTop w:val="0"/>
          <w:marBottom w:val="0"/>
          <w:divBdr>
            <w:top w:val="none" w:sz="0" w:space="0" w:color="auto"/>
            <w:left w:val="none" w:sz="0" w:space="0" w:color="auto"/>
            <w:bottom w:val="none" w:sz="0" w:space="0" w:color="auto"/>
            <w:right w:val="none" w:sz="0" w:space="0" w:color="auto"/>
          </w:divBdr>
        </w:div>
        <w:div w:id="529031726">
          <w:marLeft w:val="0"/>
          <w:marRight w:val="0"/>
          <w:marTop w:val="0"/>
          <w:marBottom w:val="0"/>
          <w:divBdr>
            <w:top w:val="none" w:sz="0" w:space="0" w:color="auto"/>
            <w:left w:val="none" w:sz="0" w:space="0" w:color="auto"/>
            <w:bottom w:val="none" w:sz="0" w:space="0" w:color="auto"/>
            <w:right w:val="none" w:sz="0" w:space="0" w:color="auto"/>
          </w:divBdr>
        </w:div>
        <w:div w:id="624385090">
          <w:marLeft w:val="0"/>
          <w:marRight w:val="0"/>
          <w:marTop w:val="0"/>
          <w:marBottom w:val="0"/>
          <w:divBdr>
            <w:top w:val="none" w:sz="0" w:space="0" w:color="auto"/>
            <w:left w:val="none" w:sz="0" w:space="0" w:color="auto"/>
            <w:bottom w:val="none" w:sz="0" w:space="0" w:color="auto"/>
            <w:right w:val="none" w:sz="0" w:space="0" w:color="auto"/>
          </w:divBdr>
        </w:div>
        <w:div w:id="1786003">
          <w:marLeft w:val="0"/>
          <w:marRight w:val="0"/>
          <w:marTop w:val="0"/>
          <w:marBottom w:val="0"/>
          <w:divBdr>
            <w:top w:val="none" w:sz="0" w:space="0" w:color="auto"/>
            <w:left w:val="none" w:sz="0" w:space="0" w:color="auto"/>
            <w:bottom w:val="none" w:sz="0" w:space="0" w:color="auto"/>
            <w:right w:val="none" w:sz="0" w:space="0" w:color="auto"/>
          </w:divBdr>
        </w:div>
        <w:div w:id="1722633562">
          <w:marLeft w:val="0"/>
          <w:marRight w:val="0"/>
          <w:marTop w:val="0"/>
          <w:marBottom w:val="0"/>
          <w:divBdr>
            <w:top w:val="none" w:sz="0" w:space="0" w:color="auto"/>
            <w:left w:val="none" w:sz="0" w:space="0" w:color="auto"/>
            <w:bottom w:val="none" w:sz="0" w:space="0" w:color="auto"/>
            <w:right w:val="none" w:sz="0" w:space="0" w:color="auto"/>
          </w:divBdr>
        </w:div>
        <w:div w:id="440689251">
          <w:marLeft w:val="0"/>
          <w:marRight w:val="0"/>
          <w:marTop w:val="0"/>
          <w:marBottom w:val="0"/>
          <w:divBdr>
            <w:top w:val="none" w:sz="0" w:space="0" w:color="auto"/>
            <w:left w:val="none" w:sz="0" w:space="0" w:color="auto"/>
            <w:bottom w:val="none" w:sz="0" w:space="0" w:color="auto"/>
            <w:right w:val="none" w:sz="0" w:space="0" w:color="auto"/>
          </w:divBdr>
        </w:div>
        <w:div w:id="403064916">
          <w:marLeft w:val="0"/>
          <w:marRight w:val="0"/>
          <w:marTop w:val="0"/>
          <w:marBottom w:val="0"/>
          <w:divBdr>
            <w:top w:val="none" w:sz="0" w:space="0" w:color="auto"/>
            <w:left w:val="none" w:sz="0" w:space="0" w:color="auto"/>
            <w:bottom w:val="none" w:sz="0" w:space="0" w:color="auto"/>
            <w:right w:val="none" w:sz="0" w:space="0" w:color="auto"/>
          </w:divBdr>
        </w:div>
        <w:div w:id="1338003585">
          <w:marLeft w:val="0"/>
          <w:marRight w:val="0"/>
          <w:marTop w:val="0"/>
          <w:marBottom w:val="0"/>
          <w:divBdr>
            <w:top w:val="none" w:sz="0" w:space="0" w:color="auto"/>
            <w:left w:val="none" w:sz="0" w:space="0" w:color="auto"/>
            <w:bottom w:val="none" w:sz="0" w:space="0" w:color="auto"/>
            <w:right w:val="none" w:sz="0" w:space="0" w:color="auto"/>
          </w:divBdr>
        </w:div>
        <w:div w:id="277218669">
          <w:marLeft w:val="0"/>
          <w:marRight w:val="0"/>
          <w:marTop w:val="0"/>
          <w:marBottom w:val="0"/>
          <w:divBdr>
            <w:top w:val="none" w:sz="0" w:space="0" w:color="auto"/>
            <w:left w:val="none" w:sz="0" w:space="0" w:color="auto"/>
            <w:bottom w:val="none" w:sz="0" w:space="0" w:color="auto"/>
            <w:right w:val="none" w:sz="0" w:space="0" w:color="auto"/>
          </w:divBdr>
        </w:div>
        <w:div w:id="650669568">
          <w:marLeft w:val="0"/>
          <w:marRight w:val="0"/>
          <w:marTop w:val="0"/>
          <w:marBottom w:val="0"/>
          <w:divBdr>
            <w:top w:val="none" w:sz="0" w:space="0" w:color="auto"/>
            <w:left w:val="none" w:sz="0" w:space="0" w:color="auto"/>
            <w:bottom w:val="none" w:sz="0" w:space="0" w:color="auto"/>
            <w:right w:val="none" w:sz="0" w:space="0" w:color="auto"/>
          </w:divBdr>
        </w:div>
        <w:div w:id="337926130">
          <w:marLeft w:val="0"/>
          <w:marRight w:val="0"/>
          <w:marTop w:val="0"/>
          <w:marBottom w:val="0"/>
          <w:divBdr>
            <w:top w:val="none" w:sz="0" w:space="0" w:color="auto"/>
            <w:left w:val="none" w:sz="0" w:space="0" w:color="auto"/>
            <w:bottom w:val="none" w:sz="0" w:space="0" w:color="auto"/>
            <w:right w:val="none" w:sz="0" w:space="0" w:color="auto"/>
          </w:divBdr>
        </w:div>
        <w:div w:id="1939365872">
          <w:marLeft w:val="0"/>
          <w:marRight w:val="0"/>
          <w:marTop w:val="0"/>
          <w:marBottom w:val="0"/>
          <w:divBdr>
            <w:top w:val="none" w:sz="0" w:space="0" w:color="auto"/>
            <w:left w:val="none" w:sz="0" w:space="0" w:color="auto"/>
            <w:bottom w:val="none" w:sz="0" w:space="0" w:color="auto"/>
            <w:right w:val="none" w:sz="0" w:space="0" w:color="auto"/>
          </w:divBdr>
        </w:div>
        <w:div w:id="598683260">
          <w:marLeft w:val="0"/>
          <w:marRight w:val="0"/>
          <w:marTop w:val="0"/>
          <w:marBottom w:val="0"/>
          <w:divBdr>
            <w:top w:val="none" w:sz="0" w:space="0" w:color="auto"/>
            <w:left w:val="none" w:sz="0" w:space="0" w:color="auto"/>
            <w:bottom w:val="none" w:sz="0" w:space="0" w:color="auto"/>
            <w:right w:val="none" w:sz="0" w:space="0" w:color="auto"/>
          </w:divBdr>
        </w:div>
        <w:div w:id="1753964946">
          <w:marLeft w:val="0"/>
          <w:marRight w:val="0"/>
          <w:marTop w:val="0"/>
          <w:marBottom w:val="0"/>
          <w:divBdr>
            <w:top w:val="none" w:sz="0" w:space="0" w:color="auto"/>
            <w:left w:val="none" w:sz="0" w:space="0" w:color="auto"/>
            <w:bottom w:val="none" w:sz="0" w:space="0" w:color="auto"/>
            <w:right w:val="none" w:sz="0" w:space="0" w:color="auto"/>
          </w:divBdr>
        </w:div>
        <w:div w:id="1439834597">
          <w:marLeft w:val="0"/>
          <w:marRight w:val="0"/>
          <w:marTop w:val="0"/>
          <w:marBottom w:val="0"/>
          <w:divBdr>
            <w:top w:val="none" w:sz="0" w:space="0" w:color="auto"/>
            <w:left w:val="none" w:sz="0" w:space="0" w:color="auto"/>
            <w:bottom w:val="none" w:sz="0" w:space="0" w:color="auto"/>
            <w:right w:val="none" w:sz="0" w:space="0" w:color="auto"/>
          </w:divBdr>
        </w:div>
        <w:div w:id="1841390189">
          <w:marLeft w:val="0"/>
          <w:marRight w:val="0"/>
          <w:marTop w:val="0"/>
          <w:marBottom w:val="0"/>
          <w:divBdr>
            <w:top w:val="none" w:sz="0" w:space="0" w:color="auto"/>
            <w:left w:val="none" w:sz="0" w:space="0" w:color="auto"/>
            <w:bottom w:val="none" w:sz="0" w:space="0" w:color="auto"/>
            <w:right w:val="none" w:sz="0" w:space="0" w:color="auto"/>
          </w:divBdr>
        </w:div>
        <w:div w:id="247546710">
          <w:marLeft w:val="0"/>
          <w:marRight w:val="0"/>
          <w:marTop w:val="0"/>
          <w:marBottom w:val="0"/>
          <w:divBdr>
            <w:top w:val="none" w:sz="0" w:space="0" w:color="auto"/>
            <w:left w:val="none" w:sz="0" w:space="0" w:color="auto"/>
            <w:bottom w:val="none" w:sz="0" w:space="0" w:color="auto"/>
            <w:right w:val="none" w:sz="0" w:space="0" w:color="auto"/>
          </w:divBdr>
        </w:div>
        <w:div w:id="1671836224">
          <w:marLeft w:val="0"/>
          <w:marRight w:val="0"/>
          <w:marTop w:val="0"/>
          <w:marBottom w:val="0"/>
          <w:divBdr>
            <w:top w:val="none" w:sz="0" w:space="0" w:color="auto"/>
            <w:left w:val="none" w:sz="0" w:space="0" w:color="auto"/>
            <w:bottom w:val="none" w:sz="0" w:space="0" w:color="auto"/>
            <w:right w:val="none" w:sz="0" w:space="0" w:color="auto"/>
          </w:divBdr>
        </w:div>
      </w:divsChild>
    </w:div>
    <w:div w:id="2111855592">
      <w:bodyDiv w:val="1"/>
      <w:marLeft w:val="0"/>
      <w:marRight w:val="0"/>
      <w:marTop w:val="0"/>
      <w:marBottom w:val="0"/>
      <w:divBdr>
        <w:top w:val="none" w:sz="0" w:space="0" w:color="auto"/>
        <w:left w:val="none" w:sz="0" w:space="0" w:color="auto"/>
        <w:bottom w:val="none" w:sz="0" w:space="0" w:color="auto"/>
        <w:right w:val="none" w:sz="0" w:space="0" w:color="auto"/>
      </w:divBdr>
      <w:divsChild>
        <w:div w:id="35319519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DELL\Downloads\&#1575;&#1604;&#1587;&#1610;&#1575;&#1587;&#1577;%20&#1575;&#1604;&#1585;&#1610;&#1575;&#1590;&#1610;&#1577;%20-%20&#1593;&#1608;&#1575;&#1605;&#1604;%20&#1575;&#1604;&#1606;&#1580;&#1575;&#1581;%20&#1575;&#1604;&#1581;&#1575;&#1587;&#1605;&#1577;%20&#1575;&#1604;&#1578;&#1610;%20&#1610;&#1578;&#1605;%20&#1602;&#1610;&#1575;&#1587;&#1607;&#1575;%20&#1601;&#1610;%20&#1605;&#1588;&#1585;&#1608;&#1593;%20%20SPLISS%202.0%20(&#1575;&#1604;&#1585;&#1583;&#1608;&#1583;).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DELL\Downloads\&#1575;&#1604;&#1587;&#1610;&#1575;&#1587;&#1577;%20&#1575;&#1604;&#1585;&#1610;&#1575;&#1590;&#1610;&#1577;%20-%20&#1593;&#1608;&#1575;&#1605;&#1604;%20&#1575;&#1604;&#1606;&#1580;&#1575;&#1581;%20&#1575;&#1604;&#1581;&#1575;&#1587;&#1605;&#1577;%20&#1575;&#1604;&#1578;&#1610;%20&#1610;&#1578;&#1605;%20&#1602;&#1610;&#1575;&#1587;&#1607;&#1575;%20&#1601;&#1610;%20&#1605;&#1588;&#1585;&#1608;&#1593;%20%20SPLISS%202.0%20(&#1575;&#1604;&#1585;&#1583;&#1608;&#1583;).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explosion val="4"/>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extLst>
              <c:ext xmlns:c16="http://schemas.microsoft.com/office/drawing/2014/chart" uri="{C3380CC4-5D6E-409C-BE32-E72D297353CC}">
                <c16:uniqueId val="{00000001-00A0-4B2A-A7C9-6B1842231BA4}"/>
              </c:ext>
            </c:extLst>
          </c:dPt>
          <c:dPt>
            <c:idx val="1"/>
            <c:bubble3D val="0"/>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sp3d/>
            </c:spPr>
            <c:extLst>
              <c:ext xmlns:c16="http://schemas.microsoft.com/office/drawing/2014/chart" uri="{C3380CC4-5D6E-409C-BE32-E72D297353CC}">
                <c16:uniqueId val="{00000003-00A0-4B2A-A7C9-6B1842231BA4}"/>
              </c:ext>
            </c:extLst>
          </c:dPt>
          <c:dLbls>
            <c:spPr>
              <a:solidFill>
                <a:sysClr val="window" lastClr="FFFFFF"/>
              </a:solid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cat>
            <c:strRef>
              <c:f>Sheet3!$J$228:$J$229</c:f>
              <c:strCache>
                <c:ptCount val="2"/>
                <c:pt idx="0">
                  <c:v>Male</c:v>
                </c:pt>
                <c:pt idx="1">
                  <c:v>Female</c:v>
                </c:pt>
              </c:strCache>
            </c:strRef>
          </c:cat>
          <c:val>
            <c:numRef>
              <c:f>Sheet3!$K$228:$K$229</c:f>
              <c:numCache>
                <c:formatCode>0.0%</c:formatCode>
                <c:ptCount val="2"/>
                <c:pt idx="0">
                  <c:v>0.91200000000000003</c:v>
                </c:pt>
                <c:pt idx="1">
                  <c:v>8.7999999999999995E-2</c:v>
                </c:pt>
              </c:numCache>
            </c:numRef>
          </c:val>
          <c:extLst>
            <c:ext xmlns:c16="http://schemas.microsoft.com/office/drawing/2014/chart" uri="{C3380CC4-5D6E-409C-BE32-E72D297353CC}">
              <c16:uniqueId val="{00000004-00A0-4B2A-A7C9-6B1842231BA4}"/>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Sheet3!$R$255:$R$257</c:f>
              <c:strCache>
                <c:ptCount val="3"/>
                <c:pt idx="0">
                  <c:v>less than 15 years</c:v>
                </c:pt>
                <c:pt idx="1">
                  <c:v>15 - 25 year</c:v>
                </c:pt>
                <c:pt idx="2">
                  <c:v>26 - 35 year</c:v>
                </c:pt>
              </c:strCache>
            </c:strRef>
          </c:cat>
          <c:val>
            <c:numRef>
              <c:f>Sheet3!$S$255:$S$257</c:f>
              <c:numCache>
                <c:formatCode>0%</c:formatCode>
                <c:ptCount val="3"/>
                <c:pt idx="0">
                  <c:v>0.41199999999999998</c:v>
                </c:pt>
                <c:pt idx="1">
                  <c:v>0.47099999999999997</c:v>
                </c:pt>
                <c:pt idx="2">
                  <c:v>0.11799999999999999</c:v>
                </c:pt>
              </c:numCache>
            </c:numRef>
          </c:val>
          <c:extLst>
            <c:ext xmlns:c16="http://schemas.microsoft.com/office/drawing/2014/chart" uri="{C3380CC4-5D6E-409C-BE32-E72D297353CC}">
              <c16:uniqueId val="{00000000-EFE5-4431-A2EB-2EA261A0C545}"/>
            </c:ext>
          </c:extLst>
        </c:ser>
        <c:dLbls>
          <c:showLegendKey val="0"/>
          <c:showVal val="0"/>
          <c:showCatName val="0"/>
          <c:showSerName val="0"/>
          <c:showPercent val="0"/>
          <c:showBubbleSize val="0"/>
        </c:dLbls>
        <c:gapWidth val="100"/>
        <c:axId val="501291584"/>
        <c:axId val="501291224"/>
      </c:barChart>
      <c:catAx>
        <c:axId val="501291584"/>
        <c:scaling>
          <c:orientation val="minMax"/>
        </c:scaling>
        <c:delete val="0"/>
        <c:axPos val="l"/>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501291224"/>
        <c:crosses val="autoZero"/>
        <c:auto val="1"/>
        <c:lblAlgn val="ctr"/>
        <c:lblOffset val="100"/>
        <c:noMultiLvlLbl val="0"/>
      </c:catAx>
      <c:valAx>
        <c:axId val="501291224"/>
        <c:scaling>
          <c:orientation val="minMax"/>
        </c:scaling>
        <c:delete val="0"/>
        <c:axPos val="b"/>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en-US"/>
          </a:p>
        </c:txPr>
        <c:crossAx val="5012915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20">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B9D05F-AD08-4A81-A6BF-C4D5F04AE4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136</TotalTime>
  <Pages>85</Pages>
  <Words>24662</Words>
  <Characters>140575</Characters>
  <Application>Microsoft Office Word</Application>
  <DocSecurity>0</DocSecurity>
  <Lines>1171</Lines>
  <Paragraphs>329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164908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ismail issa2</dc:creator>
  <cp:keywords/>
  <dc:description/>
  <cp:lastModifiedBy>ismail issa2</cp:lastModifiedBy>
  <cp:revision>14</cp:revision>
  <dcterms:created xsi:type="dcterms:W3CDTF">2024-06-07T05:22:00Z</dcterms:created>
  <dcterms:modified xsi:type="dcterms:W3CDTF">2024-06-07T07:38:00Z</dcterms:modified>
</cp:coreProperties>
</file>