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tiff" ContentType="image/tif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7" w:rightFromText="187" w:vertAnchor="page" w:horzAnchor="margin" w:tblpXSpec="center" w:tblpY="1118"/>
        <w:tblW w:w="4123" w:type="pct"/>
        <w:tblBorders>
          <w:left w:val="single" w:sz="18" w:space="0" w:color="4F81BD" w:themeColor="accent1"/>
        </w:tblBorders>
        <w:tblLook w:val="04A0"/>
      </w:tblPr>
      <w:tblGrid>
        <w:gridCol w:w="7669"/>
      </w:tblGrid>
      <w:tr w:rsidR="001D6161" w:rsidTr="001D6161">
        <w:trPr>
          <w:trHeight w:val="1622"/>
        </w:trPr>
        <w:tc>
          <w:tcPr>
            <w:tcW w:w="7669" w:type="dxa"/>
            <w:tcMar>
              <w:top w:w="216" w:type="dxa"/>
              <w:left w:w="115" w:type="dxa"/>
              <w:bottom w:w="216" w:type="dxa"/>
              <w:right w:w="115" w:type="dxa"/>
            </w:tcMar>
          </w:tcPr>
          <w:p w:rsidR="001D6161" w:rsidRDefault="001D6161" w:rsidP="001D6161">
            <w:pPr>
              <w:pStyle w:val="a3"/>
              <w:rPr>
                <w:rFonts w:asciiTheme="majorHAnsi" w:eastAsiaTheme="majorEastAsia" w:hAnsiTheme="majorHAnsi" w:cstheme="majorBidi"/>
                <w:lang w:val="el-GR"/>
              </w:rPr>
            </w:pPr>
            <w:r>
              <w:rPr>
                <w:noProof/>
                <w:lang w:val="el-GR" w:eastAsia="el-GR"/>
              </w:rPr>
              <w:drawing>
                <wp:inline distT="0" distB="0" distL="0" distR="0">
                  <wp:extent cx="4057650" cy="742950"/>
                  <wp:effectExtent l="19050" t="0" r="0" b="0"/>
                  <wp:docPr id="18" name="Εικόνα 1" descr="Αποτέλεσμα εικόνας για πανεπιστημιο τριπολη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Αποτέλεσμα εικόνας για πανεπιστημιο τριπολης"/>
                          <pic:cNvPicPr>
                            <a:picLocks noChangeAspect="1" noChangeArrowheads="1"/>
                          </pic:cNvPicPr>
                        </pic:nvPicPr>
                        <pic:blipFill>
                          <a:blip r:embed="rId8" cstate="print"/>
                          <a:srcRect/>
                          <a:stretch>
                            <a:fillRect/>
                          </a:stretch>
                        </pic:blipFill>
                        <pic:spPr bwMode="auto">
                          <a:xfrm>
                            <a:off x="0" y="0"/>
                            <a:ext cx="4057650" cy="742950"/>
                          </a:xfrm>
                          <a:prstGeom prst="rect">
                            <a:avLst/>
                          </a:prstGeom>
                          <a:noFill/>
                          <a:ln w="9525">
                            <a:noFill/>
                            <a:miter lim="800000"/>
                            <a:headEnd/>
                            <a:tailEnd/>
                          </a:ln>
                        </pic:spPr>
                      </pic:pic>
                    </a:graphicData>
                  </a:graphic>
                </wp:inline>
              </w:drawing>
            </w:r>
          </w:p>
          <w:p w:rsidR="001D6161" w:rsidRDefault="001D6161" w:rsidP="001D6161">
            <w:pPr>
              <w:pStyle w:val="a3"/>
              <w:rPr>
                <w:rFonts w:asciiTheme="majorHAnsi" w:eastAsiaTheme="majorEastAsia" w:hAnsiTheme="majorHAnsi" w:cstheme="majorBidi"/>
                <w:lang w:val="el-GR"/>
              </w:rPr>
            </w:pPr>
          </w:p>
          <w:p w:rsidR="001D6161" w:rsidRDefault="001D6161" w:rsidP="001D6161">
            <w:pPr>
              <w:pStyle w:val="a3"/>
              <w:rPr>
                <w:rFonts w:asciiTheme="majorHAnsi" w:eastAsiaTheme="majorEastAsia" w:hAnsiTheme="majorHAnsi" w:cstheme="majorBidi"/>
                <w:lang w:val="el-GR"/>
              </w:rPr>
            </w:pPr>
          </w:p>
          <w:p w:rsidR="001D6161" w:rsidRDefault="001D6161" w:rsidP="001D6161">
            <w:pPr>
              <w:pStyle w:val="a3"/>
              <w:rPr>
                <w:rFonts w:asciiTheme="majorHAnsi" w:eastAsiaTheme="majorEastAsia" w:hAnsiTheme="majorHAnsi" w:cstheme="majorBidi"/>
                <w:lang w:val="el-GR"/>
              </w:rPr>
            </w:pPr>
          </w:p>
          <w:p w:rsidR="001D6161" w:rsidRDefault="001D6161" w:rsidP="001D6161">
            <w:pPr>
              <w:pStyle w:val="a3"/>
              <w:rPr>
                <w:rFonts w:asciiTheme="majorHAnsi" w:eastAsiaTheme="majorEastAsia" w:hAnsiTheme="majorHAnsi" w:cstheme="majorBidi"/>
                <w:lang w:val="el-GR"/>
              </w:rPr>
            </w:pPr>
          </w:p>
          <w:sdt>
            <w:sdtPr>
              <w:rPr>
                <w:rFonts w:asciiTheme="majorHAnsi" w:eastAsiaTheme="majorEastAsia" w:hAnsiTheme="majorHAnsi" w:cstheme="majorBidi"/>
                <w:color w:val="4F81BD" w:themeColor="accent1"/>
                <w:sz w:val="40"/>
                <w:szCs w:val="40"/>
              </w:rPr>
              <w:alias w:val="Τίτλος"/>
              <w:id w:val="150006995"/>
              <w:showingPlcHdr/>
              <w:dataBinding w:prefixMappings="xmlns:ns0='http://schemas.openxmlformats.org/package/2006/metadata/core-properties' xmlns:ns1='http://purl.org/dc/elements/1.1/'" w:xpath="/ns0:coreProperties[1]/ns1:title[1]" w:storeItemID="{6C3C8BC8-F283-45AE-878A-BAB7291924A1}"/>
              <w:text/>
            </w:sdtPr>
            <w:sdtContent>
              <w:p w:rsidR="001D6161" w:rsidRPr="00127B8C" w:rsidRDefault="001D6161" w:rsidP="001D6161">
                <w:pPr>
                  <w:pStyle w:val="a3"/>
                  <w:jc w:val="center"/>
                  <w:rPr>
                    <w:rFonts w:asciiTheme="majorHAnsi" w:eastAsiaTheme="majorEastAsia" w:hAnsiTheme="majorHAnsi" w:cstheme="majorBidi"/>
                    <w:color w:val="4F81BD" w:themeColor="accent1"/>
                    <w:sz w:val="40"/>
                    <w:szCs w:val="40"/>
                    <w:lang w:val="el-GR"/>
                  </w:rPr>
                </w:pPr>
                <w:r w:rsidRPr="003D013F">
                  <w:rPr>
                    <w:rFonts w:asciiTheme="majorHAnsi" w:eastAsiaTheme="majorEastAsia" w:hAnsiTheme="majorHAnsi" w:cstheme="majorBidi"/>
                    <w:color w:val="4F81BD" w:themeColor="accent1"/>
                    <w:sz w:val="40"/>
                    <w:szCs w:val="40"/>
                    <w:lang w:val="el-GR"/>
                  </w:rPr>
                  <w:t xml:space="preserve">     </w:t>
                </w:r>
              </w:p>
            </w:sdtContent>
          </w:sdt>
          <w:p w:rsidR="001D6161" w:rsidRDefault="001D6161" w:rsidP="001D6161">
            <w:pPr>
              <w:pStyle w:val="a3"/>
              <w:jc w:val="center"/>
              <w:rPr>
                <w:rFonts w:asciiTheme="majorHAnsi" w:eastAsiaTheme="majorEastAsia" w:hAnsiTheme="majorHAnsi" w:cstheme="majorBidi"/>
                <w:color w:val="4F81BD" w:themeColor="accent1"/>
                <w:sz w:val="40"/>
                <w:szCs w:val="40"/>
                <w:lang w:val="el-GR"/>
              </w:rPr>
            </w:pPr>
            <w:r w:rsidRPr="00127B8C">
              <w:rPr>
                <w:rFonts w:asciiTheme="majorHAnsi" w:eastAsiaTheme="majorEastAsia" w:hAnsiTheme="majorHAnsi" w:cstheme="majorBidi"/>
                <w:color w:val="4F81BD" w:themeColor="accent1"/>
                <w:sz w:val="40"/>
                <w:szCs w:val="40"/>
                <w:lang w:val="el-GR"/>
              </w:rPr>
              <w:t>Μεταπτυχιακό Πρόγραμμα Οργάνωσης και Διοίκησης Δημοσίων Επιχειρήσεων και Οργανισμών</w:t>
            </w:r>
          </w:p>
          <w:p w:rsidR="001D6161" w:rsidRDefault="001D6161" w:rsidP="001D6161">
            <w:pPr>
              <w:pStyle w:val="a3"/>
              <w:jc w:val="center"/>
              <w:rPr>
                <w:rFonts w:asciiTheme="majorHAnsi" w:eastAsiaTheme="majorEastAsia" w:hAnsiTheme="majorHAnsi" w:cstheme="majorBidi"/>
                <w:color w:val="4F81BD" w:themeColor="accent1"/>
                <w:sz w:val="40"/>
                <w:szCs w:val="40"/>
                <w:lang w:val="el-GR"/>
              </w:rPr>
            </w:pPr>
          </w:p>
          <w:p w:rsidR="001D6161" w:rsidRDefault="001D6161" w:rsidP="001D6161">
            <w:pPr>
              <w:pStyle w:val="a3"/>
              <w:jc w:val="center"/>
              <w:rPr>
                <w:rFonts w:asciiTheme="majorHAnsi" w:eastAsiaTheme="majorEastAsia" w:hAnsiTheme="majorHAnsi" w:cstheme="majorBidi"/>
                <w:color w:val="4F81BD" w:themeColor="accent1"/>
                <w:sz w:val="40"/>
                <w:szCs w:val="40"/>
                <w:lang w:val="el-GR"/>
              </w:rPr>
            </w:pPr>
          </w:p>
          <w:p w:rsidR="001D6161" w:rsidRDefault="001D6161" w:rsidP="001D6161">
            <w:pPr>
              <w:pStyle w:val="a3"/>
              <w:jc w:val="center"/>
              <w:rPr>
                <w:rFonts w:asciiTheme="majorHAnsi" w:eastAsiaTheme="majorEastAsia" w:hAnsiTheme="majorHAnsi" w:cstheme="majorBidi"/>
                <w:color w:val="4F81BD" w:themeColor="accent1"/>
                <w:sz w:val="40"/>
                <w:szCs w:val="40"/>
                <w:lang w:val="el-GR"/>
              </w:rPr>
            </w:pPr>
          </w:p>
          <w:p w:rsidR="001D6161" w:rsidRDefault="001D6161" w:rsidP="001D6161">
            <w:pPr>
              <w:pStyle w:val="a3"/>
              <w:jc w:val="center"/>
              <w:rPr>
                <w:rFonts w:asciiTheme="majorHAnsi" w:eastAsiaTheme="majorEastAsia" w:hAnsiTheme="majorHAnsi" w:cstheme="majorBidi"/>
                <w:color w:val="0070C0"/>
                <w:sz w:val="32"/>
                <w:szCs w:val="32"/>
                <w:lang w:val="el-GR"/>
              </w:rPr>
            </w:pPr>
            <w:r w:rsidRPr="00127B8C">
              <w:rPr>
                <w:rFonts w:asciiTheme="majorHAnsi" w:eastAsiaTheme="majorEastAsia" w:hAnsiTheme="majorHAnsi" w:cstheme="majorBidi"/>
                <w:color w:val="0070C0"/>
                <w:sz w:val="32"/>
                <w:szCs w:val="32"/>
                <w:lang w:val="el-GR"/>
              </w:rPr>
              <w:t>ΔΙΠΛΩΜΑΤΙΚΗ ΕΡΓΑΣΙΑ</w:t>
            </w:r>
          </w:p>
          <w:p w:rsidR="001D6161" w:rsidRDefault="001D6161" w:rsidP="001D6161">
            <w:pPr>
              <w:pStyle w:val="a3"/>
              <w:rPr>
                <w:rFonts w:asciiTheme="majorHAnsi" w:eastAsiaTheme="majorEastAsia" w:hAnsiTheme="majorHAnsi" w:cstheme="majorBidi"/>
                <w:color w:val="0070C0"/>
                <w:sz w:val="32"/>
                <w:szCs w:val="32"/>
                <w:lang w:val="el-GR"/>
              </w:rPr>
            </w:pPr>
          </w:p>
          <w:p w:rsidR="001D6161" w:rsidRDefault="001D6161" w:rsidP="001D6161">
            <w:pPr>
              <w:pStyle w:val="a3"/>
              <w:jc w:val="center"/>
              <w:rPr>
                <w:rFonts w:asciiTheme="majorHAnsi" w:eastAsiaTheme="majorEastAsia" w:hAnsiTheme="majorHAnsi" w:cstheme="majorBidi"/>
                <w:color w:val="0070C0"/>
                <w:sz w:val="32"/>
                <w:szCs w:val="32"/>
                <w:lang w:val="el-GR"/>
              </w:rPr>
            </w:pPr>
          </w:p>
          <w:p w:rsidR="001D6161" w:rsidRDefault="001D6161" w:rsidP="001D6161">
            <w:pPr>
              <w:pStyle w:val="a3"/>
              <w:rPr>
                <w:rFonts w:ascii="Cambria" w:eastAsiaTheme="majorEastAsia" w:hAnsi="Cambria" w:cstheme="majorBidi"/>
                <w:i/>
                <w:color w:val="0070C0"/>
                <w:sz w:val="32"/>
                <w:szCs w:val="32"/>
                <w:lang w:val="el-GR"/>
              </w:rPr>
            </w:pPr>
            <w:r>
              <w:rPr>
                <w:rFonts w:asciiTheme="majorHAnsi" w:eastAsiaTheme="majorEastAsia" w:hAnsiTheme="majorHAnsi" w:cstheme="majorBidi"/>
                <w:color w:val="0070C0"/>
                <w:sz w:val="32"/>
                <w:szCs w:val="32"/>
                <w:lang w:val="el-GR"/>
              </w:rPr>
              <w:t xml:space="preserve">ΘΕΜΑ: </w:t>
            </w:r>
            <w:r w:rsidRPr="00127B8C">
              <w:rPr>
                <w:rFonts w:ascii="Cambria" w:eastAsiaTheme="majorEastAsia" w:hAnsi="Cambria" w:cstheme="majorBidi"/>
                <w:i/>
                <w:color w:val="0070C0"/>
                <w:sz w:val="32"/>
                <w:szCs w:val="32"/>
                <w:lang w:val="el-GR"/>
              </w:rPr>
              <w:t>«</w:t>
            </w:r>
            <w:r w:rsidRPr="00127B8C">
              <w:rPr>
                <w:rFonts w:asciiTheme="majorHAnsi" w:eastAsiaTheme="majorEastAsia" w:hAnsiTheme="majorHAnsi" w:cstheme="majorBidi"/>
                <w:i/>
                <w:color w:val="0070C0"/>
                <w:sz w:val="32"/>
                <w:szCs w:val="32"/>
                <w:lang w:val="el-GR"/>
              </w:rPr>
              <w:t>Η εργασιακή ικανοποίηση των εργαζομένων του Δήμου Πατρέων</w:t>
            </w:r>
            <w:r w:rsidRPr="00127B8C">
              <w:rPr>
                <w:rFonts w:ascii="Cambria" w:eastAsiaTheme="majorEastAsia" w:hAnsi="Cambria" w:cstheme="majorBidi"/>
                <w:i/>
                <w:color w:val="0070C0"/>
                <w:sz w:val="32"/>
                <w:szCs w:val="32"/>
                <w:lang w:val="el-GR"/>
              </w:rPr>
              <w:t>»</w:t>
            </w:r>
          </w:p>
          <w:p w:rsidR="001D6161" w:rsidRDefault="001D6161" w:rsidP="001D6161">
            <w:pPr>
              <w:pStyle w:val="a3"/>
              <w:rPr>
                <w:rFonts w:ascii="Cambria" w:eastAsiaTheme="majorEastAsia" w:hAnsi="Cambria" w:cstheme="majorBidi"/>
                <w:color w:val="0070C0"/>
                <w:sz w:val="32"/>
                <w:szCs w:val="32"/>
                <w:lang w:val="el-GR"/>
              </w:rPr>
            </w:pPr>
          </w:p>
          <w:p w:rsidR="001D6161" w:rsidRDefault="001D6161" w:rsidP="001D6161">
            <w:pPr>
              <w:pStyle w:val="a3"/>
              <w:rPr>
                <w:rFonts w:ascii="Cambria" w:eastAsiaTheme="majorEastAsia" w:hAnsi="Cambria" w:cstheme="majorBidi"/>
                <w:color w:val="0070C0"/>
                <w:sz w:val="32"/>
                <w:szCs w:val="32"/>
                <w:lang w:val="el-GR"/>
              </w:rPr>
            </w:pPr>
          </w:p>
          <w:p w:rsidR="001D6161" w:rsidRDefault="001D6161" w:rsidP="001D6161">
            <w:pPr>
              <w:pStyle w:val="a3"/>
              <w:rPr>
                <w:rFonts w:ascii="Cambria" w:eastAsiaTheme="majorEastAsia" w:hAnsi="Cambria" w:cstheme="majorBidi"/>
                <w:color w:val="0070C0"/>
                <w:sz w:val="32"/>
                <w:szCs w:val="32"/>
                <w:lang w:val="el-GR"/>
              </w:rPr>
            </w:pPr>
          </w:p>
          <w:p w:rsidR="001D6161" w:rsidRDefault="001D6161" w:rsidP="001D6161">
            <w:pPr>
              <w:pStyle w:val="a3"/>
              <w:rPr>
                <w:rFonts w:asciiTheme="majorHAnsi" w:eastAsiaTheme="majorEastAsia" w:hAnsiTheme="majorHAnsi" w:cstheme="majorBidi"/>
                <w:color w:val="0070C0"/>
                <w:sz w:val="28"/>
                <w:szCs w:val="28"/>
                <w:lang w:val="el-GR"/>
              </w:rPr>
            </w:pPr>
            <w:r w:rsidRPr="00127B8C">
              <w:rPr>
                <w:rFonts w:asciiTheme="majorHAnsi" w:eastAsiaTheme="majorEastAsia" w:hAnsiTheme="majorHAnsi" w:cstheme="majorBidi"/>
                <w:color w:val="0070C0"/>
                <w:sz w:val="28"/>
                <w:szCs w:val="28"/>
                <w:lang w:val="el-GR"/>
              </w:rPr>
              <w:t>ΡΟΥΜΕΛΙΩΤΗΣ ΒΑΣΙΛΕΙΟΣ</w:t>
            </w:r>
          </w:p>
          <w:p w:rsidR="001D6161" w:rsidRDefault="001D6161" w:rsidP="001D6161">
            <w:pPr>
              <w:pStyle w:val="a3"/>
              <w:rPr>
                <w:rFonts w:asciiTheme="majorHAnsi" w:eastAsiaTheme="majorEastAsia" w:hAnsiTheme="majorHAnsi" w:cstheme="majorBidi"/>
                <w:color w:val="0070C0"/>
                <w:sz w:val="28"/>
                <w:szCs w:val="28"/>
                <w:lang w:val="el-GR"/>
              </w:rPr>
            </w:pPr>
            <w:r>
              <w:rPr>
                <w:rFonts w:asciiTheme="majorHAnsi" w:eastAsiaTheme="majorEastAsia" w:hAnsiTheme="majorHAnsi" w:cstheme="majorBidi"/>
                <w:color w:val="0070C0"/>
                <w:sz w:val="28"/>
                <w:szCs w:val="28"/>
                <w:lang w:val="el-GR"/>
              </w:rPr>
              <w:t>ΑΜ : 4042201502019</w:t>
            </w:r>
          </w:p>
          <w:p w:rsidR="00D34FAC" w:rsidRPr="00D34FAC" w:rsidRDefault="00D34FAC" w:rsidP="001D6161">
            <w:pPr>
              <w:pStyle w:val="a3"/>
              <w:rPr>
                <w:rFonts w:asciiTheme="majorHAnsi" w:eastAsiaTheme="majorEastAsia" w:hAnsiTheme="majorHAnsi" w:cstheme="majorBidi"/>
                <w:color w:val="0070C0"/>
                <w:sz w:val="28"/>
                <w:szCs w:val="28"/>
                <w:lang w:val="el-GR"/>
              </w:rPr>
            </w:pPr>
          </w:p>
          <w:p w:rsidR="00D34FAC" w:rsidRDefault="00D34FAC" w:rsidP="001D6161">
            <w:pPr>
              <w:pStyle w:val="a3"/>
              <w:rPr>
                <w:rFonts w:asciiTheme="majorHAnsi" w:eastAsiaTheme="majorEastAsia" w:hAnsiTheme="majorHAnsi" w:cstheme="majorBidi"/>
                <w:color w:val="0070C0"/>
                <w:sz w:val="28"/>
                <w:szCs w:val="28"/>
                <w:lang w:val="el-GR"/>
              </w:rPr>
            </w:pPr>
          </w:p>
          <w:p w:rsidR="00D34FAC" w:rsidRPr="00D34FAC" w:rsidRDefault="00D34FAC" w:rsidP="001D6161">
            <w:pPr>
              <w:pStyle w:val="a3"/>
              <w:rPr>
                <w:rFonts w:asciiTheme="majorHAnsi" w:eastAsiaTheme="majorEastAsia" w:hAnsiTheme="majorHAnsi" w:cstheme="majorBidi"/>
                <w:color w:val="0070C0"/>
                <w:sz w:val="28"/>
                <w:szCs w:val="28"/>
                <w:lang w:val="el-GR"/>
              </w:rPr>
            </w:pPr>
            <w:r>
              <w:rPr>
                <w:rFonts w:asciiTheme="majorHAnsi" w:eastAsiaTheme="majorEastAsia" w:hAnsiTheme="majorHAnsi" w:cstheme="majorBidi"/>
                <w:color w:val="0070C0"/>
                <w:sz w:val="28"/>
                <w:szCs w:val="28"/>
                <w:lang w:val="el-GR"/>
              </w:rPr>
              <w:t>ΕΠΙΒΛΕΠΩΝ : ΑΝΑΣΤΑΣΙΟΥ ΑΘ</w:t>
            </w:r>
            <w:r w:rsidR="00ED22ED">
              <w:rPr>
                <w:rFonts w:asciiTheme="majorHAnsi" w:eastAsiaTheme="majorEastAsia" w:hAnsiTheme="majorHAnsi" w:cstheme="majorBidi"/>
                <w:color w:val="0070C0"/>
                <w:sz w:val="28"/>
                <w:szCs w:val="28"/>
                <w:lang w:val="el-GR"/>
              </w:rPr>
              <w:t xml:space="preserve">ΑΝΑΣΙΟΣ </w:t>
            </w:r>
          </w:p>
        </w:tc>
      </w:tr>
      <w:tr w:rsidR="001D6161" w:rsidTr="001D6161">
        <w:trPr>
          <w:trHeight w:val="1909"/>
        </w:trPr>
        <w:tc>
          <w:tcPr>
            <w:tcW w:w="7669" w:type="dxa"/>
          </w:tcPr>
          <w:p w:rsidR="001D6161" w:rsidRPr="00D34FAC" w:rsidRDefault="001D6161" w:rsidP="00D34FAC">
            <w:pPr>
              <w:tabs>
                <w:tab w:val="left" w:pos="1139"/>
              </w:tabs>
              <w:rPr>
                <w:lang w:eastAsia="ja-JP"/>
              </w:rPr>
            </w:pPr>
          </w:p>
        </w:tc>
      </w:tr>
      <w:tr w:rsidR="001D6161" w:rsidTr="001D6161">
        <w:trPr>
          <w:trHeight w:val="1272"/>
        </w:trPr>
        <w:tc>
          <w:tcPr>
            <w:tcW w:w="7669" w:type="dxa"/>
          </w:tcPr>
          <w:p w:rsidR="001D6161" w:rsidRPr="00127B8C" w:rsidRDefault="001D6161" w:rsidP="002B5644">
            <w:pPr>
              <w:pStyle w:val="a3"/>
              <w:jc w:val="center"/>
              <w:rPr>
                <w:rFonts w:asciiTheme="majorHAnsi" w:eastAsiaTheme="majorEastAsia" w:hAnsiTheme="majorHAnsi" w:cstheme="majorBidi"/>
                <w:color w:val="0070C0"/>
                <w:sz w:val="28"/>
                <w:szCs w:val="28"/>
                <w:lang w:val="el-GR"/>
              </w:rPr>
            </w:pPr>
            <w:r w:rsidRPr="00127B8C">
              <w:rPr>
                <w:rFonts w:asciiTheme="majorHAnsi" w:eastAsiaTheme="majorEastAsia" w:hAnsiTheme="majorHAnsi" w:cstheme="majorBidi"/>
                <w:color w:val="0070C0"/>
                <w:sz w:val="28"/>
                <w:szCs w:val="28"/>
                <w:lang w:val="el-GR"/>
              </w:rPr>
              <w:t>Τρίπολη, 2017</w:t>
            </w:r>
          </w:p>
        </w:tc>
      </w:tr>
    </w:tbl>
    <w:p w:rsidR="001D6161" w:rsidRPr="00D34FAC" w:rsidRDefault="001D6161">
      <w:r w:rsidRPr="00D34FAC">
        <w:t xml:space="preserve"> </w:t>
      </w:r>
    </w:p>
    <w:sdt>
      <w:sdtPr>
        <w:rPr>
          <w:lang w:val="en-US"/>
        </w:rPr>
        <w:id w:val="164284178"/>
        <w:docPartObj>
          <w:docPartGallery w:val="Cover Pages"/>
          <w:docPartUnique/>
        </w:docPartObj>
      </w:sdtPr>
      <w:sdtEndPr>
        <w:rPr>
          <w:rFonts w:ascii="Times New Roman" w:hAnsi="Times New Roman" w:cs="Times New Roman"/>
          <w:b/>
          <w:sz w:val="36"/>
          <w:szCs w:val="36"/>
          <w:lang w:val="el-GR"/>
        </w:rPr>
      </w:sdtEndPr>
      <w:sdtContent>
        <w:p w:rsidR="00A325F6" w:rsidRPr="00D34FAC" w:rsidRDefault="00A325F6"/>
        <w:p w:rsidR="00A325F6" w:rsidRPr="00D34FAC" w:rsidRDefault="00A325F6"/>
        <w:p w:rsidR="00A325F6" w:rsidRDefault="00A325F6">
          <w:pPr>
            <w:rPr>
              <w:rFonts w:ascii="Times New Roman" w:hAnsi="Times New Roman" w:cs="Times New Roman"/>
              <w:b/>
              <w:sz w:val="36"/>
              <w:szCs w:val="36"/>
            </w:rPr>
          </w:pPr>
          <w:r w:rsidRPr="00D34FAC">
            <w:rPr>
              <w:rFonts w:ascii="Times New Roman" w:hAnsi="Times New Roman" w:cs="Times New Roman"/>
              <w:b/>
              <w:sz w:val="36"/>
              <w:szCs w:val="36"/>
            </w:rPr>
            <w:br w:type="page"/>
          </w:r>
        </w:p>
      </w:sdtContent>
    </w:sdt>
    <w:sdt>
      <w:sdtPr>
        <w:rPr>
          <w:rFonts w:asciiTheme="minorHAnsi" w:eastAsiaTheme="minorEastAsia" w:hAnsiTheme="minorHAnsi" w:cstheme="minorBidi"/>
          <w:b w:val="0"/>
          <w:bCs w:val="0"/>
          <w:sz w:val="22"/>
          <w:szCs w:val="22"/>
          <w:lang w:val="el-GR" w:eastAsia="el-GR"/>
        </w:rPr>
        <w:id w:val="1308570967"/>
        <w:docPartObj>
          <w:docPartGallery w:val="Table of Contents"/>
          <w:docPartUnique/>
        </w:docPartObj>
      </w:sdtPr>
      <w:sdtContent>
        <w:p w:rsidR="003D013F" w:rsidRPr="003D013F" w:rsidRDefault="003D013F">
          <w:pPr>
            <w:pStyle w:val="ac"/>
            <w:rPr>
              <w:lang w:val="el-GR"/>
            </w:rPr>
          </w:pPr>
          <w:r>
            <w:rPr>
              <w:lang w:val="el-GR"/>
            </w:rPr>
            <w:t>Πίνακας Περιεχομένων</w:t>
          </w:r>
        </w:p>
        <w:p w:rsidR="00BB6F58" w:rsidRDefault="00641F36">
          <w:pPr>
            <w:pStyle w:val="10"/>
            <w:tabs>
              <w:tab w:val="right" w:leader="dot" w:pos="9060"/>
            </w:tabs>
            <w:rPr>
              <w:b w:val="0"/>
              <w:bCs w:val="0"/>
              <w:caps w:val="0"/>
              <w:noProof/>
              <w:sz w:val="22"/>
              <w:szCs w:val="22"/>
            </w:rPr>
          </w:pPr>
          <w:r w:rsidRPr="00641F36">
            <w:rPr>
              <w:b w:val="0"/>
              <w:bCs w:val="0"/>
              <w:caps w:val="0"/>
            </w:rPr>
            <w:fldChar w:fldCharType="begin"/>
          </w:r>
          <w:r w:rsidR="003D013F">
            <w:rPr>
              <w:b w:val="0"/>
              <w:bCs w:val="0"/>
              <w:caps w:val="0"/>
            </w:rPr>
            <w:instrText xml:space="preserve"> TOC \o "1-5" \h \z \u </w:instrText>
          </w:r>
          <w:r w:rsidRPr="00641F36">
            <w:rPr>
              <w:b w:val="0"/>
              <w:bCs w:val="0"/>
              <w:caps w:val="0"/>
            </w:rPr>
            <w:fldChar w:fldCharType="separate"/>
          </w:r>
          <w:hyperlink w:anchor="_Toc482646036" w:history="1">
            <w:r w:rsidR="00BB6F58" w:rsidRPr="00150E21">
              <w:rPr>
                <w:rStyle w:val="-"/>
                <w:noProof/>
              </w:rPr>
              <w:t>ΕΥΧΑΡΙΣΤΙΕΣ</w:t>
            </w:r>
            <w:r w:rsidR="00BB6F58">
              <w:rPr>
                <w:noProof/>
                <w:webHidden/>
              </w:rPr>
              <w:tab/>
            </w:r>
            <w:r>
              <w:rPr>
                <w:noProof/>
                <w:webHidden/>
              </w:rPr>
              <w:fldChar w:fldCharType="begin"/>
            </w:r>
            <w:r w:rsidR="00BB6F58">
              <w:rPr>
                <w:noProof/>
                <w:webHidden/>
              </w:rPr>
              <w:instrText xml:space="preserve"> PAGEREF _Toc482646036 \h </w:instrText>
            </w:r>
            <w:r>
              <w:rPr>
                <w:noProof/>
                <w:webHidden/>
              </w:rPr>
            </w:r>
            <w:r>
              <w:rPr>
                <w:noProof/>
                <w:webHidden/>
              </w:rPr>
              <w:fldChar w:fldCharType="separate"/>
            </w:r>
            <w:r w:rsidR="00BB6F58">
              <w:rPr>
                <w:noProof/>
                <w:webHidden/>
              </w:rPr>
              <w:t>4</w:t>
            </w:r>
            <w:r>
              <w:rPr>
                <w:noProof/>
                <w:webHidden/>
              </w:rPr>
              <w:fldChar w:fldCharType="end"/>
            </w:r>
          </w:hyperlink>
        </w:p>
        <w:p w:rsidR="00BB6F58" w:rsidRDefault="00641F36">
          <w:pPr>
            <w:pStyle w:val="10"/>
            <w:tabs>
              <w:tab w:val="right" w:leader="dot" w:pos="9060"/>
            </w:tabs>
            <w:rPr>
              <w:b w:val="0"/>
              <w:bCs w:val="0"/>
              <w:caps w:val="0"/>
              <w:noProof/>
              <w:sz w:val="22"/>
              <w:szCs w:val="22"/>
            </w:rPr>
          </w:pPr>
          <w:hyperlink w:anchor="_Toc482646037" w:history="1">
            <w:r w:rsidR="00BB6F58" w:rsidRPr="00150E21">
              <w:rPr>
                <w:rStyle w:val="-"/>
                <w:noProof/>
              </w:rPr>
              <w:t>ΠΕΡΙΛΗΨΗ</w:t>
            </w:r>
            <w:r w:rsidR="00BB6F58">
              <w:rPr>
                <w:noProof/>
                <w:webHidden/>
              </w:rPr>
              <w:tab/>
            </w:r>
            <w:r>
              <w:rPr>
                <w:noProof/>
                <w:webHidden/>
              </w:rPr>
              <w:fldChar w:fldCharType="begin"/>
            </w:r>
            <w:r w:rsidR="00BB6F58">
              <w:rPr>
                <w:noProof/>
                <w:webHidden/>
              </w:rPr>
              <w:instrText xml:space="preserve"> PAGEREF _Toc482646037 \h </w:instrText>
            </w:r>
            <w:r>
              <w:rPr>
                <w:noProof/>
                <w:webHidden/>
              </w:rPr>
            </w:r>
            <w:r>
              <w:rPr>
                <w:noProof/>
                <w:webHidden/>
              </w:rPr>
              <w:fldChar w:fldCharType="separate"/>
            </w:r>
            <w:r w:rsidR="00BB6F58">
              <w:rPr>
                <w:noProof/>
                <w:webHidden/>
              </w:rPr>
              <w:t>5</w:t>
            </w:r>
            <w:r>
              <w:rPr>
                <w:noProof/>
                <w:webHidden/>
              </w:rPr>
              <w:fldChar w:fldCharType="end"/>
            </w:r>
          </w:hyperlink>
        </w:p>
        <w:p w:rsidR="00BB6F58" w:rsidRDefault="00641F36">
          <w:pPr>
            <w:pStyle w:val="10"/>
            <w:tabs>
              <w:tab w:val="right" w:leader="dot" w:pos="9060"/>
            </w:tabs>
            <w:rPr>
              <w:b w:val="0"/>
              <w:bCs w:val="0"/>
              <w:caps w:val="0"/>
              <w:noProof/>
              <w:sz w:val="22"/>
              <w:szCs w:val="22"/>
            </w:rPr>
          </w:pPr>
          <w:hyperlink w:anchor="_Toc482646038" w:history="1">
            <w:r w:rsidR="00BB6F58" w:rsidRPr="00150E21">
              <w:rPr>
                <w:rStyle w:val="-"/>
                <w:noProof/>
                <w:lang w:val="en-US"/>
              </w:rPr>
              <w:t>ABSTRACT</w:t>
            </w:r>
            <w:r w:rsidR="00BB6F58">
              <w:rPr>
                <w:noProof/>
                <w:webHidden/>
              </w:rPr>
              <w:tab/>
            </w:r>
            <w:r>
              <w:rPr>
                <w:noProof/>
                <w:webHidden/>
              </w:rPr>
              <w:fldChar w:fldCharType="begin"/>
            </w:r>
            <w:r w:rsidR="00BB6F58">
              <w:rPr>
                <w:noProof/>
                <w:webHidden/>
              </w:rPr>
              <w:instrText xml:space="preserve"> PAGEREF _Toc482646038 \h </w:instrText>
            </w:r>
            <w:r>
              <w:rPr>
                <w:noProof/>
                <w:webHidden/>
              </w:rPr>
            </w:r>
            <w:r>
              <w:rPr>
                <w:noProof/>
                <w:webHidden/>
              </w:rPr>
              <w:fldChar w:fldCharType="separate"/>
            </w:r>
            <w:r w:rsidR="00BB6F58">
              <w:rPr>
                <w:noProof/>
                <w:webHidden/>
              </w:rPr>
              <w:t>7</w:t>
            </w:r>
            <w:r>
              <w:rPr>
                <w:noProof/>
                <w:webHidden/>
              </w:rPr>
              <w:fldChar w:fldCharType="end"/>
            </w:r>
          </w:hyperlink>
        </w:p>
        <w:p w:rsidR="00BB6F58" w:rsidRDefault="00641F36">
          <w:pPr>
            <w:pStyle w:val="10"/>
            <w:tabs>
              <w:tab w:val="right" w:leader="dot" w:pos="9060"/>
            </w:tabs>
            <w:rPr>
              <w:b w:val="0"/>
              <w:bCs w:val="0"/>
              <w:caps w:val="0"/>
              <w:noProof/>
              <w:sz w:val="22"/>
              <w:szCs w:val="22"/>
            </w:rPr>
          </w:pPr>
          <w:hyperlink w:anchor="_Toc482646039" w:history="1">
            <w:r w:rsidR="00BB6F58" w:rsidRPr="00150E21">
              <w:rPr>
                <w:rStyle w:val="-"/>
                <w:noProof/>
              </w:rPr>
              <w:t>ΚΕΦΑΛΑΙΟ ΠΡΩΤΟ</w:t>
            </w:r>
            <w:r w:rsidR="00BB6F58">
              <w:rPr>
                <w:noProof/>
                <w:webHidden/>
              </w:rPr>
              <w:tab/>
            </w:r>
            <w:r>
              <w:rPr>
                <w:noProof/>
                <w:webHidden/>
              </w:rPr>
              <w:fldChar w:fldCharType="begin"/>
            </w:r>
            <w:r w:rsidR="00BB6F58">
              <w:rPr>
                <w:noProof/>
                <w:webHidden/>
              </w:rPr>
              <w:instrText xml:space="preserve"> PAGEREF _Toc482646039 \h </w:instrText>
            </w:r>
            <w:r>
              <w:rPr>
                <w:noProof/>
                <w:webHidden/>
              </w:rPr>
            </w:r>
            <w:r>
              <w:rPr>
                <w:noProof/>
                <w:webHidden/>
              </w:rPr>
              <w:fldChar w:fldCharType="separate"/>
            </w:r>
            <w:r w:rsidR="00BB6F58">
              <w:rPr>
                <w:noProof/>
                <w:webHidden/>
              </w:rPr>
              <w:t>8</w:t>
            </w:r>
            <w:r>
              <w:rPr>
                <w:noProof/>
                <w:webHidden/>
              </w:rPr>
              <w:fldChar w:fldCharType="end"/>
            </w:r>
          </w:hyperlink>
        </w:p>
        <w:p w:rsidR="00BB6F58" w:rsidRPr="002D3730" w:rsidRDefault="002D3730" w:rsidP="002D3730">
          <w:pPr>
            <w:pStyle w:val="20"/>
            <w:rPr>
              <w:sz w:val="22"/>
              <w:szCs w:val="22"/>
            </w:rPr>
          </w:pPr>
          <w:r>
            <w:t xml:space="preserve">       </w:t>
          </w:r>
          <w:hyperlink w:anchor="_Toc482646040" w:history="1">
            <w:r w:rsidR="00BB6F58" w:rsidRPr="002D3730">
              <w:rPr>
                <w:rStyle w:val="-"/>
                <w:i/>
              </w:rPr>
              <w:t>1.0</w:t>
            </w:r>
            <w:r w:rsidR="00BB6F58" w:rsidRPr="002D3730">
              <w:rPr>
                <w:sz w:val="22"/>
                <w:szCs w:val="22"/>
              </w:rPr>
              <w:tab/>
            </w:r>
            <w:r w:rsidR="00BB6F58" w:rsidRPr="002D3730">
              <w:rPr>
                <w:rStyle w:val="-"/>
                <w:i/>
              </w:rPr>
              <w:t>Η ΕΝΝΟΙΑ ΤΗΣ ΕΡΓΑΣΙΑΚΗΣ ΙΚΑΝΟΠΟΙΗΣΗΣ</w:t>
            </w:r>
            <w:r w:rsidR="00BB6F58" w:rsidRPr="002D3730">
              <w:rPr>
                <w:webHidden/>
              </w:rPr>
              <w:tab/>
            </w:r>
            <w:r w:rsidR="00641F36" w:rsidRPr="002D3730">
              <w:rPr>
                <w:webHidden/>
              </w:rPr>
              <w:fldChar w:fldCharType="begin"/>
            </w:r>
            <w:r w:rsidR="00BB6F58" w:rsidRPr="002D3730">
              <w:rPr>
                <w:webHidden/>
              </w:rPr>
              <w:instrText xml:space="preserve"> PAGEREF _Toc482646040 \h </w:instrText>
            </w:r>
            <w:r w:rsidR="00641F36" w:rsidRPr="002D3730">
              <w:rPr>
                <w:webHidden/>
              </w:rPr>
            </w:r>
            <w:r w:rsidR="00641F36" w:rsidRPr="002D3730">
              <w:rPr>
                <w:webHidden/>
              </w:rPr>
              <w:fldChar w:fldCharType="separate"/>
            </w:r>
            <w:r w:rsidR="00BB6F58" w:rsidRPr="002D3730">
              <w:rPr>
                <w:webHidden/>
              </w:rPr>
              <w:t>8</w:t>
            </w:r>
            <w:r w:rsidR="00641F36" w:rsidRPr="002D3730">
              <w:rPr>
                <w:webHidden/>
              </w:rPr>
              <w:fldChar w:fldCharType="end"/>
            </w:r>
          </w:hyperlink>
        </w:p>
        <w:p w:rsidR="00BB6F58" w:rsidRDefault="00641F36">
          <w:pPr>
            <w:pStyle w:val="30"/>
            <w:tabs>
              <w:tab w:val="right" w:leader="dot" w:pos="9060"/>
            </w:tabs>
            <w:rPr>
              <w:i w:val="0"/>
              <w:iCs w:val="0"/>
              <w:noProof/>
              <w:sz w:val="22"/>
              <w:szCs w:val="22"/>
            </w:rPr>
          </w:pPr>
          <w:hyperlink w:anchor="_Toc482646041" w:history="1">
            <w:r w:rsidR="00BB6F58" w:rsidRPr="00150E21">
              <w:rPr>
                <w:rStyle w:val="-"/>
                <w:noProof/>
              </w:rPr>
              <w:t>1.1   ΘΕΩΡΙΕΣ ΕΡΓΑΣΙΑΚΗΣ ΙΚΑΝΟΠΟΙΗΣΗΣ</w:t>
            </w:r>
            <w:r w:rsidR="00BB6F58">
              <w:rPr>
                <w:noProof/>
                <w:webHidden/>
              </w:rPr>
              <w:tab/>
            </w:r>
            <w:r>
              <w:rPr>
                <w:noProof/>
                <w:webHidden/>
              </w:rPr>
              <w:fldChar w:fldCharType="begin"/>
            </w:r>
            <w:r w:rsidR="00BB6F58">
              <w:rPr>
                <w:noProof/>
                <w:webHidden/>
              </w:rPr>
              <w:instrText xml:space="preserve"> PAGEREF _Toc482646041 \h </w:instrText>
            </w:r>
            <w:r>
              <w:rPr>
                <w:noProof/>
                <w:webHidden/>
              </w:rPr>
            </w:r>
            <w:r>
              <w:rPr>
                <w:noProof/>
                <w:webHidden/>
              </w:rPr>
              <w:fldChar w:fldCharType="separate"/>
            </w:r>
            <w:r w:rsidR="00BB6F58">
              <w:rPr>
                <w:noProof/>
                <w:webHidden/>
              </w:rPr>
              <w:t>10</w:t>
            </w:r>
            <w:r>
              <w:rPr>
                <w:noProof/>
                <w:webHidden/>
              </w:rPr>
              <w:fldChar w:fldCharType="end"/>
            </w:r>
          </w:hyperlink>
        </w:p>
        <w:p w:rsidR="00BB6F58" w:rsidRDefault="00641F36">
          <w:pPr>
            <w:pStyle w:val="40"/>
            <w:tabs>
              <w:tab w:val="right" w:leader="dot" w:pos="9060"/>
            </w:tabs>
            <w:rPr>
              <w:noProof/>
              <w:sz w:val="22"/>
              <w:szCs w:val="22"/>
            </w:rPr>
          </w:pPr>
          <w:hyperlink w:anchor="_Toc482646042" w:history="1">
            <w:r w:rsidR="00BB6F58" w:rsidRPr="00150E21">
              <w:rPr>
                <w:rStyle w:val="-"/>
                <w:noProof/>
              </w:rPr>
              <w:t xml:space="preserve">1.1.2   Οι μελέτες </w:t>
            </w:r>
            <w:r w:rsidR="00BB6F58" w:rsidRPr="00150E21">
              <w:rPr>
                <w:rStyle w:val="-"/>
                <w:noProof/>
                <w:lang w:val="en-US"/>
              </w:rPr>
              <w:t>Hawthorne</w:t>
            </w:r>
            <w:r w:rsidR="00BB6F58" w:rsidRPr="00150E21">
              <w:rPr>
                <w:rStyle w:val="-"/>
                <w:noProof/>
              </w:rPr>
              <w:t xml:space="preserve"> (1924-1933)</w:t>
            </w:r>
            <w:r w:rsidR="00BB6F58">
              <w:rPr>
                <w:noProof/>
                <w:webHidden/>
              </w:rPr>
              <w:tab/>
            </w:r>
            <w:r>
              <w:rPr>
                <w:noProof/>
                <w:webHidden/>
              </w:rPr>
              <w:fldChar w:fldCharType="begin"/>
            </w:r>
            <w:r w:rsidR="00BB6F58">
              <w:rPr>
                <w:noProof/>
                <w:webHidden/>
              </w:rPr>
              <w:instrText xml:space="preserve"> PAGEREF _Toc482646042 \h </w:instrText>
            </w:r>
            <w:r>
              <w:rPr>
                <w:noProof/>
                <w:webHidden/>
              </w:rPr>
            </w:r>
            <w:r>
              <w:rPr>
                <w:noProof/>
                <w:webHidden/>
              </w:rPr>
              <w:fldChar w:fldCharType="separate"/>
            </w:r>
            <w:r w:rsidR="00BB6F58">
              <w:rPr>
                <w:noProof/>
                <w:webHidden/>
              </w:rPr>
              <w:t>12</w:t>
            </w:r>
            <w:r>
              <w:rPr>
                <w:noProof/>
                <w:webHidden/>
              </w:rPr>
              <w:fldChar w:fldCharType="end"/>
            </w:r>
          </w:hyperlink>
        </w:p>
        <w:p w:rsidR="00BB6F58" w:rsidRDefault="00641F36">
          <w:pPr>
            <w:pStyle w:val="40"/>
            <w:tabs>
              <w:tab w:val="right" w:leader="dot" w:pos="9060"/>
            </w:tabs>
            <w:rPr>
              <w:noProof/>
              <w:sz w:val="22"/>
              <w:szCs w:val="22"/>
            </w:rPr>
          </w:pPr>
          <w:hyperlink w:anchor="_Toc482646043" w:history="1">
            <w:r w:rsidR="00BB6F58" w:rsidRPr="00150E21">
              <w:rPr>
                <w:rStyle w:val="-"/>
                <w:noProof/>
              </w:rPr>
              <w:t xml:space="preserve">1.1.3   Η ιεράρχηση των αναγκών κατά τον </w:t>
            </w:r>
            <w:r w:rsidR="00BB6F58" w:rsidRPr="00150E21">
              <w:rPr>
                <w:rStyle w:val="-"/>
                <w:noProof/>
                <w:lang w:val="en-US"/>
              </w:rPr>
              <w:t>Maslow</w:t>
            </w:r>
            <w:r w:rsidR="00BB6F58" w:rsidRPr="00150E21">
              <w:rPr>
                <w:rStyle w:val="-"/>
                <w:noProof/>
              </w:rPr>
              <w:t xml:space="preserve"> (1943)</w:t>
            </w:r>
            <w:r w:rsidR="00BB6F58">
              <w:rPr>
                <w:noProof/>
                <w:webHidden/>
              </w:rPr>
              <w:tab/>
            </w:r>
            <w:r>
              <w:rPr>
                <w:noProof/>
                <w:webHidden/>
              </w:rPr>
              <w:fldChar w:fldCharType="begin"/>
            </w:r>
            <w:r w:rsidR="00BB6F58">
              <w:rPr>
                <w:noProof/>
                <w:webHidden/>
              </w:rPr>
              <w:instrText xml:space="preserve"> PAGEREF _Toc482646043 \h </w:instrText>
            </w:r>
            <w:r>
              <w:rPr>
                <w:noProof/>
                <w:webHidden/>
              </w:rPr>
            </w:r>
            <w:r>
              <w:rPr>
                <w:noProof/>
                <w:webHidden/>
              </w:rPr>
              <w:fldChar w:fldCharType="separate"/>
            </w:r>
            <w:r w:rsidR="00BB6F58">
              <w:rPr>
                <w:noProof/>
                <w:webHidden/>
              </w:rPr>
              <w:t>13</w:t>
            </w:r>
            <w:r>
              <w:rPr>
                <w:noProof/>
                <w:webHidden/>
              </w:rPr>
              <w:fldChar w:fldCharType="end"/>
            </w:r>
          </w:hyperlink>
        </w:p>
        <w:p w:rsidR="00BB6F58" w:rsidRDefault="00641F36">
          <w:pPr>
            <w:pStyle w:val="40"/>
            <w:tabs>
              <w:tab w:val="right" w:leader="dot" w:pos="9060"/>
            </w:tabs>
            <w:rPr>
              <w:noProof/>
              <w:sz w:val="22"/>
              <w:szCs w:val="22"/>
            </w:rPr>
          </w:pPr>
          <w:hyperlink w:anchor="_Toc482646044" w:history="1">
            <w:r w:rsidR="00BB6F58" w:rsidRPr="00150E21">
              <w:rPr>
                <w:rStyle w:val="-"/>
                <w:noProof/>
              </w:rPr>
              <w:t xml:space="preserve">1.1.4   Η ανάγκη επίτευξης του </w:t>
            </w:r>
            <w:r w:rsidR="00BB6F58" w:rsidRPr="00150E21">
              <w:rPr>
                <w:rStyle w:val="-"/>
                <w:noProof/>
                <w:lang w:val="en-US"/>
              </w:rPr>
              <w:t>McChelland</w:t>
            </w:r>
            <w:r w:rsidR="00BB6F58" w:rsidRPr="00150E21">
              <w:rPr>
                <w:rStyle w:val="-"/>
                <w:noProof/>
              </w:rPr>
              <w:t xml:space="preserve"> (1953)</w:t>
            </w:r>
            <w:r w:rsidR="00BB6F58">
              <w:rPr>
                <w:noProof/>
                <w:webHidden/>
              </w:rPr>
              <w:tab/>
            </w:r>
            <w:r>
              <w:rPr>
                <w:noProof/>
                <w:webHidden/>
              </w:rPr>
              <w:fldChar w:fldCharType="begin"/>
            </w:r>
            <w:r w:rsidR="00BB6F58">
              <w:rPr>
                <w:noProof/>
                <w:webHidden/>
              </w:rPr>
              <w:instrText xml:space="preserve"> PAGEREF _Toc482646044 \h </w:instrText>
            </w:r>
            <w:r>
              <w:rPr>
                <w:noProof/>
                <w:webHidden/>
              </w:rPr>
            </w:r>
            <w:r>
              <w:rPr>
                <w:noProof/>
                <w:webHidden/>
              </w:rPr>
              <w:fldChar w:fldCharType="separate"/>
            </w:r>
            <w:r w:rsidR="00BB6F58">
              <w:rPr>
                <w:noProof/>
                <w:webHidden/>
              </w:rPr>
              <w:t>13</w:t>
            </w:r>
            <w:r>
              <w:rPr>
                <w:noProof/>
                <w:webHidden/>
              </w:rPr>
              <w:fldChar w:fldCharType="end"/>
            </w:r>
          </w:hyperlink>
        </w:p>
        <w:p w:rsidR="00BB6F58" w:rsidRDefault="00641F36">
          <w:pPr>
            <w:pStyle w:val="40"/>
            <w:tabs>
              <w:tab w:val="right" w:leader="dot" w:pos="9060"/>
            </w:tabs>
            <w:rPr>
              <w:noProof/>
              <w:sz w:val="22"/>
              <w:szCs w:val="22"/>
            </w:rPr>
          </w:pPr>
          <w:hyperlink w:anchor="_Toc482646045" w:history="1">
            <w:r w:rsidR="00BB6F58" w:rsidRPr="00150E21">
              <w:rPr>
                <w:rStyle w:val="-"/>
                <w:noProof/>
              </w:rPr>
              <w:t xml:space="preserve">1.1.5   Η θεωρία </w:t>
            </w:r>
            <w:r w:rsidR="00BB6F58" w:rsidRPr="00150E21">
              <w:rPr>
                <w:rStyle w:val="-"/>
                <w:noProof/>
                <w:lang w:val="en-US"/>
              </w:rPr>
              <w:t>x</w:t>
            </w:r>
            <w:r w:rsidR="00BB6F58" w:rsidRPr="00150E21">
              <w:rPr>
                <w:rStyle w:val="-"/>
                <w:noProof/>
              </w:rPr>
              <w:t xml:space="preserve"> και </w:t>
            </w:r>
            <w:r w:rsidR="00BB6F58" w:rsidRPr="00150E21">
              <w:rPr>
                <w:rStyle w:val="-"/>
                <w:noProof/>
                <w:lang w:val="en-US"/>
              </w:rPr>
              <w:t>y</w:t>
            </w:r>
            <w:r w:rsidR="00BB6F58" w:rsidRPr="00150E21">
              <w:rPr>
                <w:rStyle w:val="-"/>
                <w:noProof/>
              </w:rPr>
              <w:t xml:space="preserve"> του </w:t>
            </w:r>
            <w:r w:rsidR="00BB6F58" w:rsidRPr="00150E21">
              <w:rPr>
                <w:rStyle w:val="-"/>
                <w:noProof/>
                <w:lang w:val="en-US"/>
              </w:rPr>
              <w:t>McGregor</w:t>
            </w:r>
            <w:r w:rsidR="00BB6F58" w:rsidRPr="00150E21">
              <w:rPr>
                <w:rStyle w:val="-"/>
                <w:noProof/>
              </w:rPr>
              <w:t xml:space="preserve"> (1960)</w:t>
            </w:r>
            <w:r w:rsidR="00BB6F58">
              <w:rPr>
                <w:noProof/>
                <w:webHidden/>
              </w:rPr>
              <w:tab/>
            </w:r>
            <w:r>
              <w:rPr>
                <w:noProof/>
                <w:webHidden/>
              </w:rPr>
              <w:fldChar w:fldCharType="begin"/>
            </w:r>
            <w:r w:rsidR="00BB6F58">
              <w:rPr>
                <w:noProof/>
                <w:webHidden/>
              </w:rPr>
              <w:instrText xml:space="preserve"> PAGEREF _Toc482646045 \h </w:instrText>
            </w:r>
            <w:r>
              <w:rPr>
                <w:noProof/>
                <w:webHidden/>
              </w:rPr>
            </w:r>
            <w:r>
              <w:rPr>
                <w:noProof/>
                <w:webHidden/>
              </w:rPr>
              <w:fldChar w:fldCharType="separate"/>
            </w:r>
            <w:r w:rsidR="00BB6F58">
              <w:rPr>
                <w:noProof/>
                <w:webHidden/>
              </w:rPr>
              <w:t>14</w:t>
            </w:r>
            <w:r>
              <w:rPr>
                <w:noProof/>
                <w:webHidden/>
              </w:rPr>
              <w:fldChar w:fldCharType="end"/>
            </w:r>
          </w:hyperlink>
        </w:p>
        <w:p w:rsidR="00BB6F58" w:rsidRDefault="00641F36">
          <w:pPr>
            <w:pStyle w:val="40"/>
            <w:tabs>
              <w:tab w:val="right" w:leader="dot" w:pos="9060"/>
            </w:tabs>
            <w:rPr>
              <w:noProof/>
              <w:sz w:val="22"/>
              <w:szCs w:val="22"/>
            </w:rPr>
          </w:pPr>
          <w:hyperlink w:anchor="_Toc482646046" w:history="1">
            <w:r w:rsidR="00BB6F58" w:rsidRPr="00150E21">
              <w:rPr>
                <w:rStyle w:val="-"/>
                <w:noProof/>
              </w:rPr>
              <w:t xml:space="preserve">1.1.6   Η θεωρία της προσδοκίας του </w:t>
            </w:r>
            <w:r w:rsidR="00BB6F58" w:rsidRPr="00150E21">
              <w:rPr>
                <w:rStyle w:val="-"/>
                <w:noProof/>
                <w:lang w:val="en-US"/>
              </w:rPr>
              <w:t>Vroom</w:t>
            </w:r>
            <w:r w:rsidR="00BB6F58" w:rsidRPr="00150E21">
              <w:rPr>
                <w:rStyle w:val="-"/>
                <w:noProof/>
              </w:rPr>
              <w:t xml:space="preserve"> (1964)</w:t>
            </w:r>
            <w:r w:rsidR="00BB6F58">
              <w:rPr>
                <w:noProof/>
                <w:webHidden/>
              </w:rPr>
              <w:tab/>
            </w:r>
            <w:r>
              <w:rPr>
                <w:noProof/>
                <w:webHidden/>
              </w:rPr>
              <w:fldChar w:fldCharType="begin"/>
            </w:r>
            <w:r w:rsidR="00BB6F58">
              <w:rPr>
                <w:noProof/>
                <w:webHidden/>
              </w:rPr>
              <w:instrText xml:space="preserve"> PAGEREF _Toc482646046 \h </w:instrText>
            </w:r>
            <w:r>
              <w:rPr>
                <w:noProof/>
                <w:webHidden/>
              </w:rPr>
            </w:r>
            <w:r>
              <w:rPr>
                <w:noProof/>
                <w:webHidden/>
              </w:rPr>
              <w:fldChar w:fldCharType="separate"/>
            </w:r>
            <w:r w:rsidR="00BB6F58">
              <w:rPr>
                <w:noProof/>
                <w:webHidden/>
              </w:rPr>
              <w:t>14</w:t>
            </w:r>
            <w:r>
              <w:rPr>
                <w:noProof/>
                <w:webHidden/>
              </w:rPr>
              <w:fldChar w:fldCharType="end"/>
            </w:r>
          </w:hyperlink>
        </w:p>
        <w:p w:rsidR="00BB6F58" w:rsidRDefault="00641F36">
          <w:pPr>
            <w:pStyle w:val="40"/>
            <w:tabs>
              <w:tab w:val="right" w:leader="dot" w:pos="9060"/>
            </w:tabs>
            <w:rPr>
              <w:noProof/>
              <w:sz w:val="22"/>
              <w:szCs w:val="22"/>
            </w:rPr>
          </w:pPr>
          <w:hyperlink w:anchor="_Toc482646047" w:history="1">
            <w:r w:rsidR="00BB6F58" w:rsidRPr="00150E21">
              <w:rPr>
                <w:rStyle w:val="-"/>
                <w:noProof/>
              </w:rPr>
              <w:t xml:space="preserve">1.1.7   Η θεωρία της ισότητας του </w:t>
            </w:r>
            <w:r w:rsidR="00BB6F58" w:rsidRPr="00150E21">
              <w:rPr>
                <w:rStyle w:val="-"/>
                <w:noProof/>
                <w:lang w:val="en-US"/>
              </w:rPr>
              <w:t>Adams</w:t>
            </w:r>
            <w:r w:rsidR="00BB6F58" w:rsidRPr="00150E21">
              <w:rPr>
                <w:rStyle w:val="-"/>
                <w:noProof/>
              </w:rPr>
              <w:t xml:space="preserve"> (1965)</w:t>
            </w:r>
            <w:r w:rsidR="00BB6F58">
              <w:rPr>
                <w:noProof/>
                <w:webHidden/>
              </w:rPr>
              <w:tab/>
            </w:r>
            <w:r>
              <w:rPr>
                <w:noProof/>
                <w:webHidden/>
              </w:rPr>
              <w:fldChar w:fldCharType="begin"/>
            </w:r>
            <w:r w:rsidR="00BB6F58">
              <w:rPr>
                <w:noProof/>
                <w:webHidden/>
              </w:rPr>
              <w:instrText xml:space="preserve"> PAGEREF _Toc482646047 \h </w:instrText>
            </w:r>
            <w:r>
              <w:rPr>
                <w:noProof/>
                <w:webHidden/>
              </w:rPr>
            </w:r>
            <w:r>
              <w:rPr>
                <w:noProof/>
                <w:webHidden/>
              </w:rPr>
              <w:fldChar w:fldCharType="separate"/>
            </w:r>
            <w:r w:rsidR="00BB6F58">
              <w:rPr>
                <w:noProof/>
                <w:webHidden/>
              </w:rPr>
              <w:t>15</w:t>
            </w:r>
            <w:r>
              <w:rPr>
                <w:noProof/>
                <w:webHidden/>
              </w:rPr>
              <w:fldChar w:fldCharType="end"/>
            </w:r>
          </w:hyperlink>
        </w:p>
        <w:p w:rsidR="00BB6F58" w:rsidRDefault="00641F36">
          <w:pPr>
            <w:pStyle w:val="40"/>
            <w:tabs>
              <w:tab w:val="right" w:leader="dot" w:pos="9060"/>
            </w:tabs>
            <w:rPr>
              <w:noProof/>
              <w:sz w:val="22"/>
              <w:szCs w:val="22"/>
            </w:rPr>
          </w:pPr>
          <w:hyperlink w:anchor="_Toc482646048" w:history="1">
            <w:r w:rsidR="00BB6F58" w:rsidRPr="00150E21">
              <w:rPr>
                <w:rStyle w:val="-"/>
                <w:noProof/>
              </w:rPr>
              <w:t>1.1.8   Η θεωρία της Υγιεινής – Παρακίνησης του Herzberg (1966)</w:t>
            </w:r>
            <w:r w:rsidR="00BB6F58">
              <w:rPr>
                <w:noProof/>
                <w:webHidden/>
              </w:rPr>
              <w:tab/>
            </w:r>
            <w:r>
              <w:rPr>
                <w:noProof/>
                <w:webHidden/>
              </w:rPr>
              <w:fldChar w:fldCharType="begin"/>
            </w:r>
            <w:r w:rsidR="00BB6F58">
              <w:rPr>
                <w:noProof/>
                <w:webHidden/>
              </w:rPr>
              <w:instrText xml:space="preserve"> PAGEREF _Toc482646048 \h </w:instrText>
            </w:r>
            <w:r>
              <w:rPr>
                <w:noProof/>
                <w:webHidden/>
              </w:rPr>
            </w:r>
            <w:r>
              <w:rPr>
                <w:noProof/>
                <w:webHidden/>
              </w:rPr>
              <w:fldChar w:fldCharType="separate"/>
            </w:r>
            <w:r w:rsidR="00BB6F58">
              <w:rPr>
                <w:noProof/>
                <w:webHidden/>
              </w:rPr>
              <w:t>15</w:t>
            </w:r>
            <w:r>
              <w:rPr>
                <w:noProof/>
                <w:webHidden/>
              </w:rPr>
              <w:fldChar w:fldCharType="end"/>
            </w:r>
          </w:hyperlink>
        </w:p>
        <w:p w:rsidR="00BB6F58" w:rsidRDefault="00641F36">
          <w:pPr>
            <w:pStyle w:val="40"/>
            <w:tabs>
              <w:tab w:val="right" w:leader="dot" w:pos="9060"/>
            </w:tabs>
            <w:rPr>
              <w:noProof/>
              <w:sz w:val="22"/>
              <w:szCs w:val="22"/>
            </w:rPr>
          </w:pPr>
          <w:hyperlink w:anchor="_Toc482646049" w:history="1">
            <w:r w:rsidR="00BB6F58" w:rsidRPr="00150E21">
              <w:rPr>
                <w:rStyle w:val="-"/>
                <w:noProof/>
              </w:rPr>
              <w:t xml:space="preserve">1.1.9   Η θεωρία της στοχοθέτησης του </w:t>
            </w:r>
            <w:r w:rsidR="00BB6F58" w:rsidRPr="00150E21">
              <w:rPr>
                <w:rStyle w:val="-"/>
                <w:noProof/>
                <w:lang w:val="en-US"/>
              </w:rPr>
              <w:t>Locke</w:t>
            </w:r>
            <w:r w:rsidR="00BB6F58" w:rsidRPr="00150E21">
              <w:rPr>
                <w:rStyle w:val="-"/>
                <w:noProof/>
              </w:rPr>
              <w:t xml:space="preserve"> (1976)</w:t>
            </w:r>
            <w:r w:rsidR="00BB6F58">
              <w:rPr>
                <w:noProof/>
                <w:webHidden/>
              </w:rPr>
              <w:tab/>
            </w:r>
            <w:r>
              <w:rPr>
                <w:noProof/>
                <w:webHidden/>
              </w:rPr>
              <w:fldChar w:fldCharType="begin"/>
            </w:r>
            <w:r w:rsidR="00BB6F58">
              <w:rPr>
                <w:noProof/>
                <w:webHidden/>
              </w:rPr>
              <w:instrText xml:space="preserve"> PAGEREF _Toc482646049 \h </w:instrText>
            </w:r>
            <w:r>
              <w:rPr>
                <w:noProof/>
                <w:webHidden/>
              </w:rPr>
            </w:r>
            <w:r>
              <w:rPr>
                <w:noProof/>
                <w:webHidden/>
              </w:rPr>
              <w:fldChar w:fldCharType="separate"/>
            </w:r>
            <w:r w:rsidR="00BB6F58">
              <w:rPr>
                <w:noProof/>
                <w:webHidden/>
              </w:rPr>
              <w:t>16</w:t>
            </w:r>
            <w:r>
              <w:rPr>
                <w:noProof/>
                <w:webHidden/>
              </w:rPr>
              <w:fldChar w:fldCharType="end"/>
            </w:r>
          </w:hyperlink>
        </w:p>
        <w:p w:rsidR="00BB6F58" w:rsidRDefault="00641F36">
          <w:pPr>
            <w:pStyle w:val="40"/>
            <w:tabs>
              <w:tab w:val="right" w:leader="dot" w:pos="9060"/>
            </w:tabs>
            <w:rPr>
              <w:noProof/>
              <w:sz w:val="22"/>
              <w:szCs w:val="22"/>
            </w:rPr>
          </w:pPr>
          <w:hyperlink w:anchor="_Toc482646050" w:history="1">
            <w:r w:rsidR="00BB6F58" w:rsidRPr="00150E21">
              <w:rPr>
                <w:rStyle w:val="-"/>
                <w:noProof/>
              </w:rPr>
              <w:t xml:space="preserve">1.1.10   Η τροποποίηση της θεωρίας του </w:t>
            </w:r>
            <w:r w:rsidR="00BB6F58" w:rsidRPr="00150E21">
              <w:rPr>
                <w:rStyle w:val="-"/>
                <w:noProof/>
                <w:lang w:val="en-US"/>
              </w:rPr>
              <w:t>Vroom</w:t>
            </w:r>
            <w:r w:rsidR="00BB6F58" w:rsidRPr="00150E21">
              <w:rPr>
                <w:rStyle w:val="-"/>
                <w:noProof/>
              </w:rPr>
              <w:t xml:space="preserve"> των </w:t>
            </w:r>
            <w:r w:rsidR="00BB6F58" w:rsidRPr="00150E21">
              <w:rPr>
                <w:rStyle w:val="-"/>
                <w:noProof/>
                <w:lang w:val="en-US"/>
              </w:rPr>
              <w:t>Porter</w:t>
            </w:r>
            <w:r w:rsidR="00BB6F58" w:rsidRPr="00150E21">
              <w:rPr>
                <w:rStyle w:val="-"/>
                <w:noProof/>
              </w:rPr>
              <w:t xml:space="preserve"> και </w:t>
            </w:r>
            <w:r w:rsidR="00BB6F58" w:rsidRPr="00150E21">
              <w:rPr>
                <w:rStyle w:val="-"/>
                <w:noProof/>
                <w:lang w:val="en-US"/>
              </w:rPr>
              <w:t>Lawler</w:t>
            </w:r>
            <w:r w:rsidR="00BB6F58" w:rsidRPr="00150E21">
              <w:rPr>
                <w:rStyle w:val="-"/>
                <w:noProof/>
              </w:rPr>
              <w:t xml:space="preserve"> (1968)</w:t>
            </w:r>
            <w:r w:rsidR="00BB6F58">
              <w:rPr>
                <w:noProof/>
                <w:webHidden/>
              </w:rPr>
              <w:tab/>
            </w:r>
            <w:r>
              <w:rPr>
                <w:noProof/>
                <w:webHidden/>
              </w:rPr>
              <w:fldChar w:fldCharType="begin"/>
            </w:r>
            <w:r w:rsidR="00BB6F58">
              <w:rPr>
                <w:noProof/>
                <w:webHidden/>
              </w:rPr>
              <w:instrText xml:space="preserve"> PAGEREF _Toc482646050 \h </w:instrText>
            </w:r>
            <w:r>
              <w:rPr>
                <w:noProof/>
                <w:webHidden/>
              </w:rPr>
            </w:r>
            <w:r>
              <w:rPr>
                <w:noProof/>
                <w:webHidden/>
              </w:rPr>
              <w:fldChar w:fldCharType="separate"/>
            </w:r>
            <w:r w:rsidR="00BB6F58">
              <w:rPr>
                <w:noProof/>
                <w:webHidden/>
              </w:rPr>
              <w:t>16</w:t>
            </w:r>
            <w:r>
              <w:rPr>
                <w:noProof/>
                <w:webHidden/>
              </w:rPr>
              <w:fldChar w:fldCharType="end"/>
            </w:r>
          </w:hyperlink>
        </w:p>
        <w:p w:rsidR="00BB6F58" w:rsidRDefault="00641F36">
          <w:pPr>
            <w:pStyle w:val="40"/>
            <w:tabs>
              <w:tab w:val="right" w:leader="dot" w:pos="9060"/>
            </w:tabs>
            <w:rPr>
              <w:noProof/>
              <w:sz w:val="22"/>
              <w:szCs w:val="22"/>
            </w:rPr>
          </w:pPr>
          <w:hyperlink w:anchor="_Toc482646051" w:history="1">
            <w:r w:rsidR="00BB6F58" w:rsidRPr="00150E21">
              <w:rPr>
                <w:rStyle w:val="-"/>
                <w:noProof/>
              </w:rPr>
              <w:t xml:space="preserve">1.1.11   </w:t>
            </w:r>
            <w:r w:rsidR="00BB6F58" w:rsidRPr="00150E21">
              <w:rPr>
                <w:rStyle w:val="-"/>
                <w:noProof/>
                <w:lang w:val="en-US"/>
              </w:rPr>
              <w:t>H</w:t>
            </w:r>
            <w:r w:rsidR="00BB6F58" w:rsidRPr="00150E21">
              <w:rPr>
                <w:rStyle w:val="-"/>
                <w:noProof/>
              </w:rPr>
              <w:t xml:space="preserve"> θεωρία ERG του </w:t>
            </w:r>
            <w:r w:rsidR="00BB6F58" w:rsidRPr="00150E21">
              <w:rPr>
                <w:rStyle w:val="-"/>
                <w:noProof/>
                <w:lang w:val="en-US"/>
              </w:rPr>
              <w:t>Alderfer</w:t>
            </w:r>
            <w:r w:rsidR="00BB6F58" w:rsidRPr="00150E21">
              <w:rPr>
                <w:rStyle w:val="-"/>
                <w:noProof/>
              </w:rPr>
              <w:t xml:space="preserve"> (1969)</w:t>
            </w:r>
            <w:r w:rsidR="00BB6F58">
              <w:rPr>
                <w:noProof/>
                <w:webHidden/>
              </w:rPr>
              <w:tab/>
            </w:r>
            <w:r>
              <w:rPr>
                <w:noProof/>
                <w:webHidden/>
              </w:rPr>
              <w:fldChar w:fldCharType="begin"/>
            </w:r>
            <w:r w:rsidR="00BB6F58">
              <w:rPr>
                <w:noProof/>
                <w:webHidden/>
              </w:rPr>
              <w:instrText xml:space="preserve"> PAGEREF _Toc482646051 \h </w:instrText>
            </w:r>
            <w:r>
              <w:rPr>
                <w:noProof/>
                <w:webHidden/>
              </w:rPr>
            </w:r>
            <w:r>
              <w:rPr>
                <w:noProof/>
                <w:webHidden/>
              </w:rPr>
              <w:fldChar w:fldCharType="separate"/>
            </w:r>
            <w:r w:rsidR="00BB6F58">
              <w:rPr>
                <w:noProof/>
                <w:webHidden/>
              </w:rPr>
              <w:t>17</w:t>
            </w:r>
            <w:r>
              <w:rPr>
                <w:noProof/>
                <w:webHidden/>
              </w:rPr>
              <w:fldChar w:fldCharType="end"/>
            </w:r>
          </w:hyperlink>
        </w:p>
        <w:p w:rsidR="00BB6F58" w:rsidRDefault="00641F36">
          <w:pPr>
            <w:pStyle w:val="40"/>
            <w:tabs>
              <w:tab w:val="right" w:leader="dot" w:pos="9060"/>
            </w:tabs>
            <w:rPr>
              <w:noProof/>
              <w:sz w:val="22"/>
              <w:szCs w:val="22"/>
            </w:rPr>
          </w:pPr>
          <w:hyperlink w:anchor="_Toc482646052" w:history="1">
            <w:r w:rsidR="00BB6F58" w:rsidRPr="00150E21">
              <w:rPr>
                <w:rStyle w:val="-"/>
                <w:noProof/>
              </w:rPr>
              <w:t xml:space="preserve">1.1.12   Η θεωρία των χαρακτηριστικών της εργασίας των </w:t>
            </w:r>
            <w:r w:rsidR="00BB6F58" w:rsidRPr="00150E21">
              <w:rPr>
                <w:rStyle w:val="-"/>
                <w:noProof/>
                <w:lang w:val="en-US"/>
              </w:rPr>
              <w:t>Hackman</w:t>
            </w:r>
            <w:r w:rsidR="00BB6F58" w:rsidRPr="00150E21">
              <w:rPr>
                <w:rStyle w:val="-"/>
                <w:noProof/>
              </w:rPr>
              <w:t xml:space="preserve"> και </w:t>
            </w:r>
            <w:r w:rsidR="00BB6F58" w:rsidRPr="00150E21">
              <w:rPr>
                <w:rStyle w:val="-"/>
                <w:noProof/>
                <w:lang w:val="en-US"/>
              </w:rPr>
              <w:t>Oldham</w:t>
            </w:r>
            <w:r w:rsidR="00BB6F58" w:rsidRPr="00150E21">
              <w:rPr>
                <w:rStyle w:val="-"/>
                <w:noProof/>
              </w:rPr>
              <w:t xml:space="preserve"> (1976)</w:t>
            </w:r>
            <w:r w:rsidR="00BB6F58">
              <w:rPr>
                <w:noProof/>
                <w:webHidden/>
              </w:rPr>
              <w:tab/>
            </w:r>
            <w:r>
              <w:rPr>
                <w:noProof/>
                <w:webHidden/>
              </w:rPr>
              <w:fldChar w:fldCharType="begin"/>
            </w:r>
            <w:r w:rsidR="00BB6F58">
              <w:rPr>
                <w:noProof/>
                <w:webHidden/>
              </w:rPr>
              <w:instrText xml:space="preserve"> PAGEREF _Toc482646052 \h </w:instrText>
            </w:r>
            <w:r>
              <w:rPr>
                <w:noProof/>
                <w:webHidden/>
              </w:rPr>
            </w:r>
            <w:r>
              <w:rPr>
                <w:noProof/>
                <w:webHidden/>
              </w:rPr>
              <w:fldChar w:fldCharType="separate"/>
            </w:r>
            <w:r w:rsidR="00BB6F58">
              <w:rPr>
                <w:noProof/>
                <w:webHidden/>
              </w:rPr>
              <w:t>18</w:t>
            </w:r>
            <w:r>
              <w:rPr>
                <w:noProof/>
                <w:webHidden/>
              </w:rPr>
              <w:fldChar w:fldCharType="end"/>
            </w:r>
          </w:hyperlink>
        </w:p>
        <w:p w:rsidR="00BB6F58" w:rsidRDefault="00641F36">
          <w:pPr>
            <w:pStyle w:val="30"/>
            <w:tabs>
              <w:tab w:val="right" w:leader="dot" w:pos="9060"/>
            </w:tabs>
            <w:rPr>
              <w:i w:val="0"/>
              <w:iCs w:val="0"/>
              <w:noProof/>
              <w:sz w:val="22"/>
              <w:szCs w:val="22"/>
            </w:rPr>
          </w:pPr>
          <w:hyperlink w:anchor="_Toc482646053" w:history="1">
            <w:r w:rsidR="00BB6F58" w:rsidRPr="00150E21">
              <w:rPr>
                <w:rStyle w:val="-"/>
                <w:noProof/>
              </w:rPr>
              <w:t>1.2 ΠΡΟΣΔΙΟΡΙΣΤΙΚΟΙ ΠΑΡΑΓΟΝΤΕΣ ΤΗΣ ΕΡΓΑΣΙΑΚΗΣ ΙΚΑΝΟΠΟΙΗΣΗΣ</w:t>
            </w:r>
            <w:r w:rsidR="00BB6F58">
              <w:rPr>
                <w:noProof/>
                <w:webHidden/>
              </w:rPr>
              <w:tab/>
            </w:r>
            <w:r>
              <w:rPr>
                <w:noProof/>
                <w:webHidden/>
              </w:rPr>
              <w:fldChar w:fldCharType="begin"/>
            </w:r>
            <w:r w:rsidR="00BB6F58">
              <w:rPr>
                <w:noProof/>
                <w:webHidden/>
              </w:rPr>
              <w:instrText xml:space="preserve"> PAGEREF _Toc482646053 \h </w:instrText>
            </w:r>
            <w:r>
              <w:rPr>
                <w:noProof/>
                <w:webHidden/>
              </w:rPr>
            </w:r>
            <w:r>
              <w:rPr>
                <w:noProof/>
                <w:webHidden/>
              </w:rPr>
              <w:fldChar w:fldCharType="separate"/>
            </w:r>
            <w:r w:rsidR="00BB6F58">
              <w:rPr>
                <w:noProof/>
                <w:webHidden/>
              </w:rPr>
              <w:t>19</w:t>
            </w:r>
            <w:r>
              <w:rPr>
                <w:noProof/>
                <w:webHidden/>
              </w:rPr>
              <w:fldChar w:fldCharType="end"/>
            </w:r>
          </w:hyperlink>
        </w:p>
        <w:p w:rsidR="00BB6F58" w:rsidRDefault="00641F36">
          <w:pPr>
            <w:pStyle w:val="40"/>
            <w:tabs>
              <w:tab w:val="right" w:leader="dot" w:pos="9060"/>
            </w:tabs>
            <w:rPr>
              <w:noProof/>
              <w:sz w:val="22"/>
              <w:szCs w:val="22"/>
            </w:rPr>
          </w:pPr>
          <w:hyperlink w:anchor="_Toc482646054" w:history="1">
            <w:r w:rsidR="00BB6F58" w:rsidRPr="00150E21">
              <w:rPr>
                <w:rStyle w:val="-"/>
                <w:noProof/>
              </w:rPr>
              <w:t>1.2.1   Ατομικοί/ Προσωπικοί Παράγοντες</w:t>
            </w:r>
            <w:r w:rsidR="00BB6F58">
              <w:rPr>
                <w:noProof/>
                <w:webHidden/>
              </w:rPr>
              <w:tab/>
            </w:r>
            <w:r>
              <w:rPr>
                <w:noProof/>
                <w:webHidden/>
              </w:rPr>
              <w:fldChar w:fldCharType="begin"/>
            </w:r>
            <w:r w:rsidR="00BB6F58">
              <w:rPr>
                <w:noProof/>
                <w:webHidden/>
              </w:rPr>
              <w:instrText xml:space="preserve"> PAGEREF _Toc482646054 \h </w:instrText>
            </w:r>
            <w:r>
              <w:rPr>
                <w:noProof/>
                <w:webHidden/>
              </w:rPr>
            </w:r>
            <w:r>
              <w:rPr>
                <w:noProof/>
                <w:webHidden/>
              </w:rPr>
              <w:fldChar w:fldCharType="separate"/>
            </w:r>
            <w:r w:rsidR="00BB6F58">
              <w:rPr>
                <w:noProof/>
                <w:webHidden/>
              </w:rPr>
              <w:t>19</w:t>
            </w:r>
            <w:r>
              <w:rPr>
                <w:noProof/>
                <w:webHidden/>
              </w:rPr>
              <w:fldChar w:fldCharType="end"/>
            </w:r>
          </w:hyperlink>
        </w:p>
        <w:p w:rsidR="00BB6F58" w:rsidRDefault="00641F36">
          <w:pPr>
            <w:pStyle w:val="50"/>
            <w:tabs>
              <w:tab w:val="right" w:leader="dot" w:pos="9060"/>
            </w:tabs>
            <w:rPr>
              <w:noProof/>
              <w:sz w:val="22"/>
              <w:szCs w:val="22"/>
            </w:rPr>
          </w:pPr>
          <w:hyperlink w:anchor="_Toc482646055" w:history="1">
            <w:r w:rsidR="00BB6F58" w:rsidRPr="00150E21">
              <w:rPr>
                <w:rStyle w:val="-"/>
                <w:noProof/>
              </w:rPr>
              <w:t>1.2.1.1   Δημογραφικά χαρακτηριστικά</w:t>
            </w:r>
            <w:r w:rsidR="00BB6F58">
              <w:rPr>
                <w:noProof/>
                <w:webHidden/>
              </w:rPr>
              <w:tab/>
            </w:r>
            <w:r>
              <w:rPr>
                <w:noProof/>
                <w:webHidden/>
              </w:rPr>
              <w:fldChar w:fldCharType="begin"/>
            </w:r>
            <w:r w:rsidR="00BB6F58">
              <w:rPr>
                <w:noProof/>
                <w:webHidden/>
              </w:rPr>
              <w:instrText xml:space="preserve"> PAGEREF _Toc482646055 \h </w:instrText>
            </w:r>
            <w:r>
              <w:rPr>
                <w:noProof/>
                <w:webHidden/>
              </w:rPr>
            </w:r>
            <w:r>
              <w:rPr>
                <w:noProof/>
                <w:webHidden/>
              </w:rPr>
              <w:fldChar w:fldCharType="separate"/>
            </w:r>
            <w:r w:rsidR="00BB6F58">
              <w:rPr>
                <w:noProof/>
                <w:webHidden/>
              </w:rPr>
              <w:t>20</w:t>
            </w:r>
            <w:r>
              <w:rPr>
                <w:noProof/>
                <w:webHidden/>
              </w:rPr>
              <w:fldChar w:fldCharType="end"/>
            </w:r>
          </w:hyperlink>
        </w:p>
        <w:p w:rsidR="00BB6F58" w:rsidRDefault="00641F36">
          <w:pPr>
            <w:pStyle w:val="50"/>
            <w:tabs>
              <w:tab w:val="right" w:leader="dot" w:pos="9060"/>
            </w:tabs>
            <w:rPr>
              <w:noProof/>
              <w:sz w:val="22"/>
              <w:szCs w:val="22"/>
            </w:rPr>
          </w:pPr>
          <w:hyperlink w:anchor="_Toc482646056" w:history="1">
            <w:r w:rsidR="00BB6F58" w:rsidRPr="00150E21">
              <w:rPr>
                <w:rStyle w:val="-"/>
                <w:rFonts w:eastAsia="TimesNewRomanPSMT"/>
                <w:noProof/>
                <w:lang w:eastAsia="en-US"/>
              </w:rPr>
              <w:t>1.2.1.2   Προσωπικότητα</w:t>
            </w:r>
            <w:r w:rsidR="00BB6F58">
              <w:rPr>
                <w:noProof/>
                <w:webHidden/>
              </w:rPr>
              <w:tab/>
            </w:r>
            <w:r>
              <w:rPr>
                <w:noProof/>
                <w:webHidden/>
              </w:rPr>
              <w:fldChar w:fldCharType="begin"/>
            </w:r>
            <w:r w:rsidR="00BB6F58">
              <w:rPr>
                <w:noProof/>
                <w:webHidden/>
              </w:rPr>
              <w:instrText xml:space="preserve"> PAGEREF _Toc482646056 \h </w:instrText>
            </w:r>
            <w:r>
              <w:rPr>
                <w:noProof/>
                <w:webHidden/>
              </w:rPr>
            </w:r>
            <w:r>
              <w:rPr>
                <w:noProof/>
                <w:webHidden/>
              </w:rPr>
              <w:fldChar w:fldCharType="separate"/>
            </w:r>
            <w:r w:rsidR="00BB6F58">
              <w:rPr>
                <w:noProof/>
                <w:webHidden/>
              </w:rPr>
              <w:t>26</w:t>
            </w:r>
            <w:r>
              <w:rPr>
                <w:noProof/>
                <w:webHidden/>
              </w:rPr>
              <w:fldChar w:fldCharType="end"/>
            </w:r>
          </w:hyperlink>
        </w:p>
        <w:p w:rsidR="00BB6F58" w:rsidRDefault="00641F36">
          <w:pPr>
            <w:pStyle w:val="50"/>
            <w:tabs>
              <w:tab w:val="right" w:leader="dot" w:pos="9060"/>
            </w:tabs>
            <w:rPr>
              <w:noProof/>
              <w:sz w:val="22"/>
              <w:szCs w:val="22"/>
            </w:rPr>
          </w:pPr>
          <w:hyperlink w:anchor="_Toc482646057" w:history="1">
            <w:r w:rsidR="00BB6F58" w:rsidRPr="00150E21">
              <w:rPr>
                <w:rStyle w:val="-"/>
                <w:rFonts w:eastAsia="TimesNewRomanPSMT"/>
                <w:noProof/>
                <w:lang w:eastAsia="en-US"/>
              </w:rPr>
              <w:t>1.2.1.3   Αξίες</w:t>
            </w:r>
            <w:r w:rsidR="00BB6F58">
              <w:rPr>
                <w:noProof/>
                <w:webHidden/>
              </w:rPr>
              <w:tab/>
            </w:r>
            <w:r>
              <w:rPr>
                <w:noProof/>
                <w:webHidden/>
              </w:rPr>
              <w:fldChar w:fldCharType="begin"/>
            </w:r>
            <w:r w:rsidR="00BB6F58">
              <w:rPr>
                <w:noProof/>
                <w:webHidden/>
              </w:rPr>
              <w:instrText xml:space="preserve"> PAGEREF _Toc482646057 \h </w:instrText>
            </w:r>
            <w:r>
              <w:rPr>
                <w:noProof/>
                <w:webHidden/>
              </w:rPr>
            </w:r>
            <w:r>
              <w:rPr>
                <w:noProof/>
                <w:webHidden/>
              </w:rPr>
              <w:fldChar w:fldCharType="separate"/>
            </w:r>
            <w:r w:rsidR="00BB6F58">
              <w:rPr>
                <w:noProof/>
                <w:webHidden/>
              </w:rPr>
              <w:t>28</w:t>
            </w:r>
            <w:r>
              <w:rPr>
                <w:noProof/>
                <w:webHidden/>
              </w:rPr>
              <w:fldChar w:fldCharType="end"/>
            </w:r>
          </w:hyperlink>
        </w:p>
        <w:p w:rsidR="00BB6F58" w:rsidRDefault="00641F36">
          <w:pPr>
            <w:pStyle w:val="40"/>
            <w:tabs>
              <w:tab w:val="right" w:leader="dot" w:pos="9060"/>
            </w:tabs>
            <w:rPr>
              <w:noProof/>
              <w:sz w:val="22"/>
              <w:szCs w:val="22"/>
            </w:rPr>
          </w:pPr>
          <w:hyperlink w:anchor="_Toc482646058" w:history="1">
            <w:r w:rsidR="00BB6F58" w:rsidRPr="00150E21">
              <w:rPr>
                <w:rStyle w:val="-"/>
                <w:noProof/>
              </w:rPr>
              <w:t>1.2.2   Καταστασιακοί Παράγοντες</w:t>
            </w:r>
            <w:r w:rsidR="00BB6F58">
              <w:rPr>
                <w:noProof/>
                <w:webHidden/>
              </w:rPr>
              <w:tab/>
            </w:r>
            <w:r>
              <w:rPr>
                <w:noProof/>
                <w:webHidden/>
              </w:rPr>
              <w:fldChar w:fldCharType="begin"/>
            </w:r>
            <w:r w:rsidR="00BB6F58">
              <w:rPr>
                <w:noProof/>
                <w:webHidden/>
              </w:rPr>
              <w:instrText xml:space="preserve"> PAGEREF _Toc482646058 \h </w:instrText>
            </w:r>
            <w:r>
              <w:rPr>
                <w:noProof/>
                <w:webHidden/>
              </w:rPr>
            </w:r>
            <w:r>
              <w:rPr>
                <w:noProof/>
                <w:webHidden/>
              </w:rPr>
              <w:fldChar w:fldCharType="separate"/>
            </w:r>
            <w:r w:rsidR="00BB6F58">
              <w:rPr>
                <w:noProof/>
                <w:webHidden/>
              </w:rPr>
              <w:t>29</w:t>
            </w:r>
            <w:r>
              <w:rPr>
                <w:noProof/>
                <w:webHidden/>
              </w:rPr>
              <w:fldChar w:fldCharType="end"/>
            </w:r>
          </w:hyperlink>
        </w:p>
        <w:p w:rsidR="00BB6F58" w:rsidRDefault="00641F36">
          <w:pPr>
            <w:pStyle w:val="30"/>
            <w:tabs>
              <w:tab w:val="right" w:leader="dot" w:pos="9060"/>
            </w:tabs>
            <w:rPr>
              <w:i w:val="0"/>
              <w:iCs w:val="0"/>
              <w:noProof/>
              <w:sz w:val="22"/>
              <w:szCs w:val="22"/>
            </w:rPr>
          </w:pPr>
          <w:hyperlink w:anchor="_Toc482646059" w:history="1">
            <w:r w:rsidR="00BB6F58" w:rsidRPr="00150E21">
              <w:rPr>
                <w:rStyle w:val="-"/>
                <w:noProof/>
              </w:rPr>
              <w:t>1.3   Η ΣΗΜΑΣΙΑ ΤΗΣ ΙΚΑΝΟΠΟΙΗΣΗΣ ΑΠΟ ΤΗΝ ΕΡΓΑΣΙΑ</w:t>
            </w:r>
            <w:r w:rsidR="00BB6F58">
              <w:rPr>
                <w:noProof/>
                <w:webHidden/>
              </w:rPr>
              <w:tab/>
            </w:r>
            <w:r>
              <w:rPr>
                <w:noProof/>
                <w:webHidden/>
              </w:rPr>
              <w:fldChar w:fldCharType="begin"/>
            </w:r>
            <w:r w:rsidR="00BB6F58">
              <w:rPr>
                <w:noProof/>
                <w:webHidden/>
              </w:rPr>
              <w:instrText xml:space="preserve"> PAGEREF _Toc482646059 \h </w:instrText>
            </w:r>
            <w:r>
              <w:rPr>
                <w:noProof/>
                <w:webHidden/>
              </w:rPr>
            </w:r>
            <w:r>
              <w:rPr>
                <w:noProof/>
                <w:webHidden/>
              </w:rPr>
              <w:fldChar w:fldCharType="separate"/>
            </w:r>
            <w:r w:rsidR="00BB6F58">
              <w:rPr>
                <w:noProof/>
                <w:webHidden/>
              </w:rPr>
              <w:t>35</w:t>
            </w:r>
            <w:r>
              <w:rPr>
                <w:noProof/>
                <w:webHidden/>
              </w:rPr>
              <w:fldChar w:fldCharType="end"/>
            </w:r>
          </w:hyperlink>
        </w:p>
        <w:p w:rsidR="00BB6F58" w:rsidRDefault="00641F36">
          <w:pPr>
            <w:pStyle w:val="40"/>
            <w:tabs>
              <w:tab w:val="right" w:leader="dot" w:pos="9060"/>
            </w:tabs>
            <w:rPr>
              <w:noProof/>
              <w:sz w:val="22"/>
              <w:szCs w:val="22"/>
            </w:rPr>
          </w:pPr>
          <w:hyperlink w:anchor="_Toc482646060" w:history="1">
            <w:r w:rsidR="00BB6F58" w:rsidRPr="00150E21">
              <w:rPr>
                <w:rStyle w:val="-"/>
                <w:noProof/>
              </w:rPr>
              <w:t>1.3.1   Εργασιακή απόδοση</w:t>
            </w:r>
            <w:r w:rsidR="00BB6F58">
              <w:rPr>
                <w:noProof/>
                <w:webHidden/>
              </w:rPr>
              <w:tab/>
            </w:r>
            <w:r>
              <w:rPr>
                <w:noProof/>
                <w:webHidden/>
              </w:rPr>
              <w:fldChar w:fldCharType="begin"/>
            </w:r>
            <w:r w:rsidR="00BB6F58">
              <w:rPr>
                <w:noProof/>
                <w:webHidden/>
              </w:rPr>
              <w:instrText xml:space="preserve"> PAGEREF _Toc482646060 \h </w:instrText>
            </w:r>
            <w:r>
              <w:rPr>
                <w:noProof/>
                <w:webHidden/>
              </w:rPr>
            </w:r>
            <w:r>
              <w:rPr>
                <w:noProof/>
                <w:webHidden/>
              </w:rPr>
              <w:fldChar w:fldCharType="separate"/>
            </w:r>
            <w:r w:rsidR="00BB6F58">
              <w:rPr>
                <w:noProof/>
                <w:webHidden/>
              </w:rPr>
              <w:t>36</w:t>
            </w:r>
            <w:r>
              <w:rPr>
                <w:noProof/>
                <w:webHidden/>
              </w:rPr>
              <w:fldChar w:fldCharType="end"/>
            </w:r>
          </w:hyperlink>
        </w:p>
        <w:p w:rsidR="00BB6F58" w:rsidRDefault="00641F36">
          <w:pPr>
            <w:pStyle w:val="40"/>
            <w:tabs>
              <w:tab w:val="right" w:leader="dot" w:pos="9060"/>
            </w:tabs>
            <w:rPr>
              <w:noProof/>
              <w:sz w:val="22"/>
              <w:szCs w:val="22"/>
            </w:rPr>
          </w:pPr>
          <w:hyperlink w:anchor="_Toc482646061" w:history="1">
            <w:r w:rsidR="00BB6F58" w:rsidRPr="00150E21">
              <w:rPr>
                <w:rStyle w:val="-"/>
                <w:noProof/>
              </w:rPr>
              <w:t>1.3.2   Αποχωρήσεις</w:t>
            </w:r>
            <w:r w:rsidR="00BB6F58">
              <w:rPr>
                <w:noProof/>
                <w:webHidden/>
              </w:rPr>
              <w:tab/>
            </w:r>
            <w:r>
              <w:rPr>
                <w:noProof/>
                <w:webHidden/>
              </w:rPr>
              <w:fldChar w:fldCharType="begin"/>
            </w:r>
            <w:r w:rsidR="00BB6F58">
              <w:rPr>
                <w:noProof/>
                <w:webHidden/>
              </w:rPr>
              <w:instrText xml:space="preserve"> PAGEREF _Toc482646061 \h </w:instrText>
            </w:r>
            <w:r>
              <w:rPr>
                <w:noProof/>
                <w:webHidden/>
              </w:rPr>
            </w:r>
            <w:r>
              <w:rPr>
                <w:noProof/>
                <w:webHidden/>
              </w:rPr>
              <w:fldChar w:fldCharType="separate"/>
            </w:r>
            <w:r w:rsidR="00BB6F58">
              <w:rPr>
                <w:noProof/>
                <w:webHidden/>
              </w:rPr>
              <w:t>38</w:t>
            </w:r>
            <w:r>
              <w:rPr>
                <w:noProof/>
                <w:webHidden/>
              </w:rPr>
              <w:fldChar w:fldCharType="end"/>
            </w:r>
          </w:hyperlink>
        </w:p>
        <w:p w:rsidR="00BB6F58" w:rsidRDefault="00641F36">
          <w:pPr>
            <w:pStyle w:val="40"/>
            <w:tabs>
              <w:tab w:val="right" w:leader="dot" w:pos="9060"/>
            </w:tabs>
            <w:rPr>
              <w:noProof/>
              <w:sz w:val="22"/>
              <w:szCs w:val="22"/>
            </w:rPr>
          </w:pPr>
          <w:hyperlink w:anchor="_Toc482646062" w:history="1">
            <w:r w:rsidR="00BB6F58" w:rsidRPr="00150E21">
              <w:rPr>
                <w:rStyle w:val="-"/>
                <w:noProof/>
              </w:rPr>
              <w:t>1.3.3   Απουσίες</w:t>
            </w:r>
            <w:r w:rsidR="00BB6F58">
              <w:rPr>
                <w:noProof/>
                <w:webHidden/>
              </w:rPr>
              <w:tab/>
            </w:r>
            <w:r>
              <w:rPr>
                <w:noProof/>
                <w:webHidden/>
              </w:rPr>
              <w:fldChar w:fldCharType="begin"/>
            </w:r>
            <w:r w:rsidR="00BB6F58">
              <w:rPr>
                <w:noProof/>
                <w:webHidden/>
              </w:rPr>
              <w:instrText xml:space="preserve"> PAGEREF _Toc482646062 \h </w:instrText>
            </w:r>
            <w:r>
              <w:rPr>
                <w:noProof/>
                <w:webHidden/>
              </w:rPr>
            </w:r>
            <w:r>
              <w:rPr>
                <w:noProof/>
                <w:webHidden/>
              </w:rPr>
              <w:fldChar w:fldCharType="separate"/>
            </w:r>
            <w:r w:rsidR="00BB6F58">
              <w:rPr>
                <w:noProof/>
                <w:webHidden/>
              </w:rPr>
              <w:t>38</w:t>
            </w:r>
            <w:r>
              <w:rPr>
                <w:noProof/>
                <w:webHidden/>
              </w:rPr>
              <w:fldChar w:fldCharType="end"/>
            </w:r>
          </w:hyperlink>
        </w:p>
        <w:p w:rsidR="00BB6F58" w:rsidRDefault="00641F36">
          <w:pPr>
            <w:pStyle w:val="40"/>
            <w:tabs>
              <w:tab w:val="right" w:leader="dot" w:pos="9060"/>
            </w:tabs>
            <w:rPr>
              <w:noProof/>
              <w:sz w:val="22"/>
              <w:szCs w:val="22"/>
            </w:rPr>
          </w:pPr>
          <w:hyperlink w:anchor="_Toc482646063" w:history="1">
            <w:r w:rsidR="00BB6F58" w:rsidRPr="00150E21">
              <w:rPr>
                <w:rStyle w:val="-"/>
                <w:noProof/>
              </w:rPr>
              <w:t>1.3.4   Συνδικαλισμός</w:t>
            </w:r>
            <w:r w:rsidR="00BB6F58">
              <w:rPr>
                <w:noProof/>
                <w:webHidden/>
              </w:rPr>
              <w:tab/>
            </w:r>
            <w:r>
              <w:rPr>
                <w:noProof/>
                <w:webHidden/>
              </w:rPr>
              <w:fldChar w:fldCharType="begin"/>
            </w:r>
            <w:r w:rsidR="00BB6F58">
              <w:rPr>
                <w:noProof/>
                <w:webHidden/>
              </w:rPr>
              <w:instrText xml:space="preserve"> PAGEREF _Toc482646063 \h </w:instrText>
            </w:r>
            <w:r>
              <w:rPr>
                <w:noProof/>
                <w:webHidden/>
              </w:rPr>
            </w:r>
            <w:r>
              <w:rPr>
                <w:noProof/>
                <w:webHidden/>
              </w:rPr>
              <w:fldChar w:fldCharType="separate"/>
            </w:r>
            <w:r w:rsidR="00BB6F58">
              <w:rPr>
                <w:noProof/>
                <w:webHidden/>
              </w:rPr>
              <w:t>39</w:t>
            </w:r>
            <w:r>
              <w:rPr>
                <w:noProof/>
                <w:webHidden/>
              </w:rPr>
              <w:fldChar w:fldCharType="end"/>
            </w:r>
          </w:hyperlink>
        </w:p>
        <w:p w:rsidR="00BB6F58" w:rsidRDefault="00641F36">
          <w:pPr>
            <w:pStyle w:val="40"/>
            <w:tabs>
              <w:tab w:val="right" w:leader="dot" w:pos="9060"/>
            </w:tabs>
            <w:rPr>
              <w:noProof/>
              <w:sz w:val="22"/>
              <w:szCs w:val="22"/>
            </w:rPr>
          </w:pPr>
          <w:hyperlink w:anchor="_Toc482646064" w:history="1">
            <w:r w:rsidR="00BB6F58" w:rsidRPr="00150E21">
              <w:rPr>
                <w:rStyle w:val="-"/>
                <w:noProof/>
              </w:rPr>
              <w:t>1.3.5   Εργασιακό άγχος</w:t>
            </w:r>
            <w:r w:rsidR="00BB6F58">
              <w:rPr>
                <w:noProof/>
                <w:webHidden/>
              </w:rPr>
              <w:tab/>
            </w:r>
            <w:r>
              <w:rPr>
                <w:noProof/>
                <w:webHidden/>
              </w:rPr>
              <w:fldChar w:fldCharType="begin"/>
            </w:r>
            <w:r w:rsidR="00BB6F58">
              <w:rPr>
                <w:noProof/>
                <w:webHidden/>
              </w:rPr>
              <w:instrText xml:space="preserve"> PAGEREF _Toc482646064 \h </w:instrText>
            </w:r>
            <w:r>
              <w:rPr>
                <w:noProof/>
                <w:webHidden/>
              </w:rPr>
            </w:r>
            <w:r>
              <w:rPr>
                <w:noProof/>
                <w:webHidden/>
              </w:rPr>
              <w:fldChar w:fldCharType="separate"/>
            </w:r>
            <w:r w:rsidR="00BB6F58">
              <w:rPr>
                <w:noProof/>
                <w:webHidden/>
              </w:rPr>
              <w:t>39</w:t>
            </w:r>
            <w:r>
              <w:rPr>
                <w:noProof/>
                <w:webHidden/>
              </w:rPr>
              <w:fldChar w:fldCharType="end"/>
            </w:r>
          </w:hyperlink>
        </w:p>
        <w:p w:rsidR="00BB6F58" w:rsidRDefault="00641F36">
          <w:pPr>
            <w:pStyle w:val="40"/>
            <w:tabs>
              <w:tab w:val="right" w:leader="dot" w:pos="9060"/>
            </w:tabs>
            <w:rPr>
              <w:noProof/>
              <w:sz w:val="22"/>
              <w:szCs w:val="22"/>
            </w:rPr>
          </w:pPr>
          <w:hyperlink w:anchor="_Toc482646065" w:history="1">
            <w:r w:rsidR="00BB6F58" w:rsidRPr="00150E21">
              <w:rPr>
                <w:rStyle w:val="-"/>
                <w:noProof/>
              </w:rPr>
              <w:t>1.3.6   Οργανωσιακή Δέσμευση</w:t>
            </w:r>
            <w:r w:rsidR="00BB6F58">
              <w:rPr>
                <w:noProof/>
                <w:webHidden/>
              </w:rPr>
              <w:tab/>
            </w:r>
            <w:r>
              <w:rPr>
                <w:noProof/>
                <w:webHidden/>
              </w:rPr>
              <w:fldChar w:fldCharType="begin"/>
            </w:r>
            <w:r w:rsidR="00BB6F58">
              <w:rPr>
                <w:noProof/>
                <w:webHidden/>
              </w:rPr>
              <w:instrText xml:space="preserve"> PAGEREF _Toc482646065 \h </w:instrText>
            </w:r>
            <w:r>
              <w:rPr>
                <w:noProof/>
                <w:webHidden/>
              </w:rPr>
            </w:r>
            <w:r>
              <w:rPr>
                <w:noProof/>
                <w:webHidden/>
              </w:rPr>
              <w:fldChar w:fldCharType="separate"/>
            </w:r>
            <w:r w:rsidR="00BB6F58">
              <w:rPr>
                <w:noProof/>
                <w:webHidden/>
              </w:rPr>
              <w:t>40</w:t>
            </w:r>
            <w:r>
              <w:rPr>
                <w:noProof/>
                <w:webHidden/>
              </w:rPr>
              <w:fldChar w:fldCharType="end"/>
            </w:r>
          </w:hyperlink>
        </w:p>
        <w:p w:rsidR="00BB6F58" w:rsidRDefault="00641F36">
          <w:pPr>
            <w:pStyle w:val="40"/>
            <w:tabs>
              <w:tab w:val="right" w:leader="dot" w:pos="9060"/>
            </w:tabs>
            <w:rPr>
              <w:noProof/>
              <w:sz w:val="22"/>
              <w:szCs w:val="22"/>
            </w:rPr>
          </w:pPr>
          <w:hyperlink w:anchor="_Toc482646066" w:history="1">
            <w:r w:rsidR="00BB6F58" w:rsidRPr="00150E21">
              <w:rPr>
                <w:rStyle w:val="-"/>
                <w:noProof/>
              </w:rPr>
              <w:t>1.3.7   Ευημερία εργαζόμενου</w:t>
            </w:r>
            <w:r w:rsidR="00BB6F58">
              <w:rPr>
                <w:noProof/>
                <w:webHidden/>
              </w:rPr>
              <w:tab/>
            </w:r>
            <w:r>
              <w:rPr>
                <w:noProof/>
                <w:webHidden/>
              </w:rPr>
              <w:fldChar w:fldCharType="begin"/>
            </w:r>
            <w:r w:rsidR="00BB6F58">
              <w:rPr>
                <w:noProof/>
                <w:webHidden/>
              </w:rPr>
              <w:instrText xml:space="preserve"> PAGEREF _Toc482646066 \h </w:instrText>
            </w:r>
            <w:r>
              <w:rPr>
                <w:noProof/>
                <w:webHidden/>
              </w:rPr>
            </w:r>
            <w:r>
              <w:rPr>
                <w:noProof/>
                <w:webHidden/>
              </w:rPr>
              <w:fldChar w:fldCharType="separate"/>
            </w:r>
            <w:r w:rsidR="00BB6F58">
              <w:rPr>
                <w:noProof/>
                <w:webHidden/>
              </w:rPr>
              <w:t>41</w:t>
            </w:r>
            <w:r>
              <w:rPr>
                <w:noProof/>
                <w:webHidden/>
              </w:rPr>
              <w:fldChar w:fldCharType="end"/>
            </w:r>
          </w:hyperlink>
        </w:p>
        <w:p w:rsidR="00BB6F58" w:rsidRDefault="00641F36">
          <w:pPr>
            <w:pStyle w:val="30"/>
            <w:tabs>
              <w:tab w:val="right" w:leader="dot" w:pos="9060"/>
            </w:tabs>
            <w:rPr>
              <w:i w:val="0"/>
              <w:iCs w:val="0"/>
              <w:noProof/>
              <w:sz w:val="22"/>
              <w:szCs w:val="22"/>
            </w:rPr>
          </w:pPr>
          <w:hyperlink w:anchor="_Toc482646067" w:history="1">
            <w:r w:rsidR="00BB6F58" w:rsidRPr="00150E21">
              <w:rPr>
                <w:rStyle w:val="-"/>
                <w:noProof/>
              </w:rPr>
              <w:t>1.4   ΕΠΑΓΓΕΛΜΑΤΙΚΗ ΙΚΑΝΟΠΟΙΗΣΗ ΚΑΙ ΔΗΜΟΣΙΟΣ ΤΟΜΕΑΣ</w:t>
            </w:r>
            <w:r w:rsidR="00BB6F58">
              <w:rPr>
                <w:noProof/>
                <w:webHidden/>
              </w:rPr>
              <w:tab/>
            </w:r>
            <w:r>
              <w:rPr>
                <w:noProof/>
                <w:webHidden/>
              </w:rPr>
              <w:fldChar w:fldCharType="begin"/>
            </w:r>
            <w:r w:rsidR="00BB6F58">
              <w:rPr>
                <w:noProof/>
                <w:webHidden/>
              </w:rPr>
              <w:instrText xml:space="preserve"> PAGEREF _Toc482646067 \h </w:instrText>
            </w:r>
            <w:r>
              <w:rPr>
                <w:noProof/>
                <w:webHidden/>
              </w:rPr>
            </w:r>
            <w:r>
              <w:rPr>
                <w:noProof/>
                <w:webHidden/>
              </w:rPr>
              <w:fldChar w:fldCharType="separate"/>
            </w:r>
            <w:r w:rsidR="00BB6F58">
              <w:rPr>
                <w:noProof/>
                <w:webHidden/>
              </w:rPr>
              <w:t>42</w:t>
            </w:r>
            <w:r>
              <w:rPr>
                <w:noProof/>
                <w:webHidden/>
              </w:rPr>
              <w:fldChar w:fldCharType="end"/>
            </w:r>
          </w:hyperlink>
        </w:p>
        <w:p w:rsidR="00BB6F58" w:rsidRDefault="00641F36">
          <w:pPr>
            <w:pStyle w:val="40"/>
            <w:tabs>
              <w:tab w:val="right" w:leader="dot" w:pos="9060"/>
            </w:tabs>
            <w:rPr>
              <w:noProof/>
              <w:sz w:val="22"/>
              <w:szCs w:val="22"/>
            </w:rPr>
          </w:pPr>
          <w:hyperlink w:anchor="_Toc482646068" w:history="1">
            <w:r w:rsidR="00BB6F58" w:rsidRPr="00150E21">
              <w:rPr>
                <w:rStyle w:val="-"/>
                <w:noProof/>
              </w:rPr>
              <w:t>1.4.1   Η έννοια του Δημόσιου τομέα</w:t>
            </w:r>
            <w:r w:rsidR="00BB6F58">
              <w:rPr>
                <w:noProof/>
                <w:webHidden/>
              </w:rPr>
              <w:tab/>
            </w:r>
            <w:r>
              <w:rPr>
                <w:noProof/>
                <w:webHidden/>
              </w:rPr>
              <w:fldChar w:fldCharType="begin"/>
            </w:r>
            <w:r w:rsidR="00BB6F58">
              <w:rPr>
                <w:noProof/>
                <w:webHidden/>
              </w:rPr>
              <w:instrText xml:space="preserve"> PAGEREF _Toc482646068 \h </w:instrText>
            </w:r>
            <w:r>
              <w:rPr>
                <w:noProof/>
                <w:webHidden/>
              </w:rPr>
            </w:r>
            <w:r>
              <w:rPr>
                <w:noProof/>
                <w:webHidden/>
              </w:rPr>
              <w:fldChar w:fldCharType="separate"/>
            </w:r>
            <w:r w:rsidR="00BB6F58">
              <w:rPr>
                <w:noProof/>
                <w:webHidden/>
              </w:rPr>
              <w:t>42</w:t>
            </w:r>
            <w:r>
              <w:rPr>
                <w:noProof/>
                <w:webHidden/>
              </w:rPr>
              <w:fldChar w:fldCharType="end"/>
            </w:r>
          </w:hyperlink>
        </w:p>
        <w:p w:rsidR="00BB6F58" w:rsidRDefault="00641F36">
          <w:pPr>
            <w:pStyle w:val="40"/>
            <w:tabs>
              <w:tab w:val="right" w:leader="dot" w:pos="9060"/>
            </w:tabs>
            <w:rPr>
              <w:noProof/>
              <w:sz w:val="22"/>
              <w:szCs w:val="22"/>
            </w:rPr>
          </w:pPr>
          <w:hyperlink w:anchor="_Toc482646069" w:history="1">
            <w:r w:rsidR="00BB6F58" w:rsidRPr="00150E21">
              <w:rPr>
                <w:rStyle w:val="-"/>
                <w:noProof/>
              </w:rPr>
              <w:t>1.4.2     Η Νέα Δημόσια Διοίκηση</w:t>
            </w:r>
            <w:r w:rsidR="00BB6F58">
              <w:rPr>
                <w:noProof/>
                <w:webHidden/>
              </w:rPr>
              <w:tab/>
            </w:r>
            <w:r>
              <w:rPr>
                <w:noProof/>
                <w:webHidden/>
              </w:rPr>
              <w:fldChar w:fldCharType="begin"/>
            </w:r>
            <w:r w:rsidR="00BB6F58">
              <w:rPr>
                <w:noProof/>
                <w:webHidden/>
              </w:rPr>
              <w:instrText xml:space="preserve"> PAGEREF _Toc482646069 \h </w:instrText>
            </w:r>
            <w:r>
              <w:rPr>
                <w:noProof/>
                <w:webHidden/>
              </w:rPr>
            </w:r>
            <w:r>
              <w:rPr>
                <w:noProof/>
                <w:webHidden/>
              </w:rPr>
              <w:fldChar w:fldCharType="separate"/>
            </w:r>
            <w:r w:rsidR="00BB6F58">
              <w:rPr>
                <w:noProof/>
                <w:webHidden/>
              </w:rPr>
              <w:t>43</w:t>
            </w:r>
            <w:r>
              <w:rPr>
                <w:noProof/>
                <w:webHidden/>
              </w:rPr>
              <w:fldChar w:fldCharType="end"/>
            </w:r>
          </w:hyperlink>
        </w:p>
        <w:p w:rsidR="00BB6F58" w:rsidRDefault="00641F36">
          <w:pPr>
            <w:pStyle w:val="50"/>
            <w:tabs>
              <w:tab w:val="right" w:leader="dot" w:pos="9060"/>
            </w:tabs>
            <w:rPr>
              <w:noProof/>
              <w:sz w:val="22"/>
              <w:szCs w:val="22"/>
            </w:rPr>
          </w:pPr>
          <w:hyperlink w:anchor="_Toc482646070" w:history="1">
            <w:r w:rsidR="00BB6F58" w:rsidRPr="00150E21">
              <w:rPr>
                <w:rStyle w:val="-"/>
                <w:noProof/>
              </w:rPr>
              <w:t>1.4.2.1   Έννοια της Νέας Δημόσιας Διοίκησης</w:t>
            </w:r>
            <w:r w:rsidR="00BB6F58">
              <w:rPr>
                <w:noProof/>
                <w:webHidden/>
              </w:rPr>
              <w:tab/>
            </w:r>
            <w:r>
              <w:rPr>
                <w:noProof/>
                <w:webHidden/>
              </w:rPr>
              <w:fldChar w:fldCharType="begin"/>
            </w:r>
            <w:r w:rsidR="00BB6F58">
              <w:rPr>
                <w:noProof/>
                <w:webHidden/>
              </w:rPr>
              <w:instrText xml:space="preserve"> PAGEREF _Toc482646070 \h </w:instrText>
            </w:r>
            <w:r>
              <w:rPr>
                <w:noProof/>
                <w:webHidden/>
              </w:rPr>
            </w:r>
            <w:r>
              <w:rPr>
                <w:noProof/>
                <w:webHidden/>
              </w:rPr>
              <w:fldChar w:fldCharType="separate"/>
            </w:r>
            <w:r w:rsidR="00BB6F58">
              <w:rPr>
                <w:noProof/>
                <w:webHidden/>
              </w:rPr>
              <w:t>43</w:t>
            </w:r>
            <w:r>
              <w:rPr>
                <w:noProof/>
                <w:webHidden/>
              </w:rPr>
              <w:fldChar w:fldCharType="end"/>
            </w:r>
          </w:hyperlink>
        </w:p>
        <w:p w:rsidR="00BB6F58" w:rsidRDefault="00641F36">
          <w:pPr>
            <w:pStyle w:val="50"/>
            <w:tabs>
              <w:tab w:val="right" w:leader="dot" w:pos="9060"/>
            </w:tabs>
            <w:rPr>
              <w:noProof/>
              <w:sz w:val="22"/>
              <w:szCs w:val="22"/>
            </w:rPr>
          </w:pPr>
          <w:hyperlink w:anchor="_Toc482646071" w:history="1">
            <w:r w:rsidR="00BB6F58" w:rsidRPr="00150E21">
              <w:rPr>
                <w:rStyle w:val="-"/>
                <w:rFonts w:eastAsia="Times New Roman"/>
                <w:noProof/>
              </w:rPr>
              <w:t>1.4.2.2   Η Νέα Δημόσια Διοίκηση σε παγκόσμιο επίπεδο</w:t>
            </w:r>
            <w:r w:rsidR="00BB6F58">
              <w:rPr>
                <w:noProof/>
                <w:webHidden/>
              </w:rPr>
              <w:tab/>
            </w:r>
            <w:r>
              <w:rPr>
                <w:noProof/>
                <w:webHidden/>
              </w:rPr>
              <w:fldChar w:fldCharType="begin"/>
            </w:r>
            <w:r w:rsidR="00BB6F58">
              <w:rPr>
                <w:noProof/>
                <w:webHidden/>
              </w:rPr>
              <w:instrText xml:space="preserve"> PAGEREF _Toc482646071 \h </w:instrText>
            </w:r>
            <w:r>
              <w:rPr>
                <w:noProof/>
                <w:webHidden/>
              </w:rPr>
            </w:r>
            <w:r>
              <w:rPr>
                <w:noProof/>
                <w:webHidden/>
              </w:rPr>
              <w:fldChar w:fldCharType="separate"/>
            </w:r>
            <w:r w:rsidR="00BB6F58">
              <w:rPr>
                <w:noProof/>
                <w:webHidden/>
              </w:rPr>
              <w:t>46</w:t>
            </w:r>
            <w:r>
              <w:rPr>
                <w:noProof/>
                <w:webHidden/>
              </w:rPr>
              <w:fldChar w:fldCharType="end"/>
            </w:r>
          </w:hyperlink>
        </w:p>
        <w:p w:rsidR="00BB6F58" w:rsidRDefault="00641F36">
          <w:pPr>
            <w:pStyle w:val="50"/>
            <w:tabs>
              <w:tab w:val="right" w:leader="dot" w:pos="9060"/>
            </w:tabs>
            <w:rPr>
              <w:noProof/>
              <w:sz w:val="22"/>
              <w:szCs w:val="22"/>
            </w:rPr>
          </w:pPr>
          <w:hyperlink w:anchor="_Toc482646072" w:history="1">
            <w:r w:rsidR="00BB6F58" w:rsidRPr="00150E21">
              <w:rPr>
                <w:rStyle w:val="-"/>
                <w:rFonts w:eastAsia="Times New Roman"/>
                <w:noProof/>
              </w:rPr>
              <w:t>1.4.2.3   Η Νέα Δημόσια Διοίκηση στην Ελλάδα</w:t>
            </w:r>
            <w:r w:rsidR="00BB6F58">
              <w:rPr>
                <w:noProof/>
                <w:webHidden/>
              </w:rPr>
              <w:tab/>
            </w:r>
            <w:r>
              <w:rPr>
                <w:noProof/>
                <w:webHidden/>
              </w:rPr>
              <w:fldChar w:fldCharType="begin"/>
            </w:r>
            <w:r w:rsidR="00BB6F58">
              <w:rPr>
                <w:noProof/>
                <w:webHidden/>
              </w:rPr>
              <w:instrText xml:space="preserve"> PAGEREF _Toc482646072 \h </w:instrText>
            </w:r>
            <w:r>
              <w:rPr>
                <w:noProof/>
                <w:webHidden/>
              </w:rPr>
            </w:r>
            <w:r>
              <w:rPr>
                <w:noProof/>
                <w:webHidden/>
              </w:rPr>
              <w:fldChar w:fldCharType="separate"/>
            </w:r>
            <w:r w:rsidR="00BB6F58">
              <w:rPr>
                <w:noProof/>
                <w:webHidden/>
              </w:rPr>
              <w:t>47</w:t>
            </w:r>
            <w:r>
              <w:rPr>
                <w:noProof/>
                <w:webHidden/>
              </w:rPr>
              <w:fldChar w:fldCharType="end"/>
            </w:r>
          </w:hyperlink>
        </w:p>
        <w:p w:rsidR="00BB6F58" w:rsidRDefault="00641F36">
          <w:pPr>
            <w:pStyle w:val="50"/>
            <w:tabs>
              <w:tab w:val="right" w:leader="dot" w:pos="9060"/>
            </w:tabs>
            <w:rPr>
              <w:noProof/>
              <w:sz w:val="22"/>
              <w:szCs w:val="22"/>
            </w:rPr>
          </w:pPr>
          <w:hyperlink w:anchor="_Toc482646073" w:history="1">
            <w:r w:rsidR="00BB6F58" w:rsidRPr="00150E21">
              <w:rPr>
                <w:rStyle w:val="-"/>
                <w:rFonts w:eastAsia="Times New Roman"/>
                <w:noProof/>
              </w:rPr>
              <w:t>1.4.2.4   Οι Διακρίσεις του συστήματος Δημόσιας Διοίκησης</w:t>
            </w:r>
            <w:r w:rsidR="00BB6F58">
              <w:rPr>
                <w:noProof/>
                <w:webHidden/>
              </w:rPr>
              <w:tab/>
            </w:r>
            <w:r>
              <w:rPr>
                <w:noProof/>
                <w:webHidden/>
              </w:rPr>
              <w:fldChar w:fldCharType="begin"/>
            </w:r>
            <w:r w:rsidR="00BB6F58">
              <w:rPr>
                <w:noProof/>
                <w:webHidden/>
              </w:rPr>
              <w:instrText xml:space="preserve"> PAGEREF _Toc482646073 \h </w:instrText>
            </w:r>
            <w:r>
              <w:rPr>
                <w:noProof/>
                <w:webHidden/>
              </w:rPr>
            </w:r>
            <w:r>
              <w:rPr>
                <w:noProof/>
                <w:webHidden/>
              </w:rPr>
              <w:fldChar w:fldCharType="separate"/>
            </w:r>
            <w:r w:rsidR="00BB6F58">
              <w:rPr>
                <w:noProof/>
                <w:webHidden/>
              </w:rPr>
              <w:t>48</w:t>
            </w:r>
            <w:r>
              <w:rPr>
                <w:noProof/>
                <w:webHidden/>
              </w:rPr>
              <w:fldChar w:fldCharType="end"/>
            </w:r>
          </w:hyperlink>
        </w:p>
        <w:p w:rsidR="00BB6F58" w:rsidRDefault="00641F36">
          <w:pPr>
            <w:pStyle w:val="40"/>
            <w:tabs>
              <w:tab w:val="right" w:leader="dot" w:pos="9060"/>
            </w:tabs>
            <w:rPr>
              <w:noProof/>
              <w:sz w:val="22"/>
              <w:szCs w:val="22"/>
            </w:rPr>
          </w:pPr>
          <w:hyperlink w:anchor="_Toc482646074" w:history="1">
            <w:r w:rsidR="00BB6F58" w:rsidRPr="00150E21">
              <w:rPr>
                <w:rStyle w:val="-"/>
                <w:rFonts w:eastAsia="Times New Roman"/>
                <w:noProof/>
              </w:rPr>
              <w:t>1.4.3   Δομή και διάρθρωση της Δημόσιας Διοίκησης</w:t>
            </w:r>
            <w:r w:rsidR="00BB6F58">
              <w:rPr>
                <w:noProof/>
                <w:webHidden/>
              </w:rPr>
              <w:tab/>
            </w:r>
            <w:r>
              <w:rPr>
                <w:noProof/>
                <w:webHidden/>
              </w:rPr>
              <w:fldChar w:fldCharType="begin"/>
            </w:r>
            <w:r w:rsidR="00BB6F58">
              <w:rPr>
                <w:noProof/>
                <w:webHidden/>
              </w:rPr>
              <w:instrText xml:space="preserve"> PAGEREF _Toc482646074 \h </w:instrText>
            </w:r>
            <w:r>
              <w:rPr>
                <w:noProof/>
                <w:webHidden/>
              </w:rPr>
            </w:r>
            <w:r>
              <w:rPr>
                <w:noProof/>
                <w:webHidden/>
              </w:rPr>
              <w:fldChar w:fldCharType="separate"/>
            </w:r>
            <w:r w:rsidR="00BB6F58">
              <w:rPr>
                <w:noProof/>
                <w:webHidden/>
              </w:rPr>
              <w:t>49</w:t>
            </w:r>
            <w:r>
              <w:rPr>
                <w:noProof/>
                <w:webHidden/>
              </w:rPr>
              <w:fldChar w:fldCharType="end"/>
            </w:r>
          </w:hyperlink>
        </w:p>
        <w:p w:rsidR="00BB6F58" w:rsidRDefault="00641F36">
          <w:pPr>
            <w:pStyle w:val="40"/>
            <w:tabs>
              <w:tab w:val="right" w:leader="dot" w:pos="9060"/>
            </w:tabs>
            <w:rPr>
              <w:noProof/>
              <w:sz w:val="22"/>
              <w:szCs w:val="22"/>
            </w:rPr>
          </w:pPr>
          <w:hyperlink w:anchor="_Toc482646075" w:history="1">
            <w:r w:rsidR="00BB6F58" w:rsidRPr="00150E21">
              <w:rPr>
                <w:rStyle w:val="-"/>
                <w:noProof/>
              </w:rPr>
              <w:t>1.4.4   Το δημοσιοϋπαλληλικό καθεστώς</w:t>
            </w:r>
            <w:r w:rsidR="00BB6F58">
              <w:rPr>
                <w:noProof/>
                <w:webHidden/>
              </w:rPr>
              <w:tab/>
            </w:r>
            <w:r>
              <w:rPr>
                <w:noProof/>
                <w:webHidden/>
              </w:rPr>
              <w:fldChar w:fldCharType="begin"/>
            </w:r>
            <w:r w:rsidR="00BB6F58">
              <w:rPr>
                <w:noProof/>
                <w:webHidden/>
              </w:rPr>
              <w:instrText xml:space="preserve"> PAGEREF _Toc482646075 \h </w:instrText>
            </w:r>
            <w:r>
              <w:rPr>
                <w:noProof/>
                <w:webHidden/>
              </w:rPr>
            </w:r>
            <w:r>
              <w:rPr>
                <w:noProof/>
                <w:webHidden/>
              </w:rPr>
              <w:fldChar w:fldCharType="separate"/>
            </w:r>
            <w:r w:rsidR="00BB6F58">
              <w:rPr>
                <w:noProof/>
                <w:webHidden/>
              </w:rPr>
              <w:t>53</w:t>
            </w:r>
            <w:r>
              <w:rPr>
                <w:noProof/>
                <w:webHidden/>
              </w:rPr>
              <w:fldChar w:fldCharType="end"/>
            </w:r>
          </w:hyperlink>
        </w:p>
        <w:p w:rsidR="00BB6F58" w:rsidRPr="002D3730" w:rsidRDefault="002D3730" w:rsidP="002D3730">
          <w:pPr>
            <w:pStyle w:val="20"/>
            <w:rPr>
              <w:sz w:val="22"/>
              <w:szCs w:val="22"/>
            </w:rPr>
          </w:pPr>
          <w:r>
            <w:t xml:space="preserve">      </w:t>
          </w:r>
          <w:r w:rsidRPr="002D3730">
            <w:t xml:space="preserve"> </w:t>
          </w:r>
          <w:hyperlink w:anchor="_Toc482646076" w:history="1">
            <w:r w:rsidR="00BB6F58" w:rsidRPr="002D3730">
              <w:rPr>
                <w:rStyle w:val="-"/>
                <w:i/>
              </w:rPr>
              <w:t>1.5    Η ΕΡΓΑΣΙΑΚΗ ΙΚΑΝΟΠΟΙΗΣΗ ΤΩΝ ΕΡΓΑΖΟΜΕΝΩΝ ΣΤΟ ΔΗΜΟΣΙΟ ΣΤΟ ΕΞΩΤΕΡΙΚΟ ΚΑΙ ΤΗΝ ΕΛΛΑΔΑ</w:t>
            </w:r>
            <w:r w:rsidR="00BB6F58" w:rsidRPr="002D3730">
              <w:rPr>
                <w:webHidden/>
              </w:rPr>
              <w:tab/>
            </w:r>
            <w:r w:rsidR="00641F36" w:rsidRPr="002D3730">
              <w:rPr>
                <w:webHidden/>
              </w:rPr>
              <w:fldChar w:fldCharType="begin"/>
            </w:r>
            <w:r w:rsidR="00BB6F58" w:rsidRPr="002D3730">
              <w:rPr>
                <w:webHidden/>
              </w:rPr>
              <w:instrText xml:space="preserve"> PAGEREF _Toc482646076 \h </w:instrText>
            </w:r>
            <w:r w:rsidR="00641F36" w:rsidRPr="002D3730">
              <w:rPr>
                <w:webHidden/>
              </w:rPr>
            </w:r>
            <w:r w:rsidR="00641F36" w:rsidRPr="002D3730">
              <w:rPr>
                <w:webHidden/>
              </w:rPr>
              <w:fldChar w:fldCharType="separate"/>
            </w:r>
            <w:r w:rsidR="00BB6F58" w:rsidRPr="002D3730">
              <w:rPr>
                <w:webHidden/>
              </w:rPr>
              <w:t>54</w:t>
            </w:r>
            <w:r w:rsidR="00641F36" w:rsidRPr="002D3730">
              <w:rPr>
                <w:webHidden/>
              </w:rPr>
              <w:fldChar w:fldCharType="end"/>
            </w:r>
          </w:hyperlink>
        </w:p>
        <w:p w:rsidR="00BB6F58" w:rsidRDefault="00641F36">
          <w:pPr>
            <w:pStyle w:val="10"/>
            <w:tabs>
              <w:tab w:val="right" w:leader="dot" w:pos="9060"/>
            </w:tabs>
            <w:rPr>
              <w:b w:val="0"/>
              <w:bCs w:val="0"/>
              <w:caps w:val="0"/>
              <w:noProof/>
              <w:sz w:val="22"/>
              <w:szCs w:val="22"/>
            </w:rPr>
          </w:pPr>
          <w:hyperlink w:anchor="_Toc482646077" w:history="1">
            <w:r w:rsidR="00BB6F58" w:rsidRPr="00150E21">
              <w:rPr>
                <w:rStyle w:val="-"/>
                <w:rFonts w:eastAsia="Times New Roman"/>
                <w:noProof/>
              </w:rPr>
              <w:t>ΚΕΦΑΛΑΙΟ ΔΕΥΤΕΡΟ</w:t>
            </w:r>
            <w:r w:rsidR="00BB6F58">
              <w:rPr>
                <w:noProof/>
                <w:webHidden/>
              </w:rPr>
              <w:tab/>
            </w:r>
            <w:r>
              <w:rPr>
                <w:noProof/>
                <w:webHidden/>
              </w:rPr>
              <w:fldChar w:fldCharType="begin"/>
            </w:r>
            <w:r w:rsidR="00BB6F58">
              <w:rPr>
                <w:noProof/>
                <w:webHidden/>
              </w:rPr>
              <w:instrText xml:space="preserve"> PAGEREF _Toc482646077 \h </w:instrText>
            </w:r>
            <w:r>
              <w:rPr>
                <w:noProof/>
                <w:webHidden/>
              </w:rPr>
            </w:r>
            <w:r>
              <w:rPr>
                <w:noProof/>
                <w:webHidden/>
              </w:rPr>
              <w:fldChar w:fldCharType="separate"/>
            </w:r>
            <w:r w:rsidR="00BB6F58">
              <w:rPr>
                <w:noProof/>
                <w:webHidden/>
              </w:rPr>
              <w:t>57</w:t>
            </w:r>
            <w:r>
              <w:rPr>
                <w:noProof/>
                <w:webHidden/>
              </w:rPr>
              <w:fldChar w:fldCharType="end"/>
            </w:r>
          </w:hyperlink>
        </w:p>
        <w:p w:rsidR="00BB6F58" w:rsidRDefault="00641F36">
          <w:pPr>
            <w:pStyle w:val="10"/>
            <w:tabs>
              <w:tab w:val="right" w:leader="dot" w:pos="9060"/>
            </w:tabs>
            <w:rPr>
              <w:b w:val="0"/>
              <w:bCs w:val="0"/>
              <w:caps w:val="0"/>
              <w:noProof/>
              <w:sz w:val="22"/>
              <w:szCs w:val="22"/>
            </w:rPr>
          </w:pPr>
          <w:hyperlink w:anchor="_Toc482646078" w:history="1">
            <w:r w:rsidR="00BB6F58" w:rsidRPr="00150E21">
              <w:rPr>
                <w:rStyle w:val="-"/>
                <w:rFonts w:eastAsia="Times New Roman"/>
                <w:noProof/>
              </w:rPr>
              <w:t>ΠΑΡΟΥΣΙΑΣΗ ΤΟΥ ΔΗΜΟΥ ΠΑΤΡΕΩΝ</w:t>
            </w:r>
            <w:r w:rsidR="00BB6F58">
              <w:rPr>
                <w:noProof/>
                <w:webHidden/>
              </w:rPr>
              <w:tab/>
            </w:r>
            <w:r>
              <w:rPr>
                <w:noProof/>
                <w:webHidden/>
              </w:rPr>
              <w:fldChar w:fldCharType="begin"/>
            </w:r>
            <w:r w:rsidR="00BB6F58">
              <w:rPr>
                <w:noProof/>
                <w:webHidden/>
              </w:rPr>
              <w:instrText xml:space="preserve"> PAGEREF _Toc482646078 \h </w:instrText>
            </w:r>
            <w:r>
              <w:rPr>
                <w:noProof/>
                <w:webHidden/>
              </w:rPr>
            </w:r>
            <w:r>
              <w:rPr>
                <w:noProof/>
                <w:webHidden/>
              </w:rPr>
              <w:fldChar w:fldCharType="separate"/>
            </w:r>
            <w:r w:rsidR="00BB6F58">
              <w:rPr>
                <w:noProof/>
                <w:webHidden/>
              </w:rPr>
              <w:t>57</w:t>
            </w:r>
            <w:r>
              <w:rPr>
                <w:noProof/>
                <w:webHidden/>
              </w:rPr>
              <w:fldChar w:fldCharType="end"/>
            </w:r>
          </w:hyperlink>
        </w:p>
        <w:p w:rsidR="00BB6F58" w:rsidRDefault="002D3730" w:rsidP="002D3730">
          <w:pPr>
            <w:pStyle w:val="20"/>
            <w:rPr>
              <w:sz w:val="22"/>
              <w:szCs w:val="22"/>
            </w:rPr>
          </w:pPr>
          <w:r>
            <w:t xml:space="preserve">       </w:t>
          </w:r>
          <w:hyperlink w:anchor="_Toc482646079" w:history="1">
            <w:r w:rsidR="00BB6F58" w:rsidRPr="002D3730">
              <w:rPr>
                <w:rStyle w:val="-"/>
                <w:rFonts w:eastAsia="Times New Roman"/>
                <w:i/>
              </w:rPr>
              <w:t>2.1  ΙΣΤΟΡΙΑ ΤΟΥ ΔΗΜΟΥ</w:t>
            </w:r>
            <w:r w:rsidR="00BB6F58">
              <w:rPr>
                <w:webHidden/>
              </w:rPr>
              <w:tab/>
            </w:r>
            <w:r w:rsidR="00641F36">
              <w:rPr>
                <w:webHidden/>
              </w:rPr>
              <w:fldChar w:fldCharType="begin"/>
            </w:r>
            <w:r w:rsidR="00BB6F58">
              <w:rPr>
                <w:webHidden/>
              </w:rPr>
              <w:instrText xml:space="preserve"> PAGEREF _Toc482646079 \h </w:instrText>
            </w:r>
            <w:r w:rsidR="00641F36">
              <w:rPr>
                <w:webHidden/>
              </w:rPr>
            </w:r>
            <w:r w:rsidR="00641F36">
              <w:rPr>
                <w:webHidden/>
              </w:rPr>
              <w:fldChar w:fldCharType="separate"/>
            </w:r>
            <w:r w:rsidR="00BB6F58">
              <w:rPr>
                <w:webHidden/>
              </w:rPr>
              <w:t>57</w:t>
            </w:r>
            <w:r w:rsidR="00641F36">
              <w:rPr>
                <w:webHidden/>
              </w:rPr>
              <w:fldChar w:fldCharType="end"/>
            </w:r>
          </w:hyperlink>
        </w:p>
        <w:p w:rsidR="00BB6F58" w:rsidRDefault="00641F36">
          <w:pPr>
            <w:pStyle w:val="30"/>
            <w:tabs>
              <w:tab w:val="right" w:leader="dot" w:pos="9060"/>
            </w:tabs>
            <w:rPr>
              <w:i w:val="0"/>
              <w:iCs w:val="0"/>
              <w:noProof/>
              <w:sz w:val="22"/>
              <w:szCs w:val="22"/>
            </w:rPr>
          </w:pPr>
          <w:hyperlink w:anchor="_Toc482646080" w:history="1">
            <w:r w:rsidR="00BB6F58" w:rsidRPr="00150E21">
              <w:rPr>
                <w:rStyle w:val="-"/>
                <w:noProof/>
              </w:rPr>
              <w:t>2.2  ΔΗΜΟΓΡΑΦΙΚΑ ΧΑΡΑΚΤΗΡΙΣΤΙΚΑ</w:t>
            </w:r>
            <w:r w:rsidR="00BB6F58">
              <w:rPr>
                <w:noProof/>
                <w:webHidden/>
              </w:rPr>
              <w:tab/>
            </w:r>
            <w:r>
              <w:rPr>
                <w:noProof/>
                <w:webHidden/>
              </w:rPr>
              <w:fldChar w:fldCharType="begin"/>
            </w:r>
            <w:r w:rsidR="00BB6F58">
              <w:rPr>
                <w:noProof/>
                <w:webHidden/>
              </w:rPr>
              <w:instrText xml:space="preserve"> PAGEREF _Toc482646080 \h </w:instrText>
            </w:r>
            <w:r>
              <w:rPr>
                <w:noProof/>
                <w:webHidden/>
              </w:rPr>
            </w:r>
            <w:r>
              <w:rPr>
                <w:noProof/>
                <w:webHidden/>
              </w:rPr>
              <w:fldChar w:fldCharType="separate"/>
            </w:r>
            <w:r w:rsidR="00BB6F58">
              <w:rPr>
                <w:noProof/>
                <w:webHidden/>
              </w:rPr>
              <w:t>58</w:t>
            </w:r>
            <w:r>
              <w:rPr>
                <w:noProof/>
                <w:webHidden/>
              </w:rPr>
              <w:fldChar w:fldCharType="end"/>
            </w:r>
          </w:hyperlink>
        </w:p>
        <w:p w:rsidR="00BB6F58" w:rsidRDefault="00641F36">
          <w:pPr>
            <w:pStyle w:val="30"/>
            <w:tabs>
              <w:tab w:val="right" w:leader="dot" w:pos="9060"/>
            </w:tabs>
            <w:rPr>
              <w:i w:val="0"/>
              <w:iCs w:val="0"/>
              <w:noProof/>
              <w:sz w:val="22"/>
              <w:szCs w:val="22"/>
            </w:rPr>
          </w:pPr>
          <w:hyperlink w:anchor="_Toc482646081" w:history="1">
            <w:r w:rsidR="00BB6F58" w:rsidRPr="00150E21">
              <w:rPr>
                <w:rStyle w:val="-"/>
                <w:rFonts w:eastAsia="Times New Roman"/>
                <w:noProof/>
              </w:rPr>
              <w:t>2.3   ΟΡΓΑΝΩΤΙΚΗ ΔΟΜΗ ΚΑΙ ΔΙΑΡΘΡΩΣΗ</w:t>
            </w:r>
            <w:r w:rsidR="00BB6F58">
              <w:rPr>
                <w:noProof/>
                <w:webHidden/>
              </w:rPr>
              <w:tab/>
            </w:r>
            <w:r>
              <w:rPr>
                <w:noProof/>
                <w:webHidden/>
              </w:rPr>
              <w:fldChar w:fldCharType="begin"/>
            </w:r>
            <w:r w:rsidR="00BB6F58">
              <w:rPr>
                <w:noProof/>
                <w:webHidden/>
              </w:rPr>
              <w:instrText xml:space="preserve"> PAGEREF _Toc482646081 \h </w:instrText>
            </w:r>
            <w:r>
              <w:rPr>
                <w:noProof/>
                <w:webHidden/>
              </w:rPr>
            </w:r>
            <w:r>
              <w:rPr>
                <w:noProof/>
                <w:webHidden/>
              </w:rPr>
              <w:fldChar w:fldCharType="separate"/>
            </w:r>
            <w:r w:rsidR="00BB6F58">
              <w:rPr>
                <w:noProof/>
                <w:webHidden/>
              </w:rPr>
              <w:t>58</w:t>
            </w:r>
            <w:r>
              <w:rPr>
                <w:noProof/>
                <w:webHidden/>
              </w:rPr>
              <w:fldChar w:fldCharType="end"/>
            </w:r>
          </w:hyperlink>
        </w:p>
        <w:p w:rsidR="00BB6F58" w:rsidRDefault="00641F36">
          <w:pPr>
            <w:pStyle w:val="30"/>
            <w:tabs>
              <w:tab w:val="right" w:leader="dot" w:pos="9060"/>
            </w:tabs>
            <w:rPr>
              <w:i w:val="0"/>
              <w:iCs w:val="0"/>
              <w:noProof/>
              <w:sz w:val="22"/>
              <w:szCs w:val="22"/>
            </w:rPr>
          </w:pPr>
          <w:hyperlink w:anchor="_Toc482646082" w:history="1">
            <w:r w:rsidR="00BB6F58" w:rsidRPr="00150E21">
              <w:rPr>
                <w:rStyle w:val="-"/>
                <w:rFonts w:eastAsia="Times New Roman"/>
                <w:noProof/>
              </w:rPr>
              <w:t>2.4   ΤΟ ΑΝΘΡΩΠΙΝΟ ΔΥΝΑΜΙΚΟ</w:t>
            </w:r>
            <w:r w:rsidR="00BB6F58">
              <w:rPr>
                <w:noProof/>
                <w:webHidden/>
              </w:rPr>
              <w:tab/>
            </w:r>
            <w:r>
              <w:rPr>
                <w:noProof/>
                <w:webHidden/>
              </w:rPr>
              <w:fldChar w:fldCharType="begin"/>
            </w:r>
            <w:r w:rsidR="00BB6F58">
              <w:rPr>
                <w:noProof/>
                <w:webHidden/>
              </w:rPr>
              <w:instrText xml:space="preserve"> PAGEREF _Toc482646082 \h </w:instrText>
            </w:r>
            <w:r>
              <w:rPr>
                <w:noProof/>
                <w:webHidden/>
              </w:rPr>
            </w:r>
            <w:r>
              <w:rPr>
                <w:noProof/>
                <w:webHidden/>
              </w:rPr>
              <w:fldChar w:fldCharType="separate"/>
            </w:r>
            <w:r w:rsidR="00BB6F58">
              <w:rPr>
                <w:noProof/>
                <w:webHidden/>
              </w:rPr>
              <w:t>59</w:t>
            </w:r>
            <w:r>
              <w:rPr>
                <w:noProof/>
                <w:webHidden/>
              </w:rPr>
              <w:fldChar w:fldCharType="end"/>
            </w:r>
          </w:hyperlink>
        </w:p>
        <w:p w:rsidR="00BB6F58" w:rsidRDefault="00641F36">
          <w:pPr>
            <w:pStyle w:val="10"/>
            <w:tabs>
              <w:tab w:val="right" w:leader="dot" w:pos="9060"/>
            </w:tabs>
            <w:rPr>
              <w:b w:val="0"/>
              <w:bCs w:val="0"/>
              <w:caps w:val="0"/>
              <w:noProof/>
              <w:sz w:val="22"/>
              <w:szCs w:val="22"/>
            </w:rPr>
          </w:pPr>
          <w:hyperlink w:anchor="_Toc482646083" w:history="1">
            <w:r w:rsidR="00BB6F58" w:rsidRPr="00150E21">
              <w:rPr>
                <w:rStyle w:val="-"/>
                <w:noProof/>
              </w:rPr>
              <w:t>ΚΕΦΑΛΑΙΟ ΤΡΙΤΟ</w:t>
            </w:r>
            <w:r w:rsidR="00BB6F58">
              <w:rPr>
                <w:noProof/>
                <w:webHidden/>
              </w:rPr>
              <w:tab/>
            </w:r>
            <w:r>
              <w:rPr>
                <w:noProof/>
                <w:webHidden/>
              </w:rPr>
              <w:fldChar w:fldCharType="begin"/>
            </w:r>
            <w:r w:rsidR="00BB6F58">
              <w:rPr>
                <w:noProof/>
                <w:webHidden/>
              </w:rPr>
              <w:instrText xml:space="preserve"> PAGEREF _Toc482646083 \h </w:instrText>
            </w:r>
            <w:r>
              <w:rPr>
                <w:noProof/>
                <w:webHidden/>
              </w:rPr>
            </w:r>
            <w:r>
              <w:rPr>
                <w:noProof/>
                <w:webHidden/>
              </w:rPr>
              <w:fldChar w:fldCharType="separate"/>
            </w:r>
            <w:r w:rsidR="00BB6F58">
              <w:rPr>
                <w:noProof/>
                <w:webHidden/>
              </w:rPr>
              <w:t>60</w:t>
            </w:r>
            <w:r>
              <w:rPr>
                <w:noProof/>
                <w:webHidden/>
              </w:rPr>
              <w:fldChar w:fldCharType="end"/>
            </w:r>
          </w:hyperlink>
        </w:p>
        <w:p w:rsidR="00BB6F58" w:rsidRDefault="00641F36">
          <w:pPr>
            <w:pStyle w:val="10"/>
            <w:tabs>
              <w:tab w:val="right" w:leader="dot" w:pos="9060"/>
            </w:tabs>
            <w:rPr>
              <w:b w:val="0"/>
              <w:bCs w:val="0"/>
              <w:caps w:val="0"/>
              <w:noProof/>
              <w:sz w:val="22"/>
              <w:szCs w:val="22"/>
            </w:rPr>
          </w:pPr>
          <w:hyperlink w:anchor="_Toc482646084" w:history="1">
            <w:r w:rsidR="00BB6F58" w:rsidRPr="00150E21">
              <w:rPr>
                <w:rStyle w:val="-"/>
                <w:noProof/>
              </w:rPr>
              <w:t>ΕΡΕΥΝΑ</w:t>
            </w:r>
            <w:r w:rsidR="00BB6F58">
              <w:rPr>
                <w:noProof/>
                <w:webHidden/>
              </w:rPr>
              <w:tab/>
            </w:r>
            <w:r>
              <w:rPr>
                <w:noProof/>
                <w:webHidden/>
              </w:rPr>
              <w:fldChar w:fldCharType="begin"/>
            </w:r>
            <w:r w:rsidR="00BB6F58">
              <w:rPr>
                <w:noProof/>
                <w:webHidden/>
              </w:rPr>
              <w:instrText xml:space="preserve"> PAGEREF _Toc482646084 \h </w:instrText>
            </w:r>
            <w:r>
              <w:rPr>
                <w:noProof/>
                <w:webHidden/>
              </w:rPr>
            </w:r>
            <w:r>
              <w:rPr>
                <w:noProof/>
                <w:webHidden/>
              </w:rPr>
              <w:fldChar w:fldCharType="separate"/>
            </w:r>
            <w:r w:rsidR="00BB6F58">
              <w:rPr>
                <w:noProof/>
                <w:webHidden/>
              </w:rPr>
              <w:t>60</w:t>
            </w:r>
            <w:r>
              <w:rPr>
                <w:noProof/>
                <w:webHidden/>
              </w:rPr>
              <w:fldChar w:fldCharType="end"/>
            </w:r>
          </w:hyperlink>
        </w:p>
        <w:p w:rsidR="00BB6F58" w:rsidRDefault="00641F36">
          <w:pPr>
            <w:pStyle w:val="30"/>
            <w:tabs>
              <w:tab w:val="right" w:leader="dot" w:pos="9060"/>
            </w:tabs>
            <w:rPr>
              <w:i w:val="0"/>
              <w:iCs w:val="0"/>
              <w:noProof/>
              <w:sz w:val="22"/>
              <w:szCs w:val="22"/>
            </w:rPr>
          </w:pPr>
          <w:hyperlink w:anchor="_Toc482646085" w:history="1">
            <w:r w:rsidR="00BB6F58" w:rsidRPr="00150E21">
              <w:rPr>
                <w:rStyle w:val="-"/>
                <w:noProof/>
              </w:rPr>
              <w:t>3.1  ΣΚΟΠΟΣ ΚΑΙ ΣΤΟΧΟΣ ΤΗΣ ΕΡΕΥΝΑΣ</w:t>
            </w:r>
            <w:r w:rsidR="00BB6F58">
              <w:rPr>
                <w:noProof/>
                <w:webHidden/>
              </w:rPr>
              <w:tab/>
            </w:r>
            <w:r>
              <w:rPr>
                <w:noProof/>
                <w:webHidden/>
              </w:rPr>
              <w:fldChar w:fldCharType="begin"/>
            </w:r>
            <w:r w:rsidR="00BB6F58">
              <w:rPr>
                <w:noProof/>
                <w:webHidden/>
              </w:rPr>
              <w:instrText xml:space="preserve"> PAGEREF _Toc482646085 \h </w:instrText>
            </w:r>
            <w:r>
              <w:rPr>
                <w:noProof/>
                <w:webHidden/>
              </w:rPr>
            </w:r>
            <w:r>
              <w:rPr>
                <w:noProof/>
                <w:webHidden/>
              </w:rPr>
              <w:fldChar w:fldCharType="separate"/>
            </w:r>
            <w:r w:rsidR="00BB6F58">
              <w:rPr>
                <w:noProof/>
                <w:webHidden/>
              </w:rPr>
              <w:t>60</w:t>
            </w:r>
            <w:r>
              <w:rPr>
                <w:noProof/>
                <w:webHidden/>
              </w:rPr>
              <w:fldChar w:fldCharType="end"/>
            </w:r>
          </w:hyperlink>
        </w:p>
        <w:p w:rsidR="00BB6F58" w:rsidRDefault="00641F36">
          <w:pPr>
            <w:pStyle w:val="30"/>
            <w:tabs>
              <w:tab w:val="right" w:leader="dot" w:pos="9060"/>
            </w:tabs>
            <w:rPr>
              <w:i w:val="0"/>
              <w:iCs w:val="0"/>
              <w:noProof/>
              <w:sz w:val="22"/>
              <w:szCs w:val="22"/>
            </w:rPr>
          </w:pPr>
          <w:hyperlink w:anchor="_Toc482646086" w:history="1">
            <w:r w:rsidR="00BB6F58" w:rsidRPr="00150E21">
              <w:rPr>
                <w:rStyle w:val="-"/>
                <w:noProof/>
              </w:rPr>
              <w:t>3.2  ΜΕΘΟΔΟΛΟΓΙΑ</w:t>
            </w:r>
            <w:r w:rsidR="00BB6F58">
              <w:rPr>
                <w:noProof/>
                <w:webHidden/>
              </w:rPr>
              <w:tab/>
            </w:r>
            <w:r>
              <w:rPr>
                <w:noProof/>
                <w:webHidden/>
              </w:rPr>
              <w:fldChar w:fldCharType="begin"/>
            </w:r>
            <w:r w:rsidR="00BB6F58">
              <w:rPr>
                <w:noProof/>
                <w:webHidden/>
              </w:rPr>
              <w:instrText xml:space="preserve"> PAGEREF _Toc482646086 \h </w:instrText>
            </w:r>
            <w:r>
              <w:rPr>
                <w:noProof/>
                <w:webHidden/>
              </w:rPr>
            </w:r>
            <w:r>
              <w:rPr>
                <w:noProof/>
                <w:webHidden/>
              </w:rPr>
              <w:fldChar w:fldCharType="separate"/>
            </w:r>
            <w:r w:rsidR="00BB6F58">
              <w:rPr>
                <w:noProof/>
                <w:webHidden/>
              </w:rPr>
              <w:t>60</w:t>
            </w:r>
            <w:r>
              <w:rPr>
                <w:noProof/>
                <w:webHidden/>
              </w:rPr>
              <w:fldChar w:fldCharType="end"/>
            </w:r>
          </w:hyperlink>
        </w:p>
        <w:p w:rsidR="00BB6F58" w:rsidRDefault="00641F36">
          <w:pPr>
            <w:pStyle w:val="40"/>
            <w:tabs>
              <w:tab w:val="right" w:leader="dot" w:pos="9060"/>
            </w:tabs>
            <w:rPr>
              <w:noProof/>
              <w:sz w:val="22"/>
              <w:szCs w:val="22"/>
            </w:rPr>
          </w:pPr>
          <w:hyperlink w:anchor="_Toc482646087" w:history="1">
            <w:r w:rsidR="00BB6F58" w:rsidRPr="00150E21">
              <w:rPr>
                <w:rStyle w:val="-"/>
                <w:noProof/>
              </w:rPr>
              <w:t>3.2.1  Πρωτογενής – Δευτερογενής μέθοδος συγκέντρωσης πληροφοριών</w:t>
            </w:r>
            <w:r w:rsidR="00BB6F58">
              <w:rPr>
                <w:noProof/>
                <w:webHidden/>
              </w:rPr>
              <w:tab/>
            </w:r>
            <w:r>
              <w:rPr>
                <w:noProof/>
                <w:webHidden/>
              </w:rPr>
              <w:fldChar w:fldCharType="begin"/>
            </w:r>
            <w:r w:rsidR="00BB6F58">
              <w:rPr>
                <w:noProof/>
                <w:webHidden/>
              </w:rPr>
              <w:instrText xml:space="preserve"> PAGEREF _Toc482646087 \h </w:instrText>
            </w:r>
            <w:r>
              <w:rPr>
                <w:noProof/>
                <w:webHidden/>
              </w:rPr>
            </w:r>
            <w:r>
              <w:rPr>
                <w:noProof/>
                <w:webHidden/>
              </w:rPr>
              <w:fldChar w:fldCharType="separate"/>
            </w:r>
            <w:r w:rsidR="00BB6F58">
              <w:rPr>
                <w:noProof/>
                <w:webHidden/>
              </w:rPr>
              <w:t>60</w:t>
            </w:r>
            <w:r>
              <w:rPr>
                <w:noProof/>
                <w:webHidden/>
              </w:rPr>
              <w:fldChar w:fldCharType="end"/>
            </w:r>
          </w:hyperlink>
        </w:p>
        <w:p w:rsidR="00BB6F58" w:rsidRDefault="00641F36">
          <w:pPr>
            <w:pStyle w:val="40"/>
            <w:tabs>
              <w:tab w:val="right" w:leader="dot" w:pos="9060"/>
            </w:tabs>
            <w:rPr>
              <w:noProof/>
              <w:sz w:val="22"/>
              <w:szCs w:val="22"/>
            </w:rPr>
          </w:pPr>
          <w:hyperlink w:anchor="_Toc482646088" w:history="1">
            <w:r w:rsidR="00BB6F58" w:rsidRPr="00150E21">
              <w:rPr>
                <w:rStyle w:val="-"/>
                <w:noProof/>
              </w:rPr>
              <w:t>3.2.2   Μέθοδος</w:t>
            </w:r>
            <w:r w:rsidR="00BB6F58">
              <w:rPr>
                <w:noProof/>
                <w:webHidden/>
              </w:rPr>
              <w:tab/>
            </w:r>
            <w:r>
              <w:rPr>
                <w:noProof/>
                <w:webHidden/>
              </w:rPr>
              <w:fldChar w:fldCharType="begin"/>
            </w:r>
            <w:r w:rsidR="00BB6F58">
              <w:rPr>
                <w:noProof/>
                <w:webHidden/>
              </w:rPr>
              <w:instrText xml:space="preserve"> PAGEREF _Toc482646088 \h </w:instrText>
            </w:r>
            <w:r>
              <w:rPr>
                <w:noProof/>
                <w:webHidden/>
              </w:rPr>
            </w:r>
            <w:r>
              <w:rPr>
                <w:noProof/>
                <w:webHidden/>
              </w:rPr>
              <w:fldChar w:fldCharType="separate"/>
            </w:r>
            <w:r w:rsidR="00BB6F58">
              <w:rPr>
                <w:noProof/>
                <w:webHidden/>
              </w:rPr>
              <w:t>61</w:t>
            </w:r>
            <w:r>
              <w:rPr>
                <w:noProof/>
                <w:webHidden/>
              </w:rPr>
              <w:fldChar w:fldCharType="end"/>
            </w:r>
          </w:hyperlink>
        </w:p>
        <w:p w:rsidR="00BB6F58" w:rsidRDefault="00641F36">
          <w:pPr>
            <w:pStyle w:val="50"/>
            <w:tabs>
              <w:tab w:val="right" w:leader="dot" w:pos="9060"/>
            </w:tabs>
            <w:rPr>
              <w:noProof/>
              <w:sz w:val="22"/>
              <w:szCs w:val="22"/>
            </w:rPr>
          </w:pPr>
          <w:hyperlink w:anchor="_Toc482646089" w:history="1">
            <w:r w:rsidR="00BB6F58" w:rsidRPr="00150E21">
              <w:rPr>
                <w:rStyle w:val="-"/>
                <w:noProof/>
              </w:rPr>
              <w:t>3.2.2.1   Δευτερογενής έρευνα</w:t>
            </w:r>
            <w:r w:rsidR="00BB6F58">
              <w:rPr>
                <w:noProof/>
                <w:webHidden/>
              </w:rPr>
              <w:tab/>
            </w:r>
            <w:r>
              <w:rPr>
                <w:noProof/>
                <w:webHidden/>
              </w:rPr>
              <w:fldChar w:fldCharType="begin"/>
            </w:r>
            <w:r w:rsidR="00BB6F58">
              <w:rPr>
                <w:noProof/>
                <w:webHidden/>
              </w:rPr>
              <w:instrText xml:space="preserve"> PAGEREF _Toc482646089 \h </w:instrText>
            </w:r>
            <w:r>
              <w:rPr>
                <w:noProof/>
                <w:webHidden/>
              </w:rPr>
            </w:r>
            <w:r>
              <w:rPr>
                <w:noProof/>
                <w:webHidden/>
              </w:rPr>
              <w:fldChar w:fldCharType="separate"/>
            </w:r>
            <w:r w:rsidR="00BB6F58">
              <w:rPr>
                <w:noProof/>
                <w:webHidden/>
              </w:rPr>
              <w:t>61</w:t>
            </w:r>
            <w:r>
              <w:rPr>
                <w:noProof/>
                <w:webHidden/>
              </w:rPr>
              <w:fldChar w:fldCharType="end"/>
            </w:r>
          </w:hyperlink>
        </w:p>
        <w:p w:rsidR="00BB6F58" w:rsidRDefault="00641F36">
          <w:pPr>
            <w:pStyle w:val="50"/>
            <w:tabs>
              <w:tab w:val="right" w:leader="dot" w:pos="9060"/>
            </w:tabs>
            <w:rPr>
              <w:noProof/>
              <w:sz w:val="22"/>
              <w:szCs w:val="22"/>
            </w:rPr>
          </w:pPr>
          <w:hyperlink w:anchor="_Toc482646090" w:history="1">
            <w:r w:rsidR="00BB6F58" w:rsidRPr="00150E21">
              <w:rPr>
                <w:rStyle w:val="-"/>
                <w:noProof/>
              </w:rPr>
              <w:t>3.2.2.2   Πρωτογενής έρευνα – ερωτηματολόγιο</w:t>
            </w:r>
            <w:r w:rsidR="00BB6F58">
              <w:rPr>
                <w:noProof/>
                <w:webHidden/>
              </w:rPr>
              <w:tab/>
            </w:r>
            <w:r>
              <w:rPr>
                <w:noProof/>
                <w:webHidden/>
              </w:rPr>
              <w:fldChar w:fldCharType="begin"/>
            </w:r>
            <w:r w:rsidR="00BB6F58">
              <w:rPr>
                <w:noProof/>
                <w:webHidden/>
              </w:rPr>
              <w:instrText xml:space="preserve"> PAGEREF _Toc482646090 \h </w:instrText>
            </w:r>
            <w:r>
              <w:rPr>
                <w:noProof/>
                <w:webHidden/>
              </w:rPr>
            </w:r>
            <w:r>
              <w:rPr>
                <w:noProof/>
                <w:webHidden/>
              </w:rPr>
              <w:fldChar w:fldCharType="separate"/>
            </w:r>
            <w:r w:rsidR="00BB6F58">
              <w:rPr>
                <w:noProof/>
                <w:webHidden/>
              </w:rPr>
              <w:t>62</w:t>
            </w:r>
            <w:r>
              <w:rPr>
                <w:noProof/>
                <w:webHidden/>
              </w:rPr>
              <w:fldChar w:fldCharType="end"/>
            </w:r>
          </w:hyperlink>
        </w:p>
        <w:p w:rsidR="00BB6F58" w:rsidRDefault="00641F36">
          <w:pPr>
            <w:pStyle w:val="40"/>
            <w:tabs>
              <w:tab w:val="right" w:leader="dot" w:pos="9060"/>
            </w:tabs>
            <w:rPr>
              <w:noProof/>
              <w:sz w:val="22"/>
              <w:szCs w:val="22"/>
            </w:rPr>
          </w:pPr>
          <w:hyperlink w:anchor="_Toc482646091" w:history="1">
            <w:r w:rsidR="00BB6F58" w:rsidRPr="00150E21">
              <w:rPr>
                <w:rStyle w:val="-"/>
                <w:noProof/>
              </w:rPr>
              <w:t>3.2.3   Επεξεργασία</w:t>
            </w:r>
            <w:r w:rsidR="00BB6F58">
              <w:rPr>
                <w:noProof/>
                <w:webHidden/>
              </w:rPr>
              <w:tab/>
            </w:r>
            <w:r>
              <w:rPr>
                <w:noProof/>
                <w:webHidden/>
              </w:rPr>
              <w:fldChar w:fldCharType="begin"/>
            </w:r>
            <w:r w:rsidR="00BB6F58">
              <w:rPr>
                <w:noProof/>
                <w:webHidden/>
              </w:rPr>
              <w:instrText xml:space="preserve"> PAGEREF _Toc482646091 \h </w:instrText>
            </w:r>
            <w:r>
              <w:rPr>
                <w:noProof/>
                <w:webHidden/>
              </w:rPr>
            </w:r>
            <w:r>
              <w:rPr>
                <w:noProof/>
                <w:webHidden/>
              </w:rPr>
              <w:fldChar w:fldCharType="separate"/>
            </w:r>
            <w:r w:rsidR="00BB6F58">
              <w:rPr>
                <w:noProof/>
                <w:webHidden/>
              </w:rPr>
              <w:t>64</w:t>
            </w:r>
            <w:r>
              <w:rPr>
                <w:noProof/>
                <w:webHidden/>
              </w:rPr>
              <w:fldChar w:fldCharType="end"/>
            </w:r>
          </w:hyperlink>
        </w:p>
        <w:p w:rsidR="00BB6F58" w:rsidRDefault="00641F36">
          <w:pPr>
            <w:pStyle w:val="40"/>
            <w:tabs>
              <w:tab w:val="right" w:leader="dot" w:pos="9060"/>
            </w:tabs>
            <w:rPr>
              <w:noProof/>
              <w:sz w:val="22"/>
              <w:szCs w:val="22"/>
            </w:rPr>
          </w:pPr>
          <w:hyperlink w:anchor="_Toc482646092" w:history="1">
            <w:r w:rsidR="00BB6F58" w:rsidRPr="00150E21">
              <w:rPr>
                <w:rStyle w:val="-"/>
                <w:noProof/>
              </w:rPr>
              <w:t>3.2.4    Συμπεράσματα έρευνας</w:t>
            </w:r>
            <w:r w:rsidR="00BB6F58">
              <w:rPr>
                <w:noProof/>
                <w:webHidden/>
              </w:rPr>
              <w:tab/>
            </w:r>
            <w:r>
              <w:rPr>
                <w:noProof/>
                <w:webHidden/>
              </w:rPr>
              <w:fldChar w:fldCharType="begin"/>
            </w:r>
            <w:r w:rsidR="00BB6F58">
              <w:rPr>
                <w:noProof/>
                <w:webHidden/>
              </w:rPr>
              <w:instrText xml:space="preserve"> PAGEREF _Toc482646092 \h </w:instrText>
            </w:r>
            <w:r>
              <w:rPr>
                <w:noProof/>
                <w:webHidden/>
              </w:rPr>
            </w:r>
            <w:r>
              <w:rPr>
                <w:noProof/>
                <w:webHidden/>
              </w:rPr>
              <w:fldChar w:fldCharType="separate"/>
            </w:r>
            <w:r w:rsidR="00BB6F58">
              <w:rPr>
                <w:noProof/>
                <w:webHidden/>
              </w:rPr>
              <w:t>64</w:t>
            </w:r>
            <w:r>
              <w:rPr>
                <w:noProof/>
                <w:webHidden/>
              </w:rPr>
              <w:fldChar w:fldCharType="end"/>
            </w:r>
          </w:hyperlink>
        </w:p>
        <w:p w:rsidR="00BB6F58" w:rsidRDefault="00641F36">
          <w:pPr>
            <w:pStyle w:val="30"/>
            <w:tabs>
              <w:tab w:val="right" w:leader="dot" w:pos="9060"/>
            </w:tabs>
            <w:rPr>
              <w:i w:val="0"/>
              <w:iCs w:val="0"/>
              <w:noProof/>
              <w:sz w:val="22"/>
              <w:szCs w:val="22"/>
            </w:rPr>
          </w:pPr>
          <w:hyperlink w:anchor="_Toc482646093" w:history="1">
            <w:r w:rsidR="00BB6F58" w:rsidRPr="00150E21">
              <w:rPr>
                <w:rStyle w:val="-"/>
                <w:noProof/>
              </w:rPr>
              <w:t>3.3   ΠΑΡΟΥΣΙΑΣΗ ΑΠΟΤΕΛΕΣΜΑΤΩΝ</w:t>
            </w:r>
            <w:r w:rsidR="00BB6F58">
              <w:rPr>
                <w:noProof/>
                <w:webHidden/>
              </w:rPr>
              <w:tab/>
            </w:r>
            <w:r>
              <w:rPr>
                <w:noProof/>
                <w:webHidden/>
              </w:rPr>
              <w:fldChar w:fldCharType="begin"/>
            </w:r>
            <w:r w:rsidR="00BB6F58">
              <w:rPr>
                <w:noProof/>
                <w:webHidden/>
              </w:rPr>
              <w:instrText xml:space="preserve"> PAGEREF _Toc482646093 \h </w:instrText>
            </w:r>
            <w:r>
              <w:rPr>
                <w:noProof/>
                <w:webHidden/>
              </w:rPr>
            </w:r>
            <w:r>
              <w:rPr>
                <w:noProof/>
                <w:webHidden/>
              </w:rPr>
              <w:fldChar w:fldCharType="separate"/>
            </w:r>
            <w:r w:rsidR="00BB6F58">
              <w:rPr>
                <w:noProof/>
                <w:webHidden/>
              </w:rPr>
              <w:t>65</w:t>
            </w:r>
            <w:r>
              <w:rPr>
                <w:noProof/>
                <w:webHidden/>
              </w:rPr>
              <w:fldChar w:fldCharType="end"/>
            </w:r>
          </w:hyperlink>
        </w:p>
        <w:p w:rsidR="00BB6F58" w:rsidRDefault="00641F36">
          <w:pPr>
            <w:pStyle w:val="40"/>
            <w:tabs>
              <w:tab w:val="right" w:leader="dot" w:pos="9060"/>
            </w:tabs>
            <w:rPr>
              <w:noProof/>
              <w:sz w:val="22"/>
              <w:szCs w:val="22"/>
            </w:rPr>
          </w:pPr>
          <w:hyperlink w:anchor="_Toc482646094" w:history="1">
            <w:r w:rsidR="00BB6F58" w:rsidRPr="00150E21">
              <w:rPr>
                <w:rStyle w:val="-"/>
                <w:noProof/>
              </w:rPr>
              <w:t>3.3.1   Ανάλυση δείγματος</w:t>
            </w:r>
            <w:r w:rsidR="00BB6F58">
              <w:rPr>
                <w:noProof/>
                <w:webHidden/>
              </w:rPr>
              <w:tab/>
            </w:r>
            <w:r>
              <w:rPr>
                <w:noProof/>
                <w:webHidden/>
              </w:rPr>
              <w:fldChar w:fldCharType="begin"/>
            </w:r>
            <w:r w:rsidR="00BB6F58">
              <w:rPr>
                <w:noProof/>
                <w:webHidden/>
              </w:rPr>
              <w:instrText xml:space="preserve"> PAGEREF _Toc482646094 \h </w:instrText>
            </w:r>
            <w:r>
              <w:rPr>
                <w:noProof/>
                <w:webHidden/>
              </w:rPr>
            </w:r>
            <w:r>
              <w:rPr>
                <w:noProof/>
                <w:webHidden/>
              </w:rPr>
              <w:fldChar w:fldCharType="separate"/>
            </w:r>
            <w:r w:rsidR="00BB6F58">
              <w:rPr>
                <w:noProof/>
                <w:webHidden/>
              </w:rPr>
              <w:t>65</w:t>
            </w:r>
            <w:r>
              <w:rPr>
                <w:noProof/>
                <w:webHidden/>
              </w:rPr>
              <w:fldChar w:fldCharType="end"/>
            </w:r>
          </w:hyperlink>
        </w:p>
        <w:p w:rsidR="00BB6F58" w:rsidRDefault="00641F36">
          <w:pPr>
            <w:pStyle w:val="50"/>
            <w:tabs>
              <w:tab w:val="right" w:leader="dot" w:pos="9060"/>
            </w:tabs>
            <w:rPr>
              <w:noProof/>
              <w:sz w:val="22"/>
              <w:szCs w:val="22"/>
            </w:rPr>
          </w:pPr>
          <w:hyperlink w:anchor="_Toc482646095" w:history="1">
            <w:r w:rsidR="00BB6F58" w:rsidRPr="00150E21">
              <w:rPr>
                <w:rStyle w:val="-"/>
                <w:noProof/>
              </w:rPr>
              <w:t>3.3.1.1   Φύλο</w:t>
            </w:r>
            <w:r w:rsidR="00BB6F58">
              <w:rPr>
                <w:noProof/>
                <w:webHidden/>
              </w:rPr>
              <w:tab/>
            </w:r>
            <w:r>
              <w:rPr>
                <w:noProof/>
                <w:webHidden/>
              </w:rPr>
              <w:fldChar w:fldCharType="begin"/>
            </w:r>
            <w:r w:rsidR="00BB6F58">
              <w:rPr>
                <w:noProof/>
                <w:webHidden/>
              </w:rPr>
              <w:instrText xml:space="preserve"> PAGEREF _Toc482646095 \h </w:instrText>
            </w:r>
            <w:r>
              <w:rPr>
                <w:noProof/>
                <w:webHidden/>
              </w:rPr>
            </w:r>
            <w:r>
              <w:rPr>
                <w:noProof/>
                <w:webHidden/>
              </w:rPr>
              <w:fldChar w:fldCharType="separate"/>
            </w:r>
            <w:r w:rsidR="00BB6F58">
              <w:rPr>
                <w:noProof/>
                <w:webHidden/>
              </w:rPr>
              <w:t>65</w:t>
            </w:r>
            <w:r>
              <w:rPr>
                <w:noProof/>
                <w:webHidden/>
              </w:rPr>
              <w:fldChar w:fldCharType="end"/>
            </w:r>
          </w:hyperlink>
        </w:p>
        <w:p w:rsidR="00BB6F58" w:rsidRDefault="00641F36">
          <w:pPr>
            <w:pStyle w:val="50"/>
            <w:tabs>
              <w:tab w:val="right" w:leader="dot" w:pos="9060"/>
            </w:tabs>
            <w:rPr>
              <w:noProof/>
              <w:sz w:val="22"/>
              <w:szCs w:val="22"/>
            </w:rPr>
          </w:pPr>
          <w:hyperlink w:anchor="_Toc482646096" w:history="1">
            <w:r w:rsidR="00BB6F58" w:rsidRPr="00150E21">
              <w:rPr>
                <w:rStyle w:val="-"/>
                <w:noProof/>
              </w:rPr>
              <w:t>3.3.1.2   Ηλικία</w:t>
            </w:r>
            <w:r w:rsidR="00BB6F58">
              <w:rPr>
                <w:noProof/>
                <w:webHidden/>
              </w:rPr>
              <w:tab/>
            </w:r>
            <w:r>
              <w:rPr>
                <w:noProof/>
                <w:webHidden/>
              </w:rPr>
              <w:fldChar w:fldCharType="begin"/>
            </w:r>
            <w:r w:rsidR="00BB6F58">
              <w:rPr>
                <w:noProof/>
                <w:webHidden/>
              </w:rPr>
              <w:instrText xml:space="preserve"> PAGEREF _Toc482646096 \h </w:instrText>
            </w:r>
            <w:r>
              <w:rPr>
                <w:noProof/>
                <w:webHidden/>
              </w:rPr>
            </w:r>
            <w:r>
              <w:rPr>
                <w:noProof/>
                <w:webHidden/>
              </w:rPr>
              <w:fldChar w:fldCharType="separate"/>
            </w:r>
            <w:r w:rsidR="00BB6F58">
              <w:rPr>
                <w:noProof/>
                <w:webHidden/>
              </w:rPr>
              <w:t>66</w:t>
            </w:r>
            <w:r>
              <w:rPr>
                <w:noProof/>
                <w:webHidden/>
              </w:rPr>
              <w:fldChar w:fldCharType="end"/>
            </w:r>
          </w:hyperlink>
        </w:p>
        <w:p w:rsidR="00BB6F58" w:rsidRDefault="00641F36">
          <w:pPr>
            <w:pStyle w:val="50"/>
            <w:tabs>
              <w:tab w:val="right" w:leader="dot" w:pos="9060"/>
            </w:tabs>
            <w:rPr>
              <w:noProof/>
              <w:sz w:val="22"/>
              <w:szCs w:val="22"/>
            </w:rPr>
          </w:pPr>
          <w:hyperlink w:anchor="_Toc482646097" w:history="1">
            <w:r w:rsidR="00BB6F58" w:rsidRPr="00150E21">
              <w:rPr>
                <w:rStyle w:val="-"/>
                <w:noProof/>
              </w:rPr>
              <w:t>3.3.1.3   Οικογενειακή κατάσταση</w:t>
            </w:r>
            <w:r w:rsidR="00BB6F58">
              <w:rPr>
                <w:noProof/>
                <w:webHidden/>
              </w:rPr>
              <w:tab/>
            </w:r>
            <w:r>
              <w:rPr>
                <w:noProof/>
                <w:webHidden/>
              </w:rPr>
              <w:fldChar w:fldCharType="begin"/>
            </w:r>
            <w:r w:rsidR="00BB6F58">
              <w:rPr>
                <w:noProof/>
                <w:webHidden/>
              </w:rPr>
              <w:instrText xml:space="preserve"> PAGEREF _Toc482646097 \h </w:instrText>
            </w:r>
            <w:r>
              <w:rPr>
                <w:noProof/>
                <w:webHidden/>
              </w:rPr>
            </w:r>
            <w:r>
              <w:rPr>
                <w:noProof/>
                <w:webHidden/>
              </w:rPr>
              <w:fldChar w:fldCharType="separate"/>
            </w:r>
            <w:r w:rsidR="00BB6F58">
              <w:rPr>
                <w:noProof/>
                <w:webHidden/>
              </w:rPr>
              <w:t>67</w:t>
            </w:r>
            <w:r>
              <w:rPr>
                <w:noProof/>
                <w:webHidden/>
              </w:rPr>
              <w:fldChar w:fldCharType="end"/>
            </w:r>
          </w:hyperlink>
        </w:p>
        <w:p w:rsidR="00BB6F58" w:rsidRDefault="00641F36">
          <w:pPr>
            <w:pStyle w:val="50"/>
            <w:tabs>
              <w:tab w:val="right" w:leader="dot" w:pos="9060"/>
            </w:tabs>
            <w:rPr>
              <w:noProof/>
              <w:sz w:val="22"/>
              <w:szCs w:val="22"/>
            </w:rPr>
          </w:pPr>
          <w:hyperlink w:anchor="_Toc482646098" w:history="1">
            <w:r w:rsidR="00BB6F58" w:rsidRPr="00150E21">
              <w:rPr>
                <w:rStyle w:val="-"/>
                <w:noProof/>
              </w:rPr>
              <w:t>3.3.1.4   Μορφωτικό επίπεδο</w:t>
            </w:r>
            <w:r w:rsidR="00BB6F58">
              <w:rPr>
                <w:noProof/>
                <w:webHidden/>
              </w:rPr>
              <w:tab/>
            </w:r>
            <w:r>
              <w:rPr>
                <w:noProof/>
                <w:webHidden/>
              </w:rPr>
              <w:fldChar w:fldCharType="begin"/>
            </w:r>
            <w:r w:rsidR="00BB6F58">
              <w:rPr>
                <w:noProof/>
                <w:webHidden/>
              </w:rPr>
              <w:instrText xml:space="preserve"> PAGEREF _Toc482646098 \h </w:instrText>
            </w:r>
            <w:r>
              <w:rPr>
                <w:noProof/>
                <w:webHidden/>
              </w:rPr>
            </w:r>
            <w:r>
              <w:rPr>
                <w:noProof/>
                <w:webHidden/>
              </w:rPr>
              <w:fldChar w:fldCharType="separate"/>
            </w:r>
            <w:r w:rsidR="00BB6F58">
              <w:rPr>
                <w:noProof/>
                <w:webHidden/>
              </w:rPr>
              <w:t>68</w:t>
            </w:r>
            <w:r>
              <w:rPr>
                <w:noProof/>
                <w:webHidden/>
              </w:rPr>
              <w:fldChar w:fldCharType="end"/>
            </w:r>
          </w:hyperlink>
        </w:p>
        <w:p w:rsidR="00BB6F58" w:rsidRDefault="00641F36">
          <w:pPr>
            <w:pStyle w:val="50"/>
            <w:tabs>
              <w:tab w:val="right" w:leader="dot" w:pos="9060"/>
            </w:tabs>
            <w:rPr>
              <w:noProof/>
              <w:sz w:val="22"/>
              <w:szCs w:val="22"/>
            </w:rPr>
          </w:pPr>
          <w:hyperlink w:anchor="_Toc482646099" w:history="1">
            <w:r w:rsidR="00BB6F58" w:rsidRPr="00150E21">
              <w:rPr>
                <w:rStyle w:val="-"/>
                <w:noProof/>
              </w:rPr>
              <w:t>3.3.1.5   Εργασιακή κατάσταση</w:t>
            </w:r>
            <w:r w:rsidR="00BB6F58">
              <w:rPr>
                <w:noProof/>
                <w:webHidden/>
              </w:rPr>
              <w:tab/>
            </w:r>
            <w:r>
              <w:rPr>
                <w:noProof/>
                <w:webHidden/>
              </w:rPr>
              <w:fldChar w:fldCharType="begin"/>
            </w:r>
            <w:r w:rsidR="00BB6F58">
              <w:rPr>
                <w:noProof/>
                <w:webHidden/>
              </w:rPr>
              <w:instrText xml:space="preserve"> PAGEREF _Toc482646099 \h </w:instrText>
            </w:r>
            <w:r>
              <w:rPr>
                <w:noProof/>
                <w:webHidden/>
              </w:rPr>
            </w:r>
            <w:r>
              <w:rPr>
                <w:noProof/>
                <w:webHidden/>
              </w:rPr>
              <w:fldChar w:fldCharType="separate"/>
            </w:r>
            <w:r w:rsidR="00BB6F58">
              <w:rPr>
                <w:noProof/>
                <w:webHidden/>
              </w:rPr>
              <w:t>70</w:t>
            </w:r>
            <w:r>
              <w:rPr>
                <w:noProof/>
                <w:webHidden/>
              </w:rPr>
              <w:fldChar w:fldCharType="end"/>
            </w:r>
          </w:hyperlink>
        </w:p>
        <w:p w:rsidR="00BB6F58" w:rsidRDefault="00641F36">
          <w:pPr>
            <w:pStyle w:val="50"/>
            <w:tabs>
              <w:tab w:val="right" w:leader="dot" w:pos="9060"/>
            </w:tabs>
            <w:rPr>
              <w:noProof/>
              <w:sz w:val="22"/>
              <w:szCs w:val="22"/>
            </w:rPr>
          </w:pPr>
          <w:hyperlink w:anchor="_Toc482646100" w:history="1">
            <w:r w:rsidR="00BB6F58" w:rsidRPr="00150E21">
              <w:rPr>
                <w:rStyle w:val="-"/>
                <w:noProof/>
              </w:rPr>
              <w:t>3.3.1.6   Μηνιαίο εισόδημα</w:t>
            </w:r>
            <w:r w:rsidR="00BB6F58">
              <w:rPr>
                <w:noProof/>
                <w:webHidden/>
              </w:rPr>
              <w:tab/>
            </w:r>
            <w:r>
              <w:rPr>
                <w:noProof/>
                <w:webHidden/>
              </w:rPr>
              <w:fldChar w:fldCharType="begin"/>
            </w:r>
            <w:r w:rsidR="00BB6F58">
              <w:rPr>
                <w:noProof/>
                <w:webHidden/>
              </w:rPr>
              <w:instrText xml:space="preserve"> PAGEREF _Toc482646100 \h </w:instrText>
            </w:r>
            <w:r>
              <w:rPr>
                <w:noProof/>
                <w:webHidden/>
              </w:rPr>
            </w:r>
            <w:r>
              <w:rPr>
                <w:noProof/>
                <w:webHidden/>
              </w:rPr>
              <w:fldChar w:fldCharType="separate"/>
            </w:r>
            <w:r w:rsidR="00BB6F58">
              <w:rPr>
                <w:noProof/>
                <w:webHidden/>
              </w:rPr>
              <w:t>71</w:t>
            </w:r>
            <w:r>
              <w:rPr>
                <w:noProof/>
                <w:webHidden/>
              </w:rPr>
              <w:fldChar w:fldCharType="end"/>
            </w:r>
          </w:hyperlink>
        </w:p>
        <w:p w:rsidR="00BB6F58" w:rsidRDefault="00641F36">
          <w:pPr>
            <w:pStyle w:val="50"/>
            <w:tabs>
              <w:tab w:val="right" w:leader="dot" w:pos="9060"/>
            </w:tabs>
            <w:rPr>
              <w:noProof/>
              <w:sz w:val="22"/>
              <w:szCs w:val="22"/>
            </w:rPr>
          </w:pPr>
          <w:hyperlink w:anchor="_Toc482646101" w:history="1">
            <w:r w:rsidR="00BB6F58" w:rsidRPr="00150E21">
              <w:rPr>
                <w:rStyle w:val="-"/>
                <w:noProof/>
              </w:rPr>
              <w:t>3.3.1.7  Έτη για συνταξιοδότηση</w:t>
            </w:r>
            <w:r w:rsidR="00BB6F58">
              <w:rPr>
                <w:noProof/>
                <w:webHidden/>
              </w:rPr>
              <w:tab/>
            </w:r>
            <w:r>
              <w:rPr>
                <w:noProof/>
                <w:webHidden/>
              </w:rPr>
              <w:fldChar w:fldCharType="begin"/>
            </w:r>
            <w:r w:rsidR="00BB6F58">
              <w:rPr>
                <w:noProof/>
                <w:webHidden/>
              </w:rPr>
              <w:instrText xml:space="preserve"> PAGEREF _Toc482646101 \h </w:instrText>
            </w:r>
            <w:r>
              <w:rPr>
                <w:noProof/>
                <w:webHidden/>
              </w:rPr>
            </w:r>
            <w:r>
              <w:rPr>
                <w:noProof/>
                <w:webHidden/>
              </w:rPr>
              <w:fldChar w:fldCharType="separate"/>
            </w:r>
            <w:r w:rsidR="00BB6F58">
              <w:rPr>
                <w:noProof/>
                <w:webHidden/>
              </w:rPr>
              <w:t>73</w:t>
            </w:r>
            <w:r>
              <w:rPr>
                <w:noProof/>
                <w:webHidden/>
              </w:rPr>
              <w:fldChar w:fldCharType="end"/>
            </w:r>
          </w:hyperlink>
        </w:p>
        <w:p w:rsidR="00BB6F58" w:rsidRDefault="00641F36">
          <w:pPr>
            <w:pStyle w:val="40"/>
            <w:tabs>
              <w:tab w:val="right" w:leader="dot" w:pos="9060"/>
            </w:tabs>
            <w:rPr>
              <w:noProof/>
              <w:sz w:val="22"/>
              <w:szCs w:val="22"/>
            </w:rPr>
          </w:pPr>
          <w:hyperlink w:anchor="_Toc482646102" w:history="1">
            <w:r w:rsidR="00BB6F58" w:rsidRPr="00150E21">
              <w:rPr>
                <w:rStyle w:val="-"/>
                <w:noProof/>
              </w:rPr>
              <w:t>3.3.2   Περιγραφική ανάλυση των μεταβλητών</w:t>
            </w:r>
            <w:r w:rsidR="00BB6F58">
              <w:rPr>
                <w:noProof/>
                <w:webHidden/>
              </w:rPr>
              <w:tab/>
            </w:r>
            <w:r>
              <w:rPr>
                <w:noProof/>
                <w:webHidden/>
              </w:rPr>
              <w:fldChar w:fldCharType="begin"/>
            </w:r>
            <w:r w:rsidR="00BB6F58">
              <w:rPr>
                <w:noProof/>
                <w:webHidden/>
              </w:rPr>
              <w:instrText xml:space="preserve"> PAGEREF _Toc482646102 \h </w:instrText>
            </w:r>
            <w:r>
              <w:rPr>
                <w:noProof/>
                <w:webHidden/>
              </w:rPr>
            </w:r>
            <w:r>
              <w:rPr>
                <w:noProof/>
                <w:webHidden/>
              </w:rPr>
              <w:fldChar w:fldCharType="separate"/>
            </w:r>
            <w:r w:rsidR="00BB6F58">
              <w:rPr>
                <w:noProof/>
                <w:webHidden/>
              </w:rPr>
              <w:t>73</w:t>
            </w:r>
            <w:r>
              <w:rPr>
                <w:noProof/>
                <w:webHidden/>
              </w:rPr>
              <w:fldChar w:fldCharType="end"/>
            </w:r>
          </w:hyperlink>
        </w:p>
        <w:p w:rsidR="00BB6F58" w:rsidRDefault="00641F36">
          <w:pPr>
            <w:pStyle w:val="40"/>
            <w:tabs>
              <w:tab w:val="right" w:leader="dot" w:pos="9060"/>
            </w:tabs>
            <w:rPr>
              <w:noProof/>
              <w:sz w:val="22"/>
              <w:szCs w:val="22"/>
            </w:rPr>
          </w:pPr>
          <w:hyperlink w:anchor="_Toc482646103" w:history="1">
            <w:r w:rsidR="00BB6F58" w:rsidRPr="00150E21">
              <w:rPr>
                <w:rStyle w:val="-"/>
                <w:noProof/>
              </w:rPr>
              <w:t>3.3.3   Σχετικές συχνότητες κατηγορικών μεταβλητών</w:t>
            </w:r>
            <w:r w:rsidR="00BB6F58">
              <w:rPr>
                <w:noProof/>
                <w:webHidden/>
              </w:rPr>
              <w:tab/>
            </w:r>
            <w:r>
              <w:rPr>
                <w:noProof/>
                <w:webHidden/>
              </w:rPr>
              <w:fldChar w:fldCharType="begin"/>
            </w:r>
            <w:r w:rsidR="00BB6F58">
              <w:rPr>
                <w:noProof/>
                <w:webHidden/>
              </w:rPr>
              <w:instrText xml:space="preserve"> PAGEREF _Toc482646103 \h </w:instrText>
            </w:r>
            <w:r>
              <w:rPr>
                <w:noProof/>
                <w:webHidden/>
              </w:rPr>
            </w:r>
            <w:r>
              <w:rPr>
                <w:noProof/>
                <w:webHidden/>
              </w:rPr>
              <w:fldChar w:fldCharType="separate"/>
            </w:r>
            <w:r w:rsidR="00BB6F58">
              <w:rPr>
                <w:noProof/>
                <w:webHidden/>
              </w:rPr>
              <w:t>79</w:t>
            </w:r>
            <w:r>
              <w:rPr>
                <w:noProof/>
                <w:webHidden/>
              </w:rPr>
              <w:fldChar w:fldCharType="end"/>
            </w:r>
          </w:hyperlink>
        </w:p>
        <w:p w:rsidR="00BB6F58" w:rsidRDefault="00641F36">
          <w:pPr>
            <w:pStyle w:val="40"/>
            <w:tabs>
              <w:tab w:val="right" w:leader="dot" w:pos="9060"/>
            </w:tabs>
            <w:rPr>
              <w:noProof/>
              <w:sz w:val="22"/>
              <w:szCs w:val="22"/>
            </w:rPr>
          </w:pPr>
          <w:hyperlink w:anchor="_Toc482646104" w:history="1">
            <w:r w:rsidR="00BB6F58" w:rsidRPr="00150E21">
              <w:rPr>
                <w:rStyle w:val="-"/>
                <w:noProof/>
              </w:rPr>
              <w:t>3.3.4   Η επίδραση των δημογραφικών στοιχείων στην εργασιακή ικανοποίηση</w:t>
            </w:r>
            <w:r w:rsidR="00BB6F58">
              <w:rPr>
                <w:noProof/>
                <w:webHidden/>
              </w:rPr>
              <w:tab/>
            </w:r>
            <w:r>
              <w:rPr>
                <w:noProof/>
                <w:webHidden/>
              </w:rPr>
              <w:fldChar w:fldCharType="begin"/>
            </w:r>
            <w:r w:rsidR="00BB6F58">
              <w:rPr>
                <w:noProof/>
                <w:webHidden/>
              </w:rPr>
              <w:instrText xml:space="preserve"> PAGEREF _Toc482646104 \h </w:instrText>
            </w:r>
            <w:r>
              <w:rPr>
                <w:noProof/>
                <w:webHidden/>
              </w:rPr>
            </w:r>
            <w:r>
              <w:rPr>
                <w:noProof/>
                <w:webHidden/>
              </w:rPr>
              <w:fldChar w:fldCharType="separate"/>
            </w:r>
            <w:r w:rsidR="00BB6F58">
              <w:rPr>
                <w:noProof/>
                <w:webHidden/>
              </w:rPr>
              <w:t>86</w:t>
            </w:r>
            <w:r>
              <w:rPr>
                <w:noProof/>
                <w:webHidden/>
              </w:rPr>
              <w:fldChar w:fldCharType="end"/>
            </w:r>
          </w:hyperlink>
        </w:p>
        <w:p w:rsidR="00BB6F58" w:rsidRDefault="00641F36">
          <w:pPr>
            <w:pStyle w:val="50"/>
            <w:tabs>
              <w:tab w:val="right" w:leader="dot" w:pos="9060"/>
            </w:tabs>
            <w:rPr>
              <w:noProof/>
              <w:sz w:val="22"/>
              <w:szCs w:val="22"/>
            </w:rPr>
          </w:pPr>
          <w:hyperlink w:anchor="_Toc482646105" w:history="1">
            <w:r w:rsidR="00BB6F58" w:rsidRPr="00150E21">
              <w:rPr>
                <w:rStyle w:val="-"/>
                <w:noProof/>
              </w:rPr>
              <w:t>3.3.4.1   Εργασιακή ικανοποίηση σε σχέση με το φύλο</w:t>
            </w:r>
            <w:r w:rsidR="00BB6F58">
              <w:rPr>
                <w:noProof/>
                <w:webHidden/>
              </w:rPr>
              <w:tab/>
            </w:r>
            <w:r>
              <w:rPr>
                <w:noProof/>
                <w:webHidden/>
              </w:rPr>
              <w:fldChar w:fldCharType="begin"/>
            </w:r>
            <w:r w:rsidR="00BB6F58">
              <w:rPr>
                <w:noProof/>
                <w:webHidden/>
              </w:rPr>
              <w:instrText xml:space="preserve"> PAGEREF _Toc482646105 \h </w:instrText>
            </w:r>
            <w:r>
              <w:rPr>
                <w:noProof/>
                <w:webHidden/>
              </w:rPr>
            </w:r>
            <w:r>
              <w:rPr>
                <w:noProof/>
                <w:webHidden/>
              </w:rPr>
              <w:fldChar w:fldCharType="separate"/>
            </w:r>
            <w:r w:rsidR="00BB6F58">
              <w:rPr>
                <w:noProof/>
                <w:webHidden/>
              </w:rPr>
              <w:t>87</w:t>
            </w:r>
            <w:r>
              <w:rPr>
                <w:noProof/>
                <w:webHidden/>
              </w:rPr>
              <w:fldChar w:fldCharType="end"/>
            </w:r>
          </w:hyperlink>
        </w:p>
        <w:p w:rsidR="00BB6F58" w:rsidRDefault="00641F36">
          <w:pPr>
            <w:pStyle w:val="50"/>
            <w:tabs>
              <w:tab w:val="right" w:leader="dot" w:pos="9060"/>
            </w:tabs>
            <w:rPr>
              <w:noProof/>
              <w:sz w:val="22"/>
              <w:szCs w:val="22"/>
            </w:rPr>
          </w:pPr>
          <w:hyperlink w:anchor="_Toc482646106" w:history="1">
            <w:r w:rsidR="00BB6F58" w:rsidRPr="00150E21">
              <w:rPr>
                <w:rStyle w:val="-"/>
                <w:noProof/>
              </w:rPr>
              <w:t>3.3.4.2   Εργασιακή ικανοποίηση σε σχέση με την οικογενειακή κατάσταση</w:t>
            </w:r>
            <w:r w:rsidR="00BB6F58">
              <w:rPr>
                <w:noProof/>
                <w:webHidden/>
              </w:rPr>
              <w:tab/>
            </w:r>
            <w:r>
              <w:rPr>
                <w:noProof/>
                <w:webHidden/>
              </w:rPr>
              <w:fldChar w:fldCharType="begin"/>
            </w:r>
            <w:r w:rsidR="00BB6F58">
              <w:rPr>
                <w:noProof/>
                <w:webHidden/>
              </w:rPr>
              <w:instrText xml:space="preserve"> PAGEREF _Toc482646106 \h </w:instrText>
            </w:r>
            <w:r>
              <w:rPr>
                <w:noProof/>
                <w:webHidden/>
              </w:rPr>
            </w:r>
            <w:r>
              <w:rPr>
                <w:noProof/>
                <w:webHidden/>
              </w:rPr>
              <w:fldChar w:fldCharType="separate"/>
            </w:r>
            <w:r w:rsidR="00BB6F58">
              <w:rPr>
                <w:noProof/>
                <w:webHidden/>
              </w:rPr>
              <w:t>89</w:t>
            </w:r>
            <w:r>
              <w:rPr>
                <w:noProof/>
                <w:webHidden/>
              </w:rPr>
              <w:fldChar w:fldCharType="end"/>
            </w:r>
          </w:hyperlink>
        </w:p>
        <w:p w:rsidR="00BB6F58" w:rsidRDefault="00641F36">
          <w:pPr>
            <w:pStyle w:val="50"/>
            <w:tabs>
              <w:tab w:val="right" w:leader="dot" w:pos="9060"/>
            </w:tabs>
            <w:rPr>
              <w:noProof/>
              <w:sz w:val="22"/>
              <w:szCs w:val="22"/>
            </w:rPr>
          </w:pPr>
          <w:hyperlink w:anchor="_Toc482646107" w:history="1">
            <w:r w:rsidR="00BB6F58" w:rsidRPr="00150E21">
              <w:rPr>
                <w:rStyle w:val="-"/>
                <w:noProof/>
              </w:rPr>
              <w:t>3.3.4.3   Εργασιακή ικανοποίηση σε σχέση με το μορφωτικό επίπεδο</w:t>
            </w:r>
            <w:r w:rsidR="00BB6F58">
              <w:rPr>
                <w:noProof/>
                <w:webHidden/>
              </w:rPr>
              <w:tab/>
            </w:r>
            <w:r>
              <w:rPr>
                <w:noProof/>
                <w:webHidden/>
              </w:rPr>
              <w:fldChar w:fldCharType="begin"/>
            </w:r>
            <w:r w:rsidR="00BB6F58">
              <w:rPr>
                <w:noProof/>
                <w:webHidden/>
              </w:rPr>
              <w:instrText xml:space="preserve"> PAGEREF _Toc482646107 \h </w:instrText>
            </w:r>
            <w:r>
              <w:rPr>
                <w:noProof/>
                <w:webHidden/>
              </w:rPr>
            </w:r>
            <w:r>
              <w:rPr>
                <w:noProof/>
                <w:webHidden/>
              </w:rPr>
              <w:fldChar w:fldCharType="separate"/>
            </w:r>
            <w:r w:rsidR="00BB6F58">
              <w:rPr>
                <w:noProof/>
                <w:webHidden/>
              </w:rPr>
              <w:t>91</w:t>
            </w:r>
            <w:r>
              <w:rPr>
                <w:noProof/>
                <w:webHidden/>
              </w:rPr>
              <w:fldChar w:fldCharType="end"/>
            </w:r>
          </w:hyperlink>
        </w:p>
        <w:p w:rsidR="00BB6F58" w:rsidRDefault="00641F36">
          <w:pPr>
            <w:pStyle w:val="50"/>
            <w:tabs>
              <w:tab w:val="right" w:leader="dot" w:pos="9060"/>
            </w:tabs>
            <w:rPr>
              <w:noProof/>
              <w:sz w:val="22"/>
              <w:szCs w:val="22"/>
            </w:rPr>
          </w:pPr>
          <w:hyperlink w:anchor="_Toc482646108" w:history="1">
            <w:r w:rsidR="00BB6F58" w:rsidRPr="00150E21">
              <w:rPr>
                <w:rStyle w:val="-"/>
                <w:noProof/>
              </w:rPr>
              <w:t>3.3.4.4   Εργασιακή ικανοποίηση σε σχέση με την ηλικία</w:t>
            </w:r>
            <w:r w:rsidR="00BB6F58">
              <w:rPr>
                <w:noProof/>
                <w:webHidden/>
              </w:rPr>
              <w:tab/>
            </w:r>
            <w:r>
              <w:rPr>
                <w:noProof/>
                <w:webHidden/>
              </w:rPr>
              <w:fldChar w:fldCharType="begin"/>
            </w:r>
            <w:r w:rsidR="00BB6F58">
              <w:rPr>
                <w:noProof/>
                <w:webHidden/>
              </w:rPr>
              <w:instrText xml:space="preserve"> PAGEREF _Toc482646108 \h </w:instrText>
            </w:r>
            <w:r>
              <w:rPr>
                <w:noProof/>
                <w:webHidden/>
              </w:rPr>
            </w:r>
            <w:r>
              <w:rPr>
                <w:noProof/>
                <w:webHidden/>
              </w:rPr>
              <w:fldChar w:fldCharType="separate"/>
            </w:r>
            <w:r w:rsidR="00BB6F58">
              <w:rPr>
                <w:noProof/>
                <w:webHidden/>
              </w:rPr>
              <w:t>92</w:t>
            </w:r>
            <w:r>
              <w:rPr>
                <w:noProof/>
                <w:webHidden/>
              </w:rPr>
              <w:fldChar w:fldCharType="end"/>
            </w:r>
          </w:hyperlink>
        </w:p>
        <w:p w:rsidR="00BB6F58" w:rsidRDefault="00641F36">
          <w:pPr>
            <w:pStyle w:val="50"/>
            <w:tabs>
              <w:tab w:val="right" w:leader="dot" w:pos="9060"/>
            </w:tabs>
            <w:rPr>
              <w:noProof/>
              <w:sz w:val="22"/>
              <w:szCs w:val="22"/>
            </w:rPr>
          </w:pPr>
          <w:hyperlink w:anchor="_Toc482646109" w:history="1">
            <w:r w:rsidR="00BB6F58" w:rsidRPr="00150E21">
              <w:rPr>
                <w:rStyle w:val="-"/>
                <w:noProof/>
              </w:rPr>
              <w:t>3.3.4.5   Εργασιακή ικανοποίηση σε σχέση με την ταχύτητα ανέλιξης</w:t>
            </w:r>
            <w:r w:rsidR="00BB6F58">
              <w:rPr>
                <w:noProof/>
                <w:webHidden/>
              </w:rPr>
              <w:tab/>
            </w:r>
            <w:r>
              <w:rPr>
                <w:noProof/>
                <w:webHidden/>
              </w:rPr>
              <w:fldChar w:fldCharType="begin"/>
            </w:r>
            <w:r w:rsidR="00BB6F58">
              <w:rPr>
                <w:noProof/>
                <w:webHidden/>
              </w:rPr>
              <w:instrText xml:space="preserve"> PAGEREF _Toc482646109 \h </w:instrText>
            </w:r>
            <w:r>
              <w:rPr>
                <w:noProof/>
                <w:webHidden/>
              </w:rPr>
            </w:r>
            <w:r>
              <w:rPr>
                <w:noProof/>
                <w:webHidden/>
              </w:rPr>
              <w:fldChar w:fldCharType="separate"/>
            </w:r>
            <w:r w:rsidR="00BB6F58">
              <w:rPr>
                <w:noProof/>
                <w:webHidden/>
              </w:rPr>
              <w:t>93</w:t>
            </w:r>
            <w:r>
              <w:rPr>
                <w:noProof/>
                <w:webHidden/>
              </w:rPr>
              <w:fldChar w:fldCharType="end"/>
            </w:r>
          </w:hyperlink>
        </w:p>
        <w:p w:rsidR="00BB6F58" w:rsidRDefault="00641F36">
          <w:pPr>
            <w:pStyle w:val="50"/>
            <w:tabs>
              <w:tab w:val="right" w:leader="dot" w:pos="9060"/>
            </w:tabs>
            <w:rPr>
              <w:noProof/>
              <w:sz w:val="22"/>
              <w:szCs w:val="22"/>
            </w:rPr>
          </w:pPr>
          <w:hyperlink w:anchor="_Toc482646110" w:history="1">
            <w:r w:rsidR="00BB6F58" w:rsidRPr="00150E21">
              <w:rPr>
                <w:rStyle w:val="-"/>
                <w:noProof/>
              </w:rPr>
              <w:t>3.3.4.6   Εργασιακή ικανοποίηση σε σχέση με την συμπάθεια στον προϊστάμενο</w:t>
            </w:r>
            <w:r w:rsidR="00BB6F58">
              <w:rPr>
                <w:noProof/>
                <w:webHidden/>
              </w:rPr>
              <w:tab/>
            </w:r>
            <w:r>
              <w:rPr>
                <w:noProof/>
                <w:webHidden/>
              </w:rPr>
              <w:fldChar w:fldCharType="begin"/>
            </w:r>
            <w:r w:rsidR="00BB6F58">
              <w:rPr>
                <w:noProof/>
                <w:webHidden/>
              </w:rPr>
              <w:instrText xml:space="preserve"> PAGEREF _Toc482646110 \h </w:instrText>
            </w:r>
            <w:r>
              <w:rPr>
                <w:noProof/>
                <w:webHidden/>
              </w:rPr>
            </w:r>
            <w:r>
              <w:rPr>
                <w:noProof/>
                <w:webHidden/>
              </w:rPr>
              <w:fldChar w:fldCharType="separate"/>
            </w:r>
            <w:r w:rsidR="00BB6F58">
              <w:rPr>
                <w:noProof/>
                <w:webHidden/>
              </w:rPr>
              <w:t>94</w:t>
            </w:r>
            <w:r>
              <w:rPr>
                <w:noProof/>
                <w:webHidden/>
              </w:rPr>
              <w:fldChar w:fldCharType="end"/>
            </w:r>
          </w:hyperlink>
        </w:p>
        <w:p w:rsidR="00BB6F58" w:rsidRDefault="00641F36">
          <w:pPr>
            <w:pStyle w:val="50"/>
            <w:tabs>
              <w:tab w:val="right" w:leader="dot" w:pos="9060"/>
            </w:tabs>
            <w:rPr>
              <w:noProof/>
              <w:sz w:val="22"/>
              <w:szCs w:val="22"/>
            </w:rPr>
          </w:pPr>
          <w:hyperlink w:anchor="_Toc482646111" w:history="1">
            <w:r w:rsidR="00BB6F58" w:rsidRPr="00150E21">
              <w:rPr>
                <w:rStyle w:val="-"/>
                <w:noProof/>
              </w:rPr>
              <w:t>3.3.4.7   Εργασιακή ικανοποίηση σε σχέση με τον βαθμό ικανοποίησης των συνθηκών υγιεινής</w:t>
            </w:r>
            <w:r w:rsidR="00BB6F58">
              <w:rPr>
                <w:noProof/>
                <w:webHidden/>
              </w:rPr>
              <w:tab/>
            </w:r>
            <w:r>
              <w:rPr>
                <w:noProof/>
                <w:webHidden/>
              </w:rPr>
              <w:fldChar w:fldCharType="begin"/>
            </w:r>
            <w:r w:rsidR="00BB6F58">
              <w:rPr>
                <w:noProof/>
                <w:webHidden/>
              </w:rPr>
              <w:instrText xml:space="preserve"> PAGEREF _Toc482646111 \h </w:instrText>
            </w:r>
            <w:r>
              <w:rPr>
                <w:noProof/>
                <w:webHidden/>
              </w:rPr>
            </w:r>
            <w:r>
              <w:rPr>
                <w:noProof/>
                <w:webHidden/>
              </w:rPr>
              <w:fldChar w:fldCharType="separate"/>
            </w:r>
            <w:r w:rsidR="00BB6F58">
              <w:rPr>
                <w:noProof/>
                <w:webHidden/>
              </w:rPr>
              <w:t>95</w:t>
            </w:r>
            <w:r>
              <w:rPr>
                <w:noProof/>
                <w:webHidden/>
              </w:rPr>
              <w:fldChar w:fldCharType="end"/>
            </w:r>
          </w:hyperlink>
        </w:p>
        <w:p w:rsidR="00BB6F58" w:rsidRDefault="00641F36">
          <w:pPr>
            <w:pStyle w:val="50"/>
            <w:tabs>
              <w:tab w:val="right" w:leader="dot" w:pos="9060"/>
            </w:tabs>
            <w:rPr>
              <w:noProof/>
              <w:sz w:val="22"/>
              <w:szCs w:val="22"/>
            </w:rPr>
          </w:pPr>
          <w:hyperlink w:anchor="_Toc482646112" w:history="1">
            <w:r w:rsidR="00BB6F58" w:rsidRPr="00150E21">
              <w:rPr>
                <w:rStyle w:val="-"/>
                <w:noProof/>
              </w:rPr>
              <w:t>3.3.4.8  Εργασιακή ικανοποίηση σε σχέση με την οργάνωση και τις διαδικασίες που ισχύουν σε κάθε Υπηρεσία</w:t>
            </w:r>
            <w:r w:rsidR="00BB6F58">
              <w:rPr>
                <w:noProof/>
                <w:webHidden/>
              </w:rPr>
              <w:tab/>
            </w:r>
            <w:r>
              <w:rPr>
                <w:noProof/>
                <w:webHidden/>
              </w:rPr>
              <w:fldChar w:fldCharType="begin"/>
            </w:r>
            <w:r w:rsidR="00BB6F58">
              <w:rPr>
                <w:noProof/>
                <w:webHidden/>
              </w:rPr>
              <w:instrText xml:space="preserve"> PAGEREF _Toc482646112 \h </w:instrText>
            </w:r>
            <w:r>
              <w:rPr>
                <w:noProof/>
                <w:webHidden/>
              </w:rPr>
            </w:r>
            <w:r>
              <w:rPr>
                <w:noProof/>
                <w:webHidden/>
              </w:rPr>
              <w:fldChar w:fldCharType="separate"/>
            </w:r>
            <w:r w:rsidR="00BB6F58">
              <w:rPr>
                <w:noProof/>
                <w:webHidden/>
              </w:rPr>
              <w:t>96</w:t>
            </w:r>
            <w:r>
              <w:rPr>
                <w:noProof/>
                <w:webHidden/>
              </w:rPr>
              <w:fldChar w:fldCharType="end"/>
            </w:r>
          </w:hyperlink>
        </w:p>
        <w:p w:rsidR="00BB6F58" w:rsidRDefault="00641F36">
          <w:pPr>
            <w:pStyle w:val="50"/>
            <w:tabs>
              <w:tab w:val="right" w:leader="dot" w:pos="9060"/>
            </w:tabs>
            <w:rPr>
              <w:noProof/>
              <w:sz w:val="22"/>
              <w:szCs w:val="22"/>
            </w:rPr>
          </w:pPr>
          <w:hyperlink w:anchor="_Toc482646113" w:history="1">
            <w:r w:rsidR="00BB6F58" w:rsidRPr="00150E21">
              <w:rPr>
                <w:rStyle w:val="-"/>
                <w:noProof/>
              </w:rPr>
              <w:t>3.3.4.9   Εργασιακή ικανοποίηση σε σχέση με τον βαθμό υπερηφάνειας</w:t>
            </w:r>
            <w:r w:rsidR="00BB6F58">
              <w:rPr>
                <w:noProof/>
                <w:webHidden/>
              </w:rPr>
              <w:tab/>
            </w:r>
            <w:r>
              <w:rPr>
                <w:noProof/>
                <w:webHidden/>
              </w:rPr>
              <w:fldChar w:fldCharType="begin"/>
            </w:r>
            <w:r w:rsidR="00BB6F58">
              <w:rPr>
                <w:noProof/>
                <w:webHidden/>
              </w:rPr>
              <w:instrText xml:space="preserve"> PAGEREF _Toc482646113 \h </w:instrText>
            </w:r>
            <w:r>
              <w:rPr>
                <w:noProof/>
                <w:webHidden/>
              </w:rPr>
            </w:r>
            <w:r>
              <w:rPr>
                <w:noProof/>
                <w:webHidden/>
              </w:rPr>
              <w:fldChar w:fldCharType="separate"/>
            </w:r>
            <w:r w:rsidR="00BB6F58">
              <w:rPr>
                <w:noProof/>
                <w:webHidden/>
              </w:rPr>
              <w:t>98</w:t>
            </w:r>
            <w:r>
              <w:rPr>
                <w:noProof/>
                <w:webHidden/>
              </w:rPr>
              <w:fldChar w:fldCharType="end"/>
            </w:r>
          </w:hyperlink>
        </w:p>
        <w:p w:rsidR="00BB6F58" w:rsidRDefault="00641F36">
          <w:pPr>
            <w:pStyle w:val="50"/>
            <w:tabs>
              <w:tab w:val="right" w:leader="dot" w:pos="9060"/>
            </w:tabs>
            <w:rPr>
              <w:noProof/>
              <w:sz w:val="22"/>
              <w:szCs w:val="22"/>
            </w:rPr>
          </w:pPr>
          <w:hyperlink w:anchor="_Toc482646114" w:history="1">
            <w:r w:rsidR="00BB6F58" w:rsidRPr="00150E21">
              <w:rPr>
                <w:rStyle w:val="-"/>
                <w:noProof/>
              </w:rPr>
              <w:t>3.3.4.11   Εργασιακή ικανοποίηση σε σχέση με τον βαθμό μεταβολής της άποψης για εργασία στον Δημόσιο Τομέα</w:t>
            </w:r>
            <w:r w:rsidR="00BB6F58">
              <w:rPr>
                <w:noProof/>
                <w:webHidden/>
              </w:rPr>
              <w:tab/>
            </w:r>
            <w:r>
              <w:rPr>
                <w:noProof/>
                <w:webHidden/>
              </w:rPr>
              <w:fldChar w:fldCharType="begin"/>
            </w:r>
            <w:r w:rsidR="00BB6F58">
              <w:rPr>
                <w:noProof/>
                <w:webHidden/>
              </w:rPr>
              <w:instrText xml:space="preserve"> PAGEREF _Toc482646114 \h </w:instrText>
            </w:r>
            <w:r>
              <w:rPr>
                <w:noProof/>
                <w:webHidden/>
              </w:rPr>
            </w:r>
            <w:r>
              <w:rPr>
                <w:noProof/>
                <w:webHidden/>
              </w:rPr>
              <w:fldChar w:fldCharType="separate"/>
            </w:r>
            <w:r w:rsidR="00BB6F58">
              <w:rPr>
                <w:noProof/>
                <w:webHidden/>
              </w:rPr>
              <w:t>99</w:t>
            </w:r>
            <w:r>
              <w:rPr>
                <w:noProof/>
                <w:webHidden/>
              </w:rPr>
              <w:fldChar w:fldCharType="end"/>
            </w:r>
          </w:hyperlink>
        </w:p>
        <w:p w:rsidR="00BB6F58" w:rsidRDefault="00641F36">
          <w:pPr>
            <w:pStyle w:val="50"/>
            <w:tabs>
              <w:tab w:val="right" w:leader="dot" w:pos="9060"/>
            </w:tabs>
            <w:rPr>
              <w:noProof/>
              <w:sz w:val="22"/>
              <w:szCs w:val="22"/>
            </w:rPr>
          </w:pPr>
          <w:hyperlink w:anchor="_Toc482646115" w:history="1">
            <w:r w:rsidR="00BB6F58" w:rsidRPr="00150E21">
              <w:rPr>
                <w:rStyle w:val="-"/>
                <w:noProof/>
              </w:rPr>
              <w:t>3.3.4.12  Εργασιακή ικανοποίηση σε σχέση με τον βαθμό αδικίας που αφορούν εργασιακά προνόμια</w:t>
            </w:r>
            <w:r w:rsidR="00BB6F58">
              <w:rPr>
                <w:noProof/>
                <w:webHidden/>
              </w:rPr>
              <w:tab/>
            </w:r>
            <w:r>
              <w:rPr>
                <w:noProof/>
                <w:webHidden/>
              </w:rPr>
              <w:fldChar w:fldCharType="begin"/>
            </w:r>
            <w:r w:rsidR="00BB6F58">
              <w:rPr>
                <w:noProof/>
                <w:webHidden/>
              </w:rPr>
              <w:instrText xml:space="preserve"> PAGEREF _Toc482646115 \h </w:instrText>
            </w:r>
            <w:r>
              <w:rPr>
                <w:noProof/>
                <w:webHidden/>
              </w:rPr>
            </w:r>
            <w:r>
              <w:rPr>
                <w:noProof/>
                <w:webHidden/>
              </w:rPr>
              <w:fldChar w:fldCharType="separate"/>
            </w:r>
            <w:r w:rsidR="00BB6F58">
              <w:rPr>
                <w:noProof/>
                <w:webHidden/>
              </w:rPr>
              <w:t>100</w:t>
            </w:r>
            <w:r>
              <w:rPr>
                <w:noProof/>
                <w:webHidden/>
              </w:rPr>
              <w:fldChar w:fldCharType="end"/>
            </w:r>
          </w:hyperlink>
        </w:p>
        <w:p w:rsidR="00BB6F58" w:rsidRDefault="00641F36">
          <w:pPr>
            <w:pStyle w:val="50"/>
            <w:tabs>
              <w:tab w:val="right" w:leader="dot" w:pos="9060"/>
            </w:tabs>
            <w:rPr>
              <w:noProof/>
              <w:sz w:val="22"/>
              <w:szCs w:val="22"/>
            </w:rPr>
          </w:pPr>
          <w:hyperlink w:anchor="_Toc482646116" w:history="1">
            <w:r w:rsidR="00BB6F58" w:rsidRPr="00150E21">
              <w:rPr>
                <w:rStyle w:val="-"/>
                <w:noProof/>
              </w:rPr>
              <w:t>3.3.4.12  Εργασιακή ικανοποίηση σε σχέση με τον βαθμό αίσθησης αδικίας λόγω μείωσης των μισθών  εξ’ αιτίας της οικονομικής κρίσης</w:t>
            </w:r>
            <w:r w:rsidR="00BB6F58">
              <w:rPr>
                <w:noProof/>
                <w:webHidden/>
              </w:rPr>
              <w:tab/>
            </w:r>
            <w:r>
              <w:rPr>
                <w:noProof/>
                <w:webHidden/>
              </w:rPr>
              <w:fldChar w:fldCharType="begin"/>
            </w:r>
            <w:r w:rsidR="00BB6F58">
              <w:rPr>
                <w:noProof/>
                <w:webHidden/>
              </w:rPr>
              <w:instrText xml:space="preserve"> PAGEREF _Toc482646116 \h </w:instrText>
            </w:r>
            <w:r>
              <w:rPr>
                <w:noProof/>
                <w:webHidden/>
              </w:rPr>
            </w:r>
            <w:r>
              <w:rPr>
                <w:noProof/>
                <w:webHidden/>
              </w:rPr>
              <w:fldChar w:fldCharType="separate"/>
            </w:r>
            <w:r w:rsidR="00BB6F58">
              <w:rPr>
                <w:noProof/>
                <w:webHidden/>
              </w:rPr>
              <w:t>100</w:t>
            </w:r>
            <w:r>
              <w:rPr>
                <w:noProof/>
                <w:webHidden/>
              </w:rPr>
              <w:fldChar w:fldCharType="end"/>
            </w:r>
          </w:hyperlink>
        </w:p>
        <w:p w:rsidR="00BB6F58" w:rsidRDefault="00641F36">
          <w:pPr>
            <w:pStyle w:val="30"/>
            <w:tabs>
              <w:tab w:val="right" w:leader="dot" w:pos="9060"/>
            </w:tabs>
            <w:rPr>
              <w:i w:val="0"/>
              <w:iCs w:val="0"/>
              <w:noProof/>
              <w:sz w:val="22"/>
              <w:szCs w:val="22"/>
            </w:rPr>
          </w:pPr>
          <w:hyperlink w:anchor="_Toc482646117" w:history="1">
            <w:r w:rsidR="00BB6F58" w:rsidRPr="00150E21">
              <w:rPr>
                <w:rStyle w:val="-"/>
                <w:noProof/>
              </w:rPr>
              <w:t>3.4 ΜΟΝΤΕΛΟ</w:t>
            </w:r>
            <w:r w:rsidR="00BB6F58">
              <w:rPr>
                <w:noProof/>
                <w:webHidden/>
              </w:rPr>
              <w:tab/>
            </w:r>
            <w:r>
              <w:rPr>
                <w:noProof/>
                <w:webHidden/>
              </w:rPr>
              <w:fldChar w:fldCharType="begin"/>
            </w:r>
            <w:r w:rsidR="00BB6F58">
              <w:rPr>
                <w:noProof/>
                <w:webHidden/>
              </w:rPr>
              <w:instrText xml:space="preserve"> PAGEREF _Toc482646117 \h </w:instrText>
            </w:r>
            <w:r>
              <w:rPr>
                <w:noProof/>
                <w:webHidden/>
              </w:rPr>
            </w:r>
            <w:r>
              <w:rPr>
                <w:noProof/>
                <w:webHidden/>
              </w:rPr>
              <w:fldChar w:fldCharType="separate"/>
            </w:r>
            <w:r w:rsidR="00BB6F58">
              <w:rPr>
                <w:noProof/>
                <w:webHidden/>
              </w:rPr>
              <w:t>102</w:t>
            </w:r>
            <w:r>
              <w:rPr>
                <w:noProof/>
                <w:webHidden/>
              </w:rPr>
              <w:fldChar w:fldCharType="end"/>
            </w:r>
          </w:hyperlink>
        </w:p>
        <w:p w:rsidR="00BB6F58" w:rsidRDefault="00641F36">
          <w:pPr>
            <w:pStyle w:val="40"/>
            <w:tabs>
              <w:tab w:val="right" w:leader="dot" w:pos="9060"/>
            </w:tabs>
            <w:rPr>
              <w:noProof/>
              <w:sz w:val="22"/>
              <w:szCs w:val="22"/>
            </w:rPr>
          </w:pPr>
          <w:hyperlink w:anchor="_Toc482646118" w:history="1">
            <w:r w:rsidR="00BB6F58" w:rsidRPr="00150E21">
              <w:rPr>
                <w:rStyle w:val="-"/>
                <w:noProof/>
              </w:rPr>
              <w:t>3.4.1   Γενικά</w:t>
            </w:r>
            <w:r w:rsidR="00BB6F58">
              <w:rPr>
                <w:noProof/>
                <w:webHidden/>
              </w:rPr>
              <w:tab/>
            </w:r>
            <w:r>
              <w:rPr>
                <w:noProof/>
                <w:webHidden/>
              </w:rPr>
              <w:fldChar w:fldCharType="begin"/>
            </w:r>
            <w:r w:rsidR="00BB6F58">
              <w:rPr>
                <w:noProof/>
                <w:webHidden/>
              </w:rPr>
              <w:instrText xml:space="preserve"> PAGEREF _Toc482646118 \h </w:instrText>
            </w:r>
            <w:r>
              <w:rPr>
                <w:noProof/>
                <w:webHidden/>
              </w:rPr>
            </w:r>
            <w:r>
              <w:rPr>
                <w:noProof/>
                <w:webHidden/>
              </w:rPr>
              <w:fldChar w:fldCharType="separate"/>
            </w:r>
            <w:r w:rsidR="00BB6F58">
              <w:rPr>
                <w:noProof/>
                <w:webHidden/>
              </w:rPr>
              <w:t>102</w:t>
            </w:r>
            <w:r>
              <w:rPr>
                <w:noProof/>
                <w:webHidden/>
              </w:rPr>
              <w:fldChar w:fldCharType="end"/>
            </w:r>
          </w:hyperlink>
        </w:p>
        <w:p w:rsidR="00BB6F58" w:rsidRDefault="00641F36">
          <w:pPr>
            <w:pStyle w:val="40"/>
            <w:tabs>
              <w:tab w:val="right" w:leader="dot" w:pos="9060"/>
            </w:tabs>
            <w:rPr>
              <w:noProof/>
              <w:sz w:val="22"/>
              <w:szCs w:val="22"/>
            </w:rPr>
          </w:pPr>
          <w:hyperlink w:anchor="_Toc482646119" w:history="1">
            <w:r w:rsidR="00BB6F58" w:rsidRPr="00150E21">
              <w:rPr>
                <w:rStyle w:val="-"/>
                <w:noProof/>
              </w:rPr>
              <w:t>3.4.2 Εμπειρικό μοντέλο</w:t>
            </w:r>
            <w:r w:rsidR="00BB6F58">
              <w:rPr>
                <w:noProof/>
                <w:webHidden/>
              </w:rPr>
              <w:tab/>
            </w:r>
            <w:r>
              <w:rPr>
                <w:noProof/>
                <w:webHidden/>
              </w:rPr>
              <w:fldChar w:fldCharType="begin"/>
            </w:r>
            <w:r w:rsidR="00BB6F58">
              <w:rPr>
                <w:noProof/>
                <w:webHidden/>
              </w:rPr>
              <w:instrText xml:space="preserve"> PAGEREF _Toc482646119 \h </w:instrText>
            </w:r>
            <w:r>
              <w:rPr>
                <w:noProof/>
                <w:webHidden/>
              </w:rPr>
            </w:r>
            <w:r>
              <w:rPr>
                <w:noProof/>
                <w:webHidden/>
              </w:rPr>
              <w:fldChar w:fldCharType="separate"/>
            </w:r>
            <w:r w:rsidR="00BB6F58">
              <w:rPr>
                <w:noProof/>
                <w:webHidden/>
              </w:rPr>
              <w:t>104</w:t>
            </w:r>
            <w:r>
              <w:rPr>
                <w:noProof/>
                <w:webHidden/>
              </w:rPr>
              <w:fldChar w:fldCharType="end"/>
            </w:r>
          </w:hyperlink>
        </w:p>
        <w:p w:rsidR="00BB6F58" w:rsidRDefault="00641F36">
          <w:pPr>
            <w:pStyle w:val="40"/>
            <w:tabs>
              <w:tab w:val="right" w:leader="dot" w:pos="9060"/>
            </w:tabs>
            <w:rPr>
              <w:noProof/>
              <w:sz w:val="22"/>
              <w:szCs w:val="22"/>
            </w:rPr>
          </w:pPr>
          <w:hyperlink w:anchor="_Toc482646120" w:history="1">
            <w:r w:rsidR="00BB6F58" w:rsidRPr="00150E21">
              <w:rPr>
                <w:rStyle w:val="-"/>
                <w:noProof/>
              </w:rPr>
              <w:t>3.4.3 Οικονομετρική  ανάλυση</w:t>
            </w:r>
            <w:r w:rsidR="00BB6F58">
              <w:rPr>
                <w:noProof/>
                <w:webHidden/>
              </w:rPr>
              <w:tab/>
            </w:r>
            <w:r>
              <w:rPr>
                <w:noProof/>
                <w:webHidden/>
              </w:rPr>
              <w:fldChar w:fldCharType="begin"/>
            </w:r>
            <w:r w:rsidR="00BB6F58">
              <w:rPr>
                <w:noProof/>
                <w:webHidden/>
              </w:rPr>
              <w:instrText xml:space="preserve"> PAGEREF _Toc482646120 \h </w:instrText>
            </w:r>
            <w:r>
              <w:rPr>
                <w:noProof/>
                <w:webHidden/>
              </w:rPr>
            </w:r>
            <w:r>
              <w:rPr>
                <w:noProof/>
                <w:webHidden/>
              </w:rPr>
              <w:fldChar w:fldCharType="separate"/>
            </w:r>
            <w:r w:rsidR="00BB6F58">
              <w:rPr>
                <w:noProof/>
                <w:webHidden/>
              </w:rPr>
              <w:t>107</w:t>
            </w:r>
            <w:r>
              <w:rPr>
                <w:noProof/>
                <w:webHidden/>
              </w:rPr>
              <w:fldChar w:fldCharType="end"/>
            </w:r>
          </w:hyperlink>
        </w:p>
        <w:p w:rsidR="00BB6F58" w:rsidRDefault="00641F36">
          <w:pPr>
            <w:pStyle w:val="10"/>
            <w:tabs>
              <w:tab w:val="right" w:leader="dot" w:pos="9060"/>
            </w:tabs>
            <w:rPr>
              <w:b w:val="0"/>
              <w:bCs w:val="0"/>
              <w:caps w:val="0"/>
              <w:noProof/>
              <w:sz w:val="22"/>
              <w:szCs w:val="22"/>
            </w:rPr>
          </w:pPr>
          <w:hyperlink w:anchor="_Toc482646121" w:history="1">
            <w:r w:rsidR="00BB6F58" w:rsidRPr="00150E21">
              <w:rPr>
                <w:rStyle w:val="-"/>
                <w:noProof/>
              </w:rPr>
              <w:t>ΚΕΦΑΛΑΙΟ ΤΕΤΑΡΤΟ</w:t>
            </w:r>
            <w:r w:rsidR="00BB6F58">
              <w:rPr>
                <w:noProof/>
                <w:webHidden/>
              </w:rPr>
              <w:tab/>
            </w:r>
            <w:r>
              <w:rPr>
                <w:noProof/>
                <w:webHidden/>
              </w:rPr>
              <w:fldChar w:fldCharType="begin"/>
            </w:r>
            <w:r w:rsidR="00BB6F58">
              <w:rPr>
                <w:noProof/>
                <w:webHidden/>
              </w:rPr>
              <w:instrText xml:space="preserve"> PAGEREF _Toc482646121 \h </w:instrText>
            </w:r>
            <w:r>
              <w:rPr>
                <w:noProof/>
                <w:webHidden/>
              </w:rPr>
            </w:r>
            <w:r>
              <w:rPr>
                <w:noProof/>
                <w:webHidden/>
              </w:rPr>
              <w:fldChar w:fldCharType="separate"/>
            </w:r>
            <w:r w:rsidR="00BB6F58">
              <w:rPr>
                <w:noProof/>
                <w:webHidden/>
              </w:rPr>
              <w:t>111</w:t>
            </w:r>
            <w:r>
              <w:rPr>
                <w:noProof/>
                <w:webHidden/>
              </w:rPr>
              <w:fldChar w:fldCharType="end"/>
            </w:r>
          </w:hyperlink>
        </w:p>
        <w:p w:rsidR="00BB6F58" w:rsidRDefault="00641F36">
          <w:pPr>
            <w:pStyle w:val="30"/>
            <w:tabs>
              <w:tab w:val="right" w:leader="dot" w:pos="9060"/>
            </w:tabs>
            <w:rPr>
              <w:i w:val="0"/>
              <w:iCs w:val="0"/>
              <w:noProof/>
              <w:sz w:val="22"/>
              <w:szCs w:val="22"/>
            </w:rPr>
          </w:pPr>
          <w:hyperlink w:anchor="_Toc482646122" w:history="1">
            <w:r w:rsidR="00BB6F58" w:rsidRPr="00150E21">
              <w:rPr>
                <w:rStyle w:val="-"/>
                <w:noProof/>
              </w:rPr>
              <w:t>4.1 ΣΥΜΠΕΡΑΣΜΑΤΑ ΚΑΙ ΠΡΟΤΑΣΕΙΣ</w:t>
            </w:r>
            <w:r w:rsidR="00BB6F58">
              <w:rPr>
                <w:noProof/>
                <w:webHidden/>
              </w:rPr>
              <w:tab/>
            </w:r>
            <w:r>
              <w:rPr>
                <w:noProof/>
                <w:webHidden/>
              </w:rPr>
              <w:fldChar w:fldCharType="begin"/>
            </w:r>
            <w:r w:rsidR="00BB6F58">
              <w:rPr>
                <w:noProof/>
                <w:webHidden/>
              </w:rPr>
              <w:instrText xml:space="preserve"> PAGEREF _Toc482646122 \h </w:instrText>
            </w:r>
            <w:r>
              <w:rPr>
                <w:noProof/>
                <w:webHidden/>
              </w:rPr>
            </w:r>
            <w:r>
              <w:rPr>
                <w:noProof/>
                <w:webHidden/>
              </w:rPr>
              <w:fldChar w:fldCharType="separate"/>
            </w:r>
            <w:r w:rsidR="00BB6F58">
              <w:rPr>
                <w:noProof/>
                <w:webHidden/>
              </w:rPr>
              <w:t>111</w:t>
            </w:r>
            <w:r>
              <w:rPr>
                <w:noProof/>
                <w:webHidden/>
              </w:rPr>
              <w:fldChar w:fldCharType="end"/>
            </w:r>
          </w:hyperlink>
        </w:p>
        <w:p w:rsidR="00BB6F58" w:rsidRDefault="00641F36">
          <w:pPr>
            <w:pStyle w:val="10"/>
            <w:tabs>
              <w:tab w:val="right" w:leader="dot" w:pos="9060"/>
            </w:tabs>
            <w:rPr>
              <w:b w:val="0"/>
              <w:bCs w:val="0"/>
              <w:caps w:val="0"/>
              <w:noProof/>
              <w:sz w:val="22"/>
              <w:szCs w:val="22"/>
            </w:rPr>
          </w:pPr>
          <w:hyperlink w:anchor="_Toc482646123" w:history="1">
            <w:r w:rsidR="00BB6F58" w:rsidRPr="00150E21">
              <w:rPr>
                <w:rStyle w:val="-"/>
                <w:noProof/>
              </w:rPr>
              <w:t>ΒΙΒΛΙΟΓΡΑΦΙΑ</w:t>
            </w:r>
            <w:r w:rsidR="00BB6F58">
              <w:rPr>
                <w:noProof/>
                <w:webHidden/>
              </w:rPr>
              <w:tab/>
            </w:r>
            <w:r>
              <w:rPr>
                <w:noProof/>
                <w:webHidden/>
              </w:rPr>
              <w:fldChar w:fldCharType="begin"/>
            </w:r>
            <w:r w:rsidR="00BB6F58">
              <w:rPr>
                <w:noProof/>
                <w:webHidden/>
              </w:rPr>
              <w:instrText xml:space="preserve"> PAGEREF _Toc482646123 \h </w:instrText>
            </w:r>
            <w:r>
              <w:rPr>
                <w:noProof/>
                <w:webHidden/>
              </w:rPr>
            </w:r>
            <w:r>
              <w:rPr>
                <w:noProof/>
                <w:webHidden/>
              </w:rPr>
              <w:fldChar w:fldCharType="separate"/>
            </w:r>
            <w:r w:rsidR="00BB6F58">
              <w:rPr>
                <w:noProof/>
                <w:webHidden/>
              </w:rPr>
              <w:t>116</w:t>
            </w:r>
            <w:r>
              <w:rPr>
                <w:noProof/>
                <w:webHidden/>
              </w:rPr>
              <w:fldChar w:fldCharType="end"/>
            </w:r>
          </w:hyperlink>
        </w:p>
        <w:p w:rsidR="00BB6F58" w:rsidRDefault="00641F36">
          <w:pPr>
            <w:pStyle w:val="10"/>
            <w:tabs>
              <w:tab w:val="right" w:leader="dot" w:pos="9060"/>
            </w:tabs>
            <w:rPr>
              <w:b w:val="0"/>
              <w:bCs w:val="0"/>
              <w:caps w:val="0"/>
              <w:noProof/>
              <w:sz w:val="22"/>
              <w:szCs w:val="22"/>
            </w:rPr>
          </w:pPr>
          <w:hyperlink w:anchor="_Toc482646124" w:history="1">
            <w:r w:rsidR="00BB6F58" w:rsidRPr="00150E21">
              <w:rPr>
                <w:rStyle w:val="-"/>
                <w:noProof/>
              </w:rPr>
              <w:t>ΠΑΡΑΡΤΗΜΑ</w:t>
            </w:r>
            <w:r w:rsidR="00BB6F58">
              <w:rPr>
                <w:noProof/>
                <w:webHidden/>
              </w:rPr>
              <w:tab/>
            </w:r>
            <w:r>
              <w:rPr>
                <w:noProof/>
                <w:webHidden/>
              </w:rPr>
              <w:fldChar w:fldCharType="begin"/>
            </w:r>
            <w:r w:rsidR="00BB6F58">
              <w:rPr>
                <w:noProof/>
                <w:webHidden/>
              </w:rPr>
              <w:instrText xml:space="preserve"> PAGEREF _Toc482646124 \h </w:instrText>
            </w:r>
            <w:r>
              <w:rPr>
                <w:noProof/>
                <w:webHidden/>
              </w:rPr>
            </w:r>
            <w:r>
              <w:rPr>
                <w:noProof/>
                <w:webHidden/>
              </w:rPr>
              <w:fldChar w:fldCharType="separate"/>
            </w:r>
            <w:r w:rsidR="00BB6F58">
              <w:rPr>
                <w:noProof/>
                <w:webHidden/>
              </w:rPr>
              <w:t>125</w:t>
            </w:r>
            <w:r>
              <w:rPr>
                <w:noProof/>
                <w:webHidden/>
              </w:rPr>
              <w:fldChar w:fldCharType="end"/>
            </w:r>
          </w:hyperlink>
        </w:p>
        <w:p w:rsidR="003D013F" w:rsidRDefault="00641F36">
          <w:r>
            <w:rPr>
              <w:b/>
              <w:bCs/>
              <w:caps/>
              <w:sz w:val="20"/>
              <w:szCs w:val="20"/>
            </w:rPr>
            <w:fldChar w:fldCharType="end"/>
          </w:r>
        </w:p>
      </w:sdtContent>
    </w:sdt>
    <w:p w:rsidR="007729E1" w:rsidRDefault="00641F36" w:rsidP="00033AE3">
      <w:pPr>
        <w:pStyle w:val="10"/>
        <w:tabs>
          <w:tab w:val="right" w:leader="dot" w:pos="9060"/>
        </w:tabs>
        <w:rPr>
          <w:lang w:val="en-US"/>
        </w:rPr>
      </w:pPr>
      <w:r>
        <w:rPr>
          <w:lang w:val="en-US"/>
        </w:rPr>
        <w:fldChar w:fldCharType="begin"/>
      </w:r>
      <w:r w:rsidR="007729E1">
        <w:rPr>
          <w:lang w:val="en-US"/>
        </w:rPr>
        <w:instrText xml:space="preserve"> TOC \o "1-3" \h \z \u </w:instrText>
      </w:r>
      <w:r>
        <w:rPr>
          <w:lang w:val="en-US"/>
        </w:rPr>
        <w:fldChar w:fldCharType="end"/>
      </w:r>
    </w:p>
    <w:p w:rsidR="007729E1" w:rsidRDefault="007729E1" w:rsidP="007729E1">
      <w:pPr>
        <w:rPr>
          <w:lang w:val="en-US"/>
        </w:rPr>
      </w:pPr>
    </w:p>
    <w:p w:rsidR="00A325F6" w:rsidRPr="007729E1" w:rsidRDefault="00A325F6" w:rsidP="007729E1">
      <w:pPr>
        <w:pStyle w:val="1"/>
      </w:pPr>
      <w:bookmarkStart w:id="0" w:name="_Toc482380452"/>
      <w:bookmarkStart w:id="1" w:name="_Toc482380624"/>
      <w:bookmarkStart w:id="2" w:name="_Toc482646036"/>
      <w:r w:rsidRPr="007729E1">
        <w:lastRenderedPageBreak/>
        <w:t>ΕΥΧΑΡΙΣΤΙΕΣ</w:t>
      </w:r>
      <w:bookmarkEnd w:id="0"/>
      <w:bookmarkEnd w:id="1"/>
      <w:bookmarkEnd w:id="2"/>
    </w:p>
    <w:p w:rsidR="00C56F06" w:rsidRDefault="00C56F06" w:rsidP="00C56F06">
      <w:pPr>
        <w:jc w:val="center"/>
        <w:rPr>
          <w:rFonts w:ascii="Times New Roman" w:hAnsi="Times New Roman" w:cs="Times New Roman"/>
          <w:b/>
          <w:sz w:val="28"/>
          <w:szCs w:val="28"/>
        </w:rPr>
      </w:pPr>
    </w:p>
    <w:p w:rsidR="004F5B50" w:rsidRDefault="00C56F06" w:rsidP="004F5B5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Ολοκληρώνοντας με την παρούσα εργασία τις μεταπτυχιακές μου σπουδές στο Πανεπιστήμιο Πελοποννήσου, θα ήθελα να εκφράσω  τις θερμές ευχαριστίες μου στον επιβλέποντα επίκουρο καθηγητή κ.κ. Αναστασίου Αθανάσιο για την υποστήριξη,  την παροχή πληροφοριών, τη καθοδήγηση, τις πολύτιμες συμβουλές και την εξαιρετική συνεργασία που μου παρείχε κατά το χρονικό διάστημα της συγγραφής της παρούσας εργασίας, όπως και την Διοίκηση και τους εργαζόμενους του Δήμου Πατρέων γι</w:t>
      </w:r>
      <w:r w:rsidR="004F5B50">
        <w:rPr>
          <w:rFonts w:ascii="Times New Roman" w:hAnsi="Times New Roman" w:cs="Times New Roman"/>
          <w:sz w:val="24"/>
          <w:szCs w:val="24"/>
        </w:rPr>
        <w:t xml:space="preserve">α την πολύτιμη συνεργασία τους. </w:t>
      </w:r>
      <w:r>
        <w:rPr>
          <w:rFonts w:ascii="Times New Roman" w:hAnsi="Times New Roman" w:cs="Times New Roman"/>
          <w:sz w:val="24"/>
          <w:szCs w:val="24"/>
        </w:rPr>
        <w:t>Επιπλέον θα ήθελα να ευχαριστήσω τους γονείς μου για την αγάπη τους, για τις αξίες που μου δίδαξαν, για την πίστη που μου έδειξαν και στήριξη που μου έδωσαν αποτελώντας πρότυπα για εμένα</w:t>
      </w:r>
      <w:r w:rsidR="009D41F7">
        <w:rPr>
          <w:rFonts w:ascii="Times New Roman" w:hAnsi="Times New Roman" w:cs="Times New Roman"/>
          <w:sz w:val="24"/>
          <w:szCs w:val="24"/>
        </w:rPr>
        <w:t>.</w:t>
      </w:r>
      <w:r w:rsidR="004F5B50">
        <w:rPr>
          <w:rFonts w:ascii="Times New Roman" w:hAnsi="Times New Roman" w:cs="Times New Roman"/>
          <w:sz w:val="24"/>
          <w:szCs w:val="24"/>
        </w:rPr>
        <w:t xml:space="preserve"> </w:t>
      </w:r>
    </w:p>
    <w:p w:rsidR="00C56F06" w:rsidRDefault="00C56F06" w:rsidP="004F5B5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Τέλος, ε</w:t>
      </w:r>
      <w:r w:rsidR="00EF5C30">
        <w:rPr>
          <w:rFonts w:ascii="Times New Roman" w:hAnsi="Times New Roman" w:cs="Times New Roman"/>
          <w:sz w:val="24"/>
          <w:szCs w:val="24"/>
        </w:rPr>
        <w:t>υχαριστώ την σύζυγό μου, η οποία υπήρξε από την πρώτη στιγμή πολύτιμος συμπαραστάτης στην προσπάθειά μου με την συνεχή στήριξ</w:t>
      </w:r>
      <w:r w:rsidR="004F5B50">
        <w:rPr>
          <w:rFonts w:ascii="Times New Roman" w:hAnsi="Times New Roman" w:cs="Times New Roman"/>
          <w:sz w:val="24"/>
          <w:szCs w:val="24"/>
        </w:rPr>
        <w:t>η</w:t>
      </w:r>
      <w:r w:rsidR="00EF5C30">
        <w:rPr>
          <w:rFonts w:ascii="Times New Roman" w:hAnsi="Times New Roman" w:cs="Times New Roman"/>
          <w:sz w:val="24"/>
          <w:szCs w:val="24"/>
        </w:rPr>
        <w:t xml:space="preserve"> </w:t>
      </w:r>
      <w:r w:rsidR="00015D01">
        <w:rPr>
          <w:rFonts w:ascii="Times New Roman" w:hAnsi="Times New Roman" w:cs="Times New Roman"/>
          <w:sz w:val="24"/>
          <w:szCs w:val="24"/>
        </w:rPr>
        <w:t xml:space="preserve"> και την ενθάρρυνση </w:t>
      </w:r>
      <w:r w:rsidR="004E72E5">
        <w:rPr>
          <w:rFonts w:ascii="Times New Roman" w:hAnsi="Times New Roman" w:cs="Times New Roman"/>
          <w:sz w:val="24"/>
          <w:szCs w:val="24"/>
        </w:rPr>
        <w:t xml:space="preserve">που </w:t>
      </w:r>
      <w:r>
        <w:rPr>
          <w:rFonts w:ascii="Times New Roman" w:hAnsi="Times New Roman" w:cs="Times New Roman"/>
          <w:sz w:val="24"/>
          <w:szCs w:val="24"/>
        </w:rPr>
        <w:t xml:space="preserve">μου </w:t>
      </w:r>
      <w:r w:rsidR="00EF5C30">
        <w:rPr>
          <w:rFonts w:ascii="Times New Roman" w:hAnsi="Times New Roman" w:cs="Times New Roman"/>
          <w:sz w:val="24"/>
          <w:szCs w:val="24"/>
        </w:rPr>
        <w:t xml:space="preserve">παρείχε, δίνοντάς μου την ευκαιρία </w:t>
      </w:r>
      <w:r>
        <w:rPr>
          <w:rFonts w:ascii="Times New Roman" w:hAnsi="Times New Roman" w:cs="Times New Roman"/>
          <w:sz w:val="24"/>
          <w:szCs w:val="24"/>
        </w:rPr>
        <w:t xml:space="preserve">να </w:t>
      </w:r>
      <w:r w:rsidR="00EF5C30">
        <w:rPr>
          <w:rFonts w:ascii="Times New Roman" w:hAnsi="Times New Roman" w:cs="Times New Roman"/>
          <w:sz w:val="24"/>
          <w:szCs w:val="24"/>
        </w:rPr>
        <w:t>εκπληρώσω ένα όνειρο πολλών ετών</w:t>
      </w:r>
      <w:r w:rsidR="004F5B50">
        <w:rPr>
          <w:rFonts w:ascii="Times New Roman" w:hAnsi="Times New Roman" w:cs="Times New Roman"/>
          <w:sz w:val="24"/>
          <w:szCs w:val="24"/>
        </w:rPr>
        <w:t xml:space="preserve"> που χωρίς αυτήν δεν θα γινόταν πραγματικότητα</w:t>
      </w:r>
      <w:r w:rsidR="00EF5C30">
        <w:rPr>
          <w:rFonts w:ascii="Times New Roman" w:hAnsi="Times New Roman" w:cs="Times New Roman"/>
          <w:sz w:val="24"/>
          <w:szCs w:val="24"/>
        </w:rPr>
        <w:t>.</w:t>
      </w:r>
      <w:r>
        <w:rPr>
          <w:rFonts w:ascii="Times New Roman" w:hAnsi="Times New Roman" w:cs="Times New Roman"/>
          <w:sz w:val="24"/>
          <w:szCs w:val="24"/>
        </w:rPr>
        <w:t xml:space="preserve"> </w:t>
      </w:r>
    </w:p>
    <w:p w:rsidR="00EC5B77" w:rsidRDefault="00EC5B77" w:rsidP="004F5B50">
      <w:pPr>
        <w:spacing w:after="0" w:line="480" w:lineRule="auto"/>
        <w:jc w:val="both"/>
        <w:rPr>
          <w:rFonts w:ascii="Times New Roman" w:hAnsi="Times New Roman" w:cs="Times New Roman"/>
          <w:sz w:val="24"/>
          <w:szCs w:val="24"/>
        </w:rPr>
      </w:pPr>
    </w:p>
    <w:p w:rsidR="00EC5B77" w:rsidRDefault="00EC5B77" w:rsidP="004F5B50">
      <w:pPr>
        <w:spacing w:after="0" w:line="480" w:lineRule="auto"/>
        <w:jc w:val="both"/>
        <w:rPr>
          <w:rFonts w:ascii="Times New Roman" w:hAnsi="Times New Roman" w:cs="Times New Roman"/>
          <w:sz w:val="24"/>
          <w:szCs w:val="24"/>
        </w:rPr>
      </w:pPr>
    </w:p>
    <w:p w:rsidR="00EC5B77" w:rsidRDefault="00EC5B77" w:rsidP="004F5B5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Ρουμελιώτης Βασίλειος</w:t>
      </w:r>
    </w:p>
    <w:p w:rsidR="00EC5B77" w:rsidRDefault="00EC5B77" w:rsidP="004F5B5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Μάιος 2017</w:t>
      </w:r>
    </w:p>
    <w:p w:rsidR="00A325F6" w:rsidRDefault="00A325F6" w:rsidP="00A325F6">
      <w:pPr>
        <w:spacing w:line="360" w:lineRule="auto"/>
        <w:jc w:val="both"/>
        <w:rPr>
          <w:rFonts w:ascii="Times New Roman" w:hAnsi="Times New Roman" w:cs="Times New Roman"/>
          <w:sz w:val="24"/>
          <w:szCs w:val="24"/>
        </w:rPr>
      </w:pPr>
    </w:p>
    <w:p w:rsidR="00A325F6" w:rsidRDefault="00A325F6" w:rsidP="00A325F6">
      <w:pPr>
        <w:jc w:val="center"/>
        <w:rPr>
          <w:b/>
          <w:sz w:val="28"/>
          <w:szCs w:val="28"/>
        </w:rPr>
      </w:pPr>
    </w:p>
    <w:p w:rsidR="00A325F6" w:rsidRDefault="00A325F6" w:rsidP="001E1DAE">
      <w:pPr>
        <w:spacing w:line="360" w:lineRule="auto"/>
        <w:jc w:val="center"/>
        <w:rPr>
          <w:rFonts w:ascii="Times New Roman" w:hAnsi="Times New Roman" w:cs="Times New Roman"/>
          <w:b/>
          <w:sz w:val="36"/>
          <w:szCs w:val="36"/>
        </w:rPr>
      </w:pPr>
    </w:p>
    <w:p w:rsidR="00A325F6" w:rsidRDefault="00A325F6">
      <w:pPr>
        <w:rPr>
          <w:rFonts w:ascii="Times New Roman" w:hAnsi="Times New Roman" w:cs="Times New Roman"/>
          <w:b/>
          <w:sz w:val="36"/>
          <w:szCs w:val="36"/>
        </w:rPr>
      </w:pPr>
      <w:r>
        <w:rPr>
          <w:rFonts w:ascii="Times New Roman" w:hAnsi="Times New Roman" w:cs="Times New Roman"/>
          <w:b/>
          <w:sz w:val="36"/>
          <w:szCs w:val="36"/>
        </w:rPr>
        <w:br w:type="page"/>
      </w:r>
    </w:p>
    <w:p w:rsidR="008D051E" w:rsidRDefault="00A325F6" w:rsidP="007729E1">
      <w:pPr>
        <w:pStyle w:val="1"/>
      </w:pPr>
      <w:bookmarkStart w:id="3" w:name="_Toc482380453"/>
      <w:bookmarkStart w:id="4" w:name="_Toc482380625"/>
      <w:bookmarkStart w:id="5" w:name="_Toc482646037"/>
      <w:r w:rsidRPr="007C6160">
        <w:lastRenderedPageBreak/>
        <w:t>ΠΕΡΙΛΗΨΗ</w:t>
      </w:r>
      <w:bookmarkEnd w:id="3"/>
      <w:bookmarkEnd w:id="4"/>
      <w:bookmarkEnd w:id="5"/>
    </w:p>
    <w:p w:rsidR="004844A3" w:rsidRPr="004844A3" w:rsidRDefault="004844A3" w:rsidP="004844A3"/>
    <w:p w:rsidR="006323AE" w:rsidRPr="008D051E" w:rsidRDefault="00594CBC" w:rsidP="008D051E">
      <w:pPr>
        <w:spacing w:after="0" w:line="480" w:lineRule="auto"/>
        <w:jc w:val="both"/>
        <w:rPr>
          <w:rFonts w:ascii="Times New Roman" w:hAnsi="Times New Roman" w:cs="Times New Roman"/>
          <w:b/>
          <w:sz w:val="36"/>
          <w:szCs w:val="36"/>
        </w:rPr>
      </w:pPr>
      <w:r>
        <w:rPr>
          <w:rFonts w:ascii="Times New Roman" w:hAnsi="Times New Roman" w:cs="Times New Roman"/>
          <w:b/>
          <w:sz w:val="24"/>
          <w:szCs w:val="24"/>
        </w:rPr>
        <w:t xml:space="preserve"> </w:t>
      </w:r>
      <w:r w:rsidR="008D051E">
        <w:rPr>
          <w:rFonts w:ascii="Times New Roman" w:hAnsi="Times New Roman" w:cs="Times New Roman"/>
          <w:b/>
          <w:sz w:val="24"/>
          <w:szCs w:val="24"/>
        </w:rPr>
        <w:t>Σκοπός:</w:t>
      </w:r>
      <w:r>
        <w:rPr>
          <w:rFonts w:ascii="Times New Roman" w:hAnsi="Times New Roman" w:cs="Times New Roman"/>
          <w:b/>
          <w:sz w:val="24"/>
          <w:szCs w:val="24"/>
        </w:rPr>
        <w:t xml:space="preserve"> </w:t>
      </w:r>
      <w:r w:rsidR="001E1DAE" w:rsidRPr="001E5EB8">
        <w:rPr>
          <w:rFonts w:ascii="Times New Roman" w:hAnsi="Times New Roman" w:cs="Times New Roman"/>
          <w:sz w:val="24"/>
          <w:szCs w:val="24"/>
        </w:rPr>
        <w:t xml:space="preserve">Η συγκεκριμένη εργασία έχει ως σκοπό να εξετάσει τα επίπεδα εργασιακής ικανοποίησης των </w:t>
      </w:r>
      <w:r w:rsidR="004844A3">
        <w:rPr>
          <w:rFonts w:ascii="Times New Roman" w:hAnsi="Times New Roman" w:cs="Times New Roman"/>
          <w:sz w:val="24"/>
          <w:szCs w:val="24"/>
        </w:rPr>
        <w:t>εργαζομένων του</w:t>
      </w:r>
      <w:r w:rsidR="001E1DAE" w:rsidRPr="001E5EB8">
        <w:rPr>
          <w:rFonts w:ascii="Times New Roman" w:hAnsi="Times New Roman" w:cs="Times New Roman"/>
          <w:sz w:val="24"/>
          <w:szCs w:val="24"/>
        </w:rPr>
        <w:t xml:space="preserve"> Δήμου</w:t>
      </w:r>
      <w:r w:rsidR="00D71777" w:rsidRPr="001E5EB8">
        <w:rPr>
          <w:rFonts w:ascii="Times New Roman" w:hAnsi="Times New Roman" w:cs="Times New Roman"/>
          <w:sz w:val="24"/>
          <w:szCs w:val="24"/>
        </w:rPr>
        <w:t xml:space="preserve"> Πατρέ</w:t>
      </w:r>
      <w:r w:rsidR="001E1DAE" w:rsidRPr="001E5EB8">
        <w:rPr>
          <w:rFonts w:ascii="Times New Roman" w:hAnsi="Times New Roman" w:cs="Times New Roman"/>
          <w:sz w:val="24"/>
          <w:szCs w:val="24"/>
        </w:rPr>
        <w:t xml:space="preserve">ων </w:t>
      </w:r>
      <w:r w:rsidR="004844A3">
        <w:rPr>
          <w:rFonts w:ascii="Times New Roman" w:hAnsi="Times New Roman" w:cs="Times New Roman"/>
          <w:sz w:val="24"/>
          <w:szCs w:val="24"/>
        </w:rPr>
        <w:t xml:space="preserve">και κατ’ επέκταση </w:t>
      </w:r>
      <w:r w:rsidR="004844A3" w:rsidRPr="001E5EB8">
        <w:rPr>
          <w:rFonts w:ascii="Times New Roman" w:hAnsi="Times New Roman" w:cs="Times New Roman"/>
          <w:sz w:val="24"/>
          <w:szCs w:val="24"/>
        </w:rPr>
        <w:t>του ελληνικού δημοσίου τομέα</w:t>
      </w:r>
      <w:r w:rsidR="00AD5313">
        <w:rPr>
          <w:rFonts w:ascii="Times New Roman" w:hAnsi="Times New Roman" w:cs="Times New Roman"/>
          <w:sz w:val="24"/>
          <w:szCs w:val="24"/>
        </w:rPr>
        <w:t xml:space="preserve">, όπως αυτά έχουν διαμορφωθεί στο νέο εργασιακό περιβάλλον που προέκυψε από τις αλλαγές που επέφεραν η εκτέλεση των μνημονιακών υποχρεώσεων της χώρας από το 2011 έως σήμερα. </w:t>
      </w:r>
      <w:r w:rsidR="00A24955">
        <w:rPr>
          <w:rFonts w:ascii="Times New Roman" w:hAnsi="Times New Roman" w:cs="Times New Roman"/>
          <w:sz w:val="24"/>
          <w:szCs w:val="24"/>
        </w:rPr>
        <w:t xml:space="preserve"> </w:t>
      </w:r>
      <w:r w:rsidR="001E1DAE" w:rsidRPr="001E5EB8">
        <w:rPr>
          <w:rFonts w:ascii="Times New Roman" w:hAnsi="Times New Roman" w:cs="Times New Roman"/>
          <w:sz w:val="24"/>
          <w:szCs w:val="24"/>
        </w:rPr>
        <w:t xml:space="preserve">Προκειμένου να </w:t>
      </w:r>
      <w:r>
        <w:rPr>
          <w:rFonts w:ascii="Times New Roman" w:hAnsi="Times New Roman" w:cs="Times New Roman"/>
          <w:sz w:val="24"/>
          <w:szCs w:val="24"/>
        </w:rPr>
        <w:t>επιτευχθεί ο προαναφερθέντας σκοπός</w:t>
      </w:r>
      <w:r w:rsidR="001E1DAE" w:rsidRPr="001E5EB8">
        <w:rPr>
          <w:rFonts w:ascii="Times New Roman" w:hAnsi="Times New Roman" w:cs="Times New Roman"/>
          <w:sz w:val="24"/>
          <w:szCs w:val="24"/>
        </w:rPr>
        <w:t xml:space="preserve">, γίνεται </w:t>
      </w:r>
      <w:r>
        <w:rPr>
          <w:rFonts w:ascii="Times New Roman" w:hAnsi="Times New Roman" w:cs="Times New Roman"/>
          <w:sz w:val="24"/>
          <w:szCs w:val="24"/>
        </w:rPr>
        <w:t>μελέτη του βαθμού της επίδρασης δημογραφικών, εργασιακών και οικονομικών παραγόντων</w:t>
      </w:r>
      <w:r w:rsidR="00AD5313">
        <w:rPr>
          <w:rFonts w:ascii="Times New Roman" w:hAnsi="Times New Roman" w:cs="Times New Roman"/>
          <w:sz w:val="24"/>
          <w:szCs w:val="24"/>
        </w:rPr>
        <w:t xml:space="preserve"> που σύμφωνα με την βιβλιογραφία επιδρούν στο εξεταζόμενο θέμα. </w:t>
      </w:r>
      <w:r w:rsidR="00A24955">
        <w:rPr>
          <w:rFonts w:ascii="Times New Roman" w:hAnsi="Times New Roman" w:cs="Times New Roman"/>
          <w:sz w:val="24"/>
          <w:szCs w:val="24"/>
        </w:rPr>
        <w:t xml:space="preserve"> </w:t>
      </w:r>
    </w:p>
    <w:p w:rsidR="001E1DAE" w:rsidRPr="006323AE" w:rsidRDefault="008D051E" w:rsidP="006323AE">
      <w:pPr>
        <w:spacing w:after="0" w:line="480" w:lineRule="auto"/>
        <w:jc w:val="both"/>
        <w:rPr>
          <w:rFonts w:ascii="Times New Roman" w:hAnsi="Times New Roman" w:cs="Times New Roman"/>
        </w:rPr>
      </w:pPr>
      <w:r w:rsidRPr="008D051E">
        <w:rPr>
          <w:rFonts w:ascii="Times New Roman" w:hAnsi="Times New Roman" w:cs="Times New Roman"/>
          <w:b/>
          <w:sz w:val="24"/>
          <w:szCs w:val="24"/>
        </w:rPr>
        <w:t>Μεθοδολογία:</w:t>
      </w:r>
      <w:r>
        <w:rPr>
          <w:rFonts w:ascii="Times New Roman" w:hAnsi="Times New Roman" w:cs="Times New Roman"/>
        </w:rPr>
        <w:t xml:space="preserve"> </w:t>
      </w:r>
      <w:r w:rsidR="001E1DAE" w:rsidRPr="003E722E">
        <w:rPr>
          <w:rFonts w:ascii="Times New Roman" w:hAnsi="Times New Roman" w:cs="Times New Roman"/>
          <w:sz w:val="24"/>
          <w:szCs w:val="24"/>
        </w:rPr>
        <w:t>Η μεθοδολογία που ακολουθήθηκε είναι η</w:t>
      </w:r>
      <w:r>
        <w:rPr>
          <w:rFonts w:ascii="Times New Roman" w:hAnsi="Times New Roman" w:cs="Times New Roman"/>
          <w:sz w:val="24"/>
          <w:szCs w:val="24"/>
        </w:rPr>
        <w:t xml:space="preserve"> π</w:t>
      </w:r>
      <w:r w:rsidRPr="008D051E">
        <w:rPr>
          <w:rFonts w:ascii="Times New Roman" w:hAnsi="Times New Roman" w:cs="Times New Roman"/>
          <w:sz w:val="24"/>
          <w:szCs w:val="24"/>
        </w:rPr>
        <w:t>ρωτογενής και</w:t>
      </w:r>
      <w:r>
        <w:rPr>
          <w:rFonts w:ascii="Times New Roman" w:hAnsi="Times New Roman" w:cs="Times New Roman"/>
          <w:sz w:val="24"/>
          <w:szCs w:val="24"/>
        </w:rPr>
        <w:t xml:space="preserve"> δ</w:t>
      </w:r>
      <w:r w:rsidRPr="008D051E">
        <w:rPr>
          <w:rFonts w:ascii="Times New Roman" w:hAnsi="Times New Roman" w:cs="Times New Roman"/>
          <w:sz w:val="24"/>
          <w:szCs w:val="24"/>
        </w:rPr>
        <w:t>ευτερογενής μέθοδος συγκέντρωσης πληροφοριών</w:t>
      </w:r>
      <w:r w:rsidR="001E1DAE" w:rsidRPr="003E722E">
        <w:rPr>
          <w:rFonts w:ascii="Times New Roman" w:hAnsi="Times New Roman" w:cs="Times New Roman"/>
          <w:sz w:val="24"/>
          <w:szCs w:val="24"/>
        </w:rPr>
        <w:t>, ενώ η στατιστική ανάλυση περιλαμβάνει</w:t>
      </w:r>
      <w:r w:rsidR="00FB2C56">
        <w:rPr>
          <w:rFonts w:ascii="Times New Roman" w:hAnsi="Times New Roman" w:cs="Times New Roman"/>
          <w:sz w:val="24"/>
          <w:szCs w:val="24"/>
        </w:rPr>
        <w:t xml:space="preserve"> περιγραφική </w:t>
      </w:r>
      <w:r w:rsidR="003B1273">
        <w:rPr>
          <w:rFonts w:ascii="Times New Roman" w:hAnsi="Times New Roman" w:cs="Times New Roman"/>
          <w:sz w:val="24"/>
          <w:szCs w:val="24"/>
        </w:rPr>
        <w:t xml:space="preserve">και </w:t>
      </w:r>
      <w:r w:rsidR="00FB2C56">
        <w:rPr>
          <w:rFonts w:ascii="Times New Roman" w:hAnsi="Times New Roman" w:cs="Times New Roman"/>
          <w:sz w:val="24"/>
          <w:szCs w:val="24"/>
        </w:rPr>
        <w:t>οικονομετρική ανάλυση</w:t>
      </w:r>
      <w:r w:rsidR="003B1273">
        <w:rPr>
          <w:rFonts w:ascii="Times New Roman" w:hAnsi="Times New Roman" w:cs="Times New Roman"/>
          <w:sz w:val="24"/>
          <w:szCs w:val="24"/>
        </w:rPr>
        <w:t>.</w:t>
      </w:r>
      <w:r w:rsidR="0022603D">
        <w:rPr>
          <w:rFonts w:ascii="Times New Roman" w:hAnsi="Times New Roman" w:cs="Times New Roman"/>
          <w:sz w:val="24"/>
          <w:szCs w:val="24"/>
        </w:rPr>
        <w:t xml:space="preserve"> </w:t>
      </w:r>
      <w:r w:rsidR="0022603D" w:rsidRPr="003E722E">
        <w:rPr>
          <w:rFonts w:ascii="Times New Roman" w:hAnsi="Times New Roman" w:cs="Times New Roman"/>
          <w:sz w:val="24"/>
          <w:szCs w:val="24"/>
        </w:rPr>
        <w:t xml:space="preserve">Η έρευνα έλαβε χώρα </w:t>
      </w:r>
      <w:r w:rsidR="0022603D">
        <w:rPr>
          <w:rFonts w:ascii="Times New Roman" w:hAnsi="Times New Roman" w:cs="Times New Roman"/>
          <w:sz w:val="24"/>
          <w:szCs w:val="24"/>
        </w:rPr>
        <w:t>στο Δήμο Πατρέων, με την συνεργασία συμβασιούχων και μόνιμων υπαλλήλων από όλες τις βαθμίδες εκπαίδευσης και τα ιεραρχικά επίπεδα από του</w:t>
      </w:r>
      <w:r w:rsidR="00095FF7">
        <w:rPr>
          <w:rFonts w:ascii="Times New Roman" w:hAnsi="Times New Roman" w:cs="Times New Roman"/>
          <w:sz w:val="24"/>
          <w:szCs w:val="24"/>
        </w:rPr>
        <w:t>ς</w:t>
      </w:r>
      <w:r w:rsidR="0022603D" w:rsidRPr="003E722E">
        <w:rPr>
          <w:rFonts w:ascii="Times New Roman" w:hAnsi="Times New Roman" w:cs="Times New Roman"/>
          <w:sz w:val="24"/>
          <w:szCs w:val="24"/>
        </w:rPr>
        <w:t xml:space="preserve"> οποίους συλλέχθηκαν </w:t>
      </w:r>
      <w:r w:rsidR="0022603D">
        <w:rPr>
          <w:rFonts w:ascii="Times New Roman" w:hAnsi="Times New Roman" w:cs="Times New Roman"/>
          <w:sz w:val="24"/>
          <w:szCs w:val="24"/>
        </w:rPr>
        <w:t>διακόσια πενήντα πέντε</w:t>
      </w:r>
      <w:r w:rsidR="0022603D" w:rsidRPr="003E722E">
        <w:rPr>
          <w:rFonts w:ascii="Times New Roman" w:hAnsi="Times New Roman" w:cs="Times New Roman"/>
          <w:sz w:val="24"/>
          <w:szCs w:val="24"/>
        </w:rPr>
        <w:t xml:space="preserve"> (</w:t>
      </w:r>
      <w:r w:rsidR="0022603D">
        <w:rPr>
          <w:rFonts w:ascii="Times New Roman" w:hAnsi="Times New Roman" w:cs="Times New Roman"/>
          <w:sz w:val="24"/>
          <w:szCs w:val="24"/>
        </w:rPr>
        <w:t>255</w:t>
      </w:r>
      <w:r w:rsidR="0022603D" w:rsidRPr="003E722E">
        <w:rPr>
          <w:rFonts w:ascii="Times New Roman" w:hAnsi="Times New Roman" w:cs="Times New Roman"/>
          <w:sz w:val="24"/>
          <w:szCs w:val="24"/>
        </w:rPr>
        <w:t>) ερωτηματολόγια.</w:t>
      </w:r>
    </w:p>
    <w:p w:rsidR="001E1DAE" w:rsidRPr="003E722E" w:rsidRDefault="008D051E" w:rsidP="008D051E">
      <w:pPr>
        <w:spacing w:after="0" w:line="480" w:lineRule="auto"/>
        <w:jc w:val="both"/>
        <w:rPr>
          <w:rFonts w:ascii="Times New Roman" w:hAnsi="Times New Roman" w:cs="Times New Roman"/>
          <w:sz w:val="24"/>
          <w:szCs w:val="24"/>
        </w:rPr>
      </w:pPr>
      <w:r w:rsidRPr="008D051E">
        <w:rPr>
          <w:rFonts w:ascii="Times New Roman" w:hAnsi="Times New Roman" w:cs="Times New Roman"/>
          <w:b/>
          <w:sz w:val="24"/>
          <w:szCs w:val="24"/>
        </w:rPr>
        <w:t>Ευρήματα:</w:t>
      </w:r>
      <w:r>
        <w:rPr>
          <w:rFonts w:ascii="Times New Roman" w:hAnsi="Times New Roman" w:cs="Times New Roman"/>
          <w:sz w:val="24"/>
          <w:szCs w:val="24"/>
        </w:rPr>
        <w:t xml:space="preserve"> </w:t>
      </w:r>
      <w:r w:rsidR="001E1DAE" w:rsidRPr="003E722E">
        <w:rPr>
          <w:rFonts w:ascii="Times New Roman" w:hAnsi="Times New Roman" w:cs="Times New Roman"/>
          <w:sz w:val="24"/>
          <w:szCs w:val="24"/>
        </w:rPr>
        <w:t>Τα ευρήματα της έρευνας έδειξαν ότι</w:t>
      </w:r>
      <w:r w:rsidR="006323AE">
        <w:rPr>
          <w:rFonts w:ascii="Times New Roman" w:hAnsi="Times New Roman" w:cs="Times New Roman"/>
          <w:sz w:val="24"/>
          <w:szCs w:val="24"/>
        </w:rPr>
        <w:t xml:space="preserve"> οι εργαζόμενοι του Δήμου Πατρέων</w:t>
      </w:r>
      <w:r w:rsidR="0045215D">
        <w:rPr>
          <w:rFonts w:ascii="Times New Roman" w:hAnsi="Times New Roman" w:cs="Times New Roman"/>
          <w:sz w:val="24"/>
          <w:szCs w:val="24"/>
        </w:rPr>
        <w:t xml:space="preserve"> είναι </w:t>
      </w:r>
      <w:r w:rsidR="00AD5313">
        <w:rPr>
          <w:rFonts w:ascii="Times New Roman" w:hAnsi="Times New Roman" w:cs="Times New Roman"/>
          <w:sz w:val="24"/>
          <w:szCs w:val="24"/>
        </w:rPr>
        <w:t xml:space="preserve"> μέτρια </w:t>
      </w:r>
      <w:r w:rsidR="007D4BE4">
        <w:rPr>
          <w:rFonts w:ascii="Times New Roman" w:hAnsi="Times New Roman" w:cs="Times New Roman"/>
          <w:sz w:val="24"/>
          <w:szCs w:val="24"/>
        </w:rPr>
        <w:t xml:space="preserve"> εργασιακά ικανοποιημένοι και </w:t>
      </w:r>
      <w:r w:rsidR="00C55661">
        <w:rPr>
          <w:rFonts w:ascii="Times New Roman" w:hAnsi="Times New Roman" w:cs="Times New Roman"/>
          <w:sz w:val="24"/>
          <w:szCs w:val="24"/>
        </w:rPr>
        <w:t>αυτή τους η ικανοποίηση έχει</w:t>
      </w:r>
      <w:r w:rsidR="007D4BE4">
        <w:rPr>
          <w:rFonts w:ascii="Times New Roman" w:hAnsi="Times New Roman" w:cs="Times New Roman"/>
          <w:sz w:val="24"/>
          <w:szCs w:val="24"/>
        </w:rPr>
        <w:t xml:space="preserve"> επηρεαστεί άμεσα από τις αρνητικές επιδράσεις της οικονομικής κρίσης</w:t>
      </w:r>
      <w:r w:rsidR="00C55661">
        <w:rPr>
          <w:rFonts w:ascii="Times New Roman" w:hAnsi="Times New Roman" w:cs="Times New Roman"/>
          <w:sz w:val="24"/>
          <w:szCs w:val="24"/>
        </w:rPr>
        <w:t xml:space="preserve"> στην δημόσια διοίκηση</w:t>
      </w:r>
      <w:r w:rsidR="007D4BE4">
        <w:rPr>
          <w:rFonts w:ascii="Times New Roman" w:hAnsi="Times New Roman" w:cs="Times New Roman"/>
          <w:sz w:val="24"/>
          <w:szCs w:val="24"/>
        </w:rPr>
        <w:t>.</w:t>
      </w:r>
      <w:r w:rsidR="006323AE">
        <w:rPr>
          <w:rFonts w:ascii="Times New Roman" w:hAnsi="Times New Roman" w:cs="Times New Roman"/>
          <w:sz w:val="24"/>
          <w:szCs w:val="24"/>
        </w:rPr>
        <w:t xml:space="preserve"> </w:t>
      </w:r>
    </w:p>
    <w:p w:rsidR="007C6160" w:rsidRDefault="001E1DAE" w:rsidP="007C6160">
      <w:pPr>
        <w:spacing w:after="0" w:line="480" w:lineRule="auto"/>
        <w:jc w:val="both"/>
        <w:rPr>
          <w:rFonts w:ascii="Times New Roman" w:hAnsi="Times New Roman" w:cs="Times New Roman"/>
          <w:sz w:val="24"/>
          <w:szCs w:val="24"/>
        </w:rPr>
      </w:pPr>
      <w:r w:rsidRPr="003E722E">
        <w:rPr>
          <w:rFonts w:ascii="Times New Roman" w:hAnsi="Times New Roman" w:cs="Times New Roman"/>
          <w:b/>
          <w:sz w:val="24"/>
          <w:szCs w:val="24"/>
        </w:rPr>
        <w:t>Πρακτική Εφαρμογή</w:t>
      </w:r>
      <w:r w:rsidR="00266467">
        <w:rPr>
          <w:rFonts w:ascii="Times New Roman" w:hAnsi="Times New Roman" w:cs="Times New Roman"/>
          <w:sz w:val="24"/>
          <w:szCs w:val="24"/>
        </w:rPr>
        <w:t>: Οι ασκούντες διοίκηση σε κάθε επίπεδο της, είναι απαραίτητο να γνωρίζουν  τα επίπεδα της</w:t>
      </w:r>
      <w:r w:rsidRPr="003E722E">
        <w:rPr>
          <w:rFonts w:ascii="Times New Roman" w:hAnsi="Times New Roman" w:cs="Times New Roman"/>
          <w:sz w:val="24"/>
          <w:szCs w:val="24"/>
        </w:rPr>
        <w:t xml:space="preserve"> εργασιακής ικανοποίησης</w:t>
      </w:r>
      <w:r w:rsidR="00C0635F">
        <w:rPr>
          <w:rFonts w:ascii="Times New Roman" w:hAnsi="Times New Roman" w:cs="Times New Roman"/>
          <w:sz w:val="24"/>
          <w:szCs w:val="24"/>
        </w:rPr>
        <w:t xml:space="preserve"> των εργαζομένων</w:t>
      </w:r>
      <w:r w:rsidRPr="003E722E">
        <w:rPr>
          <w:rFonts w:ascii="Times New Roman" w:hAnsi="Times New Roman" w:cs="Times New Roman"/>
          <w:sz w:val="24"/>
          <w:szCs w:val="24"/>
        </w:rPr>
        <w:t xml:space="preserve">, </w:t>
      </w:r>
      <w:r w:rsidR="00C0635F">
        <w:rPr>
          <w:rFonts w:ascii="Times New Roman" w:hAnsi="Times New Roman" w:cs="Times New Roman"/>
          <w:sz w:val="24"/>
          <w:szCs w:val="24"/>
        </w:rPr>
        <w:t>έτσι ώστε</w:t>
      </w:r>
      <w:r w:rsidRPr="003E722E">
        <w:rPr>
          <w:rFonts w:ascii="Times New Roman" w:hAnsi="Times New Roman" w:cs="Times New Roman"/>
          <w:sz w:val="24"/>
          <w:szCs w:val="24"/>
        </w:rPr>
        <w:t xml:space="preserve"> </w:t>
      </w:r>
      <w:r w:rsidR="00C0635F">
        <w:rPr>
          <w:rFonts w:ascii="Times New Roman" w:hAnsi="Times New Roman" w:cs="Times New Roman"/>
          <w:sz w:val="24"/>
          <w:szCs w:val="24"/>
        </w:rPr>
        <w:t>εκμεταλλευόμενοι την επιστημονική γνώση να την βελτιώσουν</w:t>
      </w:r>
      <w:r w:rsidRPr="003E722E">
        <w:rPr>
          <w:rFonts w:ascii="Times New Roman" w:hAnsi="Times New Roman" w:cs="Times New Roman"/>
          <w:sz w:val="24"/>
          <w:szCs w:val="24"/>
        </w:rPr>
        <w:t>, π</w:t>
      </w:r>
      <w:r w:rsidR="00C0635F">
        <w:rPr>
          <w:rFonts w:ascii="Times New Roman" w:hAnsi="Times New Roman" w:cs="Times New Roman"/>
          <w:sz w:val="24"/>
          <w:szCs w:val="24"/>
        </w:rPr>
        <w:t xml:space="preserve">ροκειμένου να την διαχειριστούν </w:t>
      </w:r>
      <w:r w:rsidR="009B5303">
        <w:rPr>
          <w:rFonts w:ascii="Times New Roman" w:hAnsi="Times New Roman" w:cs="Times New Roman"/>
          <w:sz w:val="24"/>
          <w:szCs w:val="24"/>
        </w:rPr>
        <w:t>προς όφελος</w:t>
      </w:r>
      <w:r w:rsidR="00C0635F">
        <w:rPr>
          <w:rFonts w:ascii="Times New Roman" w:hAnsi="Times New Roman" w:cs="Times New Roman"/>
          <w:sz w:val="24"/>
          <w:szCs w:val="24"/>
        </w:rPr>
        <w:t xml:space="preserve"> των οργανισμών</w:t>
      </w:r>
      <w:r w:rsidR="009B5303">
        <w:rPr>
          <w:rFonts w:ascii="Times New Roman" w:hAnsi="Times New Roman" w:cs="Times New Roman"/>
          <w:sz w:val="24"/>
          <w:szCs w:val="24"/>
        </w:rPr>
        <w:t xml:space="preserve"> και των</w:t>
      </w:r>
      <w:r w:rsidR="00C0635F">
        <w:rPr>
          <w:rFonts w:ascii="Times New Roman" w:hAnsi="Times New Roman" w:cs="Times New Roman"/>
          <w:sz w:val="24"/>
          <w:szCs w:val="24"/>
        </w:rPr>
        <w:t xml:space="preserve"> ίδιων των</w:t>
      </w:r>
      <w:r w:rsidR="009B5303">
        <w:rPr>
          <w:rFonts w:ascii="Times New Roman" w:hAnsi="Times New Roman" w:cs="Times New Roman"/>
          <w:sz w:val="24"/>
          <w:szCs w:val="24"/>
        </w:rPr>
        <w:t xml:space="preserve"> εργαζομέν</w:t>
      </w:r>
      <w:r w:rsidR="00C0635F">
        <w:rPr>
          <w:rFonts w:ascii="Times New Roman" w:hAnsi="Times New Roman" w:cs="Times New Roman"/>
          <w:sz w:val="24"/>
          <w:szCs w:val="24"/>
        </w:rPr>
        <w:t xml:space="preserve">ων </w:t>
      </w:r>
      <w:r w:rsidR="00CB0CB2">
        <w:rPr>
          <w:rFonts w:ascii="Times New Roman" w:hAnsi="Times New Roman" w:cs="Times New Roman"/>
          <w:sz w:val="24"/>
          <w:szCs w:val="24"/>
        </w:rPr>
        <w:t>επιτυγχά</w:t>
      </w:r>
      <w:r w:rsidR="00C0635F">
        <w:rPr>
          <w:rFonts w:ascii="Times New Roman" w:hAnsi="Times New Roman" w:cs="Times New Roman"/>
          <w:sz w:val="24"/>
          <w:szCs w:val="24"/>
        </w:rPr>
        <w:t>ν</w:t>
      </w:r>
      <w:r w:rsidR="00CB0CB2">
        <w:rPr>
          <w:rFonts w:ascii="Times New Roman" w:hAnsi="Times New Roman" w:cs="Times New Roman"/>
          <w:sz w:val="24"/>
          <w:szCs w:val="24"/>
        </w:rPr>
        <w:t xml:space="preserve">οντας </w:t>
      </w:r>
      <w:r w:rsidR="00C0635F">
        <w:rPr>
          <w:rFonts w:ascii="Times New Roman" w:hAnsi="Times New Roman" w:cs="Times New Roman"/>
          <w:sz w:val="24"/>
          <w:szCs w:val="24"/>
        </w:rPr>
        <w:t xml:space="preserve"> τα</w:t>
      </w:r>
      <w:r w:rsidR="009B5303">
        <w:rPr>
          <w:rFonts w:ascii="Times New Roman" w:hAnsi="Times New Roman" w:cs="Times New Roman"/>
          <w:sz w:val="24"/>
          <w:szCs w:val="24"/>
        </w:rPr>
        <w:t xml:space="preserve"> μέγιστα αποτελέσματα στους τομείς της παραγωγικότητας και της αποτελεσματικότητας.</w:t>
      </w:r>
    </w:p>
    <w:p w:rsidR="001E1DAE" w:rsidRDefault="001E1DAE" w:rsidP="007C6160">
      <w:pPr>
        <w:spacing w:after="0" w:line="480" w:lineRule="auto"/>
        <w:jc w:val="both"/>
        <w:rPr>
          <w:rFonts w:ascii="Times New Roman" w:hAnsi="Times New Roman" w:cs="Times New Roman"/>
          <w:sz w:val="24"/>
          <w:szCs w:val="24"/>
        </w:rPr>
      </w:pPr>
      <w:r w:rsidRPr="003E722E">
        <w:rPr>
          <w:rFonts w:ascii="Times New Roman" w:hAnsi="Times New Roman" w:cs="Times New Roman"/>
          <w:b/>
          <w:sz w:val="24"/>
          <w:szCs w:val="24"/>
        </w:rPr>
        <w:t>Αξία/Πρωτοτυπία</w:t>
      </w:r>
      <w:r w:rsidRPr="003E722E">
        <w:rPr>
          <w:rFonts w:ascii="Times New Roman" w:hAnsi="Times New Roman" w:cs="Times New Roman"/>
          <w:sz w:val="24"/>
          <w:szCs w:val="24"/>
        </w:rPr>
        <w:t>: Η χρησιμοποίηση των ευρημάτων</w:t>
      </w:r>
      <w:r w:rsidR="00FD5C07">
        <w:rPr>
          <w:rFonts w:ascii="Times New Roman" w:hAnsi="Times New Roman" w:cs="Times New Roman"/>
          <w:sz w:val="24"/>
          <w:szCs w:val="24"/>
        </w:rPr>
        <w:t xml:space="preserve"> της έρευνας</w:t>
      </w:r>
      <w:r w:rsidRPr="003E722E">
        <w:rPr>
          <w:rFonts w:ascii="Times New Roman" w:hAnsi="Times New Roman" w:cs="Times New Roman"/>
          <w:sz w:val="24"/>
          <w:szCs w:val="24"/>
        </w:rPr>
        <w:t xml:space="preserve"> μπορεί να αποδειχ</w:t>
      </w:r>
      <w:r w:rsidR="00FD5C07">
        <w:rPr>
          <w:rFonts w:ascii="Times New Roman" w:hAnsi="Times New Roman" w:cs="Times New Roman"/>
          <w:sz w:val="24"/>
          <w:szCs w:val="24"/>
        </w:rPr>
        <w:t>θεί πολύτιμη, καθώς το πλήθος των μελετών</w:t>
      </w:r>
      <w:r w:rsidRPr="003E722E">
        <w:rPr>
          <w:rFonts w:ascii="Times New Roman" w:hAnsi="Times New Roman" w:cs="Times New Roman"/>
          <w:sz w:val="24"/>
          <w:szCs w:val="24"/>
        </w:rPr>
        <w:t xml:space="preserve"> του επιπέδου εργασιακής ικανοποίησης των </w:t>
      </w:r>
      <w:r>
        <w:rPr>
          <w:rFonts w:ascii="Times New Roman" w:hAnsi="Times New Roman" w:cs="Times New Roman"/>
          <w:sz w:val="24"/>
          <w:szCs w:val="24"/>
        </w:rPr>
        <w:t xml:space="preserve">δημοτικών και κατά επέκταση των </w:t>
      </w:r>
      <w:r w:rsidRPr="003E722E">
        <w:rPr>
          <w:rFonts w:ascii="Times New Roman" w:hAnsi="Times New Roman" w:cs="Times New Roman"/>
          <w:sz w:val="24"/>
          <w:szCs w:val="24"/>
        </w:rPr>
        <w:t xml:space="preserve">δημοσίων υπαλλήλων </w:t>
      </w:r>
      <w:r w:rsidR="00FD5C07">
        <w:rPr>
          <w:rFonts w:ascii="Times New Roman" w:hAnsi="Times New Roman" w:cs="Times New Roman"/>
          <w:sz w:val="24"/>
          <w:szCs w:val="24"/>
        </w:rPr>
        <w:t xml:space="preserve">στην Ελλάδα είναι εξαιρετικά </w:t>
      </w:r>
      <w:r w:rsidR="00E51B3A">
        <w:rPr>
          <w:rFonts w:ascii="Times New Roman" w:hAnsi="Times New Roman" w:cs="Times New Roman"/>
          <w:sz w:val="24"/>
          <w:szCs w:val="24"/>
        </w:rPr>
        <w:t xml:space="preserve">μικρό. Η γνώση του βαθμού εργασιακής ικανοποίησης </w:t>
      </w:r>
      <w:r>
        <w:rPr>
          <w:rFonts w:ascii="Times New Roman" w:hAnsi="Times New Roman" w:cs="Times New Roman"/>
          <w:sz w:val="24"/>
          <w:szCs w:val="24"/>
        </w:rPr>
        <w:t>μπορεί να αποδειχθεί</w:t>
      </w:r>
      <w:r w:rsidR="00FD5C07">
        <w:rPr>
          <w:rFonts w:ascii="Times New Roman" w:hAnsi="Times New Roman" w:cs="Times New Roman"/>
          <w:sz w:val="24"/>
          <w:szCs w:val="24"/>
        </w:rPr>
        <w:t xml:space="preserve"> </w:t>
      </w:r>
      <w:r w:rsidRPr="003E722E">
        <w:rPr>
          <w:rFonts w:ascii="Times New Roman" w:hAnsi="Times New Roman" w:cs="Times New Roman"/>
          <w:sz w:val="24"/>
          <w:szCs w:val="24"/>
        </w:rPr>
        <w:t xml:space="preserve"> </w:t>
      </w:r>
      <w:r w:rsidR="00826ABD">
        <w:rPr>
          <w:rFonts w:ascii="Times New Roman" w:hAnsi="Times New Roman" w:cs="Times New Roman"/>
          <w:sz w:val="24"/>
          <w:szCs w:val="24"/>
        </w:rPr>
        <w:t xml:space="preserve">σημαντικό </w:t>
      </w:r>
      <w:r w:rsidR="00826ABD">
        <w:rPr>
          <w:rFonts w:ascii="Times New Roman" w:hAnsi="Times New Roman" w:cs="Times New Roman"/>
          <w:sz w:val="24"/>
          <w:szCs w:val="24"/>
        </w:rPr>
        <w:lastRenderedPageBreak/>
        <w:t xml:space="preserve">εργαλείο </w:t>
      </w:r>
      <w:r w:rsidR="00E51B3A">
        <w:rPr>
          <w:rFonts w:ascii="Times New Roman" w:hAnsi="Times New Roman" w:cs="Times New Roman"/>
          <w:sz w:val="24"/>
          <w:szCs w:val="24"/>
        </w:rPr>
        <w:t>αφού η συλλογή πληροφοριών</w:t>
      </w:r>
      <w:r w:rsidR="00826ABD">
        <w:rPr>
          <w:rFonts w:ascii="Times New Roman" w:hAnsi="Times New Roman" w:cs="Times New Roman"/>
          <w:sz w:val="24"/>
          <w:szCs w:val="24"/>
        </w:rPr>
        <w:t xml:space="preserve"> θα </w:t>
      </w:r>
      <w:r w:rsidR="00E51B3A">
        <w:rPr>
          <w:rFonts w:ascii="Times New Roman" w:hAnsi="Times New Roman" w:cs="Times New Roman"/>
          <w:sz w:val="24"/>
          <w:szCs w:val="24"/>
        </w:rPr>
        <w:t>μπορούσε να χρησιμεύσει βραχυχρόνια</w:t>
      </w:r>
      <w:r w:rsidR="00826ABD">
        <w:rPr>
          <w:rFonts w:ascii="Times New Roman" w:hAnsi="Times New Roman" w:cs="Times New Roman"/>
          <w:sz w:val="24"/>
          <w:szCs w:val="24"/>
        </w:rPr>
        <w:t xml:space="preserve"> στην άμεση</w:t>
      </w:r>
      <w:r w:rsidR="00E51B3A">
        <w:rPr>
          <w:rFonts w:ascii="Times New Roman" w:hAnsi="Times New Roman" w:cs="Times New Roman"/>
          <w:sz w:val="24"/>
          <w:szCs w:val="24"/>
        </w:rPr>
        <w:t xml:space="preserve"> βελτίωση των συνθηκών εργασίας και μακροχρόνια στην θεραπεία πολλών παθογενειών του δημόσιου τομέα σε οργανωσιακό επίπεδο οδηγώντας σε αύξηση της παραγωγικότητας και της αποτελεσματικότητας.</w:t>
      </w:r>
    </w:p>
    <w:p w:rsidR="00C55661" w:rsidRDefault="00C55661" w:rsidP="009B5303">
      <w:pPr>
        <w:spacing w:line="480" w:lineRule="auto"/>
        <w:jc w:val="both"/>
        <w:rPr>
          <w:rFonts w:ascii="Times New Roman" w:hAnsi="Times New Roman" w:cs="Times New Roman"/>
          <w:sz w:val="24"/>
          <w:szCs w:val="24"/>
        </w:rPr>
      </w:pPr>
      <w:r w:rsidRPr="009B5303">
        <w:rPr>
          <w:rFonts w:ascii="Times New Roman" w:hAnsi="Times New Roman" w:cs="Times New Roman"/>
          <w:b/>
          <w:sz w:val="24"/>
          <w:szCs w:val="24"/>
        </w:rPr>
        <w:t xml:space="preserve">Λέξεις κλειδιά: </w:t>
      </w:r>
      <w:r w:rsidRPr="009B5303">
        <w:rPr>
          <w:rFonts w:ascii="Times New Roman" w:hAnsi="Times New Roman" w:cs="Times New Roman"/>
          <w:sz w:val="24"/>
          <w:szCs w:val="24"/>
        </w:rPr>
        <w:t xml:space="preserve">Εργασιακή ικανοποίηση, Δημόσια Διοίκηση, </w:t>
      </w:r>
      <w:r w:rsidR="009B5303" w:rsidRPr="009B5303">
        <w:rPr>
          <w:rFonts w:ascii="Times New Roman" w:hAnsi="Times New Roman" w:cs="Times New Roman"/>
          <w:sz w:val="24"/>
          <w:szCs w:val="24"/>
        </w:rPr>
        <w:t>Δήμος Πατρέων, Οικονομική Κρίση</w:t>
      </w:r>
      <w:r w:rsidR="009B5303">
        <w:rPr>
          <w:rFonts w:ascii="Times New Roman" w:hAnsi="Times New Roman" w:cs="Times New Roman"/>
          <w:sz w:val="24"/>
          <w:szCs w:val="24"/>
        </w:rPr>
        <w:t xml:space="preserve"> </w:t>
      </w:r>
    </w:p>
    <w:p w:rsidR="00F60229" w:rsidRDefault="00F60229" w:rsidP="009B5303">
      <w:pPr>
        <w:spacing w:line="480" w:lineRule="auto"/>
        <w:jc w:val="both"/>
        <w:rPr>
          <w:rFonts w:ascii="Times New Roman" w:hAnsi="Times New Roman" w:cs="Times New Roman"/>
          <w:sz w:val="24"/>
          <w:szCs w:val="24"/>
        </w:rPr>
      </w:pPr>
    </w:p>
    <w:p w:rsidR="00F60229" w:rsidRDefault="00F60229" w:rsidP="009B5303">
      <w:pPr>
        <w:spacing w:line="480" w:lineRule="auto"/>
        <w:jc w:val="both"/>
        <w:rPr>
          <w:rFonts w:ascii="Times New Roman" w:hAnsi="Times New Roman" w:cs="Times New Roman"/>
          <w:sz w:val="24"/>
          <w:szCs w:val="24"/>
        </w:rPr>
      </w:pPr>
    </w:p>
    <w:p w:rsidR="00F60229" w:rsidRDefault="00F60229" w:rsidP="009B5303">
      <w:pPr>
        <w:spacing w:line="480" w:lineRule="auto"/>
        <w:jc w:val="both"/>
        <w:rPr>
          <w:rFonts w:ascii="Times New Roman" w:hAnsi="Times New Roman" w:cs="Times New Roman"/>
          <w:sz w:val="24"/>
          <w:szCs w:val="24"/>
        </w:rPr>
      </w:pPr>
    </w:p>
    <w:p w:rsidR="00F60229" w:rsidRDefault="00F60229" w:rsidP="009B5303">
      <w:pPr>
        <w:spacing w:line="480" w:lineRule="auto"/>
        <w:jc w:val="both"/>
        <w:rPr>
          <w:rFonts w:ascii="Times New Roman" w:hAnsi="Times New Roman" w:cs="Times New Roman"/>
          <w:sz w:val="24"/>
          <w:szCs w:val="24"/>
        </w:rPr>
      </w:pPr>
    </w:p>
    <w:p w:rsidR="00F60229" w:rsidRDefault="00F60229" w:rsidP="009B5303">
      <w:pPr>
        <w:spacing w:line="480" w:lineRule="auto"/>
        <w:jc w:val="both"/>
        <w:rPr>
          <w:rFonts w:ascii="Times New Roman" w:hAnsi="Times New Roman" w:cs="Times New Roman"/>
          <w:sz w:val="24"/>
          <w:szCs w:val="24"/>
        </w:rPr>
      </w:pPr>
    </w:p>
    <w:p w:rsidR="00F60229" w:rsidRDefault="00F60229" w:rsidP="009B5303">
      <w:pPr>
        <w:spacing w:line="480" w:lineRule="auto"/>
        <w:jc w:val="both"/>
        <w:rPr>
          <w:rFonts w:ascii="Times New Roman" w:hAnsi="Times New Roman" w:cs="Times New Roman"/>
          <w:sz w:val="24"/>
          <w:szCs w:val="24"/>
        </w:rPr>
      </w:pPr>
    </w:p>
    <w:p w:rsidR="00F60229" w:rsidRDefault="00F60229" w:rsidP="009B5303">
      <w:pPr>
        <w:spacing w:line="480" w:lineRule="auto"/>
        <w:jc w:val="both"/>
        <w:rPr>
          <w:rFonts w:ascii="Times New Roman" w:hAnsi="Times New Roman" w:cs="Times New Roman"/>
          <w:sz w:val="24"/>
          <w:szCs w:val="24"/>
        </w:rPr>
      </w:pPr>
    </w:p>
    <w:p w:rsidR="00F60229" w:rsidRDefault="00F60229" w:rsidP="009B5303">
      <w:pPr>
        <w:spacing w:line="480" w:lineRule="auto"/>
        <w:jc w:val="both"/>
        <w:rPr>
          <w:rFonts w:ascii="Times New Roman" w:hAnsi="Times New Roman" w:cs="Times New Roman"/>
          <w:sz w:val="24"/>
          <w:szCs w:val="24"/>
        </w:rPr>
      </w:pPr>
    </w:p>
    <w:p w:rsidR="00F60229" w:rsidRDefault="00F60229" w:rsidP="009B5303">
      <w:pPr>
        <w:spacing w:line="480" w:lineRule="auto"/>
        <w:jc w:val="both"/>
        <w:rPr>
          <w:rFonts w:ascii="Times New Roman" w:hAnsi="Times New Roman" w:cs="Times New Roman"/>
          <w:sz w:val="24"/>
          <w:szCs w:val="24"/>
        </w:rPr>
      </w:pPr>
    </w:p>
    <w:p w:rsidR="00F60229" w:rsidRDefault="00F60229" w:rsidP="009B5303">
      <w:pPr>
        <w:spacing w:line="480" w:lineRule="auto"/>
        <w:jc w:val="both"/>
        <w:rPr>
          <w:rFonts w:ascii="Times New Roman" w:hAnsi="Times New Roman" w:cs="Times New Roman"/>
          <w:sz w:val="24"/>
          <w:szCs w:val="24"/>
        </w:rPr>
      </w:pPr>
    </w:p>
    <w:p w:rsidR="00F60229" w:rsidRDefault="00F60229" w:rsidP="009B5303">
      <w:pPr>
        <w:spacing w:line="480" w:lineRule="auto"/>
        <w:jc w:val="both"/>
        <w:rPr>
          <w:rFonts w:ascii="Times New Roman" w:hAnsi="Times New Roman" w:cs="Times New Roman"/>
          <w:sz w:val="24"/>
          <w:szCs w:val="24"/>
        </w:rPr>
      </w:pPr>
    </w:p>
    <w:p w:rsidR="00F60229" w:rsidRDefault="00F60229" w:rsidP="009B5303">
      <w:pPr>
        <w:spacing w:line="480" w:lineRule="auto"/>
        <w:jc w:val="both"/>
        <w:rPr>
          <w:rFonts w:ascii="Times New Roman" w:hAnsi="Times New Roman" w:cs="Times New Roman"/>
          <w:sz w:val="24"/>
          <w:szCs w:val="24"/>
        </w:rPr>
      </w:pPr>
    </w:p>
    <w:p w:rsidR="00F60229" w:rsidRPr="009B5303" w:rsidRDefault="00F60229" w:rsidP="009B5303">
      <w:pPr>
        <w:spacing w:line="480" w:lineRule="auto"/>
        <w:jc w:val="both"/>
        <w:rPr>
          <w:rFonts w:ascii="Times New Roman" w:hAnsi="Times New Roman" w:cs="Times New Roman"/>
          <w:sz w:val="24"/>
          <w:szCs w:val="24"/>
        </w:rPr>
      </w:pPr>
    </w:p>
    <w:p w:rsidR="009C5741" w:rsidRPr="007C6160" w:rsidRDefault="009C5741" w:rsidP="007729E1">
      <w:pPr>
        <w:pStyle w:val="1"/>
        <w:rPr>
          <w:lang w:val="en-US"/>
        </w:rPr>
      </w:pPr>
      <w:bookmarkStart w:id="6" w:name="_Toc482380454"/>
      <w:bookmarkStart w:id="7" w:name="_Toc482380626"/>
      <w:bookmarkStart w:id="8" w:name="_Toc482646038"/>
      <w:r w:rsidRPr="007C6160">
        <w:rPr>
          <w:lang w:val="en-US"/>
        </w:rPr>
        <w:lastRenderedPageBreak/>
        <w:t>ABSTRACT</w:t>
      </w:r>
      <w:bookmarkEnd w:id="6"/>
      <w:bookmarkEnd w:id="7"/>
      <w:bookmarkEnd w:id="8"/>
    </w:p>
    <w:p w:rsidR="009C5741" w:rsidRDefault="009C5741" w:rsidP="009C5741">
      <w:pPr>
        <w:jc w:val="center"/>
        <w:rPr>
          <w:rFonts w:ascii="Times New Roman" w:hAnsi="Times New Roman" w:cs="Times New Roman"/>
          <w:b/>
          <w:sz w:val="28"/>
          <w:szCs w:val="28"/>
          <w:lang w:val="en-US"/>
        </w:rPr>
      </w:pPr>
    </w:p>
    <w:p w:rsidR="009C5741" w:rsidRDefault="009C5741" w:rsidP="009C5741">
      <w:pPr>
        <w:spacing w:line="360" w:lineRule="auto"/>
        <w:rPr>
          <w:rFonts w:ascii="Times New Roman" w:hAnsi="Times New Roman" w:cs="Times New Roman"/>
          <w:sz w:val="24"/>
          <w:szCs w:val="24"/>
          <w:lang w:val="en-US"/>
        </w:rPr>
      </w:pPr>
      <w:r>
        <w:rPr>
          <w:rFonts w:ascii="Times New Roman" w:hAnsi="Times New Roman" w:cs="Times New Roman"/>
          <w:b/>
          <w:sz w:val="24"/>
          <w:szCs w:val="24"/>
          <w:lang w:val="en-US"/>
        </w:rPr>
        <w:t>Purpose:</w:t>
      </w:r>
      <w:r w:rsidR="00240309" w:rsidRPr="00240309">
        <w:rPr>
          <w:rFonts w:ascii="Times New Roman" w:hAnsi="Times New Roman" w:cs="Times New Roman"/>
          <w:b/>
          <w:sz w:val="24"/>
          <w:szCs w:val="24"/>
          <w:lang w:val="en-US"/>
        </w:rPr>
        <w:t xml:space="preserve"> </w:t>
      </w:r>
      <w:r w:rsidR="00240309" w:rsidRPr="00A8181E">
        <w:rPr>
          <w:rFonts w:ascii="Times New Roman" w:hAnsi="Times New Roman" w:cs="Times New Roman"/>
          <w:sz w:val="24"/>
          <w:szCs w:val="24"/>
          <w:lang w:val="en-US"/>
        </w:rPr>
        <w:t xml:space="preserve">The purpose of the </w:t>
      </w:r>
      <w:r w:rsidR="00240309">
        <w:rPr>
          <w:rFonts w:ascii="Times New Roman" w:hAnsi="Times New Roman" w:cs="Times New Roman"/>
          <w:sz w:val="24"/>
          <w:szCs w:val="24"/>
          <w:lang w:val="en-US"/>
        </w:rPr>
        <w:t>thesis,</w:t>
      </w:r>
      <w:r w:rsidR="00240309" w:rsidRPr="00A8181E">
        <w:rPr>
          <w:rFonts w:ascii="Times New Roman" w:hAnsi="Times New Roman" w:cs="Times New Roman"/>
          <w:sz w:val="24"/>
          <w:szCs w:val="24"/>
          <w:lang w:val="en-US"/>
        </w:rPr>
        <w:t xml:space="preserve"> is to examine the levels of </w:t>
      </w:r>
      <w:r w:rsidR="00240309">
        <w:rPr>
          <w:rFonts w:ascii="Times New Roman" w:hAnsi="Times New Roman" w:cs="Times New Roman"/>
          <w:sz w:val="24"/>
          <w:szCs w:val="24"/>
          <w:lang w:val="en-US"/>
        </w:rPr>
        <w:t>job</w:t>
      </w:r>
      <w:r w:rsidR="00240309" w:rsidRPr="00A8181E">
        <w:rPr>
          <w:rFonts w:ascii="Times New Roman" w:hAnsi="Times New Roman" w:cs="Times New Roman"/>
          <w:sz w:val="24"/>
          <w:szCs w:val="24"/>
          <w:lang w:val="en-US"/>
        </w:rPr>
        <w:t xml:space="preserve"> satisfaction of the employees of the Municipality of Patras and, by extension, the Greek public sector as </w:t>
      </w:r>
      <w:r w:rsidR="00240309">
        <w:rPr>
          <w:rFonts w:ascii="Times New Roman" w:hAnsi="Times New Roman" w:cs="Times New Roman"/>
          <w:sz w:val="24"/>
          <w:szCs w:val="24"/>
          <w:lang w:val="en-US"/>
        </w:rPr>
        <w:t xml:space="preserve">it has </w:t>
      </w:r>
      <w:r w:rsidR="00240309" w:rsidRPr="00A8181E">
        <w:rPr>
          <w:rFonts w:ascii="Times New Roman" w:hAnsi="Times New Roman" w:cs="Times New Roman"/>
          <w:sz w:val="24"/>
          <w:szCs w:val="24"/>
          <w:lang w:val="en-US"/>
        </w:rPr>
        <w:t>been formed in the new working environment resulting from the changes brought about by the implementation of the co</w:t>
      </w:r>
      <w:r w:rsidR="00240309">
        <w:rPr>
          <w:rFonts w:ascii="Times New Roman" w:hAnsi="Times New Roman" w:cs="Times New Roman"/>
          <w:sz w:val="24"/>
          <w:szCs w:val="24"/>
          <w:lang w:val="en-US"/>
        </w:rPr>
        <w:t>untry's memorandum obligations f</w:t>
      </w:r>
      <w:r w:rsidR="00240309" w:rsidRPr="00A8181E">
        <w:rPr>
          <w:rFonts w:ascii="Times New Roman" w:hAnsi="Times New Roman" w:cs="Times New Roman"/>
          <w:sz w:val="24"/>
          <w:szCs w:val="24"/>
          <w:lang w:val="en-US"/>
        </w:rPr>
        <w:t>rom 2011 to today. In order to achieve</w:t>
      </w:r>
      <w:r w:rsidR="00240309">
        <w:rPr>
          <w:rFonts w:ascii="Times New Roman" w:hAnsi="Times New Roman" w:cs="Times New Roman"/>
          <w:sz w:val="24"/>
          <w:szCs w:val="24"/>
          <w:lang w:val="en-US"/>
        </w:rPr>
        <w:t xml:space="preserve"> the aforementioned purpose, </w:t>
      </w:r>
      <w:r w:rsidR="00240309" w:rsidRPr="00A8181E">
        <w:rPr>
          <w:rFonts w:ascii="Times New Roman" w:hAnsi="Times New Roman" w:cs="Times New Roman"/>
          <w:sz w:val="24"/>
          <w:szCs w:val="24"/>
          <w:lang w:val="en-US"/>
        </w:rPr>
        <w:t>the extent of the impact of demographic, labor and economic factors that, according to the literature, affect the subject under consideration</w:t>
      </w:r>
      <w:r w:rsidR="00240309">
        <w:rPr>
          <w:rFonts w:ascii="Times New Roman" w:hAnsi="Times New Roman" w:cs="Times New Roman"/>
          <w:sz w:val="24"/>
          <w:szCs w:val="24"/>
          <w:lang w:val="en-US"/>
        </w:rPr>
        <w:t xml:space="preserve"> has been studied</w:t>
      </w:r>
      <w:r w:rsidR="00240309" w:rsidRPr="00240309">
        <w:rPr>
          <w:rFonts w:ascii="Times New Roman" w:hAnsi="Times New Roman" w:cs="Times New Roman"/>
          <w:sz w:val="24"/>
          <w:szCs w:val="24"/>
          <w:lang w:val="en-US"/>
        </w:rPr>
        <w:t>.</w:t>
      </w:r>
      <w:r>
        <w:rPr>
          <w:rFonts w:ascii="Times New Roman" w:hAnsi="Times New Roman" w:cs="Times New Roman"/>
          <w:b/>
          <w:sz w:val="24"/>
          <w:szCs w:val="24"/>
          <w:lang w:val="en-US"/>
        </w:rPr>
        <w:t xml:space="preserve"> </w:t>
      </w:r>
    </w:p>
    <w:p w:rsidR="009C5741" w:rsidRPr="00280530" w:rsidRDefault="009C5741" w:rsidP="009C5741">
      <w:pPr>
        <w:spacing w:line="360" w:lineRule="auto"/>
        <w:rPr>
          <w:rFonts w:ascii="Times New Roman" w:hAnsi="Times New Roman" w:cs="Times New Roman"/>
          <w:b/>
          <w:sz w:val="24"/>
          <w:szCs w:val="24"/>
          <w:lang w:val="en-US"/>
        </w:rPr>
      </w:pPr>
      <w:r>
        <w:rPr>
          <w:rFonts w:ascii="Times New Roman" w:hAnsi="Times New Roman" w:cs="Times New Roman"/>
          <w:b/>
          <w:sz w:val="24"/>
          <w:szCs w:val="24"/>
          <w:lang w:val="en-US"/>
        </w:rPr>
        <w:t>Design/methodology/approach:</w:t>
      </w:r>
      <w:r w:rsidR="00240309" w:rsidRPr="00240309">
        <w:rPr>
          <w:rFonts w:ascii="Times New Roman" w:hAnsi="Times New Roman" w:cs="Times New Roman"/>
          <w:b/>
          <w:sz w:val="24"/>
          <w:szCs w:val="24"/>
          <w:lang w:val="en-US"/>
        </w:rPr>
        <w:t xml:space="preserve"> </w:t>
      </w:r>
      <w:r w:rsidR="00240309" w:rsidRPr="003701E8">
        <w:rPr>
          <w:rFonts w:ascii="Times New Roman" w:hAnsi="Times New Roman" w:cs="Times New Roman"/>
          <w:sz w:val="24"/>
          <w:szCs w:val="24"/>
          <w:lang w:val="en-US"/>
        </w:rPr>
        <w:t xml:space="preserve">The methodology used </w:t>
      </w:r>
      <w:r w:rsidR="00240309">
        <w:rPr>
          <w:rFonts w:ascii="Times New Roman" w:hAnsi="Times New Roman" w:cs="Times New Roman"/>
          <w:sz w:val="24"/>
          <w:szCs w:val="24"/>
          <w:lang w:val="en-US"/>
        </w:rPr>
        <w:t>at implementation of this essay wasa collective</w:t>
      </w:r>
      <w:r w:rsidR="00240309" w:rsidRPr="003701E8">
        <w:rPr>
          <w:rFonts w:ascii="Times New Roman" w:hAnsi="Times New Roman" w:cs="Times New Roman"/>
          <w:sz w:val="24"/>
          <w:szCs w:val="24"/>
          <w:lang w:val="en-US"/>
        </w:rPr>
        <w:t xml:space="preserve"> method</w:t>
      </w:r>
      <w:r w:rsidR="00240309">
        <w:rPr>
          <w:rFonts w:ascii="Times New Roman" w:hAnsi="Times New Roman" w:cs="Times New Roman"/>
          <w:sz w:val="24"/>
          <w:szCs w:val="24"/>
          <w:lang w:val="en-US"/>
        </w:rPr>
        <w:t xml:space="preserve"> of </w:t>
      </w:r>
      <w:r w:rsidR="00240309" w:rsidRPr="003701E8">
        <w:rPr>
          <w:rFonts w:ascii="Times New Roman" w:hAnsi="Times New Roman" w:cs="Times New Roman"/>
          <w:sz w:val="24"/>
          <w:szCs w:val="24"/>
          <w:lang w:val="en-US"/>
        </w:rPr>
        <w:t>the primary and secondary information, while th</w:t>
      </w:r>
      <w:r w:rsidR="00240309">
        <w:rPr>
          <w:rFonts w:ascii="Times New Roman" w:hAnsi="Times New Roman" w:cs="Times New Roman"/>
          <w:sz w:val="24"/>
          <w:szCs w:val="24"/>
          <w:lang w:val="en-US"/>
        </w:rPr>
        <w:t>e statistical analysis included</w:t>
      </w:r>
      <w:r w:rsidR="00240309" w:rsidRPr="003701E8">
        <w:rPr>
          <w:rFonts w:ascii="Times New Roman" w:hAnsi="Times New Roman" w:cs="Times New Roman"/>
          <w:sz w:val="24"/>
          <w:szCs w:val="24"/>
          <w:lang w:val="en-US"/>
        </w:rPr>
        <w:t xml:space="preserve"> descriptive and econometric analysis. The survey took place in the Municipality of Patras, with the collaboration of contract and permanent employees from all levels of education and the hierarchical levels from which two hundred and fifty-five (255)</w:t>
      </w:r>
      <w:r w:rsidR="00240309">
        <w:rPr>
          <w:rFonts w:ascii="Times New Roman" w:hAnsi="Times New Roman" w:cs="Times New Roman"/>
          <w:sz w:val="24"/>
          <w:szCs w:val="24"/>
          <w:lang w:val="en-US"/>
        </w:rPr>
        <w:t xml:space="preserve"> questionnaires were collected.</w:t>
      </w:r>
    </w:p>
    <w:p w:rsidR="009C5741" w:rsidRPr="00280530" w:rsidRDefault="009C5741" w:rsidP="009C5741">
      <w:pPr>
        <w:spacing w:line="360" w:lineRule="auto"/>
        <w:rPr>
          <w:rFonts w:ascii="Times New Roman" w:hAnsi="Times New Roman" w:cs="Times New Roman"/>
          <w:b/>
          <w:sz w:val="24"/>
          <w:szCs w:val="24"/>
          <w:lang w:val="en-US"/>
        </w:rPr>
      </w:pPr>
      <w:r>
        <w:rPr>
          <w:rFonts w:ascii="Times New Roman" w:hAnsi="Times New Roman" w:cs="Times New Roman"/>
          <w:b/>
          <w:sz w:val="24"/>
          <w:szCs w:val="24"/>
          <w:lang w:val="en-US"/>
        </w:rPr>
        <w:t>Findings:</w:t>
      </w:r>
      <w:r w:rsidR="00240309" w:rsidRPr="00240309">
        <w:rPr>
          <w:rFonts w:ascii="Times New Roman" w:hAnsi="Times New Roman" w:cs="Times New Roman"/>
          <w:b/>
          <w:sz w:val="24"/>
          <w:szCs w:val="24"/>
          <w:lang w:val="en-US"/>
        </w:rPr>
        <w:t xml:space="preserve"> </w:t>
      </w:r>
      <w:r w:rsidR="00240309" w:rsidRPr="00A8181E">
        <w:rPr>
          <w:rFonts w:ascii="Times New Roman" w:hAnsi="Times New Roman" w:cs="Times New Roman"/>
          <w:sz w:val="24"/>
          <w:szCs w:val="24"/>
          <w:lang w:val="en-US"/>
        </w:rPr>
        <w:t>The findings of the survey showed that the employees of the Municipality of Patras are moderately satisfied with their work and their satisfaction has been directly affected by the negative effects of the economic crisi</w:t>
      </w:r>
      <w:r w:rsidR="00240309">
        <w:rPr>
          <w:rFonts w:ascii="Times New Roman" w:hAnsi="Times New Roman" w:cs="Times New Roman"/>
          <w:sz w:val="24"/>
          <w:szCs w:val="24"/>
          <w:lang w:val="en-US"/>
        </w:rPr>
        <w:t>s on the public administration.</w:t>
      </w:r>
    </w:p>
    <w:p w:rsidR="009C5741" w:rsidRPr="00280530" w:rsidRDefault="009C5741" w:rsidP="009C5741">
      <w:pPr>
        <w:spacing w:line="360" w:lineRule="auto"/>
        <w:rPr>
          <w:rFonts w:ascii="Times New Roman" w:hAnsi="Times New Roman" w:cs="Times New Roman"/>
          <w:b/>
          <w:sz w:val="24"/>
          <w:szCs w:val="24"/>
          <w:lang w:val="en-US"/>
        </w:rPr>
      </w:pPr>
      <w:r>
        <w:rPr>
          <w:rFonts w:ascii="Times New Roman" w:hAnsi="Times New Roman" w:cs="Times New Roman"/>
          <w:b/>
          <w:sz w:val="24"/>
          <w:szCs w:val="24"/>
          <w:lang w:val="en-US"/>
        </w:rPr>
        <w:t>Practical implications:</w:t>
      </w:r>
      <w:r w:rsidR="00240309" w:rsidRPr="00240309">
        <w:rPr>
          <w:rFonts w:ascii="Times New Roman" w:hAnsi="Times New Roman" w:cs="Times New Roman"/>
          <w:b/>
          <w:sz w:val="24"/>
          <w:szCs w:val="24"/>
          <w:lang w:val="en-US"/>
        </w:rPr>
        <w:t xml:space="preserve"> </w:t>
      </w:r>
      <w:r w:rsidR="00240309" w:rsidRPr="00A8181E">
        <w:rPr>
          <w:rFonts w:ascii="Times New Roman" w:hAnsi="Times New Roman" w:cs="Times New Roman"/>
          <w:sz w:val="24"/>
          <w:szCs w:val="24"/>
          <w:lang w:val="en-US"/>
        </w:rPr>
        <w:t xml:space="preserve">Managers at every level need to know the levels of </w:t>
      </w:r>
      <w:r w:rsidR="00240309">
        <w:rPr>
          <w:rFonts w:ascii="Times New Roman" w:hAnsi="Times New Roman" w:cs="Times New Roman"/>
          <w:sz w:val="24"/>
          <w:szCs w:val="24"/>
          <w:lang w:val="en-US"/>
        </w:rPr>
        <w:t xml:space="preserve">the </w:t>
      </w:r>
      <w:r w:rsidR="00240309" w:rsidRPr="00A8181E">
        <w:rPr>
          <w:rFonts w:ascii="Times New Roman" w:hAnsi="Times New Roman" w:cs="Times New Roman"/>
          <w:sz w:val="24"/>
          <w:szCs w:val="24"/>
          <w:lang w:val="en-US"/>
        </w:rPr>
        <w:t>work satisfaction of</w:t>
      </w:r>
      <w:r w:rsidR="00240309">
        <w:rPr>
          <w:rFonts w:ascii="Times New Roman" w:hAnsi="Times New Roman" w:cs="Times New Roman"/>
          <w:sz w:val="24"/>
          <w:szCs w:val="24"/>
          <w:lang w:val="en-US"/>
        </w:rPr>
        <w:t xml:space="preserve"> the </w:t>
      </w:r>
      <w:r w:rsidR="00240309" w:rsidRPr="00A8181E">
        <w:rPr>
          <w:rFonts w:ascii="Times New Roman" w:hAnsi="Times New Roman" w:cs="Times New Roman"/>
          <w:sz w:val="24"/>
          <w:szCs w:val="24"/>
          <w:lang w:val="en-US"/>
        </w:rPr>
        <w:t>employees</w:t>
      </w:r>
      <w:r w:rsidR="00240309">
        <w:rPr>
          <w:rFonts w:ascii="Times New Roman" w:hAnsi="Times New Roman" w:cs="Times New Roman"/>
          <w:sz w:val="24"/>
          <w:szCs w:val="24"/>
          <w:lang w:val="en-US"/>
        </w:rPr>
        <w:t>,</w:t>
      </w:r>
      <w:r w:rsidR="00240309" w:rsidRPr="00A8181E">
        <w:rPr>
          <w:rFonts w:ascii="Times New Roman" w:hAnsi="Times New Roman" w:cs="Times New Roman"/>
          <w:sz w:val="24"/>
          <w:szCs w:val="24"/>
          <w:lang w:val="en-US"/>
        </w:rPr>
        <w:t xml:space="preserve"> so that by taking advantage of </w:t>
      </w:r>
      <w:r w:rsidR="00240309">
        <w:rPr>
          <w:rFonts w:ascii="Times New Roman" w:hAnsi="Times New Roman" w:cs="Times New Roman"/>
          <w:sz w:val="24"/>
          <w:szCs w:val="24"/>
          <w:lang w:val="en-US"/>
        </w:rPr>
        <w:t xml:space="preserve">the </w:t>
      </w:r>
      <w:r w:rsidR="00240309" w:rsidRPr="00A8181E">
        <w:rPr>
          <w:rFonts w:ascii="Times New Roman" w:hAnsi="Times New Roman" w:cs="Times New Roman"/>
          <w:sz w:val="24"/>
          <w:szCs w:val="24"/>
          <w:lang w:val="en-US"/>
        </w:rPr>
        <w:t>scientific knowledge they can improve it</w:t>
      </w:r>
      <w:r w:rsidR="00240309">
        <w:rPr>
          <w:rFonts w:ascii="Times New Roman" w:hAnsi="Times New Roman" w:cs="Times New Roman"/>
          <w:sz w:val="24"/>
          <w:szCs w:val="24"/>
          <w:lang w:val="en-US"/>
        </w:rPr>
        <w:t>,</w:t>
      </w:r>
      <w:r w:rsidR="00240309" w:rsidRPr="00A8181E">
        <w:rPr>
          <w:rFonts w:ascii="Times New Roman" w:hAnsi="Times New Roman" w:cs="Times New Roman"/>
          <w:sz w:val="24"/>
          <w:szCs w:val="24"/>
          <w:lang w:val="en-US"/>
        </w:rPr>
        <w:t xml:space="preserve"> in order </w:t>
      </w:r>
      <w:r w:rsidR="00240309">
        <w:rPr>
          <w:rFonts w:ascii="Times New Roman" w:hAnsi="Times New Roman" w:cs="Times New Roman"/>
          <w:sz w:val="24"/>
          <w:szCs w:val="24"/>
          <w:lang w:val="en-US"/>
        </w:rPr>
        <w:t xml:space="preserve">for the organization to benefit, </w:t>
      </w:r>
      <w:r w:rsidR="00240309" w:rsidRPr="00A8181E">
        <w:rPr>
          <w:rFonts w:ascii="Times New Roman" w:hAnsi="Times New Roman" w:cs="Times New Roman"/>
          <w:sz w:val="24"/>
          <w:szCs w:val="24"/>
          <w:lang w:val="en-US"/>
        </w:rPr>
        <w:t>in terms of</w:t>
      </w:r>
      <w:r w:rsidR="00240309">
        <w:rPr>
          <w:rFonts w:ascii="Times New Roman" w:hAnsi="Times New Roman" w:cs="Times New Roman"/>
          <w:sz w:val="24"/>
          <w:szCs w:val="24"/>
          <w:lang w:val="en-US"/>
        </w:rPr>
        <w:t xml:space="preserve"> the staff</w:t>
      </w:r>
      <w:r w:rsidR="00240309" w:rsidRPr="00A8181E">
        <w:rPr>
          <w:rFonts w:ascii="Times New Roman" w:hAnsi="Times New Roman" w:cs="Times New Roman"/>
          <w:sz w:val="24"/>
          <w:szCs w:val="24"/>
          <w:lang w:val="en-US"/>
        </w:rPr>
        <w:t xml:space="preserve"> productivity and efficiency</w:t>
      </w:r>
      <w:r w:rsidR="00240309">
        <w:rPr>
          <w:rFonts w:ascii="Times New Roman" w:hAnsi="Times New Roman" w:cs="Times New Roman"/>
          <w:sz w:val="24"/>
          <w:szCs w:val="24"/>
          <w:lang w:val="en-US"/>
        </w:rPr>
        <w:t>.</w:t>
      </w:r>
    </w:p>
    <w:p w:rsidR="009C5741" w:rsidRPr="00280530" w:rsidRDefault="009C5741" w:rsidP="009C5741">
      <w:pPr>
        <w:spacing w:line="360" w:lineRule="auto"/>
        <w:rPr>
          <w:rFonts w:ascii="Times New Roman" w:hAnsi="Times New Roman" w:cs="Times New Roman"/>
          <w:b/>
          <w:sz w:val="24"/>
          <w:szCs w:val="24"/>
          <w:lang w:val="en-US"/>
        </w:rPr>
      </w:pPr>
      <w:r>
        <w:rPr>
          <w:rFonts w:ascii="Times New Roman" w:hAnsi="Times New Roman" w:cs="Times New Roman"/>
          <w:b/>
          <w:sz w:val="24"/>
          <w:szCs w:val="24"/>
          <w:lang w:val="en-US"/>
        </w:rPr>
        <w:t>Originality/value:</w:t>
      </w:r>
      <w:r w:rsidR="00240309" w:rsidRPr="00240309">
        <w:rPr>
          <w:rFonts w:ascii="Times New Roman" w:hAnsi="Times New Roman" w:cs="Times New Roman"/>
          <w:b/>
          <w:sz w:val="24"/>
          <w:szCs w:val="24"/>
          <w:lang w:val="en-US"/>
        </w:rPr>
        <w:t xml:space="preserve"> </w:t>
      </w:r>
      <w:r w:rsidR="00240309" w:rsidRPr="00A8181E">
        <w:rPr>
          <w:rFonts w:ascii="Times New Roman" w:hAnsi="Times New Roman" w:cs="Times New Roman"/>
          <w:sz w:val="24"/>
          <w:szCs w:val="24"/>
          <w:lang w:val="en-US"/>
        </w:rPr>
        <w:t>The use of</w:t>
      </w:r>
      <w:r w:rsidR="00240309">
        <w:rPr>
          <w:rFonts w:ascii="Times New Roman" w:hAnsi="Times New Roman" w:cs="Times New Roman"/>
          <w:sz w:val="24"/>
          <w:szCs w:val="24"/>
          <w:lang w:val="en-US"/>
        </w:rPr>
        <w:t xml:space="preserve"> the</w:t>
      </w:r>
      <w:r w:rsidR="00240309" w:rsidRPr="00A8181E">
        <w:rPr>
          <w:rFonts w:ascii="Times New Roman" w:hAnsi="Times New Roman" w:cs="Times New Roman"/>
          <w:sz w:val="24"/>
          <w:szCs w:val="24"/>
          <w:lang w:val="en-US"/>
        </w:rPr>
        <w:t xml:space="preserve"> research findings may prove valuable, as the number of studies on the level of job satisfaction of municipal and, in extension, civil servants in Greece is extremely small. </w:t>
      </w:r>
      <w:r w:rsidR="00240309">
        <w:rPr>
          <w:rFonts w:ascii="Times New Roman" w:hAnsi="Times New Roman" w:cs="Times New Roman"/>
          <w:sz w:val="24"/>
          <w:szCs w:val="24"/>
          <w:lang w:val="en-US"/>
        </w:rPr>
        <w:t>To get to know the degree</w:t>
      </w:r>
      <w:r w:rsidR="00240309" w:rsidRPr="00A8181E">
        <w:rPr>
          <w:rFonts w:ascii="Times New Roman" w:hAnsi="Times New Roman" w:cs="Times New Roman"/>
          <w:sz w:val="24"/>
          <w:szCs w:val="24"/>
          <w:lang w:val="en-US"/>
        </w:rPr>
        <w:t xml:space="preserve"> of work satisfaction can prove to be an important tool since information gathering could serve in the short term to directly</w:t>
      </w:r>
      <w:r w:rsidR="00240309">
        <w:rPr>
          <w:rFonts w:ascii="Times New Roman" w:hAnsi="Times New Roman" w:cs="Times New Roman"/>
          <w:sz w:val="24"/>
          <w:szCs w:val="24"/>
          <w:lang w:val="en-US"/>
        </w:rPr>
        <w:t xml:space="preserve"> to</w:t>
      </w:r>
      <w:r w:rsidR="00240309" w:rsidRPr="00A8181E">
        <w:rPr>
          <w:rFonts w:ascii="Times New Roman" w:hAnsi="Times New Roman" w:cs="Times New Roman"/>
          <w:sz w:val="24"/>
          <w:szCs w:val="24"/>
          <w:lang w:val="en-US"/>
        </w:rPr>
        <w:t xml:space="preserve"> improve working conditions and long-term treatment of many public sector pathogens at the organizational level, </w:t>
      </w:r>
      <w:r w:rsidR="00240309">
        <w:rPr>
          <w:rFonts w:ascii="Times New Roman" w:hAnsi="Times New Roman" w:cs="Times New Roman"/>
          <w:sz w:val="24"/>
          <w:szCs w:val="24"/>
          <w:lang w:val="en-US"/>
        </w:rPr>
        <w:t xml:space="preserve">ultimately </w:t>
      </w:r>
      <w:r w:rsidR="00240309" w:rsidRPr="00A8181E">
        <w:rPr>
          <w:rFonts w:ascii="Times New Roman" w:hAnsi="Times New Roman" w:cs="Times New Roman"/>
          <w:sz w:val="24"/>
          <w:szCs w:val="24"/>
          <w:lang w:val="en-US"/>
        </w:rPr>
        <w:t>leading to increas</w:t>
      </w:r>
      <w:r w:rsidR="00240309">
        <w:rPr>
          <w:rFonts w:ascii="Times New Roman" w:hAnsi="Times New Roman" w:cs="Times New Roman"/>
          <w:sz w:val="24"/>
          <w:szCs w:val="24"/>
          <w:lang w:val="en-US"/>
        </w:rPr>
        <w:t>ed productivity and efficiency.</w:t>
      </w:r>
    </w:p>
    <w:p w:rsidR="009C5741" w:rsidRDefault="009C5741" w:rsidP="009C5741">
      <w:pPr>
        <w:spacing w:line="360" w:lineRule="auto"/>
        <w:rPr>
          <w:rFonts w:ascii="Times New Roman" w:hAnsi="Times New Roman" w:cs="Times New Roman"/>
          <w:sz w:val="24"/>
          <w:szCs w:val="24"/>
          <w:lang w:val="en-US"/>
        </w:rPr>
      </w:pPr>
      <w:r>
        <w:rPr>
          <w:rFonts w:ascii="Times New Roman" w:hAnsi="Times New Roman" w:cs="Times New Roman"/>
          <w:b/>
          <w:sz w:val="24"/>
          <w:szCs w:val="24"/>
          <w:lang w:val="en-US"/>
        </w:rPr>
        <w:t xml:space="preserve">Keywords: </w:t>
      </w:r>
      <w:r w:rsidR="00240309">
        <w:rPr>
          <w:rFonts w:ascii="Times New Roman" w:hAnsi="Times New Roman" w:cs="Times New Roman"/>
          <w:sz w:val="24"/>
          <w:szCs w:val="24"/>
          <w:lang w:val="en-US"/>
        </w:rPr>
        <w:t>Job</w:t>
      </w:r>
      <w:r w:rsidR="00240309" w:rsidRPr="00A8181E">
        <w:rPr>
          <w:rFonts w:ascii="Times New Roman" w:hAnsi="Times New Roman" w:cs="Times New Roman"/>
          <w:sz w:val="24"/>
          <w:szCs w:val="24"/>
          <w:lang w:val="en-US"/>
        </w:rPr>
        <w:t xml:space="preserve"> Satisfaction, Public Administration, Municipality of Patras, Economic Crisis</w:t>
      </w:r>
    </w:p>
    <w:p w:rsidR="00240309" w:rsidRPr="00C20D29" w:rsidRDefault="00240309">
      <w:pPr>
        <w:rPr>
          <w:rFonts w:ascii="Times New Roman" w:eastAsia="Times New Roman" w:hAnsi="Times New Roman" w:cs="Times New Roman"/>
          <w:b/>
          <w:bCs/>
          <w:sz w:val="32"/>
          <w:szCs w:val="32"/>
          <w:lang w:val="en-US"/>
        </w:rPr>
      </w:pPr>
    </w:p>
    <w:p w:rsidR="001B5290" w:rsidRPr="00033AE3" w:rsidRDefault="001B5290" w:rsidP="007729E1">
      <w:pPr>
        <w:pStyle w:val="1"/>
      </w:pPr>
      <w:bookmarkStart w:id="9" w:name="_GoBack"/>
      <w:bookmarkStart w:id="10" w:name="_Toc482380455"/>
      <w:bookmarkStart w:id="11" w:name="_Toc482380627"/>
      <w:bookmarkStart w:id="12" w:name="_Toc482646039"/>
      <w:bookmarkEnd w:id="9"/>
      <w:r w:rsidRPr="007729E1">
        <w:lastRenderedPageBreak/>
        <w:t>ΚΕΦΑΛΑΙΟ ΠΡΩΤΟ</w:t>
      </w:r>
      <w:bookmarkEnd w:id="10"/>
      <w:bookmarkEnd w:id="11"/>
      <w:bookmarkEnd w:id="12"/>
    </w:p>
    <w:p w:rsidR="007729E1" w:rsidRPr="00033AE3" w:rsidRDefault="007729E1" w:rsidP="007729E1"/>
    <w:p w:rsidR="00033AE3" w:rsidRDefault="00546760" w:rsidP="00033AE3">
      <w:pPr>
        <w:pStyle w:val="2"/>
        <w:numPr>
          <w:ilvl w:val="0"/>
          <w:numId w:val="12"/>
        </w:numPr>
      </w:pPr>
      <w:bookmarkStart w:id="13" w:name="_Toc482646040"/>
      <w:r w:rsidRPr="00BA6C42">
        <w:t>Η ΕΝΝΟΙΑ ΤΗΣ ΕΡΓΑΣΙΑΚΗΣ ΙΚΑΝΟΠΟΙΗΣΗΣ</w:t>
      </w:r>
      <w:bookmarkEnd w:id="13"/>
    </w:p>
    <w:p w:rsidR="00F60229" w:rsidRPr="00F60229" w:rsidRDefault="00F60229" w:rsidP="00F60229"/>
    <w:p w:rsidR="00546760" w:rsidRDefault="00E3371E" w:rsidP="0054676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46760" w:rsidRPr="005C1CCD">
        <w:rPr>
          <w:rFonts w:ascii="Times New Roman" w:hAnsi="Times New Roman" w:cs="Times New Roman"/>
          <w:sz w:val="24"/>
          <w:szCs w:val="24"/>
        </w:rPr>
        <w:t>Η έννοια της εργα</w:t>
      </w:r>
      <w:r w:rsidR="00546760">
        <w:rPr>
          <w:rFonts w:ascii="Times New Roman" w:hAnsi="Times New Roman" w:cs="Times New Roman"/>
          <w:sz w:val="24"/>
          <w:szCs w:val="24"/>
        </w:rPr>
        <w:t xml:space="preserve">σιακής ικανοποίησης τις τελευταίες δεκαετίες απασχολεί όλο και περισσότερο την διεθνή επιστημονική βιβλιογραφία και αρθρογραφία </w:t>
      </w:r>
      <w:r w:rsidR="00546760" w:rsidRPr="00F07D01">
        <w:rPr>
          <w:rFonts w:ascii="Times New Roman" w:hAnsi="Times New Roman" w:cs="Times New Roman"/>
          <w:sz w:val="24"/>
          <w:szCs w:val="24"/>
        </w:rPr>
        <w:t>(</w:t>
      </w:r>
      <w:r w:rsidR="0021504B" w:rsidRPr="0021504B">
        <w:rPr>
          <w:rFonts w:ascii="Times New Roman" w:hAnsi="Times New Roman" w:cs="Times New Roman"/>
          <w:sz w:val="24"/>
          <w:szCs w:val="24"/>
        </w:rPr>
        <w:t>Demoussis &amp; Giannakopoulos, 2007</w:t>
      </w:r>
      <w:r w:rsidR="00546760">
        <w:rPr>
          <w:rFonts w:ascii="Times New Roman" w:hAnsi="Times New Roman" w:cs="Times New Roman"/>
          <w:bCs/>
          <w:sz w:val="24"/>
          <w:szCs w:val="24"/>
        </w:rPr>
        <w:t xml:space="preserve">) </w:t>
      </w:r>
      <w:r w:rsidR="00546760">
        <w:rPr>
          <w:rFonts w:ascii="Times New Roman" w:hAnsi="Times New Roman" w:cs="Times New Roman"/>
          <w:sz w:val="24"/>
          <w:szCs w:val="24"/>
        </w:rPr>
        <w:t>και συναντάται με ποικίλες προσεγγίσεις, καθώς παρά την γενικευμένη χρήση του όρου, δεν υπάρχει πλήρης επιστημονική ταύτιση ιδεών σχετικά με το πως ορίζεται.</w:t>
      </w:r>
    </w:p>
    <w:p w:rsidR="00546760" w:rsidRPr="00F8686D" w:rsidRDefault="00546760" w:rsidP="0054676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Η έννοια της εργασιακής ικανοποίησης διατυπώθηκε για πρώτη φορά από τον </w:t>
      </w:r>
      <w:r w:rsidRPr="005C1CCD">
        <w:rPr>
          <w:rFonts w:ascii="Times New Roman" w:hAnsi="Times New Roman" w:cs="Times New Roman"/>
          <w:sz w:val="24"/>
          <w:szCs w:val="24"/>
        </w:rPr>
        <w:t xml:space="preserve">φιλόσοφο </w:t>
      </w:r>
      <w:r w:rsidRPr="0021504B">
        <w:rPr>
          <w:rFonts w:ascii="Times New Roman" w:hAnsi="Times New Roman" w:cs="Times New Roman"/>
          <w:sz w:val="24"/>
          <w:szCs w:val="24"/>
        </w:rPr>
        <w:t>Hoppock (1935)</w:t>
      </w:r>
      <w:r w:rsidRPr="005C1CCD">
        <w:rPr>
          <w:rFonts w:ascii="Times New Roman" w:hAnsi="Times New Roman" w:cs="Times New Roman"/>
          <w:sz w:val="24"/>
          <w:szCs w:val="24"/>
        </w:rPr>
        <w:t xml:space="preserve">, ο οποίος </w:t>
      </w:r>
      <w:r>
        <w:rPr>
          <w:rFonts w:ascii="Times New Roman" w:hAnsi="Times New Roman" w:cs="Times New Roman"/>
          <w:sz w:val="24"/>
          <w:szCs w:val="24"/>
        </w:rPr>
        <w:t>ανέφερε ότι ο βαθμός της ικανοποίησης που απολαμβάνει κάποιος από την εργασία του, προκύπτει ως αποτέλεσμα των φυσικών</w:t>
      </w:r>
      <w:r w:rsidRPr="005C1CCD">
        <w:rPr>
          <w:rFonts w:ascii="Times New Roman" w:hAnsi="Times New Roman" w:cs="Times New Roman"/>
          <w:sz w:val="24"/>
          <w:szCs w:val="24"/>
        </w:rPr>
        <w:t>, συναισθηματικών και περιβαλλοντικών συνθηκών</w:t>
      </w:r>
      <w:r>
        <w:rPr>
          <w:rFonts w:ascii="Times New Roman" w:hAnsi="Times New Roman" w:cs="Times New Roman"/>
          <w:sz w:val="24"/>
          <w:szCs w:val="24"/>
        </w:rPr>
        <w:t xml:space="preserve"> που βιώνει σε αυτήν.</w:t>
      </w:r>
      <w:r w:rsidR="00F807DE">
        <w:rPr>
          <w:rFonts w:ascii="Times New Roman" w:hAnsi="Times New Roman" w:cs="Times New Roman"/>
          <w:sz w:val="24"/>
          <w:szCs w:val="24"/>
        </w:rPr>
        <w:t xml:space="preserve"> </w:t>
      </w:r>
      <w:r>
        <w:rPr>
          <w:rFonts w:ascii="Times New Roman" w:hAnsi="Times New Roman" w:cs="Times New Roman"/>
          <w:sz w:val="24"/>
          <w:szCs w:val="24"/>
        </w:rPr>
        <w:t>Ακολούθως, ο Locke</w:t>
      </w:r>
      <w:r w:rsidR="00F807DE">
        <w:rPr>
          <w:rFonts w:ascii="Times New Roman" w:hAnsi="Times New Roman" w:cs="Times New Roman"/>
          <w:sz w:val="24"/>
          <w:szCs w:val="24"/>
        </w:rPr>
        <w:t xml:space="preserve"> </w:t>
      </w:r>
      <w:r>
        <w:rPr>
          <w:rFonts w:ascii="Times New Roman" w:hAnsi="Times New Roman" w:cs="Times New Roman"/>
          <w:sz w:val="24"/>
          <w:szCs w:val="24"/>
        </w:rPr>
        <w:t>(1976)</w:t>
      </w:r>
      <w:r w:rsidR="00F807DE">
        <w:rPr>
          <w:rFonts w:ascii="Times New Roman" w:hAnsi="Times New Roman" w:cs="Times New Roman"/>
          <w:sz w:val="24"/>
          <w:szCs w:val="24"/>
        </w:rPr>
        <w:t xml:space="preserve"> </w:t>
      </w:r>
      <w:r>
        <w:rPr>
          <w:rFonts w:ascii="Times New Roman" w:hAnsi="Times New Roman" w:cs="Times New Roman"/>
          <w:sz w:val="24"/>
          <w:szCs w:val="24"/>
        </w:rPr>
        <w:t>όρισε την εργασιακή ικανοποίηση ως το σύνολο των θετικών και ευχάριστων συναισθημάτων που νιώθει το άτομο, όταν η εργασία του εκπληρώνει τις ιδιαίτερες αξίες και προσδοκίες του (</w:t>
      </w:r>
      <w:r w:rsidRPr="0021504B">
        <w:rPr>
          <w:rFonts w:ascii="Times New Roman" w:hAnsi="Times New Roman" w:cs="Times New Roman"/>
          <w:sz w:val="24"/>
          <w:szCs w:val="24"/>
        </w:rPr>
        <w:t>Locke, 1976, όπως αναφέρεται στην Bellou, 2010</w:t>
      </w:r>
      <w:r>
        <w:rPr>
          <w:rFonts w:ascii="Times New Roman" w:hAnsi="Times New Roman" w:cs="Times New Roman"/>
          <w:sz w:val="24"/>
          <w:szCs w:val="24"/>
        </w:rPr>
        <w:t xml:space="preserve">). Επιπλέον, ο </w:t>
      </w:r>
      <w:r w:rsidRPr="0021504B">
        <w:rPr>
          <w:rFonts w:ascii="Times New Roman" w:hAnsi="Times New Roman" w:cs="Times New Roman"/>
          <w:sz w:val="24"/>
          <w:szCs w:val="24"/>
          <w:lang w:val="en-US"/>
        </w:rPr>
        <w:t>Fields</w:t>
      </w:r>
      <w:r w:rsidRPr="0021504B">
        <w:rPr>
          <w:rFonts w:ascii="Times New Roman" w:hAnsi="Times New Roman" w:cs="Times New Roman"/>
          <w:sz w:val="24"/>
          <w:szCs w:val="24"/>
        </w:rPr>
        <w:t xml:space="preserve"> (2002)</w:t>
      </w:r>
      <w:r w:rsidRPr="00993646">
        <w:rPr>
          <w:rFonts w:ascii="Times New Roman" w:hAnsi="Times New Roman" w:cs="Times New Roman"/>
          <w:color w:val="FF0000"/>
          <w:sz w:val="24"/>
          <w:szCs w:val="24"/>
        </w:rPr>
        <w:t xml:space="preserve"> </w:t>
      </w:r>
      <w:r>
        <w:rPr>
          <w:rFonts w:ascii="Times New Roman" w:hAnsi="Times New Roman" w:cs="Times New Roman"/>
          <w:sz w:val="24"/>
          <w:szCs w:val="24"/>
        </w:rPr>
        <w:t xml:space="preserve">αναφέρει την εργασιακή ικανοποίηση ως την συναισθηματική κατάσταση που βιώνει ένα άτομο αναφορικά με την απασχόλησή του, με βάση την σύγκριση των </w:t>
      </w:r>
      <w:r w:rsidR="00F807DE">
        <w:rPr>
          <w:rFonts w:ascii="Times New Roman" w:hAnsi="Times New Roman" w:cs="Times New Roman"/>
          <w:sz w:val="24"/>
          <w:szCs w:val="24"/>
        </w:rPr>
        <w:t>επιθυμητών</w:t>
      </w:r>
      <w:r>
        <w:rPr>
          <w:rFonts w:ascii="Times New Roman" w:hAnsi="Times New Roman" w:cs="Times New Roman"/>
          <w:sz w:val="24"/>
          <w:szCs w:val="24"/>
        </w:rPr>
        <w:t xml:space="preserve"> και των πραγματικών αποτελεσμάτων που αποκομίζει από αυτήν, ενώ ο</w:t>
      </w:r>
      <w:r w:rsidR="00F807DE">
        <w:rPr>
          <w:rFonts w:ascii="Times New Roman" w:hAnsi="Times New Roman" w:cs="Times New Roman"/>
          <w:sz w:val="24"/>
          <w:szCs w:val="24"/>
        </w:rPr>
        <w:t xml:space="preserve"> </w:t>
      </w:r>
      <w:r w:rsidRPr="0021504B">
        <w:rPr>
          <w:rFonts w:ascii="Times New Roman" w:hAnsi="Times New Roman" w:cs="Times New Roman"/>
          <w:sz w:val="24"/>
          <w:szCs w:val="24"/>
        </w:rPr>
        <w:t>Spector (1997)</w:t>
      </w:r>
      <w:r w:rsidR="00F807DE">
        <w:rPr>
          <w:rFonts w:ascii="Times New Roman" w:hAnsi="Times New Roman" w:cs="Times New Roman"/>
          <w:color w:val="548DD4" w:themeColor="text2" w:themeTint="99"/>
          <w:sz w:val="24"/>
          <w:szCs w:val="24"/>
        </w:rPr>
        <w:t xml:space="preserve"> </w:t>
      </w:r>
      <w:r>
        <w:rPr>
          <w:rFonts w:ascii="Times New Roman" w:hAnsi="Times New Roman" w:cs="Times New Roman"/>
          <w:sz w:val="24"/>
          <w:szCs w:val="24"/>
        </w:rPr>
        <w:t>υποστήριξε</w:t>
      </w:r>
      <w:r w:rsidRPr="00AC31A5">
        <w:rPr>
          <w:rFonts w:ascii="Times New Roman" w:hAnsi="Times New Roman" w:cs="Times New Roman"/>
          <w:sz w:val="24"/>
          <w:szCs w:val="24"/>
        </w:rPr>
        <w:t xml:space="preserve"> ότι</w:t>
      </w:r>
      <w:r>
        <w:rPr>
          <w:rFonts w:ascii="Times New Roman" w:hAnsi="Times New Roman" w:cs="Times New Roman"/>
          <w:sz w:val="24"/>
          <w:szCs w:val="24"/>
        </w:rPr>
        <w:t xml:space="preserve"> η εργασιακή ικανοποίηση αφορά το πόσο ένα άτομο αγαπά ή όχι την δουλειά του</w:t>
      </w:r>
      <w:r w:rsidR="0021504B">
        <w:rPr>
          <w:rFonts w:ascii="Times New Roman" w:hAnsi="Times New Roman" w:cs="Times New Roman"/>
          <w:sz w:val="24"/>
          <w:szCs w:val="24"/>
        </w:rPr>
        <w:t xml:space="preserve"> (Πολίτη, 2014)</w:t>
      </w:r>
      <w:r>
        <w:rPr>
          <w:rFonts w:ascii="Times New Roman" w:hAnsi="Times New Roman" w:cs="Times New Roman"/>
          <w:sz w:val="24"/>
          <w:szCs w:val="24"/>
        </w:rPr>
        <w:t>. Τέλος, οι</w:t>
      </w:r>
      <w:r w:rsidR="00F807DE">
        <w:rPr>
          <w:rFonts w:ascii="Times New Roman" w:hAnsi="Times New Roman" w:cs="Times New Roman"/>
          <w:sz w:val="24"/>
          <w:szCs w:val="24"/>
        </w:rPr>
        <w:t xml:space="preserve"> </w:t>
      </w:r>
      <w:r w:rsidRPr="0021504B">
        <w:rPr>
          <w:rFonts w:ascii="Times New Roman" w:hAnsi="Times New Roman" w:cs="Times New Roman"/>
          <w:sz w:val="24"/>
          <w:szCs w:val="24"/>
          <w:lang w:val="en-US"/>
        </w:rPr>
        <w:t>Markovits</w:t>
      </w:r>
      <w:r w:rsidRPr="0021504B">
        <w:rPr>
          <w:rFonts w:ascii="Times New Roman" w:hAnsi="Times New Roman" w:cs="Times New Roman"/>
          <w:sz w:val="24"/>
          <w:szCs w:val="24"/>
        </w:rPr>
        <w:t xml:space="preserve">, </w:t>
      </w:r>
      <w:r w:rsidRPr="0021504B">
        <w:rPr>
          <w:rFonts w:ascii="Times New Roman" w:hAnsi="Times New Roman" w:cs="Times New Roman"/>
          <w:sz w:val="24"/>
          <w:szCs w:val="24"/>
          <w:lang w:val="en-US"/>
        </w:rPr>
        <w:t>Davis</w:t>
      </w:r>
      <w:r w:rsidRPr="0021504B">
        <w:rPr>
          <w:rFonts w:ascii="Times New Roman" w:hAnsi="Times New Roman" w:cs="Times New Roman"/>
          <w:sz w:val="24"/>
          <w:szCs w:val="24"/>
        </w:rPr>
        <w:t xml:space="preserve">, </w:t>
      </w:r>
      <w:r w:rsidRPr="0021504B">
        <w:rPr>
          <w:rFonts w:ascii="Times New Roman" w:hAnsi="Times New Roman" w:cs="Times New Roman"/>
          <w:sz w:val="24"/>
          <w:szCs w:val="24"/>
          <w:lang w:val="en-US"/>
        </w:rPr>
        <w:t>Fay</w:t>
      </w:r>
      <w:r w:rsidR="0021504B">
        <w:rPr>
          <w:rFonts w:ascii="Times New Roman" w:hAnsi="Times New Roman" w:cs="Times New Roman"/>
          <w:sz w:val="24"/>
          <w:szCs w:val="24"/>
        </w:rPr>
        <w:t xml:space="preserve"> &amp;</w:t>
      </w:r>
      <w:r w:rsidRPr="0021504B">
        <w:rPr>
          <w:rFonts w:ascii="Times New Roman" w:hAnsi="Times New Roman" w:cs="Times New Roman"/>
          <w:sz w:val="24"/>
          <w:szCs w:val="24"/>
        </w:rPr>
        <w:t xml:space="preserve"> </w:t>
      </w:r>
      <w:r w:rsidRPr="0021504B">
        <w:rPr>
          <w:rFonts w:ascii="Times New Roman" w:hAnsi="Times New Roman" w:cs="Times New Roman"/>
          <w:sz w:val="24"/>
          <w:szCs w:val="24"/>
          <w:lang w:val="en-US"/>
        </w:rPr>
        <w:t>van</w:t>
      </w:r>
      <w:r w:rsidR="00F807DE" w:rsidRPr="0021504B">
        <w:rPr>
          <w:rFonts w:ascii="Times New Roman" w:hAnsi="Times New Roman" w:cs="Times New Roman"/>
          <w:sz w:val="24"/>
          <w:szCs w:val="24"/>
        </w:rPr>
        <w:t xml:space="preserve"> </w:t>
      </w:r>
      <w:r w:rsidRPr="0021504B">
        <w:rPr>
          <w:rFonts w:ascii="Times New Roman" w:hAnsi="Times New Roman" w:cs="Times New Roman"/>
          <w:sz w:val="24"/>
          <w:szCs w:val="24"/>
          <w:lang w:val="en-US"/>
        </w:rPr>
        <w:t>Dick</w:t>
      </w:r>
      <w:r w:rsidRPr="0021504B">
        <w:rPr>
          <w:rFonts w:ascii="Times New Roman" w:hAnsi="Times New Roman" w:cs="Times New Roman"/>
          <w:sz w:val="24"/>
          <w:szCs w:val="24"/>
        </w:rPr>
        <w:t xml:space="preserve"> (2010)</w:t>
      </w:r>
      <w:r>
        <w:rPr>
          <w:rFonts w:ascii="Times New Roman" w:hAnsi="Times New Roman" w:cs="Times New Roman"/>
          <w:sz w:val="24"/>
          <w:szCs w:val="24"/>
        </w:rPr>
        <w:t xml:space="preserve"> συμπλήρωσαν ότι η εργασιακή ικανοποίηση μπορεί να έχει θετική ή αρνητική διάσταση, καθώς η συγκεκριμένη έννοια αναφέρεται γενικά στο πως αισθάνεται ένα άτομο για την εργασία του. Έτσι αν κάποιος απολαμβάνει την εργασία του, η εργασιακή ικανοποίηση που αποκομίζει από αυτήν είναι θετική, ενώ αντίθετα αν δεν την απολαμβάνει, η εργασιακή του ικανοποίηση είναι αρνητική.</w:t>
      </w:r>
    </w:p>
    <w:p w:rsidR="00546760" w:rsidRPr="00B05BBE" w:rsidRDefault="00546760" w:rsidP="0054676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Η</w:t>
      </w:r>
      <w:r w:rsidRPr="00AB4E72">
        <w:rPr>
          <w:rFonts w:ascii="Times New Roman" w:hAnsi="Times New Roman" w:cs="Times New Roman"/>
          <w:sz w:val="24"/>
          <w:szCs w:val="24"/>
        </w:rPr>
        <w:t xml:space="preserve"> εργασιακή ικανοποίηση </w:t>
      </w:r>
      <w:r>
        <w:rPr>
          <w:rFonts w:ascii="Times New Roman" w:hAnsi="Times New Roman" w:cs="Times New Roman"/>
          <w:sz w:val="24"/>
          <w:szCs w:val="24"/>
        </w:rPr>
        <w:t>συνδέεται</w:t>
      </w:r>
      <w:r w:rsidRPr="00AB4E72">
        <w:rPr>
          <w:rFonts w:ascii="Times New Roman" w:hAnsi="Times New Roman" w:cs="Times New Roman"/>
          <w:sz w:val="24"/>
          <w:szCs w:val="24"/>
        </w:rPr>
        <w:t xml:space="preserve"> με τα εγγενή  </w:t>
      </w:r>
      <w:r>
        <w:rPr>
          <w:rFonts w:ascii="Times New Roman" w:hAnsi="Times New Roman" w:cs="Times New Roman"/>
          <w:sz w:val="24"/>
          <w:szCs w:val="24"/>
        </w:rPr>
        <w:t>και τα εξωγενή</w:t>
      </w:r>
      <w:r w:rsidRPr="00AB4E72">
        <w:rPr>
          <w:rFonts w:ascii="Times New Roman" w:hAnsi="Times New Roman" w:cs="Times New Roman"/>
          <w:sz w:val="24"/>
          <w:szCs w:val="24"/>
        </w:rPr>
        <w:t xml:space="preserve"> χαρακτηριστικά της εργασίας</w:t>
      </w:r>
      <w:r>
        <w:rPr>
          <w:rFonts w:ascii="Times New Roman" w:hAnsi="Times New Roman" w:cs="Times New Roman"/>
          <w:sz w:val="24"/>
          <w:szCs w:val="24"/>
        </w:rPr>
        <w:t xml:space="preserve">, και αντιστοίχως διακρίνεται σε εγγενή </w:t>
      </w:r>
      <w:r w:rsidRPr="00AB4E72">
        <w:rPr>
          <w:rFonts w:ascii="Times New Roman" w:hAnsi="Times New Roman" w:cs="Times New Roman"/>
          <w:sz w:val="24"/>
          <w:szCs w:val="24"/>
        </w:rPr>
        <w:t>(</w:t>
      </w:r>
      <w:r w:rsidRPr="00AB4E72">
        <w:rPr>
          <w:rFonts w:ascii="Times New Roman" w:hAnsi="Times New Roman" w:cs="Times New Roman"/>
          <w:sz w:val="24"/>
          <w:szCs w:val="24"/>
          <w:lang w:val="en-US"/>
        </w:rPr>
        <w:t>intrinsic</w:t>
      </w:r>
      <w:r w:rsidRPr="00AB4E72">
        <w:rPr>
          <w:rFonts w:ascii="Times New Roman" w:hAnsi="Times New Roman" w:cs="Times New Roman"/>
          <w:sz w:val="24"/>
          <w:szCs w:val="24"/>
        </w:rPr>
        <w:t>)</w:t>
      </w:r>
      <w:r>
        <w:rPr>
          <w:rFonts w:ascii="Times New Roman" w:hAnsi="Times New Roman" w:cs="Times New Roman"/>
          <w:sz w:val="24"/>
          <w:szCs w:val="24"/>
        </w:rPr>
        <w:t xml:space="preserve"> και εξωγενή </w:t>
      </w:r>
      <w:r w:rsidRPr="00AB4E72">
        <w:rPr>
          <w:rFonts w:ascii="Times New Roman" w:hAnsi="Times New Roman" w:cs="Times New Roman"/>
          <w:sz w:val="24"/>
          <w:szCs w:val="24"/>
        </w:rPr>
        <w:t>(</w:t>
      </w:r>
      <w:r w:rsidRPr="00AB4E72">
        <w:rPr>
          <w:rFonts w:ascii="Times New Roman" w:hAnsi="Times New Roman" w:cs="Times New Roman"/>
          <w:sz w:val="24"/>
          <w:szCs w:val="24"/>
          <w:lang w:val="en-US"/>
        </w:rPr>
        <w:t>extrinsic</w:t>
      </w:r>
      <w:r w:rsidRPr="00AB4E72">
        <w:rPr>
          <w:rFonts w:ascii="Times New Roman" w:hAnsi="Times New Roman" w:cs="Times New Roman"/>
          <w:sz w:val="24"/>
          <w:szCs w:val="24"/>
        </w:rPr>
        <w:t>)</w:t>
      </w:r>
      <w:r>
        <w:rPr>
          <w:rFonts w:ascii="Times New Roman" w:hAnsi="Times New Roman" w:cs="Times New Roman"/>
          <w:sz w:val="24"/>
          <w:szCs w:val="24"/>
        </w:rPr>
        <w:t xml:space="preserve"> εργασιακή ικανοποίηση. Η εγγενής εργασιακή ικανοποίηση προκύπτει από τις μη χρηματικές / ποιοτικές πτυχές της εργασίας και περιλαμβάνει παράγοντες όπως η δημιουργικότητα, η δυνατότητα προσωπικής και επαγγελματικής βελτίωσης, η αξιοποίηση των ιδιαίτερων κλίσεων και ικανοτήτων του κάθε ατόμου, καθώς και η αίσθηση επίτευξης των προσωπικών στόχων. Αντίθετα, η εξωγενής εργασιακή ικανοποίηση συνδέεται με τις χρηματικές / μη ποιοτικές πτυχές της απασχόλησης και περιλαμβάνει παράγοντες όπως ο μηνιαίος μισθός και τα μπόνους, οι συνθήκες εργασίας που επικρατούν στο φυσικό περιβάλλον και οι πολιτικές διαχείρισης ανθρωπίνων πόρων</w:t>
      </w:r>
      <w:r w:rsidRPr="0021504B">
        <w:rPr>
          <w:rFonts w:ascii="Times New Roman" w:hAnsi="Times New Roman" w:cs="Times New Roman"/>
          <w:sz w:val="24"/>
          <w:szCs w:val="24"/>
        </w:rPr>
        <w:t>(</w:t>
      </w:r>
      <w:r w:rsidRPr="0021504B">
        <w:rPr>
          <w:rFonts w:ascii="Times New Roman" w:hAnsi="Times New Roman" w:cs="Times New Roman"/>
          <w:sz w:val="24"/>
          <w:szCs w:val="24"/>
          <w:lang w:val="en-US"/>
        </w:rPr>
        <w:t>Markovits</w:t>
      </w:r>
      <w:r w:rsidR="0021504B">
        <w:rPr>
          <w:rFonts w:ascii="Times New Roman" w:hAnsi="Times New Roman" w:cs="Times New Roman"/>
          <w:sz w:val="24"/>
          <w:szCs w:val="24"/>
        </w:rPr>
        <w:t xml:space="preserve"> </w:t>
      </w:r>
      <w:r w:rsidRPr="0021504B">
        <w:rPr>
          <w:rFonts w:ascii="Times New Roman" w:hAnsi="Times New Roman" w:cs="Times New Roman"/>
          <w:sz w:val="24"/>
          <w:szCs w:val="24"/>
        </w:rPr>
        <w:t>&amp;</w:t>
      </w:r>
      <w:r w:rsidR="0021504B">
        <w:rPr>
          <w:rFonts w:ascii="Times New Roman" w:hAnsi="Times New Roman" w:cs="Times New Roman"/>
          <w:sz w:val="24"/>
          <w:szCs w:val="24"/>
        </w:rPr>
        <w:t xml:space="preserve"> </w:t>
      </w:r>
      <w:r w:rsidR="0021504B">
        <w:rPr>
          <w:rFonts w:ascii="Times New Roman" w:hAnsi="Times New Roman" w:cs="Times New Roman"/>
          <w:sz w:val="24"/>
          <w:szCs w:val="24"/>
          <w:lang w:val="en-US"/>
        </w:rPr>
        <w:t>et</w:t>
      </w:r>
      <w:r w:rsidRPr="0021504B">
        <w:rPr>
          <w:rFonts w:ascii="Times New Roman" w:hAnsi="Times New Roman" w:cs="Times New Roman"/>
          <w:sz w:val="24"/>
          <w:szCs w:val="24"/>
        </w:rPr>
        <w:t>.</w:t>
      </w:r>
      <w:r w:rsidR="0021504B">
        <w:rPr>
          <w:rFonts w:ascii="Times New Roman" w:hAnsi="Times New Roman" w:cs="Times New Roman"/>
          <w:sz w:val="24"/>
          <w:szCs w:val="24"/>
          <w:lang w:val="en-US"/>
        </w:rPr>
        <w:t>al</w:t>
      </w:r>
      <w:r w:rsidR="0021504B" w:rsidRPr="0021504B">
        <w:rPr>
          <w:rFonts w:ascii="Times New Roman" w:hAnsi="Times New Roman" w:cs="Times New Roman"/>
          <w:sz w:val="24"/>
          <w:szCs w:val="24"/>
        </w:rPr>
        <w:t xml:space="preserve"> </w:t>
      </w:r>
      <w:r w:rsidRPr="0021504B">
        <w:rPr>
          <w:rFonts w:ascii="Times New Roman" w:hAnsi="Times New Roman" w:cs="Times New Roman"/>
          <w:sz w:val="24"/>
          <w:szCs w:val="24"/>
        </w:rPr>
        <w:t>, 2010)</w:t>
      </w:r>
      <w:r>
        <w:rPr>
          <w:rFonts w:ascii="Times New Roman" w:hAnsi="Times New Roman" w:cs="Times New Roman"/>
          <w:sz w:val="24"/>
          <w:szCs w:val="24"/>
        </w:rPr>
        <w:t>. Ο βαθμός εγγενούς ή εξωγενούς εργασιακής ικανοποίησης είναι διαφορετικός για κάθε άτομο και εξαρτάται από το πώς αποτιμά κανείς του εγγενείς και εξωγενείς παράγοντες της εργασίας του</w:t>
      </w:r>
      <w:r w:rsidRPr="0021504B">
        <w:rPr>
          <w:rFonts w:ascii="Times New Roman" w:hAnsi="Times New Roman" w:cs="Times New Roman"/>
          <w:sz w:val="24"/>
          <w:szCs w:val="24"/>
        </w:rPr>
        <w:t>(</w:t>
      </w:r>
      <w:r w:rsidRPr="0021504B">
        <w:rPr>
          <w:rFonts w:ascii="Times New Roman" w:hAnsi="Times New Roman" w:cs="Times New Roman"/>
          <w:sz w:val="24"/>
          <w:szCs w:val="24"/>
          <w:lang w:val="en-US"/>
        </w:rPr>
        <w:t>Markovits</w:t>
      </w:r>
      <w:r w:rsidRPr="0021504B">
        <w:rPr>
          <w:rFonts w:ascii="Times New Roman" w:hAnsi="Times New Roman" w:cs="Times New Roman"/>
          <w:sz w:val="24"/>
          <w:szCs w:val="24"/>
        </w:rPr>
        <w:t xml:space="preserve">, </w:t>
      </w:r>
      <w:r w:rsidRPr="0021504B">
        <w:rPr>
          <w:rFonts w:ascii="Times New Roman" w:hAnsi="Times New Roman" w:cs="Times New Roman"/>
          <w:sz w:val="24"/>
          <w:szCs w:val="24"/>
          <w:lang w:val="en-US"/>
        </w:rPr>
        <w:t>Davis</w:t>
      </w:r>
      <w:r w:rsidR="0021504B" w:rsidRPr="0021504B">
        <w:rPr>
          <w:rFonts w:ascii="Times New Roman" w:hAnsi="Times New Roman" w:cs="Times New Roman"/>
          <w:sz w:val="24"/>
          <w:szCs w:val="24"/>
        </w:rPr>
        <w:t xml:space="preserve"> </w:t>
      </w:r>
      <w:r w:rsidRPr="0021504B">
        <w:rPr>
          <w:rFonts w:ascii="Times New Roman" w:hAnsi="Times New Roman" w:cs="Times New Roman"/>
          <w:sz w:val="24"/>
          <w:szCs w:val="24"/>
        </w:rPr>
        <w:t>&amp;</w:t>
      </w:r>
      <w:r w:rsidR="0021504B" w:rsidRPr="0021504B">
        <w:rPr>
          <w:rFonts w:ascii="Times New Roman" w:hAnsi="Times New Roman" w:cs="Times New Roman"/>
          <w:sz w:val="24"/>
          <w:szCs w:val="24"/>
        </w:rPr>
        <w:t xml:space="preserve"> </w:t>
      </w:r>
      <w:r w:rsidRPr="0021504B">
        <w:rPr>
          <w:rFonts w:ascii="Times New Roman" w:hAnsi="Times New Roman" w:cs="Times New Roman"/>
          <w:sz w:val="24"/>
          <w:szCs w:val="24"/>
          <w:lang w:val="en-US"/>
        </w:rPr>
        <w:t>van</w:t>
      </w:r>
      <w:r w:rsidR="0021504B" w:rsidRPr="0021504B">
        <w:rPr>
          <w:rFonts w:ascii="Times New Roman" w:hAnsi="Times New Roman" w:cs="Times New Roman"/>
          <w:sz w:val="24"/>
          <w:szCs w:val="24"/>
        </w:rPr>
        <w:t xml:space="preserve"> </w:t>
      </w:r>
      <w:r w:rsidRPr="0021504B">
        <w:rPr>
          <w:rFonts w:ascii="Times New Roman" w:hAnsi="Times New Roman" w:cs="Times New Roman"/>
          <w:sz w:val="24"/>
          <w:szCs w:val="24"/>
          <w:lang w:val="en-US"/>
        </w:rPr>
        <w:t>Dick</w:t>
      </w:r>
      <w:r w:rsidRPr="0021504B">
        <w:rPr>
          <w:rFonts w:ascii="Times New Roman" w:hAnsi="Times New Roman" w:cs="Times New Roman"/>
          <w:sz w:val="24"/>
          <w:szCs w:val="24"/>
        </w:rPr>
        <w:t>, 2007)</w:t>
      </w:r>
      <w:r>
        <w:rPr>
          <w:rFonts w:ascii="Times New Roman" w:hAnsi="Times New Roman" w:cs="Times New Roman"/>
          <w:sz w:val="24"/>
          <w:szCs w:val="24"/>
        </w:rPr>
        <w:t xml:space="preserve">. Η διάκριση αυτή σε εγγενή ή εξωγενή επαγγελματική ικανοποίηση, βρίσκει </w:t>
      </w:r>
      <w:r w:rsidR="00BB3277">
        <w:rPr>
          <w:rFonts w:ascii="Times New Roman" w:hAnsi="Times New Roman" w:cs="Times New Roman"/>
          <w:sz w:val="24"/>
          <w:szCs w:val="24"/>
        </w:rPr>
        <w:t>αντιστοιχία</w:t>
      </w:r>
      <w:r>
        <w:rPr>
          <w:rFonts w:ascii="Times New Roman" w:hAnsi="Times New Roman" w:cs="Times New Roman"/>
          <w:sz w:val="24"/>
          <w:szCs w:val="24"/>
        </w:rPr>
        <w:t xml:space="preserve"> τόσο στην θεωρία της </w:t>
      </w:r>
      <w:r w:rsidR="00BB3277">
        <w:rPr>
          <w:rFonts w:ascii="Times New Roman" w:hAnsi="Times New Roman" w:cs="Times New Roman"/>
          <w:sz w:val="24"/>
          <w:szCs w:val="24"/>
        </w:rPr>
        <w:t>ιεράρχησης</w:t>
      </w:r>
      <w:r>
        <w:rPr>
          <w:rFonts w:ascii="Times New Roman" w:hAnsi="Times New Roman" w:cs="Times New Roman"/>
          <w:sz w:val="24"/>
          <w:szCs w:val="24"/>
        </w:rPr>
        <w:t xml:space="preserve"> των αναγκών του </w:t>
      </w:r>
      <w:r w:rsidRPr="00B05BBE">
        <w:rPr>
          <w:rFonts w:ascii="Times New Roman" w:hAnsi="Times New Roman" w:cs="Times New Roman"/>
          <w:sz w:val="24"/>
          <w:szCs w:val="24"/>
        </w:rPr>
        <w:t>Maslow</w:t>
      </w:r>
      <w:r>
        <w:rPr>
          <w:rFonts w:ascii="Times New Roman" w:hAnsi="Times New Roman" w:cs="Times New Roman"/>
          <w:sz w:val="24"/>
          <w:szCs w:val="24"/>
        </w:rPr>
        <w:t>, όσο και στη θεωρία της υγιεινής – π</w:t>
      </w:r>
      <w:r w:rsidRPr="00B05BBE">
        <w:rPr>
          <w:rFonts w:ascii="Times New Roman" w:hAnsi="Times New Roman" w:cs="Times New Roman"/>
          <w:sz w:val="24"/>
          <w:szCs w:val="24"/>
        </w:rPr>
        <w:t>αρακίνησης του Herzberg</w:t>
      </w:r>
      <w:r>
        <w:rPr>
          <w:rFonts w:ascii="Times New Roman" w:hAnsi="Times New Roman" w:cs="Times New Roman"/>
          <w:sz w:val="24"/>
          <w:szCs w:val="24"/>
        </w:rPr>
        <w:t xml:space="preserve"> </w:t>
      </w:r>
      <w:r w:rsidRPr="0021504B">
        <w:rPr>
          <w:rFonts w:ascii="Times New Roman" w:hAnsi="Times New Roman" w:cs="Times New Roman"/>
          <w:sz w:val="24"/>
          <w:szCs w:val="24"/>
        </w:rPr>
        <w:t>(Κουράκος, Καυκιά, Ρεκλείτη, Ζυγά, Κοτρώτσιου, &amp; Γκούβα, 2016)</w:t>
      </w:r>
      <w:r w:rsidRPr="00B05BBE">
        <w:rPr>
          <w:rFonts w:ascii="Times New Roman" w:hAnsi="Times New Roman" w:cs="Times New Roman"/>
          <w:sz w:val="24"/>
          <w:szCs w:val="24"/>
        </w:rPr>
        <w:t>.</w:t>
      </w:r>
    </w:p>
    <w:p w:rsidR="00546760" w:rsidRDefault="00546760" w:rsidP="0054676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Παρόλο που θεωρείται ως γενικά αποδεκτό ότι η εργασιακή ικανοποίηση αναφέρεται στην ενιαία γνώμη που έχει ο εργαζόμενος για την απασχόλησή του, ορισμένοι μελετητές υποστηρίζουν ότι η στάση ενός ανθρώπου απέναντι στην εργασία του δεν είναι δυνατόν να είναι ενιαία. Πιο συγκεκριμένα, αναφέρουν ότι η συνολική στάση ενός απασχολούμενου, περιλαμβάνει πολλές επιμέρους στάσεις, οι οποίες συνδέονται με τις επιμέρους πτυχές της εργασίας του. Επομένως, για κάθε άτομο υπάρχουν  κάποιες πτυχές της απασχόλησής του από τις οποίες αντλεί ικανοποίηση, ενώ αντίθετα υπάρχουν και κάποιες άλλες πτυχές για τις οποίες αισθάνεται μη </w:t>
      </w:r>
      <w:r w:rsidR="00BB3277">
        <w:rPr>
          <w:rFonts w:ascii="Times New Roman" w:hAnsi="Times New Roman" w:cs="Times New Roman"/>
          <w:sz w:val="24"/>
          <w:szCs w:val="24"/>
        </w:rPr>
        <w:t>ικανοποιημένος</w:t>
      </w:r>
      <w:r>
        <w:rPr>
          <w:rFonts w:ascii="Times New Roman" w:hAnsi="Times New Roman" w:cs="Times New Roman"/>
          <w:sz w:val="24"/>
          <w:szCs w:val="24"/>
        </w:rPr>
        <w:t xml:space="preserve"> ή ακόμα και δυσαρεστημένος (</w:t>
      </w:r>
      <w:r w:rsidR="00BB3277" w:rsidRPr="0021504B">
        <w:rPr>
          <w:rFonts w:ascii="Times New Roman" w:hAnsi="Times New Roman" w:cs="Times New Roman"/>
          <w:sz w:val="24"/>
          <w:szCs w:val="24"/>
        </w:rPr>
        <w:t>Κάντα</w:t>
      </w:r>
      <w:r w:rsidRPr="0021504B">
        <w:rPr>
          <w:rFonts w:ascii="Times New Roman" w:hAnsi="Times New Roman" w:cs="Times New Roman"/>
          <w:sz w:val="24"/>
          <w:szCs w:val="24"/>
        </w:rPr>
        <w:t>ς, 1988</w:t>
      </w:r>
      <w:r>
        <w:rPr>
          <w:rFonts w:ascii="Times New Roman" w:hAnsi="Times New Roman" w:cs="Times New Roman"/>
          <w:sz w:val="24"/>
          <w:szCs w:val="24"/>
        </w:rPr>
        <w:t>).</w:t>
      </w:r>
    </w:p>
    <w:p w:rsidR="00BA6C42" w:rsidRDefault="00546760" w:rsidP="0054676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Γενικότερα, ο βαθμός εργασιακής ικανοποίησης του κάθε απασχολούμενου, είναι υποκειμενικός και επηρεάζεται από πάρα πολλούς παράγοντες, οι οποίοι διαφοροποιούνται ανάλογα με τον τομέα εργασίας του ή ανάλογα με τις επαγγελματικές του δυνατότητες (</w:t>
      </w:r>
      <w:r w:rsidRPr="0021504B">
        <w:rPr>
          <w:rFonts w:ascii="Times New Roman" w:hAnsi="Times New Roman" w:cs="Times New Roman"/>
          <w:sz w:val="24"/>
          <w:szCs w:val="24"/>
        </w:rPr>
        <w:t>Rodriguez-Pose και Vilalta-Bufi, 2005</w:t>
      </w:r>
      <w:r w:rsidRPr="007A2833">
        <w:rPr>
          <w:rFonts w:ascii="Times New Roman" w:hAnsi="Times New Roman" w:cs="Times New Roman"/>
          <w:sz w:val="24"/>
          <w:szCs w:val="24"/>
        </w:rPr>
        <w:t>)</w:t>
      </w:r>
      <w:r>
        <w:rPr>
          <w:rFonts w:ascii="Times New Roman" w:hAnsi="Times New Roman" w:cs="Times New Roman"/>
          <w:sz w:val="24"/>
          <w:szCs w:val="24"/>
        </w:rPr>
        <w:t xml:space="preserve">. Πιο συγκεκριμένα, </w:t>
      </w:r>
      <w:r w:rsidR="0021504B">
        <w:rPr>
          <w:rFonts w:ascii="Times New Roman" w:hAnsi="Times New Roman" w:cs="Times New Roman"/>
          <w:sz w:val="24"/>
          <w:szCs w:val="24"/>
        </w:rPr>
        <w:t>οι</w:t>
      </w:r>
      <w:r w:rsidR="0021504B" w:rsidRPr="0021504B">
        <w:rPr>
          <w:rFonts w:ascii="Times New Roman" w:hAnsi="Times New Roman" w:cs="Times New Roman"/>
          <w:sz w:val="24"/>
          <w:szCs w:val="24"/>
        </w:rPr>
        <w:t xml:space="preserve"> Francis και Milbourn (όπως αναφέρονται στην Κασιδιάρη, 2016),</w:t>
      </w:r>
      <w:r>
        <w:rPr>
          <w:rFonts w:ascii="Times New Roman" w:hAnsi="Times New Roman" w:cs="Times New Roman"/>
          <w:sz w:val="24"/>
          <w:szCs w:val="24"/>
        </w:rPr>
        <w:t xml:space="preserve"> αναφέρουν ότι η εργασιακή ικανοποίηση επηρεάζεται θετικά από τον βαθμό επαλήθευσης των προσδοκιών που έχει το άτομο από την απασχόλησή του, ενώ οι </w:t>
      </w:r>
      <w:r w:rsidRPr="0021504B">
        <w:rPr>
          <w:rFonts w:ascii="Times New Roman" w:hAnsi="Times New Roman" w:cs="Times New Roman"/>
          <w:sz w:val="24"/>
          <w:szCs w:val="24"/>
          <w:lang w:val="en-US"/>
        </w:rPr>
        <w:t>Cranny</w:t>
      </w:r>
      <w:r w:rsidRPr="0021504B">
        <w:rPr>
          <w:rFonts w:ascii="Times New Roman" w:hAnsi="Times New Roman" w:cs="Times New Roman"/>
          <w:sz w:val="24"/>
          <w:szCs w:val="24"/>
        </w:rPr>
        <w:t xml:space="preserve">, </w:t>
      </w:r>
      <w:r w:rsidRPr="0021504B">
        <w:rPr>
          <w:rFonts w:ascii="Times New Roman" w:hAnsi="Times New Roman" w:cs="Times New Roman"/>
          <w:sz w:val="24"/>
          <w:szCs w:val="24"/>
          <w:lang w:val="en-US"/>
        </w:rPr>
        <w:t>Smith</w:t>
      </w:r>
      <w:r w:rsidRPr="0021504B">
        <w:rPr>
          <w:rFonts w:ascii="Times New Roman" w:hAnsi="Times New Roman" w:cs="Times New Roman"/>
          <w:sz w:val="24"/>
          <w:szCs w:val="24"/>
        </w:rPr>
        <w:t xml:space="preserve"> και</w:t>
      </w:r>
      <w:r w:rsidR="00BB3277" w:rsidRPr="0021504B">
        <w:rPr>
          <w:rFonts w:ascii="Times New Roman" w:hAnsi="Times New Roman" w:cs="Times New Roman"/>
          <w:sz w:val="24"/>
          <w:szCs w:val="24"/>
        </w:rPr>
        <w:t xml:space="preserve"> </w:t>
      </w:r>
      <w:r w:rsidRPr="0021504B">
        <w:rPr>
          <w:rFonts w:ascii="Times New Roman" w:hAnsi="Times New Roman" w:cs="Times New Roman"/>
          <w:sz w:val="24"/>
          <w:szCs w:val="24"/>
          <w:lang w:val="en-US"/>
        </w:rPr>
        <w:t>Stone</w:t>
      </w:r>
      <w:r w:rsidR="00BB3277" w:rsidRPr="0021504B">
        <w:rPr>
          <w:rFonts w:ascii="Times New Roman" w:hAnsi="Times New Roman" w:cs="Times New Roman"/>
          <w:sz w:val="24"/>
          <w:szCs w:val="24"/>
        </w:rPr>
        <w:t xml:space="preserve"> </w:t>
      </w:r>
      <w:r w:rsidRPr="0021504B">
        <w:rPr>
          <w:rFonts w:ascii="Times New Roman" w:hAnsi="Times New Roman" w:cs="Times New Roman"/>
          <w:sz w:val="24"/>
          <w:szCs w:val="24"/>
        </w:rPr>
        <w:t>(1992)</w:t>
      </w:r>
      <w:r w:rsidR="0021504B">
        <w:rPr>
          <w:rFonts w:ascii="Times New Roman" w:hAnsi="Times New Roman" w:cs="Times New Roman"/>
          <w:color w:val="FF0000"/>
          <w:sz w:val="24"/>
          <w:szCs w:val="24"/>
        </w:rPr>
        <w:t xml:space="preserve">, </w:t>
      </w:r>
      <w:r w:rsidR="0021504B">
        <w:rPr>
          <w:rFonts w:ascii="Times New Roman" w:hAnsi="Times New Roman" w:cs="Times New Roman"/>
          <w:color w:val="000000" w:themeColor="text1"/>
          <w:sz w:val="24"/>
          <w:szCs w:val="24"/>
        </w:rPr>
        <w:t xml:space="preserve">όπως αναφέρονται στην Πολίτη, 2016) </w:t>
      </w:r>
      <w:r>
        <w:rPr>
          <w:rFonts w:ascii="Times New Roman" w:hAnsi="Times New Roman" w:cs="Times New Roman"/>
          <w:sz w:val="24"/>
          <w:szCs w:val="24"/>
        </w:rPr>
        <w:t xml:space="preserve">συμπληρώνουν ότι η ικανοποίηση που απολαμβάνει κάποιος από την εργασία του, εξαρτάται επίσης και από τα αποτελέσματα που επιθυμεί να λάβει από αυτή. Επομένως, όσο περισσότερο επαληθεύονται τα αποτελέσματα που επιθυμεί ένα άτομο να αποκομίσει από την εργασία του και, ταυτόχρονα, όσο περισσότερο πραγματοποιούνται οι προσδοκίες του, τόσο μεγαλύτερο βαθμό ικανοποίησης απολαμβάνει. </w:t>
      </w:r>
    </w:p>
    <w:p w:rsidR="002F7D77" w:rsidRDefault="002F7D77" w:rsidP="00546760">
      <w:pPr>
        <w:autoSpaceDE w:val="0"/>
        <w:autoSpaceDN w:val="0"/>
        <w:adjustRightInd w:val="0"/>
        <w:spacing w:after="0" w:line="480" w:lineRule="auto"/>
        <w:jc w:val="both"/>
        <w:rPr>
          <w:rFonts w:ascii="Times New Roman" w:hAnsi="Times New Roman" w:cs="Times New Roman"/>
          <w:sz w:val="24"/>
          <w:szCs w:val="24"/>
        </w:rPr>
      </w:pPr>
    </w:p>
    <w:p w:rsidR="002F7D77" w:rsidRPr="002F7D77" w:rsidRDefault="002F7D77" w:rsidP="00033AE3">
      <w:pPr>
        <w:pStyle w:val="3"/>
      </w:pPr>
      <w:bookmarkStart w:id="14" w:name="_Toc482646041"/>
      <w:r w:rsidRPr="002F7D77">
        <w:t>1.1   ΘΕΩΡΙΕΣ ΕΡΓΑΣΙΑΚΗΣ ΙΚΑΝΟΠΟΙΗΣΗΣ</w:t>
      </w:r>
      <w:bookmarkEnd w:id="14"/>
    </w:p>
    <w:p w:rsidR="002F7D77" w:rsidRPr="00AF097B" w:rsidRDefault="002F7D77" w:rsidP="002F7D77">
      <w:pPr>
        <w:autoSpaceDE w:val="0"/>
        <w:autoSpaceDN w:val="0"/>
        <w:adjustRightInd w:val="0"/>
        <w:spacing w:after="0" w:line="360" w:lineRule="auto"/>
        <w:jc w:val="both"/>
        <w:rPr>
          <w:rFonts w:ascii="Times New Roman" w:hAnsi="Times New Roman" w:cs="Times New Roman"/>
          <w:sz w:val="24"/>
          <w:szCs w:val="24"/>
        </w:rPr>
      </w:pPr>
    </w:p>
    <w:p w:rsidR="002F7D77" w:rsidRPr="00AF097B"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 xml:space="preserve">      Η εργασιακή ικανοποίηση τα τελευταία χρόνια έχει εξελιχθεί ως ένα από τα σημαντικότερα θέματα που απασχολούν την επιστημονική ανάλυση και την αρθρογραφία. Αρκετές αναλύσεις σχετικές με τα κίνητρα της εργασίας</w:t>
      </w:r>
      <w:r>
        <w:rPr>
          <w:rFonts w:ascii="Times New Roman" w:hAnsi="Times New Roman" w:cs="Times New Roman"/>
          <w:sz w:val="24"/>
          <w:szCs w:val="24"/>
        </w:rPr>
        <w:t>,</w:t>
      </w:r>
      <w:r w:rsidRPr="00AF097B">
        <w:rPr>
          <w:rFonts w:ascii="Times New Roman" w:hAnsi="Times New Roman" w:cs="Times New Roman"/>
          <w:sz w:val="24"/>
          <w:szCs w:val="24"/>
        </w:rPr>
        <w:t xml:space="preserve"> επίσης επιβεβαιώνουν τον σιωπηρό ρόλο της εργασιακής ικανοποίησης.</w:t>
      </w:r>
    </w:p>
    <w:p w:rsidR="002F7D77" w:rsidRPr="00AF097B"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 xml:space="preserve">      Ήδη από τις αρχές του 20</w:t>
      </w:r>
      <w:r w:rsidRPr="00AF097B">
        <w:rPr>
          <w:rFonts w:ascii="Times New Roman" w:hAnsi="Times New Roman" w:cs="Times New Roman"/>
          <w:sz w:val="24"/>
          <w:szCs w:val="24"/>
          <w:vertAlign w:val="superscript"/>
        </w:rPr>
        <w:t>ου</w:t>
      </w:r>
      <w:r w:rsidRPr="00AF097B">
        <w:rPr>
          <w:rFonts w:ascii="Times New Roman" w:hAnsi="Times New Roman" w:cs="Times New Roman"/>
          <w:sz w:val="24"/>
          <w:szCs w:val="24"/>
        </w:rPr>
        <w:t xml:space="preserve"> αιώνα αρχίζουν οι προσπάθειες θεωρητικής προσέγγισης του χώρου εργασίας</w:t>
      </w:r>
      <w:r>
        <w:rPr>
          <w:rFonts w:ascii="Times New Roman" w:hAnsi="Times New Roman" w:cs="Times New Roman"/>
          <w:sz w:val="24"/>
          <w:szCs w:val="24"/>
        </w:rPr>
        <w:t>,</w:t>
      </w:r>
      <w:r w:rsidR="0074560E">
        <w:rPr>
          <w:rFonts w:ascii="Times New Roman" w:hAnsi="Times New Roman" w:cs="Times New Roman"/>
          <w:sz w:val="24"/>
          <w:szCs w:val="24"/>
        </w:rPr>
        <w:t xml:space="preserve"> </w:t>
      </w:r>
      <w:r>
        <w:rPr>
          <w:rFonts w:ascii="Times New Roman" w:hAnsi="Times New Roman" w:cs="Times New Roman"/>
          <w:sz w:val="24"/>
          <w:szCs w:val="24"/>
        </w:rPr>
        <w:t>προκειμένου να</w:t>
      </w:r>
      <w:r w:rsidRPr="00AF097B">
        <w:rPr>
          <w:rFonts w:ascii="Times New Roman" w:hAnsi="Times New Roman" w:cs="Times New Roman"/>
          <w:sz w:val="24"/>
          <w:szCs w:val="24"/>
        </w:rPr>
        <w:t xml:space="preserve"> </w:t>
      </w:r>
      <w:r w:rsidR="0074560E" w:rsidRPr="00AF097B">
        <w:rPr>
          <w:rFonts w:ascii="Times New Roman" w:hAnsi="Times New Roman" w:cs="Times New Roman"/>
          <w:sz w:val="24"/>
          <w:szCs w:val="24"/>
        </w:rPr>
        <w:t>ανακ</w:t>
      </w:r>
      <w:r w:rsidR="0074560E">
        <w:rPr>
          <w:rFonts w:ascii="Times New Roman" w:hAnsi="Times New Roman" w:cs="Times New Roman"/>
          <w:sz w:val="24"/>
          <w:szCs w:val="24"/>
        </w:rPr>
        <w:t>αλυφθούν οι</w:t>
      </w:r>
      <w:r w:rsidRPr="00AF097B">
        <w:rPr>
          <w:rFonts w:ascii="Times New Roman" w:hAnsi="Times New Roman" w:cs="Times New Roman"/>
          <w:sz w:val="24"/>
          <w:szCs w:val="24"/>
        </w:rPr>
        <w:t xml:space="preserve"> παρ</w:t>
      </w:r>
      <w:r>
        <w:rPr>
          <w:rFonts w:ascii="Times New Roman" w:hAnsi="Times New Roman" w:cs="Times New Roman"/>
          <w:sz w:val="24"/>
          <w:szCs w:val="24"/>
        </w:rPr>
        <w:t>άγοντες εκείνοι</w:t>
      </w:r>
      <w:r w:rsidRPr="00AF097B">
        <w:rPr>
          <w:rFonts w:ascii="Times New Roman" w:hAnsi="Times New Roman" w:cs="Times New Roman"/>
          <w:sz w:val="24"/>
          <w:szCs w:val="24"/>
        </w:rPr>
        <w:t xml:space="preserve"> που οδηγούν σε αύξηση του επιπέδου της εργασιακής ικανοποίησης, με σκοπό τη χρησιμοποίηση των συμπερασμάτων, ώστε να βελτιωθεί η παραγωγικότητα της εργασίας.</w:t>
      </w:r>
    </w:p>
    <w:p w:rsidR="002F7D77" w:rsidRPr="00AF097B" w:rsidRDefault="002F7D77" w:rsidP="002F7D7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Οι σ</w:t>
      </w:r>
      <w:r w:rsidRPr="00AF097B">
        <w:rPr>
          <w:rFonts w:ascii="Times New Roman" w:hAnsi="Times New Roman" w:cs="Times New Roman"/>
          <w:sz w:val="24"/>
          <w:szCs w:val="24"/>
        </w:rPr>
        <w:t xml:space="preserve">ημαντικότερες θεωρίες σχετικές με την εργασιακή ικανοποίηση, όπως η Επιστημονική Διοίκηση του </w:t>
      </w:r>
      <w:r w:rsidRPr="00AF097B">
        <w:rPr>
          <w:rFonts w:ascii="Times New Roman" w:hAnsi="Times New Roman" w:cs="Times New Roman"/>
          <w:sz w:val="24"/>
          <w:szCs w:val="24"/>
          <w:lang w:val="en-US"/>
        </w:rPr>
        <w:t>F</w:t>
      </w:r>
      <w:r w:rsidRPr="00AF097B">
        <w:rPr>
          <w:rFonts w:ascii="Times New Roman" w:hAnsi="Times New Roman" w:cs="Times New Roman"/>
          <w:sz w:val="24"/>
          <w:szCs w:val="24"/>
        </w:rPr>
        <w:t>.</w:t>
      </w:r>
      <w:r w:rsidRPr="00AF097B">
        <w:rPr>
          <w:rFonts w:ascii="Times New Roman" w:hAnsi="Times New Roman" w:cs="Times New Roman"/>
          <w:sz w:val="24"/>
          <w:szCs w:val="24"/>
          <w:lang w:val="en-US"/>
        </w:rPr>
        <w:t>W</w:t>
      </w:r>
      <w:r w:rsidRPr="00AF097B">
        <w:rPr>
          <w:rFonts w:ascii="Times New Roman" w:hAnsi="Times New Roman" w:cs="Times New Roman"/>
          <w:sz w:val="24"/>
          <w:szCs w:val="24"/>
        </w:rPr>
        <w:t>.</w:t>
      </w:r>
      <w:r w:rsidRPr="00AF097B">
        <w:rPr>
          <w:rFonts w:ascii="Times New Roman" w:hAnsi="Times New Roman" w:cs="Times New Roman"/>
          <w:sz w:val="24"/>
          <w:szCs w:val="24"/>
          <w:lang w:val="en-US"/>
        </w:rPr>
        <w:t>Taylor</w:t>
      </w:r>
      <w:r w:rsidRPr="00AF097B">
        <w:rPr>
          <w:rFonts w:ascii="Times New Roman" w:hAnsi="Times New Roman" w:cs="Times New Roman"/>
          <w:sz w:val="24"/>
          <w:szCs w:val="24"/>
        </w:rPr>
        <w:t xml:space="preserve"> (1911), οι μελέτες </w:t>
      </w:r>
      <w:r w:rsidRPr="00AF097B">
        <w:rPr>
          <w:rFonts w:ascii="Times New Roman" w:hAnsi="Times New Roman" w:cs="Times New Roman"/>
          <w:sz w:val="24"/>
          <w:szCs w:val="24"/>
          <w:lang w:val="en-US"/>
        </w:rPr>
        <w:t>Hawthorne</w:t>
      </w:r>
      <w:r w:rsidRPr="00AF097B">
        <w:rPr>
          <w:rFonts w:ascii="Times New Roman" w:hAnsi="Times New Roman" w:cs="Times New Roman"/>
          <w:sz w:val="24"/>
          <w:szCs w:val="24"/>
        </w:rPr>
        <w:t xml:space="preserve"> (1924-1933), </w:t>
      </w:r>
      <w:r>
        <w:rPr>
          <w:rFonts w:ascii="Times New Roman" w:hAnsi="Times New Roman" w:cs="Times New Roman"/>
          <w:sz w:val="24"/>
          <w:szCs w:val="24"/>
        </w:rPr>
        <w:t>η Ιεράρχηση των Α</w:t>
      </w:r>
      <w:r w:rsidRPr="00AF097B">
        <w:rPr>
          <w:rFonts w:ascii="Times New Roman" w:hAnsi="Times New Roman" w:cs="Times New Roman"/>
          <w:sz w:val="24"/>
          <w:szCs w:val="24"/>
        </w:rPr>
        <w:t xml:space="preserve">ναγκών του </w:t>
      </w:r>
      <w:r w:rsidRPr="00AF097B">
        <w:rPr>
          <w:rFonts w:ascii="Times New Roman" w:hAnsi="Times New Roman" w:cs="Times New Roman"/>
          <w:sz w:val="24"/>
          <w:szCs w:val="24"/>
          <w:lang w:val="en-US"/>
        </w:rPr>
        <w:t>Maslow</w:t>
      </w:r>
      <w:r w:rsidRPr="00AF097B">
        <w:rPr>
          <w:rFonts w:ascii="Times New Roman" w:hAnsi="Times New Roman" w:cs="Times New Roman"/>
          <w:sz w:val="24"/>
          <w:szCs w:val="24"/>
        </w:rPr>
        <w:t xml:space="preserve"> (1943), </w:t>
      </w:r>
      <w:r>
        <w:rPr>
          <w:rFonts w:ascii="Times New Roman" w:hAnsi="Times New Roman" w:cs="Times New Roman"/>
          <w:sz w:val="24"/>
          <w:szCs w:val="24"/>
        </w:rPr>
        <w:t>η Ανάγκη Ε</w:t>
      </w:r>
      <w:r w:rsidRPr="00AF097B">
        <w:rPr>
          <w:rFonts w:ascii="Times New Roman" w:hAnsi="Times New Roman" w:cs="Times New Roman"/>
          <w:sz w:val="24"/>
          <w:szCs w:val="24"/>
        </w:rPr>
        <w:t xml:space="preserve">πίτευξης του </w:t>
      </w:r>
      <w:r w:rsidRPr="00BF65A4">
        <w:rPr>
          <w:rFonts w:ascii="Times New Roman" w:hAnsi="Times New Roman" w:cs="Times New Roman"/>
          <w:color w:val="000000" w:themeColor="text1"/>
          <w:sz w:val="24"/>
          <w:szCs w:val="24"/>
          <w:lang w:val="en-US"/>
        </w:rPr>
        <w:t>McChelland</w:t>
      </w:r>
      <w:r w:rsidRPr="00AF097B">
        <w:rPr>
          <w:rFonts w:ascii="Times New Roman" w:hAnsi="Times New Roman" w:cs="Times New Roman"/>
          <w:sz w:val="24"/>
          <w:szCs w:val="24"/>
        </w:rPr>
        <w:t xml:space="preserve"> (1953), </w:t>
      </w:r>
      <w:r>
        <w:rPr>
          <w:rFonts w:ascii="Times New Roman" w:hAnsi="Times New Roman" w:cs="Times New Roman"/>
          <w:sz w:val="24"/>
          <w:szCs w:val="24"/>
        </w:rPr>
        <w:t xml:space="preserve">η </w:t>
      </w:r>
      <w:r>
        <w:rPr>
          <w:rFonts w:ascii="Times New Roman" w:hAnsi="Times New Roman" w:cs="Times New Roman"/>
          <w:sz w:val="24"/>
          <w:szCs w:val="24"/>
        </w:rPr>
        <w:lastRenderedPageBreak/>
        <w:t>Θ</w:t>
      </w:r>
      <w:r w:rsidRPr="00AF097B">
        <w:rPr>
          <w:rFonts w:ascii="Times New Roman" w:hAnsi="Times New Roman" w:cs="Times New Roman"/>
          <w:sz w:val="24"/>
          <w:szCs w:val="24"/>
        </w:rPr>
        <w:t xml:space="preserve">εωρία </w:t>
      </w:r>
      <w:r w:rsidRPr="00AF097B">
        <w:rPr>
          <w:rFonts w:ascii="Times New Roman" w:hAnsi="Times New Roman" w:cs="Times New Roman"/>
          <w:sz w:val="24"/>
          <w:szCs w:val="24"/>
          <w:lang w:val="en-US"/>
        </w:rPr>
        <w:t>x</w:t>
      </w:r>
      <w:r w:rsidRPr="00AF097B">
        <w:rPr>
          <w:rFonts w:ascii="Times New Roman" w:hAnsi="Times New Roman" w:cs="Times New Roman"/>
          <w:sz w:val="24"/>
          <w:szCs w:val="24"/>
        </w:rPr>
        <w:t xml:space="preserve"> και </w:t>
      </w:r>
      <w:r w:rsidRPr="00AF097B">
        <w:rPr>
          <w:rFonts w:ascii="Times New Roman" w:hAnsi="Times New Roman" w:cs="Times New Roman"/>
          <w:sz w:val="24"/>
          <w:szCs w:val="24"/>
          <w:lang w:val="en-US"/>
        </w:rPr>
        <w:t>y</w:t>
      </w:r>
      <w:r w:rsidRPr="00AF097B">
        <w:rPr>
          <w:rFonts w:ascii="Times New Roman" w:hAnsi="Times New Roman" w:cs="Times New Roman"/>
          <w:sz w:val="24"/>
          <w:szCs w:val="24"/>
        </w:rPr>
        <w:t xml:space="preserve"> του </w:t>
      </w:r>
      <w:r w:rsidRPr="00AF097B">
        <w:rPr>
          <w:rFonts w:ascii="Times New Roman" w:hAnsi="Times New Roman" w:cs="Times New Roman"/>
          <w:sz w:val="24"/>
          <w:szCs w:val="24"/>
          <w:lang w:val="en-US"/>
        </w:rPr>
        <w:t>McGregor</w:t>
      </w:r>
      <w:r w:rsidRPr="00AF097B">
        <w:rPr>
          <w:rFonts w:ascii="Times New Roman" w:hAnsi="Times New Roman" w:cs="Times New Roman"/>
          <w:sz w:val="24"/>
          <w:szCs w:val="24"/>
        </w:rPr>
        <w:t xml:space="preserve"> (1960), </w:t>
      </w:r>
      <w:r>
        <w:rPr>
          <w:rFonts w:ascii="Times New Roman" w:hAnsi="Times New Roman" w:cs="Times New Roman"/>
          <w:sz w:val="24"/>
          <w:szCs w:val="24"/>
        </w:rPr>
        <w:t>η Θεωρία της Π</w:t>
      </w:r>
      <w:r w:rsidRPr="00AF097B">
        <w:rPr>
          <w:rFonts w:ascii="Times New Roman" w:hAnsi="Times New Roman" w:cs="Times New Roman"/>
          <w:sz w:val="24"/>
          <w:szCs w:val="24"/>
        </w:rPr>
        <w:t xml:space="preserve">ροσδοκίας του </w:t>
      </w:r>
      <w:r w:rsidRPr="00AF097B">
        <w:rPr>
          <w:rFonts w:ascii="Times New Roman" w:hAnsi="Times New Roman" w:cs="Times New Roman"/>
          <w:sz w:val="24"/>
          <w:szCs w:val="24"/>
          <w:lang w:val="en-US"/>
        </w:rPr>
        <w:t>Vroom</w:t>
      </w:r>
      <w:r w:rsidRPr="00AF097B">
        <w:rPr>
          <w:rFonts w:ascii="Times New Roman" w:hAnsi="Times New Roman" w:cs="Times New Roman"/>
          <w:sz w:val="24"/>
          <w:szCs w:val="24"/>
        </w:rPr>
        <w:t xml:space="preserve"> (1964), </w:t>
      </w:r>
      <w:r>
        <w:rPr>
          <w:rFonts w:ascii="Times New Roman" w:hAnsi="Times New Roman" w:cs="Times New Roman"/>
          <w:sz w:val="24"/>
          <w:szCs w:val="24"/>
        </w:rPr>
        <w:t>η Θεωρία της Ι</w:t>
      </w:r>
      <w:r w:rsidRPr="00AF097B">
        <w:rPr>
          <w:rFonts w:ascii="Times New Roman" w:hAnsi="Times New Roman" w:cs="Times New Roman"/>
          <w:sz w:val="24"/>
          <w:szCs w:val="24"/>
        </w:rPr>
        <w:t xml:space="preserve">σότητας του </w:t>
      </w:r>
      <w:r w:rsidRPr="00AF097B">
        <w:rPr>
          <w:rFonts w:ascii="Times New Roman" w:hAnsi="Times New Roman" w:cs="Times New Roman"/>
          <w:sz w:val="24"/>
          <w:szCs w:val="24"/>
          <w:lang w:val="en-US"/>
        </w:rPr>
        <w:t>Adams</w:t>
      </w:r>
      <w:r w:rsidRPr="00AF097B">
        <w:rPr>
          <w:rFonts w:ascii="Times New Roman" w:hAnsi="Times New Roman" w:cs="Times New Roman"/>
          <w:sz w:val="24"/>
          <w:szCs w:val="24"/>
        </w:rPr>
        <w:t xml:space="preserve"> (1965), </w:t>
      </w:r>
      <w:r>
        <w:rPr>
          <w:rFonts w:ascii="Times New Roman" w:hAnsi="Times New Roman" w:cs="Times New Roman"/>
          <w:sz w:val="24"/>
          <w:szCs w:val="24"/>
        </w:rPr>
        <w:t>η Θ</w:t>
      </w:r>
      <w:r w:rsidRPr="00AF097B">
        <w:rPr>
          <w:rFonts w:ascii="Times New Roman" w:hAnsi="Times New Roman" w:cs="Times New Roman"/>
          <w:sz w:val="24"/>
          <w:szCs w:val="24"/>
        </w:rPr>
        <w:t xml:space="preserve">εωρία της Υγιεινής – Παρακίνησης του </w:t>
      </w:r>
      <w:r w:rsidRPr="00AF097B">
        <w:rPr>
          <w:rFonts w:ascii="Times New Roman" w:hAnsi="Times New Roman" w:cs="Times New Roman"/>
          <w:sz w:val="24"/>
          <w:szCs w:val="24"/>
          <w:lang w:val="en-US"/>
        </w:rPr>
        <w:t>Herzberg</w:t>
      </w:r>
      <w:r w:rsidRPr="00AF097B">
        <w:rPr>
          <w:rFonts w:ascii="Times New Roman" w:hAnsi="Times New Roman" w:cs="Times New Roman"/>
          <w:sz w:val="24"/>
          <w:szCs w:val="24"/>
        </w:rPr>
        <w:t xml:space="preserve"> (1966), </w:t>
      </w:r>
      <w:r>
        <w:rPr>
          <w:rFonts w:ascii="Times New Roman" w:hAnsi="Times New Roman" w:cs="Times New Roman"/>
          <w:sz w:val="24"/>
          <w:szCs w:val="24"/>
        </w:rPr>
        <w:t>η Θ</w:t>
      </w:r>
      <w:r w:rsidRPr="00AF097B">
        <w:rPr>
          <w:rFonts w:ascii="Times New Roman" w:hAnsi="Times New Roman" w:cs="Times New Roman"/>
          <w:sz w:val="24"/>
          <w:szCs w:val="24"/>
        </w:rPr>
        <w:t xml:space="preserve">εωρία της Στοχοθέτησης του </w:t>
      </w:r>
      <w:r w:rsidRPr="00AF097B">
        <w:rPr>
          <w:rFonts w:ascii="Times New Roman" w:hAnsi="Times New Roman" w:cs="Times New Roman"/>
          <w:sz w:val="24"/>
          <w:szCs w:val="24"/>
          <w:lang w:val="en-US"/>
        </w:rPr>
        <w:t>Locke</w:t>
      </w:r>
      <w:r w:rsidRPr="00AF097B">
        <w:rPr>
          <w:rFonts w:ascii="Times New Roman" w:hAnsi="Times New Roman" w:cs="Times New Roman"/>
          <w:sz w:val="24"/>
          <w:szCs w:val="24"/>
        </w:rPr>
        <w:t xml:space="preserve"> (1968), η τροποποίηση της </w:t>
      </w:r>
      <w:r>
        <w:rPr>
          <w:rFonts w:ascii="Times New Roman" w:hAnsi="Times New Roman" w:cs="Times New Roman"/>
          <w:sz w:val="24"/>
          <w:szCs w:val="24"/>
        </w:rPr>
        <w:t>Θ</w:t>
      </w:r>
      <w:r w:rsidRPr="00AF097B">
        <w:rPr>
          <w:rFonts w:ascii="Times New Roman" w:hAnsi="Times New Roman" w:cs="Times New Roman"/>
          <w:sz w:val="24"/>
          <w:szCs w:val="24"/>
        </w:rPr>
        <w:t xml:space="preserve">εωρίας του </w:t>
      </w:r>
      <w:r w:rsidRPr="00AF097B">
        <w:rPr>
          <w:rFonts w:ascii="Times New Roman" w:hAnsi="Times New Roman" w:cs="Times New Roman"/>
          <w:sz w:val="24"/>
          <w:szCs w:val="24"/>
          <w:lang w:val="en-US"/>
        </w:rPr>
        <w:t>Vroom</w:t>
      </w:r>
      <w:r w:rsidRPr="00AF097B">
        <w:rPr>
          <w:rFonts w:ascii="Times New Roman" w:hAnsi="Times New Roman" w:cs="Times New Roman"/>
          <w:sz w:val="24"/>
          <w:szCs w:val="24"/>
        </w:rPr>
        <w:t xml:space="preserve"> των </w:t>
      </w:r>
      <w:r w:rsidRPr="00AF097B">
        <w:rPr>
          <w:rFonts w:ascii="Times New Roman" w:hAnsi="Times New Roman" w:cs="Times New Roman"/>
          <w:sz w:val="24"/>
          <w:szCs w:val="24"/>
          <w:lang w:val="en-US"/>
        </w:rPr>
        <w:t>Porter</w:t>
      </w:r>
      <w:r w:rsidRPr="00AF097B">
        <w:rPr>
          <w:rFonts w:ascii="Times New Roman" w:hAnsi="Times New Roman" w:cs="Times New Roman"/>
          <w:sz w:val="24"/>
          <w:szCs w:val="24"/>
        </w:rPr>
        <w:t xml:space="preserve"> και </w:t>
      </w:r>
      <w:r w:rsidRPr="00AF097B">
        <w:rPr>
          <w:rFonts w:ascii="Times New Roman" w:hAnsi="Times New Roman" w:cs="Times New Roman"/>
          <w:sz w:val="24"/>
          <w:szCs w:val="24"/>
          <w:lang w:val="en-US"/>
        </w:rPr>
        <w:t>Lawler</w:t>
      </w:r>
      <w:r w:rsidRPr="00AF097B">
        <w:rPr>
          <w:rFonts w:ascii="Times New Roman" w:hAnsi="Times New Roman" w:cs="Times New Roman"/>
          <w:sz w:val="24"/>
          <w:szCs w:val="24"/>
        </w:rPr>
        <w:t xml:space="preserve"> (1968), </w:t>
      </w:r>
      <w:r>
        <w:rPr>
          <w:rFonts w:ascii="Times New Roman" w:hAnsi="Times New Roman" w:cs="Times New Roman"/>
          <w:sz w:val="24"/>
          <w:szCs w:val="24"/>
        </w:rPr>
        <w:t xml:space="preserve"> η Θ</w:t>
      </w:r>
      <w:r w:rsidRPr="00AF097B">
        <w:rPr>
          <w:rFonts w:ascii="Times New Roman" w:hAnsi="Times New Roman" w:cs="Times New Roman"/>
          <w:sz w:val="24"/>
          <w:szCs w:val="24"/>
        </w:rPr>
        <w:t xml:space="preserve">εωρία </w:t>
      </w:r>
      <w:r w:rsidRPr="002D70BF">
        <w:rPr>
          <w:rFonts w:ascii="Times New Roman" w:hAnsi="Times New Roman" w:cs="Times New Roman"/>
          <w:sz w:val="24"/>
          <w:szCs w:val="24"/>
        </w:rPr>
        <w:t xml:space="preserve">ERG </w:t>
      </w:r>
      <w:r w:rsidRPr="00AF097B">
        <w:rPr>
          <w:rFonts w:ascii="Times New Roman" w:hAnsi="Times New Roman" w:cs="Times New Roman"/>
          <w:sz w:val="24"/>
          <w:szCs w:val="24"/>
        </w:rPr>
        <w:t xml:space="preserve">του </w:t>
      </w:r>
      <w:r w:rsidRPr="00AF097B">
        <w:rPr>
          <w:rFonts w:ascii="Times New Roman" w:hAnsi="Times New Roman" w:cs="Times New Roman"/>
          <w:sz w:val="24"/>
          <w:szCs w:val="24"/>
          <w:lang w:val="en-US"/>
        </w:rPr>
        <w:t>Alderfer</w:t>
      </w:r>
      <w:r w:rsidRPr="00AF097B">
        <w:rPr>
          <w:rFonts w:ascii="Times New Roman" w:hAnsi="Times New Roman" w:cs="Times New Roman"/>
          <w:sz w:val="24"/>
          <w:szCs w:val="24"/>
        </w:rPr>
        <w:t xml:space="preserve"> (1969), </w:t>
      </w:r>
      <w:r>
        <w:rPr>
          <w:rFonts w:ascii="Times New Roman" w:hAnsi="Times New Roman" w:cs="Times New Roman"/>
          <w:sz w:val="24"/>
          <w:szCs w:val="24"/>
        </w:rPr>
        <w:t>η Θ</w:t>
      </w:r>
      <w:r w:rsidRPr="00AF097B">
        <w:rPr>
          <w:rFonts w:ascii="Times New Roman" w:hAnsi="Times New Roman" w:cs="Times New Roman"/>
          <w:sz w:val="24"/>
          <w:szCs w:val="24"/>
        </w:rPr>
        <w:t xml:space="preserve">εωρία </w:t>
      </w:r>
      <w:r>
        <w:rPr>
          <w:rFonts w:ascii="Times New Roman" w:hAnsi="Times New Roman" w:cs="Times New Roman"/>
          <w:sz w:val="24"/>
          <w:szCs w:val="24"/>
        </w:rPr>
        <w:t>των Χαρακτηριστικών της Ε</w:t>
      </w:r>
      <w:r w:rsidRPr="00AF097B">
        <w:rPr>
          <w:rFonts w:ascii="Times New Roman" w:hAnsi="Times New Roman" w:cs="Times New Roman"/>
          <w:sz w:val="24"/>
          <w:szCs w:val="24"/>
        </w:rPr>
        <w:t xml:space="preserve">ργασίας των </w:t>
      </w:r>
      <w:r w:rsidRPr="00AF097B">
        <w:rPr>
          <w:rFonts w:ascii="Times New Roman" w:hAnsi="Times New Roman" w:cs="Times New Roman"/>
          <w:sz w:val="24"/>
          <w:szCs w:val="24"/>
          <w:lang w:val="en-US"/>
        </w:rPr>
        <w:t>Hackman</w:t>
      </w:r>
      <w:r w:rsidRPr="00AF097B">
        <w:rPr>
          <w:rFonts w:ascii="Times New Roman" w:hAnsi="Times New Roman" w:cs="Times New Roman"/>
          <w:sz w:val="24"/>
          <w:szCs w:val="24"/>
        </w:rPr>
        <w:t xml:space="preserve"> και </w:t>
      </w:r>
      <w:r w:rsidRPr="00AF097B">
        <w:rPr>
          <w:rFonts w:ascii="Times New Roman" w:hAnsi="Times New Roman" w:cs="Times New Roman"/>
          <w:sz w:val="24"/>
          <w:szCs w:val="24"/>
          <w:lang w:val="en-US"/>
        </w:rPr>
        <w:t>Oldham</w:t>
      </w:r>
      <w:r>
        <w:rPr>
          <w:rFonts w:ascii="Times New Roman" w:hAnsi="Times New Roman" w:cs="Times New Roman"/>
          <w:sz w:val="24"/>
          <w:szCs w:val="24"/>
        </w:rPr>
        <w:t xml:space="preserve"> (1976)</w:t>
      </w:r>
      <w:r w:rsidRPr="00AF097B">
        <w:rPr>
          <w:rFonts w:ascii="Times New Roman" w:hAnsi="Times New Roman" w:cs="Times New Roman"/>
          <w:sz w:val="24"/>
          <w:szCs w:val="24"/>
        </w:rPr>
        <w:t>, έχουν προσπαθήσει να εξηγήσουν την επιρροή της ικανοποίησης στην εργασία.</w:t>
      </w:r>
    </w:p>
    <w:p w:rsidR="002F7D77" w:rsidRPr="00AF097B" w:rsidRDefault="002F7D77" w:rsidP="002F7D77">
      <w:pPr>
        <w:autoSpaceDE w:val="0"/>
        <w:autoSpaceDN w:val="0"/>
        <w:adjustRightInd w:val="0"/>
        <w:spacing w:after="0" w:line="480" w:lineRule="auto"/>
        <w:jc w:val="both"/>
        <w:rPr>
          <w:rFonts w:ascii="Times New Roman" w:hAnsi="Times New Roman" w:cs="Times New Roman"/>
          <w:sz w:val="24"/>
          <w:szCs w:val="24"/>
        </w:rPr>
      </w:pPr>
    </w:p>
    <w:p w:rsidR="002F7D77" w:rsidRPr="00AF097B" w:rsidRDefault="002F7D77" w:rsidP="002F7D77">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1.1.1   </w:t>
      </w:r>
      <w:r w:rsidRPr="00AF097B">
        <w:rPr>
          <w:rFonts w:ascii="Times New Roman" w:hAnsi="Times New Roman" w:cs="Times New Roman"/>
          <w:b/>
          <w:sz w:val="24"/>
          <w:szCs w:val="24"/>
        </w:rPr>
        <w:t xml:space="preserve">Η Επιστημονική Διοίκηση του </w:t>
      </w:r>
      <w:r w:rsidRPr="00AF097B">
        <w:rPr>
          <w:rFonts w:ascii="Times New Roman" w:hAnsi="Times New Roman" w:cs="Times New Roman"/>
          <w:b/>
          <w:sz w:val="24"/>
          <w:szCs w:val="24"/>
          <w:lang w:val="en-US"/>
        </w:rPr>
        <w:t>F</w:t>
      </w:r>
      <w:r w:rsidRPr="00AF097B">
        <w:rPr>
          <w:rFonts w:ascii="Times New Roman" w:hAnsi="Times New Roman" w:cs="Times New Roman"/>
          <w:b/>
          <w:sz w:val="24"/>
          <w:szCs w:val="24"/>
        </w:rPr>
        <w:t>.</w:t>
      </w:r>
      <w:r w:rsidRPr="00AF097B">
        <w:rPr>
          <w:rFonts w:ascii="Times New Roman" w:hAnsi="Times New Roman" w:cs="Times New Roman"/>
          <w:b/>
          <w:sz w:val="24"/>
          <w:szCs w:val="24"/>
          <w:lang w:val="en-US"/>
        </w:rPr>
        <w:t>W</w:t>
      </w:r>
      <w:r w:rsidRPr="00AF097B">
        <w:rPr>
          <w:rFonts w:ascii="Times New Roman" w:hAnsi="Times New Roman" w:cs="Times New Roman"/>
          <w:b/>
          <w:sz w:val="24"/>
          <w:szCs w:val="24"/>
        </w:rPr>
        <w:t>.</w:t>
      </w:r>
      <w:r w:rsidRPr="00AF097B">
        <w:rPr>
          <w:rFonts w:ascii="Times New Roman" w:hAnsi="Times New Roman" w:cs="Times New Roman"/>
          <w:b/>
          <w:sz w:val="24"/>
          <w:szCs w:val="24"/>
          <w:lang w:val="en-US"/>
        </w:rPr>
        <w:t>Taylor</w:t>
      </w:r>
      <w:r w:rsidRPr="00AF097B">
        <w:rPr>
          <w:rFonts w:ascii="Times New Roman" w:hAnsi="Times New Roman" w:cs="Times New Roman"/>
          <w:b/>
          <w:sz w:val="24"/>
          <w:szCs w:val="24"/>
        </w:rPr>
        <w:t xml:space="preserve"> (1911)</w:t>
      </w:r>
    </w:p>
    <w:p w:rsidR="002F7D77" w:rsidRPr="00AF097B"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 xml:space="preserve">      Αναλυτικότερα, ο </w:t>
      </w:r>
      <w:r w:rsidRPr="00AF097B">
        <w:rPr>
          <w:rFonts w:ascii="Times New Roman" w:hAnsi="Times New Roman" w:cs="Times New Roman"/>
          <w:sz w:val="24"/>
          <w:szCs w:val="24"/>
          <w:lang w:val="en-US"/>
        </w:rPr>
        <w:t>Frederick</w:t>
      </w:r>
      <w:r w:rsidR="00BB3277">
        <w:rPr>
          <w:rFonts w:ascii="Times New Roman" w:hAnsi="Times New Roman" w:cs="Times New Roman"/>
          <w:sz w:val="24"/>
          <w:szCs w:val="24"/>
        </w:rPr>
        <w:t xml:space="preserve"> </w:t>
      </w:r>
      <w:r w:rsidRPr="00AF097B">
        <w:rPr>
          <w:rFonts w:ascii="Times New Roman" w:hAnsi="Times New Roman" w:cs="Times New Roman"/>
          <w:sz w:val="24"/>
          <w:szCs w:val="24"/>
          <w:lang w:val="en-US"/>
        </w:rPr>
        <w:t>W</w:t>
      </w:r>
      <w:r w:rsidRPr="00AF097B">
        <w:rPr>
          <w:rFonts w:ascii="Times New Roman" w:hAnsi="Times New Roman" w:cs="Times New Roman"/>
          <w:sz w:val="24"/>
          <w:szCs w:val="24"/>
        </w:rPr>
        <w:t xml:space="preserve">. </w:t>
      </w:r>
      <w:r w:rsidRPr="00AF097B">
        <w:rPr>
          <w:rFonts w:ascii="Times New Roman" w:hAnsi="Times New Roman" w:cs="Times New Roman"/>
          <w:sz w:val="24"/>
          <w:szCs w:val="24"/>
          <w:lang w:val="en-US"/>
        </w:rPr>
        <w:t>Taylor</w:t>
      </w:r>
      <w:r w:rsidRPr="00AF097B">
        <w:rPr>
          <w:rFonts w:ascii="Times New Roman" w:hAnsi="Times New Roman" w:cs="Times New Roman"/>
          <w:sz w:val="24"/>
          <w:szCs w:val="24"/>
        </w:rPr>
        <w:t>, ως μηχανικός, στη προσπάθειά του να ανακαλύψει μεθόδους – εκτός των τεχνικών – που θα κάνουν πιο αποτελεσματικό το έργο του, άρχισε να ενδιαφέρεται για την διοίκηση και τη δημιουργία κινήτρων στο εργατικό προσωπικό.  Υποστήριξε πως η βελτίωση της παραγωγικότητας θα επέλθει με βελτιωμένες μεθόδους παραγωγής και κυρίως με οικονομικά κίνητρα, που θα έκαναν τους ανθρώπους να εργαστούν πιο αποδοτικά. Η ευημερία εργοδοτών και εργαζομένων, σε συνδυασμό με την κατάλληλη εκπαίδευσή τους,  θα οδηγήσει σε ακόμα μεγαλύτερη παραγωγικότητα. Βασικές αρχές της θεωρίας του υπήρξαν:</w:t>
      </w:r>
    </w:p>
    <w:p w:rsidR="002F7D77" w:rsidRPr="00AF097B"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α) Η εφαρμογή επιστημονικών μεθόδων στο τομέα της εργασίας, προσαρμοσμένες στο εκάστοτε έργο.</w:t>
      </w:r>
    </w:p>
    <w:p w:rsidR="002F7D77" w:rsidRPr="00AF097B"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β) Η επιλογή και η εκπαίδευση των  εργαζομένων με επιστημονικές μεθόδους.</w:t>
      </w:r>
    </w:p>
    <w:p w:rsidR="002F7D77" w:rsidRPr="00AF097B"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γ) Η παροχή σαφών και λεπτομερών οδηγιών σε κάθε εργαζόμενο, με σκοπό την ορθή επιτέλεση του έργου του.</w:t>
      </w:r>
    </w:p>
    <w:p w:rsidR="002F7D77" w:rsidRPr="00AF097B"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δ) Η δίκαιη κατανομή εργασίας μεταξύ διοικητικού και εργατικού δυναμικού.</w:t>
      </w:r>
    </w:p>
    <w:p w:rsidR="002F7D77" w:rsidRPr="00AF097B"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 xml:space="preserve">      Οι εργοδότες της εποχής εφάρμοσαν τις αρχές του </w:t>
      </w:r>
      <w:r w:rsidRPr="00AF097B">
        <w:rPr>
          <w:rFonts w:ascii="Times New Roman" w:hAnsi="Times New Roman" w:cs="Times New Roman"/>
          <w:sz w:val="24"/>
          <w:szCs w:val="24"/>
          <w:lang w:val="en-US"/>
        </w:rPr>
        <w:t>Taylor</w:t>
      </w:r>
      <w:r w:rsidRPr="00AF097B">
        <w:rPr>
          <w:rFonts w:ascii="Times New Roman" w:hAnsi="Times New Roman" w:cs="Times New Roman"/>
          <w:sz w:val="24"/>
          <w:szCs w:val="24"/>
        </w:rPr>
        <w:t xml:space="preserve">, μόνο όμως στο τομέα της εντατικοποίησης της εργασίας, χωρίς να διασφαλίσουν την συμμετοχή των εργαζομένων στη </w:t>
      </w:r>
      <w:r w:rsidRPr="00AF097B">
        <w:rPr>
          <w:rFonts w:ascii="Times New Roman" w:hAnsi="Times New Roman" w:cs="Times New Roman"/>
          <w:sz w:val="24"/>
          <w:szCs w:val="24"/>
        </w:rPr>
        <w:lastRenderedPageBreak/>
        <w:t>λήψη αποφάσεων και να προσπαθήσουν να αυξήσουν τα επίπεδα εργασιακής ικανοποίησης, με αποτέλεσμα την μηχανοποίηση του εργάτη (</w:t>
      </w:r>
      <w:r w:rsidR="00BB3277" w:rsidRPr="00BF65A4">
        <w:rPr>
          <w:rFonts w:ascii="Times New Roman" w:hAnsi="Times New Roman" w:cs="Times New Roman"/>
          <w:color w:val="000000" w:themeColor="text1"/>
          <w:sz w:val="24"/>
          <w:szCs w:val="24"/>
        </w:rPr>
        <w:t>Κάντας</w:t>
      </w:r>
      <w:r w:rsidRPr="00BF65A4">
        <w:rPr>
          <w:rFonts w:ascii="Times New Roman" w:hAnsi="Times New Roman" w:cs="Times New Roman"/>
          <w:color w:val="000000" w:themeColor="text1"/>
          <w:sz w:val="24"/>
          <w:szCs w:val="24"/>
        </w:rPr>
        <w:t>, 1998</w:t>
      </w:r>
      <w:r w:rsidRPr="00AF097B">
        <w:rPr>
          <w:rFonts w:ascii="Times New Roman" w:hAnsi="Times New Roman" w:cs="Times New Roman"/>
          <w:sz w:val="24"/>
          <w:szCs w:val="24"/>
        </w:rPr>
        <w:t>).</w:t>
      </w:r>
    </w:p>
    <w:p w:rsidR="002F7D77" w:rsidRPr="00AF097B"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 xml:space="preserve">      Αυτός ήταν ο λόγος που το 1920 εμφανίστηκαν οι πρώτοι αμφισβητίες της θεωρίας του </w:t>
      </w:r>
      <w:r w:rsidRPr="00AF097B">
        <w:rPr>
          <w:rFonts w:ascii="Times New Roman" w:hAnsi="Times New Roman" w:cs="Times New Roman"/>
          <w:sz w:val="24"/>
          <w:szCs w:val="24"/>
          <w:lang w:val="en-US"/>
        </w:rPr>
        <w:t>Taylor</w:t>
      </w:r>
      <w:r w:rsidRPr="00AF097B">
        <w:rPr>
          <w:rFonts w:ascii="Times New Roman" w:hAnsi="Times New Roman" w:cs="Times New Roman"/>
          <w:sz w:val="24"/>
          <w:szCs w:val="24"/>
        </w:rPr>
        <w:t xml:space="preserve">, κατηγορώντας την πως το επιστημονικό μάνατζμεντ αντιμετώπιζε τους ανθρώπους ως εξαρτήματα μηχανής, που ακολουθούν τυποποιημένες μεθόδους. Υποστήριξαν ότι αν οι εργοδότες επέτρεπαν στους εργαζομένους να έχουν ενεργό συμμετοχή σε θέματα που αφορούσαν συνθήκες και μεθόδους εργασίας, τότε θα είχαμε βελτίωση του ηθικού τους, μεγαλύτερη προθυμία για συνεργασία και αύξηση της παραγωγικότητας. Η θεωρία αυτή ονομάστηκε κίνημα ανθρωπίνων σχέσεων και κύριοι εκφραστές της ήταν ο </w:t>
      </w:r>
      <w:r w:rsidRPr="00AF097B">
        <w:rPr>
          <w:rFonts w:ascii="Times New Roman" w:hAnsi="Times New Roman" w:cs="Times New Roman"/>
          <w:sz w:val="24"/>
          <w:szCs w:val="24"/>
          <w:lang w:val="en-US"/>
        </w:rPr>
        <w:t>E</w:t>
      </w:r>
      <w:r w:rsidRPr="00AF097B">
        <w:rPr>
          <w:rFonts w:ascii="Times New Roman" w:hAnsi="Times New Roman" w:cs="Times New Roman"/>
          <w:sz w:val="24"/>
          <w:szCs w:val="24"/>
        </w:rPr>
        <w:t xml:space="preserve">. </w:t>
      </w:r>
      <w:r w:rsidRPr="00AF097B">
        <w:rPr>
          <w:rFonts w:ascii="Times New Roman" w:hAnsi="Times New Roman" w:cs="Times New Roman"/>
          <w:sz w:val="24"/>
          <w:szCs w:val="24"/>
          <w:lang w:val="en-US"/>
        </w:rPr>
        <w:t>Mayo</w:t>
      </w:r>
      <w:r w:rsidRPr="00AF097B">
        <w:rPr>
          <w:rFonts w:ascii="Times New Roman" w:hAnsi="Times New Roman" w:cs="Times New Roman"/>
          <w:sz w:val="24"/>
          <w:szCs w:val="24"/>
        </w:rPr>
        <w:t xml:space="preserve"> και ο </w:t>
      </w:r>
      <w:r w:rsidRPr="00AF097B">
        <w:rPr>
          <w:rFonts w:ascii="Times New Roman" w:hAnsi="Times New Roman" w:cs="Times New Roman"/>
          <w:sz w:val="24"/>
          <w:szCs w:val="24"/>
          <w:lang w:val="en-US"/>
        </w:rPr>
        <w:t>F</w:t>
      </w:r>
      <w:r w:rsidRPr="00AF097B">
        <w:rPr>
          <w:rFonts w:ascii="Times New Roman" w:hAnsi="Times New Roman" w:cs="Times New Roman"/>
          <w:sz w:val="24"/>
          <w:szCs w:val="24"/>
        </w:rPr>
        <w:t>.</w:t>
      </w:r>
      <w:r w:rsidRPr="00AF097B">
        <w:rPr>
          <w:rFonts w:ascii="Times New Roman" w:hAnsi="Times New Roman" w:cs="Times New Roman"/>
          <w:sz w:val="24"/>
          <w:szCs w:val="24"/>
          <w:lang w:val="en-US"/>
        </w:rPr>
        <w:t>Roethlisberger</w:t>
      </w:r>
      <w:r w:rsidRPr="00AF097B">
        <w:rPr>
          <w:rFonts w:ascii="Times New Roman" w:hAnsi="Times New Roman" w:cs="Times New Roman"/>
          <w:sz w:val="24"/>
          <w:szCs w:val="24"/>
        </w:rPr>
        <w:t>. Η θεωρία αυτή εφαρμόστηκε πειραματικά σε ομάδες εργασίας και διαπιστώθηκε αύξηση της παραγωγικότητας</w:t>
      </w:r>
      <w:r>
        <w:rPr>
          <w:rFonts w:ascii="Times New Roman" w:hAnsi="Times New Roman" w:cs="Times New Roman"/>
          <w:sz w:val="24"/>
          <w:szCs w:val="24"/>
        </w:rPr>
        <w:t>,</w:t>
      </w:r>
      <w:r w:rsidRPr="00AF097B">
        <w:rPr>
          <w:rFonts w:ascii="Times New Roman" w:hAnsi="Times New Roman" w:cs="Times New Roman"/>
          <w:sz w:val="24"/>
          <w:szCs w:val="24"/>
        </w:rPr>
        <w:t xml:space="preserve"> όταν οι εργαζόμενοι ένιωσαν ότι οι γνώμες και τα συναισθήματά τους είχαν σημασία για την επιχείρηση και μάλιστα ανεξάρτητα από την βελτίωση ή την χειροτέ</w:t>
      </w:r>
      <w:r>
        <w:rPr>
          <w:rFonts w:ascii="Times New Roman" w:hAnsi="Times New Roman" w:cs="Times New Roman"/>
          <w:sz w:val="24"/>
          <w:szCs w:val="24"/>
        </w:rPr>
        <w:t>ρευση των συνθηκών εργασίας (</w:t>
      </w:r>
      <w:r w:rsidR="00BF65A4" w:rsidRPr="00BF65A4">
        <w:rPr>
          <w:rFonts w:ascii="Times New Roman" w:hAnsi="Times New Roman" w:cs="Times New Roman"/>
          <w:sz w:val="24"/>
          <w:szCs w:val="24"/>
        </w:rPr>
        <w:t>Μπουραντάς, Βάθης, Παπακωνσταντίνου, &amp; Ρεκλείτης, 1999</w:t>
      </w:r>
      <w:r w:rsidRPr="00AF097B">
        <w:rPr>
          <w:rFonts w:ascii="Times New Roman" w:hAnsi="Times New Roman" w:cs="Times New Roman"/>
          <w:sz w:val="24"/>
          <w:szCs w:val="24"/>
        </w:rPr>
        <w:t>).</w:t>
      </w:r>
    </w:p>
    <w:p w:rsidR="002F7D77" w:rsidRPr="00AF097B" w:rsidRDefault="002F7D77" w:rsidP="002F7D77">
      <w:pPr>
        <w:autoSpaceDE w:val="0"/>
        <w:autoSpaceDN w:val="0"/>
        <w:adjustRightInd w:val="0"/>
        <w:spacing w:after="0" w:line="480" w:lineRule="auto"/>
        <w:jc w:val="both"/>
        <w:rPr>
          <w:rFonts w:ascii="Times New Roman" w:hAnsi="Times New Roman" w:cs="Times New Roman"/>
          <w:sz w:val="24"/>
          <w:szCs w:val="24"/>
        </w:rPr>
      </w:pPr>
    </w:p>
    <w:p w:rsidR="002F7D77" w:rsidRPr="003D013F" w:rsidRDefault="00F97E0E" w:rsidP="00033AE3">
      <w:pPr>
        <w:pStyle w:val="4"/>
      </w:pPr>
      <w:bookmarkStart w:id="15" w:name="_Toc482646042"/>
      <w:r>
        <w:t xml:space="preserve">1.1.2   </w:t>
      </w:r>
      <w:r w:rsidR="002F7D77" w:rsidRPr="00AF097B">
        <w:t xml:space="preserve">Οι μελέτες </w:t>
      </w:r>
      <w:r w:rsidR="002F7D77" w:rsidRPr="00AF097B">
        <w:rPr>
          <w:lang w:val="en-US"/>
        </w:rPr>
        <w:t>Hawthorne</w:t>
      </w:r>
      <w:r w:rsidR="002F7D77" w:rsidRPr="00AF097B">
        <w:t xml:space="preserve"> (1924-1933)</w:t>
      </w:r>
      <w:bookmarkEnd w:id="15"/>
    </w:p>
    <w:p w:rsidR="00033AE3" w:rsidRPr="003D013F" w:rsidRDefault="00033AE3" w:rsidP="00033AE3"/>
    <w:p w:rsidR="002F7D77"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 xml:space="preserve">      Οι μελέτες </w:t>
      </w:r>
      <w:r w:rsidRPr="00AF097B">
        <w:rPr>
          <w:rFonts w:ascii="Times New Roman" w:hAnsi="Times New Roman" w:cs="Times New Roman"/>
          <w:sz w:val="24"/>
          <w:szCs w:val="24"/>
          <w:lang w:val="en-US"/>
        </w:rPr>
        <w:t>Hawthrone</w:t>
      </w:r>
      <w:r w:rsidRPr="00AF097B">
        <w:rPr>
          <w:rFonts w:ascii="Times New Roman" w:hAnsi="Times New Roman" w:cs="Times New Roman"/>
          <w:sz w:val="24"/>
          <w:szCs w:val="24"/>
        </w:rPr>
        <w:t xml:space="preserve"> επιχείρησαν να συνδέσουν για πρώτη φορά την επαγγελματική ικανοποίηση με την παραγωγικότητα και ερμηνεύτηκαν επίσης από τον Ε.</w:t>
      </w:r>
      <w:r w:rsidRPr="00AF097B">
        <w:rPr>
          <w:rFonts w:ascii="Times New Roman" w:hAnsi="Times New Roman" w:cs="Times New Roman"/>
          <w:sz w:val="24"/>
          <w:szCs w:val="24"/>
          <w:lang w:val="en-US"/>
        </w:rPr>
        <w:t>Mayo</w:t>
      </w:r>
      <w:r w:rsidRPr="00AF097B">
        <w:rPr>
          <w:rFonts w:ascii="Times New Roman" w:hAnsi="Times New Roman" w:cs="Times New Roman"/>
          <w:sz w:val="24"/>
          <w:szCs w:val="24"/>
        </w:rPr>
        <w:t>. Ο Ε.</w:t>
      </w:r>
      <w:r w:rsidRPr="00AF097B">
        <w:rPr>
          <w:rFonts w:ascii="Times New Roman" w:hAnsi="Times New Roman" w:cs="Times New Roman"/>
          <w:sz w:val="24"/>
          <w:szCs w:val="24"/>
          <w:lang w:val="en-US"/>
        </w:rPr>
        <w:t>Mayo</w:t>
      </w:r>
      <w:r w:rsidRPr="00AF097B">
        <w:rPr>
          <w:rFonts w:ascii="Times New Roman" w:hAnsi="Times New Roman" w:cs="Times New Roman"/>
          <w:sz w:val="24"/>
          <w:szCs w:val="24"/>
        </w:rPr>
        <w:t xml:space="preserve"> μελετώντας τα αποτελέσματα μιας σειράς πειραμάτων, κατέληξε στο συμπέρασμα πως οι άνθρωποι παρακινούνται από την ίδια τους τη φύση για την ανάπτυξη των κοινωνικών σχέσεων μέσα από την εργασία τους και πως συγκεκριμένες αλλαγές στο εργασιακό περιβάλλον, μπορούν να προκαλέσουν βελτίωση της ψυχικής υγείας και αύξηση της παραγωγικότητας (</w:t>
      </w:r>
      <w:r w:rsidRPr="00BF65A4">
        <w:rPr>
          <w:rFonts w:ascii="Times New Roman" w:hAnsi="Times New Roman" w:cs="Times New Roman"/>
          <w:color w:val="000000" w:themeColor="text1"/>
          <w:sz w:val="24"/>
          <w:szCs w:val="24"/>
        </w:rPr>
        <w:t>Αλεξόπουλος, 2010</w:t>
      </w:r>
      <w:r w:rsidRPr="00AF097B">
        <w:rPr>
          <w:rFonts w:ascii="Times New Roman" w:hAnsi="Times New Roman" w:cs="Times New Roman"/>
          <w:sz w:val="24"/>
          <w:szCs w:val="24"/>
        </w:rPr>
        <w:t xml:space="preserve">). </w:t>
      </w:r>
    </w:p>
    <w:p w:rsidR="003769DD" w:rsidRDefault="003769DD" w:rsidP="002F7D77">
      <w:pPr>
        <w:autoSpaceDE w:val="0"/>
        <w:autoSpaceDN w:val="0"/>
        <w:adjustRightInd w:val="0"/>
        <w:spacing w:after="0" w:line="480" w:lineRule="auto"/>
        <w:jc w:val="both"/>
        <w:rPr>
          <w:rFonts w:ascii="Times New Roman" w:hAnsi="Times New Roman" w:cs="Times New Roman"/>
          <w:sz w:val="24"/>
          <w:szCs w:val="24"/>
        </w:rPr>
      </w:pPr>
    </w:p>
    <w:p w:rsidR="003769DD" w:rsidRPr="00AF097B" w:rsidRDefault="003769DD" w:rsidP="002F7D77">
      <w:pPr>
        <w:autoSpaceDE w:val="0"/>
        <w:autoSpaceDN w:val="0"/>
        <w:adjustRightInd w:val="0"/>
        <w:spacing w:after="0" w:line="480" w:lineRule="auto"/>
        <w:jc w:val="both"/>
        <w:rPr>
          <w:rFonts w:ascii="Times New Roman" w:hAnsi="Times New Roman" w:cs="Times New Roman"/>
          <w:sz w:val="24"/>
          <w:szCs w:val="24"/>
        </w:rPr>
      </w:pPr>
    </w:p>
    <w:p w:rsidR="002F7D77" w:rsidRPr="00AF097B" w:rsidRDefault="002F7D77" w:rsidP="002F7D77">
      <w:pPr>
        <w:autoSpaceDE w:val="0"/>
        <w:autoSpaceDN w:val="0"/>
        <w:adjustRightInd w:val="0"/>
        <w:spacing w:after="0" w:line="480" w:lineRule="auto"/>
        <w:jc w:val="both"/>
        <w:rPr>
          <w:rFonts w:ascii="Times New Roman" w:hAnsi="Times New Roman" w:cs="Times New Roman"/>
          <w:sz w:val="24"/>
          <w:szCs w:val="24"/>
        </w:rPr>
      </w:pPr>
    </w:p>
    <w:p w:rsidR="002F7D77" w:rsidRPr="003D013F" w:rsidRDefault="00F97E0E" w:rsidP="00033AE3">
      <w:pPr>
        <w:pStyle w:val="4"/>
      </w:pPr>
      <w:bookmarkStart w:id="16" w:name="_Toc482646043"/>
      <w:r>
        <w:t xml:space="preserve">1.1.3   </w:t>
      </w:r>
      <w:r w:rsidR="002F7D77" w:rsidRPr="00AF097B">
        <w:t xml:space="preserve">Η ιεράρχηση των αναγκών κατά τον </w:t>
      </w:r>
      <w:r w:rsidR="002F7D77" w:rsidRPr="00AF097B">
        <w:rPr>
          <w:lang w:val="en-US"/>
        </w:rPr>
        <w:t>Maslow</w:t>
      </w:r>
      <w:r w:rsidR="002F7D77" w:rsidRPr="00AF097B">
        <w:t xml:space="preserve"> (1943)</w:t>
      </w:r>
      <w:bookmarkEnd w:id="16"/>
    </w:p>
    <w:p w:rsidR="00033AE3" w:rsidRPr="003D013F" w:rsidRDefault="00033AE3" w:rsidP="00033AE3"/>
    <w:p w:rsidR="002F7D77" w:rsidRPr="00AF097B" w:rsidRDefault="00E3371E" w:rsidP="002F7D7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F7D77" w:rsidRPr="00AF097B">
        <w:rPr>
          <w:rFonts w:ascii="Times New Roman" w:hAnsi="Times New Roman" w:cs="Times New Roman"/>
          <w:sz w:val="24"/>
          <w:szCs w:val="24"/>
          <w:lang w:val="en-US"/>
        </w:rPr>
        <w:t>H</w:t>
      </w:r>
      <w:r w:rsidR="002F7D77" w:rsidRPr="00AF097B">
        <w:rPr>
          <w:rFonts w:ascii="Times New Roman" w:hAnsi="Times New Roman" w:cs="Times New Roman"/>
          <w:sz w:val="24"/>
          <w:szCs w:val="24"/>
        </w:rPr>
        <w:t xml:space="preserve"> θεωρία του </w:t>
      </w:r>
      <w:r w:rsidR="002F7D77" w:rsidRPr="00AF097B">
        <w:rPr>
          <w:rFonts w:ascii="Times New Roman" w:hAnsi="Times New Roman" w:cs="Times New Roman"/>
          <w:sz w:val="24"/>
          <w:szCs w:val="24"/>
          <w:lang w:val="en-US"/>
        </w:rPr>
        <w:t>Maslow</w:t>
      </w:r>
      <w:r w:rsidR="002F7D77" w:rsidRPr="00AF097B">
        <w:rPr>
          <w:rFonts w:ascii="Times New Roman" w:hAnsi="Times New Roman" w:cs="Times New Roman"/>
          <w:sz w:val="24"/>
          <w:szCs w:val="24"/>
        </w:rPr>
        <w:t xml:space="preserve"> στηρίζεται στη παραδοχή ότι οι άνθρωποι εργάζονται για να ικανοποιήσουν τις ανάγκες τους. Όσο αυξάνεται ο βαθμός ικανοποίησης των αναγκών, τόσο μειώνεται το κίνητρο για εργασία. Συνεπώς, εάν οι επιχειρήσεις και τα διοικητικά στελέχη επιθυμούν να παρακινήσουν τους εργαζομένους τους, θα πρέπει να γνωρίζουν τις ανάγκες τους και να συνδέσουν την υλοποίηση του έργου ή την απόδοσή τους με αυτές. Ο </w:t>
      </w:r>
      <w:r w:rsidR="002F7D77" w:rsidRPr="00AF097B">
        <w:rPr>
          <w:rFonts w:ascii="Times New Roman" w:hAnsi="Times New Roman" w:cs="Times New Roman"/>
          <w:sz w:val="24"/>
          <w:szCs w:val="24"/>
          <w:lang w:val="en-US"/>
        </w:rPr>
        <w:t>Maslow</w:t>
      </w:r>
      <w:r w:rsidR="002F7D77" w:rsidRPr="00AF097B">
        <w:rPr>
          <w:rFonts w:ascii="Times New Roman" w:hAnsi="Times New Roman" w:cs="Times New Roman"/>
          <w:sz w:val="24"/>
          <w:szCs w:val="24"/>
        </w:rPr>
        <w:t xml:space="preserve"> έκανε ιεράρχηση των αναγκών του ανθρώπου, κατασκευάζοντας μια πυραμίδα αναγκών που στη βάση της βρίσκονται οι φυσιολογικές ανάγκες, ακολουθούν οι ανάγκες ασφάλειας, οι κοινωνικές ανάγκες, οι ανάγκες αναγνώρισης και τέλος στη κορυφή της πυραμίδας βρίσκονται οι ανάγκες αυτοπραγμάτωσης.</w:t>
      </w:r>
    </w:p>
    <w:p w:rsidR="002F7D77"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 xml:space="preserve">      Σύμφωνα με τον </w:t>
      </w:r>
      <w:r w:rsidRPr="00AF097B">
        <w:rPr>
          <w:rFonts w:ascii="Times New Roman" w:hAnsi="Times New Roman" w:cs="Times New Roman"/>
          <w:sz w:val="24"/>
          <w:szCs w:val="24"/>
          <w:lang w:val="en-US"/>
        </w:rPr>
        <w:t>Maslow</w:t>
      </w:r>
      <w:r w:rsidRPr="00AF097B">
        <w:rPr>
          <w:rFonts w:ascii="Times New Roman" w:hAnsi="Times New Roman" w:cs="Times New Roman"/>
          <w:sz w:val="24"/>
          <w:szCs w:val="24"/>
        </w:rPr>
        <w:t>, όταν μια κατηγορία αναγκών ικανοποιηθεί (όχι απαραίτητα πλήρως), κάποια άλλη παίρνει τη θέση της (</w:t>
      </w:r>
      <w:r w:rsidR="00BF65A4" w:rsidRPr="00BF65A4">
        <w:rPr>
          <w:rFonts w:ascii="Times New Roman" w:hAnsi="Times New Roman" w:cs="Times New Roman"/>
          <w:sz w:val="24"/>
          <w:szCs w:val="24"/>
        </w:rPr>
        <w:t>Μπουραντάς &amp; συν., 1999</w:t>
      </w:r>
      <w:r w:rsidRPr="00AF097B">
        <w:rPr>
          <w:rFonts w:ascii="Times New Roman" w:hAnsi="Times New Roman" w:cs="Times New Roman"/>
          <w:sz w:val="24"/>
          <w:szCs w:val="24"/>
        </w:rPr>
        <w:t xml:space="preserve">). </w:t>
      </w:r>
    </w:p>
    <w:p w:rsidR="002E6859" w:rsidRPr="00AF097B" w:rsidRDefault="002E6859" w:rsidP="002F7D77">
      <w:pPr>
        <w:autoSpaceDE w:val="0"/>
        <w:autoSpaceDN w:val="0"/>
        <w:adjustRightInd w:val="0"/>
        <w:spacing w:after="0" w:line="480" w:lineRule="auto"/>
        <w:jc w:val="both"/>
        <w:rPr>
          <w:rFonts w:ascii="Times New Roman" w:hAnsi="Times New Roman" w:cs="Times New Roman"/>
          <w:sz w:val="24"/>
          <w:szCs w:val="24"/>
        </w:rPr>
      </w:pPr>
    </w:p>
    <w:p w:rsidR="002F7D77" w:rsidRPr="003D013F" w:rsidRDefault="00F97E0E" w:rsidP="00033AE3">
      <w:pPr>
        <w:pStyle w:val="4"/>
      </w:pPr>
      <w:bookmarkStart w:id="17" w:name="_Toc482646044"/>
      <w:r>
        <w:t xml:space="preserve">1.1.4   </w:t>
      </w:r>
      <w:r w:rsidR="002F7D77" w:rsidRPr="00AF097B">
        <w:t xml:space="preserve">Η ανάγκη επίτευξης του </w:t>
      </w:r>
      <w:r w:rsidR="002F7D77" w:rsidRPr="00AF097B">
        <w:rPr>
          <w:lang w:val="en-US"/>
        </w:rPr>
        <w:t>McChelland</w:t>
      </w:r>
      <w:r w:rsidR="002F7D77" w:rsidRPr="00AF097B">
        <w:t xml:space="preserve"> (1953)</w:t>
      </w:r>
      <w:bookmarkEnd w:id="17"/>
    </w:p>
    <w:p w:rsidR="00033AE3" w:rsidRPr="003D013F" w:rsidRDefault="00033AE3" w:rsidP="00033AE3"/>
    <w:p w:rsidR="00033AE3" w:rsidRDefault="002F7D77" w:rsidP="002E6859">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 xml:space="preserve">      Η ανάγκη επίτευξης του </w:t>
      </w:r>
      <w:r w:rsidRPr="00AF097B">
        <w:rPr>
          <w:rFonts w:ascii="Times New Roman" w:hAnsi="Times New Roman" w:cs="Times New Roman"/>
          <w:sz w:val="24"/>
          <w:szCs w:val="24"/>
          <w:lang w:val="en-US"/>
        </w:rPr>
        <w:t>McChelland</w:t>
      </w:r>
      <w:r w:rsidRPr="00AF097B">
        <w:rPr>
          <w:rFonts w:ascii="Times New Roman" w:hAnsi="Times New Roman" w:cs="Times New Roman"/>
          <w:sz w:val="24"/>
          <w:szCs w:val="24"/>
        </w:rPr>
        <w:t xml:space="preserve"> είναι η θεωρία που στηρίζεται στην παραδοχή ότι τα άτομα τα οποία επιθυμούν έντονα την επιτυχία και την επαγγελματική ικανοποίηση, προτιμούν καταστάσεις μέσα από τις οποίες αντλώντας </w:t>
      </w:r>
      <w:r>
        <w:rPr>
          <w:rFonts w:ascii="Times New Roman" w:hAnsi="Times New Roman" w:cs="Times New Roman"/>
          <w:sz w:val="24"/>
          <w:szCs w:val="24"/>
        </w:rPr>
        <w:t xml:space="preserve">προσωπική </w:t>
      </w:r>
      <w:r w:rsidRPr="00AF097B">
        <w:rPr>
          <w:rFonts w:ascii="Times New Roman" w:hAnsi="Times New Roman" w:cs="Times New Roman"/>
          <w:sz w:val="24"/>
          <w:szCs w:val="24"/>
        </w:rPr>
        <w:t>υπευθυνότητα, αποκτούν αποδοχή και αναγνώριση, αποκτώντας παράλληλα και ισχυρά κοινωνικά κίνητρα (</w:t>
      </w:r>
      <w:r w:rsidRPr="00BF65A4">
        <w:rPr>
          <w:rFonts w:ascii="Times New Roman" w:hAnsi="Times New Roman" w:cs="Times New Roman"/>
          <w:color w:val="000000" w:themeColor="text1"/>
          <w:sz w:val="24"/>
          <w:szCs w:val="24"/>
        </w:rPr>
        <w:t>Ζαβλανός, 2002</w:t>
      </w:r>
      <w:r w:rsidRPr="00AF097B">
        <w:rPr>
          <w:rFonts w:ascii="Times New Roman" w:hAnsi="Times New Roman" w:cs="Times New Roman"/>
          <w:sz w:val="24"/>
          <w:szCs w:val="24"/>
        </w:rPr>
        <w:t>).</w:t>
      </w:r>
    </w:p>
    <w:p w:rsidR="002E6859" w:rsidRDefault="002E6859" w:rsidP="002E6859">
      <w:pPr>
        <w:autoSpaceDE w:val="0"/>
        <w:autoSpaceDN w:val="0"/>
        <w:adjustRightInd w:val="0"/>
        <w:spacing w:after="0" w:line="480" w:lineRule="auto"/>
        <w:jc w:val="both"/>
        <w:rPr>
          <w:rFonts w:ascii="Times New Roman" w:hAnsi="Times New Roman" w:cs="Times New Roman"/>
          <w:sz w:val="24"/>
          <w:szCs w:val="24"/>
        </w:rPr>
      </w:pPr>
    </w:p>
    <w:p w:rsidR="00F60229" w:rsidRDefault="00F60229" w:rsidP="002E6859">
      <w:pPr>
        <w:autoSpaceDE w:val="0"/>
        <w:autoSpaceDN w:val="0"/>
        <w:adjustRightInd w:val="0"/>
        <w:spacing w:after="0" w:line="480" w:lineRule="auto"/>
        <w:jc w:val="both"/>
        <w:rPr>
          <w:rFonts w:ascii="Times New Roman" w:hAnsi="Times New Roman" w:cs="Times New Roman"/>
          <w:sz w:val="24"/>
          <w:szCs w:val="24"/>
        </w:rPr>
      </w:pPr>
    </w:p>
    <w:p w:rsidR="00F60229" w:rsidRPr="002E6859" w:rsidRDefault="00F60229" w:rsidP="002E6859">
      <w:pPr>
        <w:autoSpaceDE w:val="0"/>
        <w:autoSpaceDN w:val="0"/>
        <w:adjustRightInd w:val="0"/>
        <w:spacing w:after="0" w:line="480" w:lineRule="auto"/>
        <w:jc w:val="both"/>
        <w:rPr>
          <w:rFonts w:ascii="Times New Roman" w:hAnsi="Times New Roman" w:cs="Times New Roman"/>
          <w:sz w:val="24"/>
          <w:szCs w:val="24"/>
        </w:rPr>
      </w:pPr>
    </w:p>
    <w:p w:rsidR="002F7D77" w:rsidRPr="00033AE3" w:rsidRDefault="00F97E0E" w:rsidP="00033AE3">
      <w:pPr>
        <w:pStyle w:val="4"/>
      </w:pPr>
      <w:bookmarkStart w:id="18" w:name="_Toc482646045"/>
      <w:r>
        <w:lastRenderedPageBreak/>
        <w:t xml:space="preserve">1.1.5   </w:t>
      </w:r>
      <w:r w:rsidR="002F7D77" w:rsidRPr="00AF097B">
        <w:t xml:space="preserve">Η θεωρία </w:t>
      </w:r>
      <w:r w:rsidR="002F7D77" w:rsidRPr="00AF097B">
        <w:rPr>
          <w:lang w:val="en-US"/>
        </w:rPr>
        <w:t>x</w:t>
      </w:r>
      <w:r w:rsidR="002F7D77" w:rsidRPr="00AF097B">
        <w:t xml:space="preserve"> και </w:t>
      </w:r>
      <w:r w:rsidR="002F7D77" w:rsidRPr="00AF097B">
        <w:rPr>
          <w:lang w:val="en-US"/>
        </w:rPr>
        <w:t>y</w:t>
      </w:r>
      <w:r w:rsidR="002F7D77" w:rsidRPr="00AF097B">
        <w:t xml:space="preserve"> του </w:t>
      </w:r>
      <w:r w:rsidR="002F7D77" w:rsidRPr="00AF097B">
        <w:rPr>
          <w:lang w:val="en-US"/>
        </w:rPr>
        <w:t>McGregor</w:t>
      </w:r>
      <w:r w:rsidR="002F7D77" w:rsidRPr="00AF097B">
        <w:t xml:space="preserve"> (1960)</w:t>
      </w:r>
      <w:bookmarkEnd w:id="18"/>
    </w:p>
    <w:p w:rsidR="00033AE3" w:rsidRPr="00033AE3" w:rsidRDefault="00033AE3" w:rsidP="00033AE3"/>
    <w:p w:rsidR="002F7D77" w:rsidRPr="00AF097B"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 xml:space="preserve">      Το 1960 ο </w:t>
      </w:r>
      <w:r w:rsidRPr="00AF097B">
        <w:rPr>
          <w:rFonts w:ascii="Times New Roman" w:hAnsi="Times New Roman" w:cs="Times New Roman"/>
          <w:sz w:val="24"/>
          <w:szCs w:val="24"/>
          <w:lang w:val="en-US"/>
        </w:rPr>
        <w:t>D</w:t>
      </w:r>
      <w:r w:rsidRPr="00AF097B">
        <w:rPr>
          <w:rFonts w:ascii="Times New Roman" w:hAnsi="Times New Roman" w:cs="Times New Roman"/>
          <w:sz w:val="24"/>
          <w:szCs w:val="24"/>
        </w:rPr>
        <w:t xml:space="preserve">. </w:t>
      </w:r>
      <w:r w:rsidRPr="00AF097B">
        <w:rPr>
          <w:rFonts w:ascii="Times New Roman" w:hAnsi="Times New Roman" w:cs="Times New Roman"/>
          <w:sz w:val="24"/>
          <w:szCs w:val="24"/>
          <w:lang w:val="en-US"/>
        </w:rPr>
        <w:t>McGregor</w:t>
      </w:r>
      <w:r w:rsidRPr="00AF097B">
        <w:rPr>
          <w:rFonts w:ascii="Times New Roman" w:hAnsi="Times New Roman" w:cs="Times New Roman"/>
          <w:sz w:val="24"/>
          <w:szCs w:val="24"/>
        </w:rPr>
        <w:t xml:space="preserve"> διατύπωσε την θεωρία </w:t>
      </w:r>
      <w:r w:rsidRPr="00AF097B">
        <w:rPr>
          <w:rFonts w:ascii="Times New Roman" w:hAnsi="Times New Roman" w:cs="Times New Roman"/>
          <w:sz w:val="24"/>
          <w:szCs w:val="24"/>
          <w:lang w:val="en-US"/>
        </w:rPr>
        <w:t>x</w:t>
      </w:r>
      <w:r w:rsidRPr="00AF097B">
        <w:rPr>
          <w:rFonts w:ascii="Times New Roman" w:hAnsi="Times New Roman" w:cs="Times New Roman"/>
          <w:sz w:val="24"/>
          <w:szCs w:val="24"/>
        </w:rPr>
        <w:t xml:space="preserve"> και </w:t>
      </w:r>
      <w:r w:rsidRPr="00AF097B">
        <w:rPr>
          <w:rFonts w:ascii="Times New Roman" w:hAnsi="Times New Roman" w:cs="Times New Roman"/>
          <w:sz w:val="24"/>
          <w:szCs w:val="24"/>
          <w:lang w:val="en-US"/>
        </w:rPr>
        <w:t>y</w:t>
      </w:r>
      <w:r w:rsidRPr="00AF097B">
        <w:rPr>
          <w:rFonts w:ascii="Times New Roman" w:hAnsi="Times New Roman" w:cs="Times New Roman"/>
          <w:sz w:val="24"/>
          <w:szCs w:val="24"/>
        </w:rPr>
        <w:t xml:space="preserve">. Σύμφωνα με την θεωρία </w:t>
      </w:r>
      <w:r w:rsidRPr="00AF097B">
        <w:rPr>
          <w:rFonts w:ascii="Times New Roman" w:hAnsi="Times New Roman" w:cs="Times New Roman"/>
          <w:sz w:val="24"/>
          <w:szCs w:val="24"/>
          <w:lang w:val="en-US"/>
        </w:rPr>
        <w:t>x</w:t>
      </w:r>
      <w:r w:rsidRPr="00AF097B">
        <w:rPr>
          <w:rFonts w:ascii="Times New Roman" w:hAnsi="Times New Roman" w:cs="Times New Roman"/>
          <w:sz w:val="24"/>
          <w:szCs w:val="24"/>
        </w:rPr>
        <w:t xml:space="preserve">, οι περισσότεροι </w:t>
      </w:r>
      <w:r w:rsidRPr="00AF097B">
        <w:rPr>
          <w:rFonts w:ascii="Times New Roman" w:hAnsi="Times New Roman" w:cs="Times New Roman"/>
          <w:sz w:val="24"/>
          <w:szCs w:val="24"/>
          <w:lang w:val="en-US"/>
        </w:rPr>
        <w:t>manager</w:t>
      </w:r>
      <w:r>
        <w:rPr>
          <w:rFonts w:ascii="Times New Roman" w:hAnsi="Times New Roman" w:cs="Times New Roman"/>
          <w:sz w:val="24"/>
          <w:szCs w:val="24"/>
          <w:lang w:val="en-US"/>
        </w:rPr>
        <w:t>s</w:t>
      </w:r>
      <w:r w:rsidRPr="00AF097B">
        <w:rPr>
          <w:rFonts w:ascii="Times New Roman" w:hAnsi="Times New Roman" w:cs="Times New Roman"/>
          <w:sz w:val="24"/>
          <w:szCs w:val="24"/>
        </w:rPr>
        <w:t xml:space="preserve"> και διευθυντές προσπαθούν να παρακινούν τους εργαζομένους τους με χρήματα, πριμ και τιμωρίες, χωρίς τα αποτελέσματα να είναι ιδιαιτέρως ικανοποιητικά. Αντίθετα, η θεωρία </w:t>
      </w:r>
      <w:r w:rsidRPr="00AF097B">
        <w:rPr>
          <w:rFonts w:ascii="Times New Roman" w:hAnsi="Times New Roman" w:cs="Times New Roman"/>
          <w:sz w:val="24"/>
          <w:szCs w:val="24"/>
          <w:lang w:val="en-US"/>
        </w:rPr>
        <w:t>y</w:t>
      </w:r>
      <w:r w:rsidRPr="00AF097B">
        <w:rPr>
          <w:rFonts w:ascii="Times New Roman" w:hAnsi="Times New Roman" w:cs="Times New Roman"/>
          <w:sz w:val="24"/>
          <w:szCs w:val="24"/>
        </w:rPr>
        <w:t xml:space="preserve"> υποστηρίζει ότι τα άτομα από τη φύση τους δεν είναι οκνηρά και αναξιόπιστα και πως αν τους δοθούν τα κατάλληλα κίνητρα, θα γίνουν αποδοτικά στην εργασία τους. Η ικανοποίηση, λοιπόν, των αναγκών τους, οδηγεί και σε εργασιακή ικανοποίηση, αποτελώντας το ισχυρότερο κίνητρο για περαιτέρω προσπάθεια. Η προτροπή του </w:t>
      </w:r>
      <w:r w:rsidRPr="00AF097B">
        <w:rPr>
          <w:rFonts w:ascii="Times New Roman" w:hAnsi="Times New Roman" w:cs="Times New Roman"/>
          <w:sz w:val="24"/>
          <w:szCs w:val="24"/>
          <w:lang w:val="en-US"/>
        </w:rPr>
        <w:t>D</w:t>
      </w:r>
      <w:r w:rsidRPr="00AF097B">
        <w:rPr>
          <w:rFonts w:ascii="Times New Roman" w:hAnsi="Times New Roman" w:cs="Times New Roman"/>
          <w:sz w:val="24"/>
          <w:szCs w:val="24"/>
        </w:rPr>
        <w:t xml:space="preserve">. </w:t>
      </w:r>
      <w:r w:rsidRPr="00AF097B">
        <w:rPr>
          <w:rFonts w:ascii="Times New Roman" w:hAnsi="Times New Roman" w:cs="Times New Roman"/>
          <w:sz w:val="24"/>
          <w:szCs w:val="24"/>
          <w:lang w:val="en-US"/>
        </w:rPr>
        <w:t>McGregor</w:t>
      </w:r>
      <w:r w:rsidRPr="00AF097B">
        <w:rPr>
          <w:rFonts w:ascii="Times New Roman" w:hAnsi="Times New Roman" w:cs="Times New Roman"/>
          <w:sz w:val="24"/>
          <w:szCs w:val="24"/>
        </w:rPr>
        <w:t xml:space="preserve"> προς τις διοικήσεις είναι να υιοθετούν την θεωρία </w:t>
      </w:r>
      <w:r w:rsidRPr="00AF097B">
        <w:rPr>
          <w:rFonts w:ascii="Times New Roman" w:hAnsi="Times New Roman" w:cs="Times New Roman"/>
          <w:sz w:val="24"/>
          <w:szCs w:val="24"/>
          <w:lang w:val="en-US"/>
        </w:rPr>
        <w:t>y</w:t>
      </w:r>
      <w:r w:rsidRPr="00AF097B">
        <w:rPr>
          <w:rFonts w:ascii="Times New Roman" w:hAnsi="Times New Roman" w:cs="Times New Roman"/>
          <w:sz w:val="24"/>
          <w:szCs w:val="24"/>
        </w:rPr>
        <w:t>, εξασφαλίζοντας την μεγαλύτερη δυνατή ικανοποίηση στους εργαζομένους (</w:t>
      </w:r>
      <w:r w:rsidRPr="00BF65A4">
        <w:rPr>
          <w:rFonts w:ascii="Times New Roman" w:hAnsi="Times New Roman" w:cs="Times New Roman"/>
          <w:color w:val="000000" w:themeColor="text1"/>
          <w:sz w:val="24"/>
          <w:szCs w:val="24"/>
        </w:rPr>
        <w:t>Ζαβλανός, 2002</w:t>
      </w:r>
      <w:r w:rsidRPr="00AF097B">
        <w:rPr>
          <w:rFonts w:ascii="Times New Roman" w:hAnsi="Times New Roman" w:cs="Times New Roman"/>
          <w:sz w:val="24"/>
          <w:szCs w:val="24"/>
        </w:rPr>
        <w:t>).</w:t>
      </w:r>
    </w:p>
    <w:p w:rsidR="002F7D77" w:rsidRPr="00AF097B" w:rsidRDefault="002F7D77" w:rsidP="002F7D77">
      <w:pPr>
        <w:autoSpaceDE w:val="0"/>
        <w:autoSpaceDN w:val="0"/>
        <w:adjustRightInd w:val="0"/>
        <w:spacing w:after="0" w:line="480" w:lineRule="auto"/>
        <w:jc w:val="both"/>
        <w:rPr>
          <w:rFonts w:ascii="Times New Roman" w:hAnsi="Times New Roman" w:cs="Times New Roman"/>
          <w:sz w:val="24"/>
          <w:szCs w:val="24"/>
        </w:rPr>
      </w:pPr>
    </w:p>
    <w:p w:rsidR="002F7D77" w:rsidRPr="003D013F" w:rsidRDefault="00F97E0E" w:rsidP="00033AE3">
      <w:pPr>
        <w:pStyle w:val="4"/>
      </w:pPr>
      <w:bookmarkStart w:id="19" w:name="_Toc482646046"/>
      <w:r>
        <w:t xml:space="preserve">1.1.6   </w:t>
      </w:r>
      <w:r w:rsidR="002F7D77" w:rsidRPr="00AF097B">
        <w:t xml:space="preserve">Η θεωρία της προσδοκίας του </w:t>
      </w:r>
      <w:r w:rsidR="002F7D77" w:rsidRPr="00AF097B">
        <w:rPr>
          <w:lang w:val="en-US"/>
        </w:rPr>
        <w:t>Vroom</w:t>
      </w:r>
      <w:r w:rsidR="002F7D77" w:rsidRPr="00AF097B">
        <w:t xml:space="preserve"> (1964)</w:t>
      </w:r>
      <w:bookmarkEnd w:id="19"/>
    </w:p>
    <w:p w:rsidR="00033AE3" w:rsidRPr="003D013F" w:rsidRDefault="00033AE3" w:rsidP="00033AE3"/>
    <w:p w:rsidR="002F7D77" w:rsidRPr="00AF097B"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 xml:space="preserve">      Η θεωρία της προσδοκίας του </w:t>
      </w:r>
      <w:r w:rsidRPr="00AF097B">
        <w:rPr>
          <w:rFonts w:ascii="Times New Roman" w:hAnsi="Times New Roman" w:cs="Times New Roman"/>
          <w:sz w:val="24"/>
          <w:szCs w:val="24"/>
          <w:lang w:val="en-US"/>
        </w:rPr>
        <w:t>Vroom</w:t>
      </w:r>
      <w:r w:rsidRPr="00AF097B">
        <w:rPr>
          <w:rFonts w:ascii="Times New Roman" w:hAnsi="Times New Roman" w:cs="Times New Roman"/>
          <w:sz w:val="24"/>
          <w:szCs w:val="24"/>
        </w:rPr>
        <w:t xml:space="preserve"> προσπαθεί να μελετήσει και να ερμηνεύσει τον τρόπο με τον οποίο τα άτομα</w:t>
      </w:r>
      <w:r w:rsidRPr="00E507ED">
        <w:rPr>
          <w:rFonts w:ascii="Times New Roman" w:hAnsi="Times New Roman" w:cs="Times New Roman"/>
          <w:sz w:val="24"/>
          <w:szCs w:val="24"/>
        </w:rPr>
        <w:t>,</w:t>
      </w:r>
      <w:r w:rsidRPr="00AF097B">
        <w:rPr>
          <w:rFonts w:ascii="Times New Roman" w:hAnsi="Times New Roman" w:cs="Times New Roman"/>
          <w:sz w:val="24"/>
          <w:szCs w:val="24"/>
        </w:rPr>
        <w:t xml:space="preserve"> προκειμένου να έχουν τα μεγαλύτερα δυνατά οφέλη, επιλέγουν κάποιες λύσεις, απορρίπτοντας ταυτόχρονα κάποιες άλλες. Η θεωρία αναφέρεται αρχικά στην έννοια του «σθένους», δηλαδή σε συναισθηματικές επιλογές προς κάποια αποτελέσματα με διαφορετικό βαθμό προτίμησης. Στη συνέχεια αναλύεται η έννοια της «συντελεστικότητας ή λειτουργικότητας», του βαθμού δηλαδή που το άτομο θεωρεί πως ένα αποτέλεσμα το οδηγεί </w:t>
      </w:r>
      <w:r>
        <w:rPr>
          <w:rFonts w:ascii="Times New Roman" w:hAnsi="Times New Roman" w:cs="Times New Roman"/>
          <w:sz w:val="24"/>
          <w:szCs w:val="24"/>
        </w:rPr>
        <w:t xml:space="preserve">σε επίτευξη </w:t>
      </w:r>
      <w:r w:rsidRPr="00AF097B">
        <w:rPr>
          <w:rFonts w:ascii="Times New Roman" w:hAnsi="Times New Roman" w:cs="Times New Roman"/>
          <w:sz w:val="24"/>
          <w:szCs w:val="24"/>
        </w:rPr>
        <w:t xml:space="preserve">άλλων αποτελεσμάτων και, τέλος, αναλύεται η έννοια της «προσδοκίας» που σύμφωνα με τον </w:t>
      </w:r>
      <w:r w:rsidRPr="00AF097B">
        <w:rPr>
          <w:rFonts w:ascii="Times New Roman" w:hAnsi="Times New Roman" w:cs="Times New Roman"/>
          <w:sz w:val="24"/>
          <w:szCs w:val="24"/>
          <w:lang w:val="en-US"/>
        </w:rPr>
        <w:t>Vroom</w:t>
      </w:r>
      <w:r w:rsidRPr="00AF097B">
        <w:rPr>
          <w:rFonts w:ascii="Times New Roman" w:hAnsi="Times New Roman" w:cs="Times New Roman"/>
          <w:sz w:val="24"/>
          <w:szCs w:val="24"/>
        </w:rPr>
        <w:t>, τα αποτελέσματα εξαρτώνται και από εξωγενείς παράγοντες που δεν ελέγχονται από το άτομο και, κατά συνέπεια, αποτελούν προϋποθέσεις και παράλληλα απαιτήσεις των εργαζομένων προκειμένου να επιτύχουν.</w:t>
      </w:r>
    </w:p>
    <w:p w:rsidR="002E6859"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 xml:space="preserve">      Οι εργαζόμενοι μπορούν να είναι ικανοποιημένοι και να κινητοποιηθούν αν πιστεύουν ότι οι προσπάθειές τους θα ανταμειφθούν τόσο σε σχέση με το αποτέλεσμα, όσο και σε σχέση με </w:t>
      </w:r>
      <w:r w:rsidRPr="00AF097B">
        <w:rPr>
          <w:rFonts w:ascii="Times New Roman" w:hAnsi="Times New Roman" w:cs="Times New Roman"/>
          <w:sz w:val="24"/>
          <w:szCs w:val="24"/>
        </w:rPr>
        <w:lastRenderedPageBreak/>
        <w:t>το τι προσφέρουν οι άλλοι εργαζόμενοι. Η ανταμοιβή θα ικανοποιήσει τις ανάγκες τους, ώστε να έχουν αξία για αυτούς (</w:t>
      </w:r>
      <w:r w:rsidRPr="00BF65A4">
        <w:rPr>
          <w:rFonts w:ascii="Times New Roman" w:hAnsi="Times New Roman" w:cs="Times New Roman"/>
          <w:color w:val="000000" w:themeColor="text1"/>
          <w:sz w:val="24"/>
          <w:szCs w:val="24"/>
        </w:rPr>
        <w:t>Κάντας, 1998</w:t>
      </w:r>
      <w:r w:rsidRPr="00AF097B">
        <w:rPr>
          <w:rFonts w:ascii="Times New Roman" w:hAnsi="Times New Roman" w:cs="Times New Roman"/>
          <w:sz w:val="24"/>
          <w:szCs w:val="24"/>
        </w:rPr>
        <w:t>).</w:t>
      </w:r>
    </w:p>
    <w:p w:rsidR="00F60229" w:rsidRPr="00AF097B" w:rsidRDefault="00F60229" w:rsidP="002F7D77">
      <w:pPr>
        <w:autoSpaceDE w:val="0"/>
        <w:autoSpaceDN w:val="0"/>
        <w:adjustRightInd w:val="0"/>
        <w:spacing w:after="0" w:line="480" w:lineRule="auto"/>
        <w:jc w:val="both"/>
        <w:rPr>
          <w:rFonts w:ascii="Times New Roman" w:hAnsi="Times New Roman" w:cs="Times New Roman"/>
          <w:sz w:val="24"/>
          <w:szCs w:val="24"/>
        </w:rPr>
      </w:pPr>
    </w:p>
    <w:p w:rsidR="00033AE3" w:rsidRDefault="00F97E0E" w:rsidP="00033AE3">
      <w:pPr>
        <w:pStyle w:val="4"/>
      </w:pPr>
      <w:bookmarkStart w:id="20" w:name="_Toc482646047"/>
      <w:r>
        <w:t xml:space="preserve">1.1.7   </w:t>
      </w:r>
      <w:r w:rsidR="002F7D77" w:rsidRPr="00AF097B">
        <w:t xml:space="preserve">Η θεωρία της ισότητας του </w:t>
      </w:r>
      <w:r w:rsidR="002F7D77" w:rsidRPr="00AF097B">
        <w:rPr>
          <w:lang w:val="en-US"/>
        </w:rPr>
        <w:t>Adams</w:t>
      </w:r>
      <w:r w:rsidR="002F7D77" w:rsidRPr="00AF097B">
        <w:t xml:space="preserve"> (1965)</w:t>
      </w:r>
      <w:bookmarkEnd w:id="20"/>
    </w:p>
    <w:p w:rsidR="00033AE3" w:rsidRPr="003D013F" w:rsidRDefault="00033AE3" w:rsidP="00033AE3"/>
    <w:p w:rsidR="00EA0485"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 xml:space="preserve">      Η θεωρία της ισότητας του </w:t>
      </w:r>
      <w:r w:rsidRPr="00AF097B">
        <w:rPr>
          <w:rFonts w:ascii="Times New Roman" w:hAnsi="Times New Roman" w:cs="Times New Roman"/>
          <w:sz w:val="24"/>
          <w:szCs w:val="24"/>
          <w:lang w:val="en-US"/>
        </w:rPr>
        <w:t>Adams</w:t>
      </w:r>
      <w:r w:rsidRPr="00AF097B">
        <w:rPr>
          <w:rFonts w:ascii="Times New Roman" w:hAnsi="Times New Roman" w:cs="Times New Roman"/>
          <w:sz w:val="24"/>
          <w:szCs w:val="24"/>
        </w:rPr>
        <w:t xml:space="preserve">, συνέδεσε την ικανοποίηση των σχέσεων με την δίκαιη κατανομή των πόρων στις διαπροσωπικές </w:t>
      </w:r>
      <w:r>
        <w:rPr>
          <w:rFonts w:ascii="Times New Roman" w:hAnsi="Times New Roman" w:cs="Times New Roman"/>
          <w:sz w:val="24"/>
          <w:szCs w:val="24"/>
        </w:rPr>
        <w:t xml:space="preserve">και εργασιακές </w:t>
      </w:r>
      <w:r w:rsidRPr="00AF097B">
        <w:rPr>
          <w:rFonts w:ascii="Times New Roman" w:hAnsi="Times New Roman" w:cs="Times New Roman"/>
          <w:sz w:val="24"/>
          <w:szCs w:val="24"/>
        </w:rPr>
        <w:t xml:space="preserve">σχέσεις. Σύμφωνα με τον </w:t>
      </w:r>
      <w:r w:rsidRPr="00AF097B">
        <w:rPr>
          <w:rFonts w:ascii="Times New Roman" w:hAnsi="Times New Roman" w:cs="Times New Roman"/>
          <w:sz w:val="24"/>
          <w:szCs w:val="24"/>
          <w:lang w:val="en-US"/>
        </w:rPr>
        <w:t>Adams</w:t>
      </w:r>
      <w:r w:rsidRPr="00AF097B">
        <w:rPr>
          <w:rFonts w:ascii="Times New Roman" w:hAnsi="Times New Roman" w:cs="Times New Roman"/>
          <w:sz w:val="24"/>
          <w:szCs w:val="24"/>
        </w:rPr>
        <w:t>, το κάθε άτομο συγκρίνει τα εισερχόμενά του (τα προσόντα του, τις γνώσεις, τις προσπάθειες) και τα εξερχόμενά του (αμοιβή, αντιμετώπιση από τους ανωτέρους, πριμ, μπόνους), με τα αντίστοιχα εισερχόμενα και εξερχόμενα άλλων εργαζομένων που ανήκουν σε αντίστοιχη εργατική θέση (</w:t>
      </w:r>
      <w:r w:rsidRPr="00BF65A4">
        <w:rPr>
          <w:rFonts w:ascii="Times New Roman" w:hAnsi="Times New Roman" w:cs="Times New Roman"/>
          <w:color w:val="000000" w:themeColor="text1"/>
          <w:sz w:val="24"/>
          <w:szCs w:val="24"/>
        </w:rPr>
        <w:t>Κάντας, 1998</w:t>
      </w:r>
      <w:r w:rsidRPr="00AF097B">
        <w:rPr>
          <w:rFonts w:ascii="Times New Roman" w:hAnsi="Times New Roman" w:cs="Times New Roman"/>
          <w:sz w:val="24"/>
          <w:szCs w:val="24"/>
        </w:rPr>
        <w:t>).</w:t>
      </w:r>
    </w:p>
    <w:p w:rsidR="002E6859" w:rsidRPr="00AF097B" w:rsidRDefault="002E6859" w:rsidP="002F7D77">
      <w:pPr>
        <w:autoSpaceDE w:val="0"/>
        <w:autoSpaceDN w:val="0"/>
        <w:adjustRightInd w:val="0"/>
        <w:spacing w:after="0" w:line="480" w:lineRule="auto"/>
        <w:jc w:val="both"/>
        <w:rPr>
          <w:rFonts w:ascii="Times New Roman" w:hAnsi="Times New Roman" w:cs="Times New Roman"/>
          <w:sz w:val="24"/>
          <w:szCs w:val="24"/>
        </w:rPr>
      </w:pPr>
    </w:p>
    <w:p w:rsidR="00EA0485" w:rsidRPr="00EA0485" w:rsidRDefault="00F97E0E" w:rsidP="00EA0485">
      <w:pPr>
        <w:pStyle w:val="4"/>
        <w:rPr>
          <w:szCs w:val="24"/>
        </w:rPr>
      </w:pPr>
      <w:bookmarkStart w:id="21" w:name="_Toc482646048"/>
      <w:r w:rsidRPr="00033AE3">
        <w:rPr>
          <w:szCs w:val="24"/>
        </w:rPr>
        <w:t xml:space="preserve">1.1.8   </w:t>
      </w:r>
      <w:r w:rsidR="002F7D77" w:rsidRPr="00033AE3">
        <w:rPr>
          <w:szCs w:val="24"/>
        </w:rPr>
        <w:t>Η θεωρία της Υγιεινής – Παρακίνησης του Herzberg (1966)</w:t>
      </w:r>
      <w:bookmarkEnd w:id="21"/>
    </w:p>
    <w:p w:rsidR="00033AE3" w:rsidRPr="003D013F" w:rsidRDefault="00033AE3" w:rsidP="00033AE3"/>
    <w:p w:rsidR="002F7D77" w:rsidRPr="00AF097B" w:rsidRDefault="00EA0485" w:rsidP="002F7D7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F7D77" w:rsidRPr="00AF097B">
        <w:rPr>
          <w:rFonts w:ascii="Times New Roman" w:hAnsi="Times New Roman" w:cs="Times New Roman"/>
          <w:sz w:val="24"/>
          <w:szCs w:val="24"/>
        </w:rPr>
        <w:t xml:space="preserve">    Ο </w:t>
      </w:r>
      <w:r w:rsidR="002F7D77" w:rsidRPr="00AF097B">
        <w:rPr>
          <w:rFonts w:ascii="Times New Roman" w:hAnsi="Times New Roman" w:cs="Times New Roman"/>
          <w:sz w:val="24"/>
          <w:szCs w:val="24"/>
          <w:lang w:val="en-US"/>
        </w:rPr>
        <w:t>F</w:t>
      </w:r>
      <w:r w:rsidR="002F7D77" w:rsidRPr="00AF097B">
        <w:rPr>
          <w:rFonts w:ascii="Times New Roman" w:hAnsi="Times New Roman" w:cs="Times New Roman"/>
          <w:sz w:val="24"/>
          <w:szCs w:val="24"/>
        </w:rPr>
        <w:t xml:space="preserve">. </w:t>
      </w:r>
      <w:r w:rsidR="002F7D77" w:rsidRPr="00AF097B">
        <w:rPr>
          <w:rFonts w:ascii="Times New Roman" w:hAnsi="Times New Roman" w:cs="Times New Roman"/>
          <w:sz w:val="24"/>
          <w:szCs w:val="24"/>
          <w:lang w:val="en-US"/>
        </w:rPr>
        <w:t>Herzberg</w:t>
      </w:r>
      <w:r w:rsidR="002F7D77" w:rsidRPr="00AF097B">
        <w:rPr>
          <w:rFonts w:ascii="Times New Roman" w:hAnsi="Times New Roman" w:cs="Times New Roman"/>
          <w:sz w:val="24"/>
          <w:szCs w:val="24"/>
        </w:rPr>
        <w:t xml:space="preserve"> διατύπωσε τη θεωρία υγιεινής – παρακίνησης, αναφέροντας δύο είδη παραγόντων που επηρεάζουν τη διάθεση των εργαζομένων για απόδοση. Στη πρώτη κατηγορία ανήκουν οι παράγοντες υγιεινής ή διατήρησης, παράγοντες που όταν υπάρχουν δεν δημιουργούν κάποια επιπλέον ευχαρίστηση στους εργαζομένους, όταν όμως δεν υπάρχουν δημιουργούν δυσαρέσκεια. Οι πιο βασικοί παράγοντες είναι: α) οι σταθερές αμοιβές, β) οι συνθήκες εργασίας, γ) οι διαπροσωπικές σχέσεις στο χώρο ερ</w:t>
      </w:r>
      <w:r w:rsidR="002F7D77">
        <w:rPr>
          <w:rFonts w:ascii="Times New Roman" w:hAnsi="Times New Roman" w:cs="Times New Roman"/>
          <w:sz w:val="24"/>
          <w:szCs w:val="24"/>
        </w:rPr>
        <w:t>γασίας, δ) η εργασιακή σιγουριά και</w:t>
      </w:r>
      <w:r w:rsidR="002F7D77" w:rsidRPr="00AF097B">
        <w:rPr>
          <w:rFonts w:ascii="Times New Roman" w:hAnsi="Times New Roman" w:cs="Times New Roman"/>
          <w:sz w:val="24"/>
          <w:szCs w:val="24"/>
        </w:rPr>
        <w:t xml:space="preserve"> ε) ο τρόπος εποπτείας </w:t>
      </w:r>
      <w:r w:rsidR="002F7D77">
        <w:rPr>
          <w:rFonts w:ascii="Times New Roman" w:hAnsi="Times New Roman" w:cs="Times New Roman"/>
          <w:sz w:val="24"/>
          <w:szCs w:val="24"/>
        </w:rPr>
        <w:t>από τον προϊστάμενο</w:t>
      </w:r>
      <w:r w:rsidR="002F7D77" w:rsidRPr="00AF097B">
        <w:rPr>
          <w:rFonts w:ascii="Times New Roman" w:hAnsi="Times New Roman" w:cs="Times New Roman"/>
          <w:sz w:val="24"/>
          <w:szCs w:val="24"/>
        </w:rPr>
        <w:t xml:space="preserve">. </w:t>
      </w:r>
    </w:p>
    <w:p w:rsidR="002F7D77"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 xml:space="preserve">      Στη δεύτερη κατηγορία παραγόντων ανήκουν οι παράγοντες που ονομάζονται κίνητρα. Κυριότεροι </w:t>
      </w:r>
      <w:r>
        <w:rPr>
          <w:rFonts w:ascii="Times New Roman" w:hAnsi="Times New Roman" w:cs="Times New Roman"/>
          <w:sz w:val="24"/>
          <w:szCs w:val="24"/>
        </w:rPr>
        <w:t>από αυτούς</w:t>
      </w:r>
      <w:r w:rsidRPr="00AF097B">
        <w:rPr>
          <w:rFonts w:ascii="Times New Roman" w:hAnsi="Times New Roman" w:cs="Times New Roman"/>
          <w:sz w:val="24"/>
          <w:szCs w:val="24"/>
        </w:rPr>
        <w:t xml:space="preserve"> είναι: α) η αναγνώριση των προσπαθειών και γενικότερα του έργου του εργαζομένου, β) το πόσο ενδιαφέρον θεωρεί ο εργαζόμενος το έργο που του έχει ανατεθεί, γ) η ελευθερία για πρωτοβουλίες, η συμμετοχή και η αίσθηση υπευθυνότητας, δ) η εξέλιξη του εργαζομένου σε επίπεδο γνώσεων</w:t>
      </w:r>
      <w:r>
        <w:rPr>
          <w:rFonts w:ascii="Times New Roman" w:hAnsi="Times New Roman" w:cs="Times New Roman"/>
          <w:sz w:val="24"/>
          <w:szCs w:val="24"/>
        </w:rPr>
        <w:t>, ικανοτήτων και προσωπικότητας και</w:t>
      </w:r>
      <w:r w:rsidRPr="00AF097B">
        <w:rPr>
          <w:rFonts w:ascii="Times New Roman" w:hAnsi="Times New Roman" w:cs="Times New Roman"/>
          <w:sz w:val="24"/>
          <w:szCs w:val="24"/>
        </w:rPr>
        <w:t xml:space="preserve"> ε)οι </w:t>
      </w:r>
      <w:r w:rsidRPr="00AF097B">
        <w:rPr>
          <w:rFonts w:ascii="Times New Roman" w:hAnsi="Times New Roman" w:cs="Times New Roman"/>
          <w:sz w:val="24"/>
          <w:szCs w:val="24"/>
        </w:rPr>
        <w:lastRenderedPageBreak/>
        <w:t>προοπτικές επαγγελματικής ανόδου. Αυτή η δεύτερη κατηγορία παραγόντων, οδηγεί στην ικανοποίηση και κατά συνέπεια στην παρακίνηση για μεγαλύτερη απόδοση (</w:t>
      </w:r>
      <w:r w:rsidR="00BF65A4" w:rsidRPr="00BF65A4">
        <w:rPr>
          <w:rFonts w:ascii="Times New Roman" w:hAnsi="Times New Roman" w:cs="Times New Roman"/>
          <w:sz w:val="24"/>
          <w:szCs w:val="24"/>
        </w:rPr>
        <w:t>Μπουραντάς &amp; συν., 1999</w:t>
      </w:r>
      <w:r w:rsidRPr="00AF097B">
        <w:rPr>
          <w:rFonts w:ascii="Times New Roman" w:hAnsi="Times New Roman" w:cs="Times New Roman"/>
          <w:sz w:val="24"/>
          <w:szCs w:val="24"/>
        </w:rPr>
        <w:t>).</w:t>
      </w:r>
    </w:p>
    <w:p w:rsidR="00F60229" w:rsidRPr="00AF097B" w:rsidRDefault="00F60229" w:rsidP="002F7D77">
      <w:pPr>
        <w:autoSpaceDE w:val="0"/>
        <w:autoSpaceDN w:val="0"/>
        <w:adjustRightInd w:val="0"/>
        <w:spacing w:after="0" w:line="480" w:lineRule="auto"/>
        <w:jc w:val="both"/>
        <w:rPr>
          <w:rFonts w:ascii="Times New Roman" w:hAnsi="Times New Roman" w:cs="Times New Roman"/>
          <w:sz w:val="24"/>
          <w:szCs w:val="24"/>
        </w:rPr>
      </w:pPr>
    </w:p>
    <w:p w:rsidR="002F7D77" w:rsidRPr="003D013F" w:rsidRDefault="002F7D77" w:rsidP="00033AE3">
      <w:pPr>
        <w:pStyle w:val="4"/>
      </w:pPr>
      <w:r w:rsidRPr="00AF097B">
        <w:t xml:space="preserve"> </w:t>
      </w:r>
      <w:bookmarkStart w:id="22" w:name="_Toc482646049"/>
      <w:r w:rsidR="00F97E0E">
        <w:t xml:space="preserve">1.1.9   </w:t>
      </w:r>
      <w:r w:rsidRPr="00AF097B">
        <w:t xml:space="preserve">Η θεωρία της στοχοθέτησης του </w:t>
      </w:r>
      <w:r w:rsidRPr="00AF097B">
        <w:rPr>
          <w:lang w:val="en-US"/>
        </w:rPr>
        <w:t>Locke</w:t>
      </w:r>
      <w:r w:rsidRPr="00AF097B">
        <w:t xml:space="preserve"> (</w:t>
      </w:r>
      <w:r w:rsidRPr="00970F54">
        <w:rPr>
          <w:color w:val="000000" w:themeColor="text1"/>
        </w:rPr>
        <w:t>1976</w:t>
      </w:r>
      <w:r w:rsidRPr="00AF097B">
        <w:t>)</w:t>
      </w:r>
      <w:bookmarkEnd w:id="22"/>
    </w:p>
    <w:p w:rsidR="00033AE3" w:rsidRPr="003D013F" w:rsidRDefault="00033AE3" w:rsidP="00033AE3"/>
    <w:p w:rsidR="002F7D77" w:rsidRPr="00AF097B"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 xml:space="preserve">      Η θεωρία της στοχοθέτησης του </w:t>
      </w:r>
      <w:r w:rsidRPr="00AF097B">
        <w:rPr>
          <w:rFonts w:ascii="Times New Roman" w:hAnsi="Times New Roman" w:cs="Times New Roman"/>
          <w:sz w:val="24"/>
          <w:szCs w:val="24"/>
          <w:lang w:val="en-US"/>
        </w:rPr>
        <w:t>Edwin</w:t>
      </w:r>
      <w:r w:rsidR="0074560E">
        <w:rPr>
          <w:rFonts w:ascii="Times New Roman" w:hAnsi="Times New Roman" w:cs="Times New Roman"/>
          <w:sz w:val="24"/>
          <w:szCs w:val="24"/>
        </w:rPr>
        <w:t xml:space="preserve"> </w:t>
      </w:r>
      <w:r>
        <w:rPr>
          <w:rFonts w:ascii="Times New Roman" w:hAnsi="Times New Roman" w:cs="Times New Roman"/>
          <w:sz w:val="24"/>
          <w:szCs w:val="24"/>
          <w:lang w:val="en-US"/>
        </w:rPr>
        <w:t>A</w:t>
      </w:r>
      <w:r w:rsidRPr="005C755A">
        <w:rPr>
          <w:rFonts w:ascii="Times New Roman" w:hAnsi="Times New Roman" w:cs="Times New Roman"/>
          <w:sz w:val="24"/>
          <w:szCs w:val="24"/>
        </w:rPr>
        <w:t xml:space="preserve">. </w:t>
      </w:r>
      <w:r w:rsidRPr="00AF097B">
        <w:rPr>
          <w:rFonts w:ascii="Times New Roman" w:hAnsi="Times New Roman" w:cs="Times New Roman"/>
          <w:sz w:val="24"/>
          <w:szCs w:val="24"/>
          <w:lang w:val="en-US"/>
        </w:rPr>
        <w:t>Locke</w:t>
      </w:r>
      <w:r w:rsidRPr="00AF097B">
        <w:rPr>
          <w:rFonts w:ascii="Times New Roman" w:hAnsi="Times New Roman" w:cs="Times New Roman"/>
          <w:sz w:val="24"/>
          <w:szCs w:val="24"/>
        </w:rPr>
        <w:t xml:space="preserve"> υποστήριξε ότι η εργασιακή ικανοποίηση προκύπτει ως θετικό ή αρνητικό αποτέλεσμα, </w:t>
      </w:r>
      <w:r>
        <w:rPr>
          <w:rFonts w:ascii="Times New Roman" w:hAnsi="Times New Roman" w:cs="Times New Roman"/>
          <w:sz w:val="24"/>
          <w:szCs w:val="24"/>
        </w:rPr>
        <w:t xml:space="preserve">δηλαδή </w:t>
      </w:r>
      <w:r w:rsidRPr="00AF097B">
        <w:rPr>
          <w:rFonts w:ascii="Times New Roman" w:hAnsi="Times New Roman" w:cs="Times New Roman"/>
          <w:sz w:val="24"/>
          <w:szCs w:val="24"/>
        </w:rPr>
        <w:t xml:space="preserve">της διαφοράς ανάμεσα σε αυτά που επιδιώκει ένας απασχολούμενος στην εργασία του και σε αυτά που η εργασία του προσφέρει. Επιπλέον, το πόσο σημαντικό θεωρεί ένα άτομο κάποιον παράγοντα εργασίας, είναι αυτό που </w:t>
      </w:r>
      <w:r>
        <w:rPr>
          <w:rFonts w:ascii="Times New Roman" w:hAnsi="Times New Roman" w:cs="Times New Roman"/>
          <w:sz w:val="24"/>
          <w:szCs w:val="24"/>
        </w:rPr>
        <w:t xml:space="preserve">τελικά </w:t>
      </w:r>
      <w:r w:rsidRPr="00AF097B">
        <w:rPr>
          <w:rFonts w:ascii="Times New Roman" w:hAnsi="Times New Roman" w:cs="Times New Roman"/>
          <w:sz w:val="24"/>
          <w:szCs w:val="24"/>
        </w:rPr>
        <w:t>προσδιορίζει την ικανοποίηση ή την δυσαρέσκεια που θα βιώσει εάν οι προσδοκίες του θα εκπληρωθούν ή όχι (</w:t>
      </w:r>
      <w:r w:rsidRPr="00BF65A4">
        <w:rPr>
          <w:rFonts w:ascii="Times New Roman" w:hAnsi="Times New Roman" w:cs="Times New Roman"/>
          <w:color w:val="000000" w:themeColor="text1"/>
          <w:sz w:val="24"/>
          <w:szCs w:val="24"/>
        </w:rPr>
        <w:t>Μπάτιου, 2009</w:t>
      </w:r>
      <w:r w:rsidRPr="00AF097B">
        <w:rPr>
          <w:rFonts w:ascii="Times New Roman" w:hAnsi="Times New Roman" w:cs="Times New Roman"/>
          <w:sz w:val="24"/>
          <w:szCs w:val="24"/>
        </w:rPr>
        <w:t>).</w:t>
      </w:r>
    </w:p>
    <w:p w:rsidR="00F97E0E"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 xml:space="preserve">      Ο </w:t>
      </w:r>
      <w:r w:rsidRPr="00AF097B">
        <w:rPr>
          <w:rFonts w:ascii="Times New Roman" w:hAnsi="Times New Roman" w:cs="Times New Roman"/>
          <w:sz w:val="24"/>
          <w:szCs w:val="24"/>
          <w:lang w:val="en-US"/>
        </w:rPr>
        <w:t>Locke</w:t>
      </w:r>
      <w:r w:rsidRPr="00AF097B">
        <w:rPr>
          <w:rFonts w:ascii="Times New Roman" w:hAnsi="Times New Roman" w:cs="Times New Roman"/>
          <w:sz w:val="24"/>
          <w:szCs w:val="24"/>
        </w:rPr>
        <w:t xml:space="preserve"> υποστήριξε, επίσης, ότι ο στόχος - και όχι η ανταμοιβή - είναι αυτός που δημιουργεί παρακίνηση και ικανοποίηση στο άτομο, όταν επιτευχθεί. Άρα εάν οι στόχοι είναι σαφείς, αποτελούν πρόκληση για τους εργαζόμενους, είναι αποδεκτοί από αυτούς και ενημερώνονται για την εξέλιξη της επίτευξής τους, τα άτομα κινητοποιούνται προς μια αποδοτική συμπεριφορά, επιδιώκοντας την ικανοποίησή τους (</w:t>
      </w:r>
      <w:r w:rsidR="00945266" w:rsidRPr="00BF65A4">
        <w:rPr>
          <w:rFonts w:ascii="Times New Roman" w:hAnsi="Times New Roman" w:cs="Times New Roman"/>
          <w:color w:val="000000" w:themeColor="text1"/>
          <w:sz w:val="24"/>
          <w:szCs w:val="24"/>
        </w:rPr>
        <w:t>Μπάτιου, 2009</w:t>
      </w:r>
      <w:r w:rsidRPr="00AF097B">
        <w:rPr>
          <w:rFonts w:ascii="Times New Roman" w:hAnsi="Times New Roman" w:cs="Times New Roman"/>
          <w:sz w:val="24"/>
          <w:szCs w:val="24"/>
        </w:rPr>
        <w:t>).</w:t>
      </w:r>
    </w:p>
    <w:p w:rsidR="002E6859" w:rsidRDefault="002E6859" w:rsidP="002F7D77">
      <w:pPr>
        <w:autoSpaceDE w:val="0"/>
        <w:autoSpaceDN w:val="0"/>
        <w:adjustRightInd w:val="0"/>
        <w:spacing w:after="0" w:line="480" w:lineRule="auto"/>
        <w:jc w:val="both"/>
        <w:rPr>
          <w:rFonts w:ascii="Times New Roman" w:hAnsi="Times New Roman" w:cs="Times New Roman"/>
          <w:sz w:val="24"/>
          <w:szCs w:val="24"/>
        </w:rPr>
      </w:pPr>
    </w:p>
    <w:p w:rsidR="002F7D77" w:rsidRPr="003D013F" w:rsidRDefault="00F97E0E" w:rsidP="00033AE3">
      <w:pPr>
        <w:pStyle w:val="4"/>
      </w:pPr>
      <w:bookmarkStart w:id="23" w:name="_Toc482646050"/>
      <w:r w:rsidRPr="00F97E0E">
        <w:t>1.1.10</w:t>
      </w:r>
      <w:r>
        <w:t xml:space="preserve">   </w:t>
      </w:r>
      <w:r w:rsidR="002F7D77" w:rsidRPr="00AF097B">
        <w:t xml:space="preserve">Η τροποποίηση της θεωρίας του </w:t>
      </w:r>
      <w:r w:rsidR="002F7D77" w:rsidRPr="00AF097B">
        <w:rPr>
          <w:lang w:val="en-US"/>
        </w:rPr>
        <w:t>Vroom</w:t>
      </w:r>
      <w:r w:rsidR="002F7D77" w:rsidRPr="00AF097B">
        <w:t xml:space="preserve"> των </w:t>
      </w:r>
      <w:r w:rsidR="002F7D77" w:rsidRPr="00AF097B">
        <w:rPr>
          <w:lang w:val="en-US"/>
        </w:rPr>
        <w:t>Porter</w:t>
      </w:r>
      <w:r w:rsidR="002F7D77" w:rsidRPr="00AF097B">
        <w:t xml:space="preserve"> και </w:t>
      </w:r>
      <w:r w:rsidR="002F7D77" w:rsidRPr="00AF097B">
        <w:rPr>
          <w:lang w:val="en-US"/>
        </w:rPr>
        <w:t>Lawler</w:t>
      </w:r>
      <w:r w:rsidR="002F7D77" w:rsidRPr="00AF097B">
        <w:t xml:space="preserve"> (1968)</w:t>
      </w:r>
      <w:bookmarkEnd w:id="23"/>
    </w:p>
    <w:p w:rsidR="00033AE3" w:rsidRPr="003D013F" w:rsidRDefault="00033AE3" w:rsidP="00033AE3"/>
    <w:p w:rsidR="002F7D77" w:rsidRPr="00AF097B"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 xml:space="preserve">      Οι </w:t>
      </w:r>
      <w:r w:rsidRPr="00AF097B">
        <w:rPr>
          <w:rFonts w:ascii="Times New Roman" w:hAnsi="Times New Roman" w:cs="Times New Roman"/>
          <w:sz w:val="24"/>
          <w:szCs w:val="24"/>
          <w:lang w:val="en-US"/>
        </w:rPr>
        <w:t>Porter</w:t>
      </w:r>
      <w:r w:rsidRPr="00AF097B">
        <w:rPr>
          <w:rFonts w:ascii="Times New Roman" w:hAnsi="Times New Roman" w:cs="Times New Roman"/>
          <w:sz w:val="24"/>
          <w:szCs w:val="24"/>
        </w:rPr>
        <w:t xml:space="preserve"> και </w:t>
      </w:r>
      <w:r w:rsidRPr="00AF097B">
        <w:rPr>
          <w:rFonts w:ascii="Times New Roman" w:hAnsi="Times New Roman" w:cs="Times New Roman"/>
          <w:sz w:val="24"/>
          <w:szCs w:val="24"/>
          <w:lang w:val="en-US"/>
        </w:rPr>
        <w:t>Lawler</w:t>
      </w:r>
      <w:r w:rsidRPr="00AF097B">
        <w:rPr>
          <w:rFonts w:ascii="Times New Roman" w:hAnsi="Times New Roman" w:cs="Times New Roman"/>
          <w:sz w:val="24"/>
          <w:szCs w:val="24"/>
        </w:rPr>
        <w:t xml:space="preserve"> το 1968 χρησιμοποίησαν την θεωρία των προσδοκιών του </w:t>
      </w:r>
      <w:r w:rsidRPr="00AF097B">
        <w:rPr>
          <w:rFonts w:ascii="Times New Roman" w:hAnsi="Times New Roman" w:cs="Times New Roman"/>
          <w:sz w:val="24"/>
          <w:szCs w:val="24"/>
          <w:lang w:val="en-US"/>
        </w:rPr>
        <w:t>V</w:t>
      </w:r>
      <w:r w:rsidRPr="00AF097B">
        <w:rPr>
          <w:rFonts w:ascii="Times New Roman" w:hAnsi="Times New Roman" w:cs="Times New Roman"/>
          <w:sz w:val="24"/>
          <w:szCs w:val="24"/>
        </w:rPr>
        <w:t xml:space="preserve">. </w:t>
      </w:r>
      <w:r w:rsidRPr="00AF097B">
        <w:rPr>
          <w:rFonts w:ascii="Times New Roman" w:hAnsi="Times New Roman" w:cs="Times New Roman"/>
          <w:sz w:val="24"/>
          <w:szCs w:val="24"/>
          <w:lang w:val="en-US"/>
        </w:rPr>
        <w:t>Vroom</w:t>
      </w:r>
      <w:r w:rsidRPr="00AF097B">
        <w:rPr>
          <w:rFonts w:ascii="Times New Roman" w:hAnsi="Times New Roman" w:cs="Times New Roman"/>
          <w:sz w:val="24"/>
          <w:szCs w:val="24"/>
        </w:rPr>
        <w:t xml:space="preserve"> ως βάση, ώστε να διατυπώσουν την θεωρία πως το κίνητρο ενός ατόμου επηρεάζεται από το είδος και το ύψος της ανταμοιβής που θα λάβει στο τέλος του έργου. </w:t>
      </w:r>
    </w:p>
    <w:p w:rsidR="002E6859"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 xml:space="preserve">      Επίσης, χαρακτήρισαν τις ανταμοιβές ως εσωτερικές και εξωτερικές. Εσωτερική ανταμοιβή, είναι τα θετικά συναισθήματα τα οποία νιώθει ο εργαζόμενος μετά την τέλεση του έργου, όπως είναι η ικανοποίηση, η αίσθηση της υπερηφάνειας και της </w:t>
      </w:r>
      <w:r w:rsidRPr="00AF097B">
        <w:rPr>
          <w:rFonts w:ascii="Times New Roman" w:hAnsi="Times New Roman" w:cs="Times New Roman"/>
          <w:sz w:val="24"/>
          <w:szCs w:val="24"/>
        </w:rPr>
        <w:lastRenderedPageBreak/>
        <w:t>αυτοολοκλήρωσης. Εξωτερική είναι η ανταμοιβή που προέρχεται από τρίτους, όπως πριμ, αμοιβές, προμήθειες κ.τ.λ. Κατέληξαν στο συμπέρασμα ότι η γνώμη ενός εργαζομένου για την ελκυστικότητα και την δικαιοσύνη των αμοιβών, η ικανότητα εκτέλεσης του έργου, καθώς και η αντίληψη του τι του ζητούν να κάνει, επηρεάζει τα κίνητρα προς εργασία (</w:t>
      </w:r>
      <w:r w:rsidRPr="00BF65A4">
        <w:rPr>
          <w:rFonts w:ascii="Times New Roman" w:hAnsi="Times New Roman" w:cs="Times New Roman"/>
          <w:color w:val="000000" w:themeColor="text1"/>
          <w:sz w:val="24"/>
          <w:szCs w:val="24"/>
          <w:lang w:val="en-US"/>
        </w:rPr>
        <w:t>Lunenburg</w:t>
      </w:r>
      <w:r w:rsidRPr="00BF65A4">
        <w:rPr>
          <w:rFonts w:ascii="Times New Roman" w:hAnsi="Times New Roman" w:cs="Times New Roman"/>
          <w:color w:val="000000" w:themeColor="text1"/>
          <w:sz w:val="24"/>
          <w:szCs w:val="24"/>
        </w:rPr>
        <w:t>, 2011</w:t>
      </w:r>
      <w:r w:rsidRPr="00AF097B">
        <w:rPr>
          <w:rFonts w:ascii="Times New Roman" w:hAnsi="Times New Roman" w:cs="Times New Roman"/>
          <w:sz w:val="24"/>
          <w:szCs w:val="24"/>
        </w:rPr>
        <w:t>).</w:t>
      </w:r>
    </w:p>
    <w:p w:rsidR="00F60229" w:rsidRPr="00AF097B" w:rsidRDefault="00F60229" w:rsidP="002F7D77">
      <w:pPr>
        <w:autoSpaceDE w:val="0"/>
        <w:autoSpaceDN w:val="0"/>
        <w:adjustRightInd w:val="0"/>
        <w:spacing w:after="0" w:line="480" w:lineRule="auto"/>
        <w:jc w:val="both"/>
        <w:rPr>
          <w:rFonts w:ascii="Times New Roman" w:hAnsi="Times New Roman" w:cs="Times New Roman"/>
          <w:sz w:val="24"/>
          <w:szCs w:val="24"/>
        </w:rPr>
      </w:pPr>
    </w:p>
    <w:p w:rsidR="002F7D77" w:rsidRPr="003D013F" w:rsidRDefault="00F97E0E" w:rsidP="00033AE3">
      <w:pPr>
        <w:pStyle w:val="4"/>
      </w:pPr>
      <w:bookmarkStart w:id="24" w:name="_Toc482646051"/>
      <w:r>
        <w:t xml:space="preserve">1.1.11   </w:t>
      </w:r>
      <w:r w:rsidR="002F7D77" w:rsidRPr="00AF097B">
        <w:rPr>
          <w:lang w:val="en-US"/>
        </w:rPr>
        <w:t>H</w:t>
      </w:r>
      <w:r w:rsidR="002F7D77" w:rsidRPr="00AF097B">
        <w:t xml:space="preserve"> θεωρία </w:t>
      </w:r>
      <w:r w:rsidR="002F7D77" w:rsidRPr="002D70BF">
        <w:t>ERG</w:t>
      </w:r>
      <w:r>
        <w:t xml:space="preserve"> </w:t>
      </w:r>
      <w:r w:rsidR="002F7D77" w:rsidRPr="00AF097B">
        <w:t>του</w:t>
      </w:r>
      <w:r>
        <w:t xml:space="preserve"> </w:t>
      </w:r>
      <w:r w:rsidR="002F7D77" w:rsidRPr="002D70BF">
        <w:rPr>
          <w:lang w:val="en-US"/>
        </w:rPr>
        <w:t>A</w:t>
      </w:r>
      <w:r w:rsidR="002F7D77" w:rsidRPr="00AF097B">
        <w:rPr>
          <w:lang w:val="en-US"/>
        </w:rPr>
        <w:t>lderfer</w:t>
      </w:r>
      <w:r w:rsidR="002F7D77" w:rsidRPr="00AF097B">
        <w:t xml:space="preserve"> (1969)</w:t>
      </w:r>
      <w:bookmarkEnd w:id="24"/>
    </w:p>
    <w:p w:rsidR="00033AE3" w:rsidRPr="003D013F" w:rsidRDefault="00033AE3" w:rsidP="00033AE3"/>
    <w:p w:rsidR="002F7D77" w:rsidRPr="00AF097B" w:rsidRDefault="005427F3" w:rsidP="002F7D7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F7D77" w:rsidRPr="00AF097B">
        <w:rPr>
          <w:rFonts w:ascii="Times New Roman" w:hAnsi="Times New Roman" w:cs="Times New Roman"/>
          <w:sz w:val="24"/>
          <w:szCs w:val="24"/>
          <w:lang w:val="en-US"/>
        </w:rPr>
        <w:t>H</w:t>
      </w:r>
      <w:r w:rsidR="002F7D77" w:rsidRPr="00AF097B">
        <w:rPr>
          <w:rFonts w:ascii="Times New Roman" w:hAnsi="Times New Roman" w:cs="Times New Roman"/>
          <w:sz w:val="24"/>
          <w:szCs w:val="24"/>
        </w:rPr>
        <w:t xml:space="preserve"> θεωρία ERG του </w:t>
      </w:r>
      <w:r w:rsidR="002F7D77" w:rsidRPr="00AF097B">
        <w:rPr>
          <w:rFonts w:ascii="Times New Roman" w:hAnsi="Times New Roman" w:cs="Times New Roman"/>
          <w:sz w:val="24"/>
          <w:szCs w:val="24"/>
          <w:lang w:val="en-US"/>
        </w:rPr>
        <w:t>Alderfer</w:t>
      </w:r>
      <w:r w:rsidR="002F7D77" w:rsidRPr="00AF097B">
        <w:rPr>
          <w:rFonts w:ascii="Times New Roman" w:hAnsi="Times New Roman" w:cs="Times New Roman"/>
          <w:sz w:val="24"/>
          <w:szCs w:val="24"/>
        </w:rPr>
        <w:t xml:space="preserve"> στηρίχθηκε σε αυτή του </w:t>
      </w:r>
      <w:r w:rsidR="002F7D77" w:rsidRPr="00AF097B">
        <w:rPr>
          <w:rFonts w:ascii="Times New Roman" w:hAnsi="Times New Roman" w:cs="Times New Roman"/>
          <w:sz w:val="24"/>
          <w:szCs w:val="24"/>
          <w:lang w:val="en-US"/>
        </w:rPr>
        <w:t>Maslow</w:t>
      </w:r>
      <w:r w:rsidR="002F7D77" w:rsidRPr="00AF097B">
        <w:rPr>
          <w:rFonts w:ascii="Times New Roman" w:hAnsi="Times New Roman" w:cs="Times New Roman"/>
          <w:sz w:val="24"/>
          <w:szCs w:val="24"/>
        </w:rPr>
        <w:t xml:space="preserve"> και στη θεωρία των αναγκών. Ο </w:t>
      </w:r>
      <w:r w:rsidR="002F7D77" w:rsidRPr="00AF097B">
        <w:rPr>
          <w:rFonts w:ascii="Times New Roman" w:hAnsi="Times New Roman" w:cs="Times New Roman"/>
          <w:sz w:val="24"/>
          <w:szCs w:val="24"/>
          <w:lang w:val="en-US"/>
        </w:rPr>
        <w:t>Alderfer</w:t>
      </w:r>
      <w:r w:rsidR="002F7D77" w:rsidRPr="00AF097B">
        <w:rPr>
          <w:rFonts w:ascii="Times New Roman" w:hAnsi="Times New Roman" w:cs="Times New Roman"/>
          <w:sz w:val="24"/>
          <w:szCs w:val="24"/>
        </w:rPr>
        <w:t>, όμως, υποστήριξε πως οι ανάγκες του ατόμου δεν χωρίζονται σε πέντε κατηγορίες, αλλά σε τρεις: της ύπαρξης, της σχέσης και της ανάπτυξης (</w:t>
      </w:r>
      <w:r w:rsidR="002F7D77" w:rsidRPr="00AF097B">
        <w:rPr>
          <w:rFonts w:ascii="Times New Roman" w:hAnsi="Times New Roman" w:cs="Times New Roman"/>
          <w:sz w:val="24"/>
          <w:szCs w:val="24"/>
          <w:lang w:val="en-US"/>
        </w:rPr>
        <w:t>E</w:t>
      </w:r>
      <w:r w:rsidR="002F7D77">
        <w:rPr>
          <w:rFonts w:ascii="Times New Roman" w:hAnsi="Times New Roman" w:cs="Times New Roman"/>
          <w:sz w:val="24"/>
          <w:szCs w:val="24"/>
          <w:lang w:val="en-US"/>
        </w:rPr>
        <w:t>xista</w:t>
      </w:r>
      <w:r w:rsidR="002F7D77" w:rsidRPr="00AF097B">
        <w:rPr>
          <w:rFonts w:ascii="Times New Roman" w:hAnsi="Times New Roman" w:cs="Times New Roman"/>
          <w:sz w:val="24"/>
          <w:szCs w:val="24"/>
          <w:lang w:val="en-US"/>
        </w:rPr>
        <w:t>nce</w:t>
      </w:r>
      <w:r w:rsidR="002F7D77" w:rsidRPr="00AF097B">
        <w:rPr>
          <w:rFonts w:ascii="Times New Roman" w:hAnsi="Times New Roman" w:cs="Times New Roman"/>
          <w:sz w:val="24"/>
          <w:szCs w:val="24"/>
        </w:rPr>
        <w:t xml:space="preserve">, </w:t>
      </w:r>
      <w:r w:rsidR="002F7D77" w:rsidRPr="00AF097B">
        <w:rPr>
          <w:rFonts w:ascii="Times New Roman" w:hAnsi="Times New Roman" w:cs="Times New Roman"/>
          <w:sz w:val="24"/>
          <w:szCs w:val="24"/>
          <w:lang w:val="en-US"/>
        </w:rPr>
        <w:t>Relatedness</w:t>
      </w:r>
      <w:r w:rsidR="002F7D77" w:rsidRPr="00AF097B">
        <w:rPr>
          <w:rFonts w:ascii="Times New Roman" w:hAnsi="Times New Roman" w:cs="Times New Roman"/>
          <w:sz w:val="24"/>
          <w:szCs w:val="24"/>
        </w:rPr>
        <w:t xml:space="preserve">, </w:t>
      </w:r>
      <w:r w:rsidR="002F7D77" w:rsidRPr="00AF097B">
        <w:rPr>
          <w:rFonts w:ascii="Times New Roman" w:hAnsi="Times New Roman" w:cs="Times New Roman"/>
          <w:sz w:val="24"/>
          <w:szCs w:val="24"/>
          <w:lang w:val="en-US"/>
        </w:rPr>
        <w:t>Growth</w:t>
      </w:r>
      <w:r w:rsidR="002F7D77" w:rsidRPr="00AF097B">
        <w:rPr>
          <w:rFonts w:ascii="Times New Roman" w:hAnsi="Times New Roman" w:cs="Times New Roman"/>
          <w:sz w:val="24"/>
          <w:szCs w:val="24"/>
        </w:rPr>
        <w:t xml:space="preserve"> – </w:t>
      </w:r>
      <w:r w:rsidR="002F7D77" w:rsidRPr="00AF097B">
        <w:rPr>
          <w:rFonts w:ascii="Times New Roman" w:hAnsi="Times New Roman" w:cs="Times New Roman"/>
          <w:sz w:val="24"/>
          <w:szCs w:val="24"/>
          <w:lang w:val="en-US"/>
        </w:rPr>
        <w:t>ERG</w:t>
      </w:r>
      <w:r w:rsidR="002F7D77" w:rsidRPr="00AF097B">
        <w:rPr>
          <w:rFonts w:ascii="Times New Roman" w:hAnsi="Times New Roman" w:cs="Times New Roman"/>
          <w:sz w:val="24"/>
          <w:szCs w:val="24"/>
        </w:rPr>
        <w:t xml:space="preserve">). Οι </w:t>
      </w:r>
      <w:r w:rsidR="002F7D77">
        <w:rPr>
          <w:rFonts w:ascii="Times New Roman" w:hAnsi="Times New Roman" w:cs="Times New Roman"/>
          <w:sz w:val="24"/>
          <w:szCs w:val="24"/>
        </w:rPr>
        <w:t>α</w:t>
      </w:r>
      <w:r w:rsidR="002F7D77" w:rsidRPr="00AF097B">
        <w:rPr>
          <w:rFonts w:ascii="Times New Roman" w:hAnsi="Times New Roman" w:cs="Times New Roman"/>
          <w:sz w:val="24"/>
          <w:szCs w:val="24"/>
        </w:rPr>
        <w:t xml:space="preserve">νάγκες ύπαρξης ικανοποιούνται μέσω του μισθού, των πρόσθετων παροχών και ενός ασφαλούς εργατικού περιβάλλοντος. Οι ανάγκες σχέσεις ικανοποιούνται από τις διαπροσωπικές σχέσεις στο χώρο εργασίας και την αίσθηση του «ανοίκειν». Τέλος, οι ανάγκες ανάπτυξης ταυτίζονται με τις δύο ανώτερες κατηγορίες αναγκών του </w:t>
      </w:r>
      <w:r w:rsidR="002F7D77" w:rsidRPr="00AF097B">
        <w:rPr>
          <w:rFonts w:ascii="Times New Roman" w:hAnsi="Times New Roman" w:cs="Times New Roman"/>
          <w:sz w:val="24"/>
          <w:szCs w:val="24"/>
          <w:lang w:val="en-US"/>
        </w:rPr>
        <w:t>Maslow</w:t>
      </w:r>
      <w:r w:rsidR="002F7D77" w:rsidRPr="00AF097B">
        <w:rPr>
          <w:rFonts w:ascii="Times New Roman" w:hAnsi="Times New Roman" w:cs="Times New Roman"/>
          <w:sz w:val="24"/>
          <w:szCs w:val="24"/>
        </w:rPr>
        <w:t xml:space="preserve">, δηλαδή αυτών του </w:t>
      </w:r>
      <w:r w:rsidR="002F7D77">
        <w:rPr>
          <w:rFonts w:ascii="Times New Roman" w:hAnsi="Times New Roman" w:cs="Times New Roman"/>
          <w:sz w:val="24"/>
          <w:szCs w:val="24"/>
        </w:rPr>
        <w:t>αυτο</w:t>
      </w:r>
      <w:r w:rsidR="002F7D77" w:rsidRPr="00AF097B">
        <w:rPr>
          <w:rFonts w:ascii="Times New Roman" w:hAnsi="Times New Roman" w:cs="Times New Roman"/>
          <w:sz w:val="24"/>
          <w:szCs w:val="24"/>
        </w:rPr>
        <w:t>σεβασμού και της αυτοολοκλήρωσης (</w:t>
      </w:r>
      <w:r w:rsidR="002F7D77" w:rsidRPr="00BF65A4">
        <w:rPr>
          <w:rFonts w:ascii="Times New Roman" w:hAnsi="Times New Roman" w:cs="Times New Roman"/>
          <w:color w:val="000000" w:themeColor="text1"/>
          <w:sz w:val="24"/>
          <w:szCs w:val="24"/>
        </w:rPr>
        <w:t>Κάντας, 1998</w:t>
      </w:r>
      <w:r w:rsidR="002F7D77" w:rsidRPr="00AF097B">
        <w:rPr>
          <w:rFonts w:ascii="Times New Roman" w:hAnsi="Times New Roman" w:cs="Times New Roman"/>
          <w:sz w:val="24"/>
          <w:szCs w:val="24"/>
        </w:rPr>
        <w:t xml:space="preserve">). </w:t>
      </w:r>
    </w:p>
    <w:p w:rsidR="00033AE3"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 xml:space="preserve">      Οι ανάγκες αυτές δεν ακολουθούν αυστηρή σειρά, όπως αυτές του </w:t>
      </w:r>
      <w:r w:rsidRPr="00AF097B">
        <w:rPr>
          <w:rFonts w:ascii="Times New Roman" w:hAnsi="Times New Roman" w:cs="Times New Roman"/>
          <w:sz w:val="24"/>
          <w:szCs w:val="24"/>
          <w:lang w:val="en-US"/>
        </w:rPr>
        <w:t>Maslow</w:t>
      </w:r>
      <w:r w:rsidRPr="00AF097B">
        <w:rPr>
          <w:rFonts w:ascii="Times New Roman" w:hAnsi="Times New Roman" w:cs="Times New Roman"/>
          <w:sz w:val="24"/>
          <w:szCs w:val="24"/>
        </w:rPr>
        <w:t>, και η ικανοποίηση μιας ανάγκης δεν σημαίνει ότι αυτή σταματά να αποτελεί κίνητρο. Αντίθετα, μπορεί να λειτουργήσει αυξητικά για την έντασή της (</w:t>
      </w:r>
      <w:r w:rsidRPr="00BF65A4">
        <w:rPr>
          <w:rFonts w:ascii="Times New Roman" w:hAnsi="Times New Roman" w:cs="Times New Roman"/>
          <w:color w:val="000000" w:themeColor="text1"/>
          <w:sz w:val="24"/>
          <w:szCs w:val="24"/>
        </w:rPr>
        <w:t>Πετρίλη, 2007</w:t>
      </w:r>
      <w:r w:rsidRPr="00AF097B">
        <w:rPr>
          <w:rFonts w:ascii="Times New Roman" w:hAnsi="Times New Roman" w:cs="Times New Roman"/>
          <w:sz w:val="24"/>
          <w:szCs w:val="24"/>
        </w:rPr>
        <w:t xml:space="preserve">). </w:t>
      </w:r>
      <w:r>
        <w:rPr>
          <w:rFonts w:ascii="Times New Roman" w:hAnsi="Times New Roman" w:cs="Times New Roman"/>
          <w:sz w:val="24"/>
          <w:szCs w:val="24"/>
        </w:rPr>
        <w:t>Επίσης,</w:t>
      </w:r>
      <w:r w:rsidRPr="00AF097B">
        <w:rPr>
          <w:rFonts w:ascii="Times New Roman" w:hAnsi="Times New Roman" w:cs="Times New Roman"/>
          <w:sz w:val="24"/>
          <w:szCs w:val="24"/>
        </w:rPr>
        <w:t xml:space="preserve"> υποστήριξε πως δεν είναι απαραίτητο να ενεργοποιηθεί μια ανάγκη αφού ικανοποιηθεί πλήρως κάποια άλλη. Αντίθετα, μπορεί να υπάρξει ταυτόχρονη ικανοποίηση αναγκών (</w:t>
      </w:r>
      <w:r w:rsidRPr="00BF65A4">
        <w:rPr>
          <w:rFonts w:ascii="Times New Roman" w:hAnsi="Times New Roman" w:cs="Times New Roman"/>
          <w:color w:val="000000" w:themeColor="text1"/>
          <w:sz w:val="24"/>
          <w:szCs w:val="24"/>
        </w:rPr>
        <w:t>Αλεξόπουλος, 2010</w:t>
      </w:r>
      <w:r w:rsidRPr="00AF097B">
        <w:rPr>
          <w:rFonts w:ascii="Times New Roman" w:hAnsi="Times New Roman" w:cs="Times New Roman"/>
          <w:sz w:val="24"/>
          <w:szCs w:val="24"/>
        </w:rPr>
        <w:t xml:space="preserve">). </w:t>
      </w:r>
    </w:p>
    <w:p w:rsidR="00ED72AC" w:rsidRDefault="00ED72AC" w:rsidP="002F7D77">
      <w:pPr>
        <w:autoSpaceDE w:val="0"/>
        <w:autoSpaceDN w:val="0"/>
        <w:adjustRightInd w:val="0"/>
        <w:spacing w:after="0" w:line="480" w:lineRule="auto"/>
        <w:jc w:val="both"/>
        <w:rPr>
          <w:rFonts w:ascii="Times New Roman" w:hAnsi="Times New Roman" w:cs="Times New Roman"/>
          <w:sz w:val="24"/>
          <w:szCs w:val="24"/>
        </w:rPr>
      </w:pPr>
    </w:p>
    <w:p w:rsidR="00F60229" w:rsidRDefault="00F60229" w:rsidP="002F7D77">
      <w:pPr>
        <w:autoSpaceDE w:val="0"/>
        <w:autoSpaceDN w:val="0"/>
        <w:adjustRightInd w:val="0"/>
        <w:spacing w:after="0" w:line="480" w:lineRule="auto"/>
        <w:jc w:val="both"/>
        <w:rPr>
          <w:rFonts w:ascii="Times New Roman" w:hAnsi="Times New Roman" w:cs="Times New Roman"/>
          <w:sz w:val="24"/>
          <w:szCs w:val="24"/>
        </w:rPr>
      </w:pPr>
    </w:p>
    <w:p w:rsidR="00F60229" w:rsidRPr="003D013F" w:rsidRDefault="00F60229" w:rsidP="002F7D77">
      <w:pPr>
        <w:autoSpaceDE w:val="0"/>
        <w:autoSpaceDN w:val="0"/>
        <w:adjustRightInd w:val="0"/>
        <w:spacing w:after="0" w:line="480" w:lineRule="auto"/>
        <w:jc w:val="both"/>
        <w:rPr>
          <w:rFonts w:ascii="Times New Roman" w:hAnsi="Times New Roman" w:cs="Times New Roman"/>
          <w:sz w:val="24"/>
          <w:szCs w:val="24"/>
        </w:rPr>
      </w:pPr>
    </w:p>
    <w:p w:rsidR="002F7D77" w:rsidRPr="003D013F" w:rsidRDefault="00F97E0E" w:rsidP="00033AE3">
      <w:pPr>
        <w:pStyle w:val="4"/>
      </w:pPr>
      <w:bookmarkStart w:id="25" w:name="_Toc482646052"/>
      <w:r>
        <w:lastRenderedPageBreak/>
        <w:t xml:space="preserve">1.1.12   </w:t>
      </w:r>
      <w:r w:rsidR="002F7D77" w:rsidRPr="00AF097B">
        <w:t xml:space="preserve">Η θεωρία των χαρακτηριστικών της εργασίας των </w:t>
      </w:r>
      <w:r w:rsidR="002F7D77" w:rsidRPr="00AF097B">
        <w:rPr>
          <w:lang w:val="en-US"/>
        </w:rPr>
        <w:t>Hackman</w:t>
      </w:r>
      <w:r w:rsidR="002F7D77" w:rsidRPr="00AF097B">
        <w:t xml:space="preserve"> και </w:t>
      </w:r>
      <w:r w:rsidR="002F7D77" w:rsidRPr="00AF097B">
        <w:rPr>
          <w:lang w:val="en-US"/>
        </w:rPr>
        <w:t>Oldham</w:t>
      </w:r>
      <w:r w:rsidR="002F7D77" w:rsidRPr="00AF097B">
        <w:t xml:space="preserve"> (1976)</w:t>
      </w:r>
      <w:bookmarkEnd w:id="25"/>
      <w:r w:rsidR="002F7D77" w:rsidRPr="00AF097B">
        <w:t xml:space="preserve">  </w:t>
      </w:r>
    </w:p>
    <w:p w:rsidR="00033AE3" w:rsidRPr="003D013F" w:rsidRDefault="00033AE3" w:rsidP="00033AE3"/>
    <w:p w:rsidR="002F7D77" w:rsidRPr="00AF097B"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 xml:space="preserve">      Η θεωρία των χαρακτηριστικών της εργασίας που διατυπώθηκε από τους </w:t>
      </w:r>
      <w:r w:rsidRPr="00AF097B">
        <w:rPr>
          <w:rFonts w:ascii="Times New Roman" w:hAnsi="Times New Roman" w:cs="Times New Roman"/>
          <w:sz w:val="24"/>
          <w:szCs w:val="24"/>
          <w:lang w:val="en-US"/>
        </w:rPr>
        <w:t>Hackman</w:t>
      </w:r>
      <w:r w:rsidRPr="00AF097B">
        <w:rPr>
          <w:rFonts w:ascii="Times New Roman" w:hAnsi="Times New Roman" w:cs="Times New Roman"/>
          <w:sz w:val="24"/>
          <w:szCs w:val="24"/>
        </w:rPr>
        <w:t xml:space="preserve"> και </w:t>
      </w:r>
      <w:r w:rsidRPr="00AF097B">
        <w:rPr>
          <w:rFonts w:ascii="Times New Roman" w:hAnsi="Times New Roman" w:cs="Times New Roman"/>
          <w:sz w:val="24"/>
          <w:szCs w:val="24"/>
          <w:lang w:val="en-US"/>
        </w:rPr>
        <w:t>Oldham</w:t>
      </w:r>
      <w:r w:rsidRPr="00AF097B">
        <w:rPr>
          <w:rFonts w:ascii="Times New Roman" w:hAnsi="Times New Roman" w:cs="Times New Roman"/>
          <w:sz w:val="24"/>
          <w:szCs w:val="24"/>
        </w:rPr>
        <w:t xml:space="preserve"> το 1976, στηρίχθηκε στην θεωρία υγιεινής – παρακίνησης του </w:t>
      </w:r>
      <w:r w:rsidRPr="00AF097B">
        <w:rPr>
          <w:rFonts w:ascii="Times New Roman" w:hAnsi="Times New Roman" w:cs="Times New Roman"/>
          <w:sz w:val="24"/>
          <w:szCs w:val="24"/>
          <w:lang w:val="en-US"/>
        </w:rPr>
        <w:t>Herzberg</w:t>
      </w:r>
      <w:r w:rsidRPr="00AF097B">
        <w:rPr>
          <w:rFonts w:ascii="Times New Roman" w:hAnsi="Times New Roman" w:cs="Times New Roman"/>
          <w:sz w:val="24"/>
          <w:szCs w:val="24"/>
        </w:rPr>
        <w:t xml:space="preserve"> και εξετάζει τον βαθμό επιρροής των εργασιακών χαρακτηριστικών στα αποτελέσματα της εργασίας και της εργασιακής ικανοποίησης (</w:t>
      </w:r>
      <w:r w:rsidRPr="00BF65A4">
        <w:rPr>
          <w:rFonts w:ascii="Times New Roman" w:hAnsi="Times New Roman" w:cs="Times New Roman"/>
          <w:color w:val="000000" w:themeColor="text1"/>
          <w:sz w:val="24"/>
          <w:szCs w:val="24"/>
        </w:rPr>
        <w:t>Νικολαϊδου, 201</w:t>
      </w:r>
      <w:r w:rsidR="00E32CE8" w:rsidRPr="00BF65A4">
        <w:rPr>
          <w:rFonts w:ascii="Times New Roman" w:hAnsi="Times New Roman" w:cs="Times New Roman"/>
          <w:color w:val="000000" w:themeColor="text1"/>
          <w:sz w:val="24"/>
          <w:szCs w:val="24"/>
        </w:rPr>
        <w:t>0</w:t>
      </w:r>
      <w:r w:rsidRPr="00AF097B">
        <w:rPr>
          <w:rFonts w:ascii="Times New Roman" w:hAnsi="Times New Roman" w:cs="Times New Roman"/>
          <w:sz w:val="24"/>
          <w:szCs w:val="24"/>
        </w:rPr>
        <w:t>).</w:t>
      </w:r>
    </w:p>
    <w:p w:rsidR="002F7D77" w:rsidRPr="00AF097B"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 xml:space="preserve">      Τα χαρακτηριστικά που επηρεάζουν την εργασιακή παρακίνηση και ικανοποίηση είναι: η ποικιλία δεξιοτήτων, η ταυτότητα του έργου, η σπουδαιότητα του έργου, η αυτονομία και η ανατροφοδότηση (</w:t>
      </w:r>
      <w:r w:rsidRPr="00BF65A4">
        <w:rPr>
          <w:rFonts w:ascii="Times New Roman" w:hAnsi="Times New Roman" w:cs="Times New Roman"/>
          <w:color w:val="000000" w:themeColor="text1"/>
          <w:sz w:val="24"/>
          <w:szCs w:val="24"/>
        </w:rPr>
        <w:t>Πετρίλη, 2007</w:t>
      </w:r>
      <w:r w:rsidRPr="00AF097B">
        <w:rPr>
          <w:rFonts w:ascii="Times New Roman" w:hAnsi="Times New Roman" w:cs="Times New Roman"/>
          <w:sz w:val="24"/>
          <w:szCs w:val="24"/>
        </w:rPr>
        <w:t>).</w:t>
      </w:r>
    </w:p>
    <w:p w:rsidR="002F7D77" w:rsidRPr="00AF097B"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 xml:space="preserve">      Προκειμένου να μετρηθεί ο βαθμός επιρροής των πέντε χαρακτηριστικών που αναφέρθηκαν παραπάνω, οι </w:t>
      </w:r>
      <w:r w:rsidRPr="00AF097B">
        <w:rPr>
          <w:rFonts w:ascii="Times New Roman" w:hAnsi="Times New Roman" w:cs="Times New Roman"/>
          <w:sz w:val="24"/>
          <w:szCs w:val="24"/>
          <w:lang w:val="en-US"/>
        </w:rPr>
        <w:t>Hackman</w:t>
      </w:r>
      <w:r w:rsidRPr="00AF097B">
        <w:rPr>
          <w:rFonts w:ascii="Times New Roman" w:hAnsi="Times New Roman" w:cs="Times New Roman"/>
          <w:sz w:val="24"/>
          <w:szCs w:val="24"/>
        </w:rPr>
        <w:t xml:space="preserve"> και </w:t>
      </w:r>
      <w:r w:rsidRPr="00AF097B">
        <w:rPr>
          <w:rFonts w:ascii="Times New Roman" w:hAnsi="Times New Roman" w:cs="Times New Roman"/>
          <w:sz w:val="24"/>
          <w:szCs w:val="24"/>
          <w:lang w:val="en-US"/>
        </w:rPr>
        <w:t>Oldham</w:t>
      </w:r>
      <w:r w:rsidRPr="00AF097B">
        <w:rPr>
          <w:rFonts w:ascii="Times New Roman" w:hAnsi="Times New Roman" w:cs="Times New Roman"/>
          <w:sz w:val="24"/>
          <w:szCs w:val="24"/>
        </w:rPr>
        <w:t xml:space="preserve"> δημιούργησαν μια ειδική κλίμακα, την οποία ονόμασαν: </w:t>
      </w:r>
      <w:r w:rsidRPr="00AF097B">
        <w:rPr>
          <w:rFonts w:ascii="Times New Roman" w:hAnsi="Times New Roman" w:cs="Times New Roman"/>
          <w:sz w:val="24"/>
          <w:szCs w:val="24"/>
          <w:lang w:val="en-US"/>
        </w:rPr>
        <w:t>Job</w:t>
      </w:r>
      <w:r w:rsidR="000F3087" w:rsidRPr="000F3087">
        <w:rPr>
          <w:rFonts w:ascii="Times New Roman" w:hAnsi="Times New Roman" w:cs="Times New Roman"/>
          <w:sz w:val="24"/>
          <w:szCs w:val="24"/>
        </w:rPr>
        <w:t xml:space="preserve"> </w:t>
      </w:r>
      <w:r w:rsidRPr="00AF097B">
        <w:rPr>
          <w:rFonts w:ascii="Times New Roman" w:hAnsi="Times New Roman" w:cs="Times New Roman"/>
          <w:sz w:val="24"/>
          <w:szCs w:val="24"/>
          <w:lang w:val="en-US"/>
        </w:rPr>
        <w:t>Diagnostic</w:t>
      </w:r>
      <w:r w:rsidR="000F3087" w:rsidRPr="000F3087">
        <w:rPr>
          <w:rFonts w:ascii="Times New Roman" w:hAnsi="Times New Roman" w:cs="Times New Roman"/>
          <w:sz w:val="24"/>
          <w:szCs w:val="24"/>
        </w:rPr>
        <w:t xml:space="preserve"> </w:t>
      </w:r>
      <w:r w:rsidRPr="00AF097B">
        <w:rPr>
          <w:rFonts w:ascii="Times New Roman" w:hAnsi="Times New Roman" w:cs="Times New Roman"/>
          <w:sz w:val="24"/>
          <w:szCs w:val="24"/>
          <w:lang w:val="en-US"/>
        </w:rPr>
        <w:t>Survey</w:t>
      </w:r>
      <w:r w:rsidRPr="00AF097B">
        <w:rPr>
          <w:rFonts w:ascii="Times New Roman" w:hAnsi="Times New Roman" w:cs="Times New Roman"/>
          <w:sz w:val="24"/>
          <w:szCs w:val="24"/>
        </w:rPr>
        <w:t xml:space="preserve"> (</w:t>
      </w:r>
      <w:r w:rsidRPr="00AF097B">
        <w:rPr>
          <w:rFonts w:ascii="Times New Roman" w:hAnsi="Times New Roman" w:cs="Times New Roman"/>
          <w:sz w:val="24"/>
          <w:szCs w:val="24"/>
          <w:lang w:val="en-US"/>
        </w:rPr>
        <w:t>JDS</w:t>
      </w:r>
      <w:r w:rsidRPr="00AF097B">
        <w:rPr>
          <w:rFonts w:ascii="Times New Roman" w:hAnsi="Times New Roman" w:cs="Times New Roman"/>
          <w:sz w:val="24"/>
          <w:szCs w:val="24"/>
        </w:rPr>
        <w:t xml:space="preserve">), </w:t>
      </w:r>
      <w:r>
        <w:rPr>
          <w:rFonts w:ascii="Times New Roman" w:hAnsi="Times New Roman" w:cs="Times New Roman"/>
          <w:sz w:val="24"/>
          <w:szCs w:val="24"/>
        </w:rPr>
        <w:t>η οποία</w:t>
      </w:r>
      <w:r w:rsidRPr="00AF097B">
        <w:rPr>
          <w:rFonts w:ascii="Times New Roman" w:hAnsi="Times New Roman" w:cs="Times New Roman"/>
          <w:sz w:val="24"/>
          <w:szCs w:val="24"/>
        </w:rPr>
        <w:t xml:space="preserve"> μετρά άμεσα τις αντιλήψεις των κατόχων θέσεων εργασίας με τα πέντε χαρακτηριστικά, την ψυχολογική τους κατάσταση, καθώς και την ανάγκη επανασχεδιασμού, ώστε να βελτιωθεί η παρακίνηση, η παραγωγικότητα και η ικανοποίηση</w:t>
      </w:r>
      <w:r w:rsidR="00BF65A4">
        <w:rPr>
          <w:rFonts w:ascii="Times New Roman" w:hAnsi="Times New Roman" w:cs="Times New Roman"/>
          <w:sz w:val="24"/>
          <w:szCs w:val="24"/>
        </w:rPr>
        <w:t>.</w:t>
      </w:r>
    </w:p>
    <w:p w:rsidR="002F7D77" w:rsidRDefault="002F7D77" w:rsidP="002F7D77">
      <w:pPr>
        <w:autoSpaceDE w:val="0"/>
        <w:autoSpaceDN w:val="0"/>
        <w:adjustRightInd w:val="0"/>
        <w:spacing w:after="0" w:line="480" w:lineRule="auto"/>
        <w:jc w:val="both"/>
        <w:rPr>
          <w:rFonts w:ascii="Times New Roman" w:hAnsi="Times New Roman" w:cs="Times New Roman"/>
          <w:sz w:val="24"/>
          <w:szCs w:val="24"/>
        </w:rPr>
      </w:pPr>
      <w:r w:rsidRPr="00AF097B">
        <w:rPr>
          <w:rFonts w:ascii="Times New Roman" w:hAnsi="Times New Roman" w:cs="Times New Roman"/>
          <w:sz w:val="24"/>
          <w:szCs w:val="24"/>
        </w:rPr>
        <w:t xml:space="preserve">      Όσο μεγαλύτερος είναι ο βαθμός ύπαρξης των χαρακτηριστικών αυτών, τόσο πιο υψηλή είναι η αίσθηση της ικανοποίησης των εργαζομένων.</w:t>
      </w:r>
    </w:p>
    <w:p w:rsidR="003769DD" w:rsidRDefault="003769DD" w:rsidP="003769DD">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Ωστόσο, προκειμένου να επιτευχθεί η εις βάθος κατανόηση της έννοιας της εργασιακής ικανοποίησης, θεωρείται πολύ σημαντική η παράθεση των παραγόντων που την επηρεάζουν. Η επισκόπηση των συγκεκριμένων παραγόντων, στοιχειοθετούν τις διαστάσεις της μεταβλητής της εργασιακής ικανοποίησης και συμβάλουν στην ανάλυση των συμπερασμάτων που θα προκύψουν από την παρούσα έρευνα.</w:t>
      </w:r>
    </w:p>
    <w:p w:rsidR="00F60229" w:rsidRDefault="00F60229" w:rsidP="003769DD">
      <w:pPr>
        <w:autoSpaceDE w:val="0"/>
        <w:autoSpaceDN w:val="0"/>
        <w:adjustRightInd w:val="0"/>
        <w:spacing w:after="0" w:line="480" w:lineRule="auto"/>
        <w:jc w:val="both"/>
        <w:rPr>
          <w:rFonts w:ascii="Times New Roman" w:hAnsi="Times New Roman" w:cs="Times New Roman"/>
          <w:sz w:val="24"/>
          <w:szCs w:val="24"/>
        </w:rPr>
      </w:pPr>
    </w:p>
    <w:p w:rsidR="002F7D77" w:rsidRDefault="002F7D77" w:rsidP="00546760">
      <w:pPr>
        <w:autoSpaceDE w:val="0"/>
        <w:autoSpaceDN w:val="0"/>
        <w:adjustRightInd w:val="0"/>
        <w:spacing w:after="0" w:line="480" w:lineRule="auto"/>
        <w:jc w:val="both"/>
        <w:rPr>
          <w:rFonts w:ascii="Times New Roman" w:hAnsi="Times New Roman" w:cs="Times New Roman"/>
          <w:sz w:val="24"/>
          <w:szCs w:val="24"/>
        </w:rPr>
      </w:pPr>
    </w:p>
    <w:p w:rsidR="00546760" w:rsidRPr="00F97E0E" w:rsidRDefault="00F97E0E" w:rsidP="00033AE3">
      <w:pPr>
        <w:pStyle w:val="3"/>
      </w:pPr>
      <w:bookmarkStart w:id="26" w:name="_Toc482646053"/>
      <w:r>
        <w:lastRenderedPageBreak/>
        <w:t xml:space="preserve">1.2 </w:t>
      </w:r>
      <w:r w:rsidR="00546760" w:rsidRPr="00F97E0E">
        <w:t>ΠΡΟΣΔΙΟΡΙΣΤΙΚΟΙ ΠΑΡΑΓΟΝΤΕΣ ΤΗΣ ΕΡΓΑΣΙΑΚΗΣ ΙΚΑΝΟΠΟΙΗΣΗΣ</w:t>
      </w:r>
      <w:bookmarkEnd w:id="26"/>
    </w:p>
    <w:p w:rsidR="00546760" w:rsidRDefault="00546760" w:rsidP="00546760">
      <w:pPr>
        <w:autoSpaceDE w:val="0"/>
        <w:autoSpaceDN w:val="0"/>
        <w:adjustRightInd w:val="0"/>
        <w:spacing w:after="0" w:line="480" w:lineRule="auto"/>
        <w:jc w:val="both"/>
        <w:rPr>
          <w:rFonts w:ascii="Times New Roman" w:hAnsi="Times New Roman" w:cs="Times New Roman"/>
          <w:sz w:val="24"/>
          <w:szCs w:val="24"/>
        </w:rPr>
      </w:pPr>
    </w:p>
    <w:p w:rsidR="00546760" w:rsidRDefault="00546760" w:rsidP="0054676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Έρευνες αναφέρουν πως ένα από τα κύρια χαρακτηριστικά της εργασιακής ικανοποίησης είναι η υποκειμενικότητα, καθώς οι ίδιες συνθήκες εργασίας εκλαμβάνονται διαφορετικά από τους εργαζομένους και τους δημιουργούν ποικίλα συναισθήματα (</w:t>
      </w:r>
      <w:r w:rsidRPr="00BF65A4">
        <w:rPr>
          <w:rFonts w:ascii="Times New Roman" w:hAnsi="Times New Roman" w:cs="Times New Roman"/>
          <w:color w:val="000000" w:themeColor="text1"/>
          <w:sz w:val="24"/>
          <w:szCs w:val="24"/>
        </w:rPr>
        <w:t>Rodriguez-Pose και Vilalta-Bufi, 2005</w:t>
      </w:r>
      <w:r w:rsidRPr="00802163">
        <w:rPr>
          <w:rFonts w:ascii="Times New Roman" w:hAnsi="Times New Roman" w:cs="Times New Roman"/>
          <w:sz w:val="24"/>
          <w:szCs w:val="24"/>
        </w:rPr>
        <w:t>)</w:t>
      </w:r>
      <w:r>
        <w:rPr>
          <w:rFonts w:ascii="Times New Roman" w:hAnsi="Times New Roman" w:cs="Times New Roman"/>
          <w:sz w:val="24"/>
          <w:szCs w:val="24"/>
        </w:rPr>
        <w:t xml:space="preserve">. Έτσι, τα επίπεδα εργασιακής ικανοποίησης μπορεί να διαφέρουν σε ακραίο βαθμό και να κυμαίνονται από την απόλυτη ικανοποίηση έως την απόλυτη δυσαρέσκεια. </w:t>
      </w:r>
    </w:p>
    <w:p w:rsidR="00546760" w:rsidRDefault="00951917" w:rsidP="00EA0485">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46760">
        <w:rPr>
          <w:rFonts w:ascii="Times New Roman" w:hAnsi="Times New Roman" w:cs="Times New Roman"/>
          <w:sz w:val="24"/>
          <w:szCs w:val="24"/>
        </w:rPr>
        <w:t xml:space="preserve">Στη διαμόρφωση του επιπέδου εργασιακής ικανοποίησης που αντλεί ένα άτομο από την εργασία του, παίζουν καθοριστικό ρόλο διάφοροι παράγοντες. Ορισμένοι ερευνητές, όπως ο </w:t>
      </w:r>
      <w:r w:rsidR="00546760" w:rsidRPr="00BF65A4">
        <w:rPr>
          <w:rFonts w:ascii="Times New Roman" w:hAnsi="Times New Roman" w:cs="Times New Roman"/>
          <w:color w:val="000000" w:themeColor="text1"/>
          <w:sz w:val="24"/>
          <w:szCs w:val="24"/>
        </w:rPr>
        <w:t>Spector (2009)</w:t>
      </w:r>
      <w:r w:rsidR="00BF65A4">
        <w:rPr>
          <w:rFonts w:ascii="Times New Roman" w:hAnsi="Times New Roman" w:cs="Times New Roman"/>
          <w:sz w:val="24"/>
          <w:szCs w:val="24"/>
        </w:rPr>
        <w:t xml:space="preserve"> </w:t>
      </w:r>
      <w:r w:rsidR="00546760">
        <w:rPr>
          <w:rFonts w:ascii="Times New Roman" w:hAnsi="Times New Roman" w:cs="Times New Roman"/>
          <w:sz w:val="24"/>
          <w:szCs w:val="24"/>
        </w:rPr>
        <w:t xml:space="preserve">ταξινομούν τους παράγοντες αυτούς σε δύο κατηγορίες και υποστηρίζουν ότι η επαγγελματική ικανοποίηση επηρεάζεται από: α) ατομικούς / προσωπικούς παράγοντες, οι οποίοι σχετίζονται με τα προσωπικά χαρακτηριστικά των ατόμων και την τάση τους να </w:t>
      </w:r>
      <w:r w:rsidR="00A610B1">
        <w:rPr>
          <w:rFonts w:ascii="Times New Roman" w:hAnsi="Times New Roman" w:cs="Times New Roman"/>
          <w:sz w:val="24"/>
          <w:szCs w:val="24"/>
        </w:rPr>
        <w:t>αγαπούν</w:t>
      </w:r>
      <w:r w:rsidR="00546760">
        <w:rPr>
          <w:rFonts w:ascii="Times New Roman" w:hAnsi="Times New Roman" w:cs="Times New Roman"/>
          <w:sz w:val="24"/>
          <w:szCs w:val="24"/>
        </w:rPr>
        <w:t xml:space="preserve"> ή όχι την εργασία τους, και β) καταστασιακούς παράγοντες, οι οποίοι σχετίζονται με τα χαρακτηριστικά και το περιβάλλον της </w:t>
      </w:r>
      <w:r>
        <w:rPr>
          <w:rFonts w:ascii="Times New Roman" w:hAnsi="Times New Roman" w:cs="Times New Roman"/>
          <w:sz w:val="24"/>
          <w:szCs w:val="24"/>
        </w:rPr>
        <w:t>εργασίας</w:t>
      </w:r>
      <w:r w:rsidR="00546760">
        <w:rPr>
          <w:rFonts w:ascii="Times New Roman" w:hAnsi="Times New Roman" w:cs="Times New Roman"/>
          <w:sz w:val="24"/>
          <w:szCs w:val="24"/>
        </w:rPr>
        <w:t xml:space="preserve">. </w:t>
      </w:r>
      <w:r>
        <w:rPr>
          <w:rFonts w:ascii="Times New Roman" w:hAnsi="Times New Roman" w:cs="Times New Roman"/>
          <w:sz w:val="24"/>
          <w:szCs w:val="24"/>
        </w:rPr>
        <w:t xml:space="preserve">      </w:t>
      </w:r>
      <w:r w:rsidR="00546760">
        <w:rPr>
          <w:rFonts w:ascii="Times New Roman" w:hAnsi="Times New Roman" w:cs="Times New Roman"/>
          <w:sz w:val="24"/>
          <w:szCs w:val="24"/>
        </w:rPr>
        <w:t>Συμπληρωματικά, μια άλλη μερίδα μελετητών, όπως οι</w:t>
      </w:r>
      <w:r w:rsidR="00A610B1">
        <w:rPr>
          <w:rFonts w:ascii="Times New Roman" w:hAnsi="Times New Roman" w:cs="Times New Roman"/>
          <w:sz w:val="24"/>
          <w:szCs w:val="24"/>
        </w:rPr>
        <w:t xml:space="preserve"> </w:t>
      </w:r>
      <w:r w:rsidR="00546760" w:rsidRPr="00BF65A4">
        <w:rPr>
          <w:rFonts w:ascii="Times New Roman" w:hAnsi="Times New Roman" w:cs="Times New Roman"/>
          <w:color w:val="000000" w:themeColor="text1"/>
          <w:sz w:val="24"/>
          <w:szCs w:val="24"/>
        </w:rPr>
        <w:t>Jennifer και Gareth, (2012)</w:t>
      </w:r>
      <w:r w:rsidR="00BF65A4">
        <w:rPr>
          <w:rFonts w:ascii="Times New Roman" w:hAnsi="Times New Roman" w:cs="Times New Roman"/>
          <w:color w:val="FF0000"/>
          <w:sz w:val="24"/>
          <w:szCs w:val="24"/>
        </w:rPr>
        <w:t xml:space="preserve">, </w:t>
      </w:r>
      <w:r w:rsidR="00546760">
        <w:rPr>
          <w:rFonts w:ascii="Times New Roman" w:hAnsi="Times New Roman" w:cs="Times New Roman"/>
          <w:sz w:val="24"/>
          <w:szCs w:val="24"/>
        </w:rPr>
        <w:t>προσθέτουν μια επιπλέον κατηγορία προσδιοριστικών παραγόντων:</w:t>
      </w:r>
      <w:r w:rsidR="00A610B1">
        <w:rPr>
          <w:rFonts w:ascii="Times New Roman" w:hAnsi="Times New Roman" w:cs="Times New Roman"/>
          <w:sz w:val="24"/>
          <w:szCs w:val="24"/>
        </w:rPr>
        <w:t xml:space="preserve"> </w:t>
      </w:r>
      <w:r w:rsidR="00546760">
        <w:rPr>
          <w:rFonts w:ascii="Times New Roman" w:hAnsi="Times New Roman" w:cs="Times New Roman"/>
          <w:sz w:val="24"/>
          <w:szCs w:val="24"/>
        </w:rPr>
        <w:t>την</w:t>
      </w:r>
      <w:r w:rsidR="00A610B1">
        <w:rPr>
          <w:rFonts w:ascii="Times New Roman" w:hAnsi="Times New Roman" w:cs="Times New Roman"/>
          <w:sz w:val="24"/>
          <w:szCs w:val="24"/>
        </w:rPr>
        <w:t xml:space="preserve"> </w:t>
      </w:r>
      <w:r w:rsidR="00546760">
        <w:rPr>
          <w:rFonts w:ascii="Times New Roman" w:hAnsi="Times New Roman" w:cs="Times New Roman"/>
          <w:sz w:val="24"/>
          <w:szCs w:val="24"/>
        </w:rPr>
        <w:t>κοινωνική επιρροή,</w:t>
      </w:r>
      <w:r w:rsidR="00A610B1">
        <w:rPr>
          <w:rFonts w:ascii="Times New Roman" w:hAnsi="Times New Roman" w:cs="Times New Roman"/>
          <w:sz w:val="24"/>
          <w:szCs w:val="24"/>
        </w:rPr>
        <w:t xml:space="preserve"> </w:t>
      </w:r>
      <w:r w:rsidR="00546760">
        <w:rPr>
          <w:rFonts w:ascii="Times New Roman" w:hAnsi="Times New Roman" w:cs="Times New Roman"/>
          <w:sz w:val="24"/>
          <w:szCs w:val="24"/>
        </w:rPr>
        <w:t>η οποία</w:t>
      </w:r>
      <w:r w:rsidR="00A610B1">
        <w:rPr>
          <w:rFonts w:ascii="Times New Roman" w:hAnsi="Times New Roman" w:cs="Times New Roman"/>
          <w:sz w:val="24"/>
          <w:szCs w:val="24"/>
        </w:rPr>
        <w:t xml:space="preserve"> </w:t>
      </w:r>
      <w:r w:rsidR="00546760">
        <w:rPr>
          <w:rFonts w:ascii="Times New Roman" w:hAnsi="Times New Roman" w:cs="Times New Roman"/>
          <w:sz w:val="24"/>
          <w:szCs w:val="24"/>
        </w:rPr>
        <w:t>αναφέρεται</w:t>
      </w:r>
      <w:r w:rsidR="00A610B1">
        <w:rPr>
          <w:rFonts w:ascii="Times New Roman" w:hAnsi="Times New Roman" w:cs="Times New Roman"/>
          <w:sz w:val="24"/>
          <w:szCs w:val="24"/>
        </w:rPr>
        <w:t xml:space="preserve"> </w:t>
      </w:r>
      <w:r w:rsidR="00546760">
        <w:rPr>
          <w:rFonts w:ascii="Times New Roman" w:hAnsi="Times New Roman" w:cs="Times New Roman"/>
          <w:sz w:val="24"/>
          <w:szCs w:val="24"/>
        </w:rPr>
        <w:t>στην επίδραση που κοινωνικού περιβάλλοντος στην διαμόρφωση του επιπέδου εργασιακής ικανοποίησης</w:t>
      </w:r>
      <w:r w:rsidR="008F29E0">
        <w:rPr>
          <w:rFonts w:ascii="Times New Roman" w:hAnsi="Times New Roman" w:cs="Times New Roman"/>
          <w:sz w:val="24"/>
          <w:szCs w:val="24"/>
        </w:rPr>
        <w:t xml:space="preserve"> (Κασιδιάρη, 2016)</w:t>
      </w:r>
      <w:r w:rsidR="00546760">
        <w:rPr>
          <w:rFonts w:ascii="Times New Roman" w:hAnsi="Times New Roman" w:cs="Times New Roman"/>
          <w:sz w:val="24"/>
          <w:szCs w:val="24"/>
        </w:rPr>
        <w:t>.</w:t>
      </w:r>
    </w:p>
    <w:p w:rsidR="00ED72AC" w:rsidRPr="00EA0485" w:rsidRDefault="00ED72AC" w:rsidP="00EA0485">
      <w:pPr>
        <w:autoSpaceDE w:val="0"/>
        <w:autoSpaceDN w:val="0"/>
        <w:adjustRightInd w:val="0"/>
        <w:spacing w:after="0" w:line="480" w:lineRule="auto"/>
        <w:jc w:val="both"/>
        <w:rPr>
          <w:rFonts w:ascii="Times New Roman" w:hAnsi="Times New Roman" w:cs="Times New Roman"/>
          <w:sz w:val="24"/>
          <w:szCs w:val="24"/>
        </w:rPr>
      </w:pPr>
    </w:p>
    <w:p w:rsidR="00970F54" w:rsidRPr="003D013F" w:rsidRDefault="00F97E0E" w:rsidP="00ED72AC">
      <w:pPr>
        <w:pStyle w:val="4"/>
        <w:spacing w:before="0"/>
      </w:pPr>
      <w:bookmarkStart w:id="27" w:name="_Toc482646054"/>
      <w:r>
        <w:t xml:space="preserve">1.2.1   </w:t>
      </w:r>
      <w:r w:rsidR="00546760" w:rsidRPr="005C351E">
        <w:t>Ατομικοί/ Προσωπικοί Παράγοντες</w:t>
      </w:r>
      <w:bookmarkEnd w:id="27"/>
    </w:p>
    <w:p w:rsidR="00033AE3" w:rsidRPr="003D013F" w:rsidRDefault="00033AE3" w:rsidP="00033AE3"/>
    <w:p w:rsidR="00ED72AC" w:rsidRDefault="00951917" w:rsidP="008F29E0">
      <w:pPr>
        <w:autoSpaceDE w:val="0"/>
        <w:autoSpaceDN w:val="0"/>
        <w:adjustRightInd w:val="0"/>
        <w:spacing w:after="0" w:line="480" w:lineRule="auto"/>
        <w:jc w:val="both"/>
        <w:rPr>
          <w:rFonts w:ascii="Times New Roman" w:hAnsi="Times New Roman" w:cs="Times New Roman"/>
          <w:color w:val="FF0000"/>
          <w:sz w:val="24"/>
          <w:szCs w:val="24"/>
        </w:rPr>
      </w:pPr>
      <w:r>
        <w:rPr>
          <w:rFonts w:ascii="Times New Roman" w:hAnsi="Times New Roman" w:cs="Times New Roman"/>
          <w:sz w:val="24"/>
          <w:szCs w:val="24"/>
        </w:rPr>
        <w:t xml:space="preserve">     </w:t>
      </w:r>
      <w:r w:rsidR="00546760">
        <w:rPr>
          <w:rFonts w:ascii="Times New Roman" w:hAnsi="Times New Roman" w:cs="Times New Roman"/>
          <w:sz w:val="24"/>
          <w:szCs w:val="24"/>
        </w:rPr>
        <w:t>Οι επιπτώσεις των ατομικών / προσωπικών παραγόντων στη διαμόρφωση των επιπέδων επαγγελματικής ικανοποίησης</w:t>
      </w:r>
      <w:r w:rsidR="00A610B1">
        <w:rPr>
          <w:rFonts w:ascii="Times New Roman" w:hAnsi="Times New Roman" w:cs="Times New Roman"/>
          <w:sz w:val="24"/>
          <w:szCs w:val="24"/>
        </w:rPr>
        <w:t xml:space="preserve"> </w:t>
      </w:r>
      <w:r w:rsidR="00546760">
        <w:rPr>
          <w:rFonts w:ascii="Times New Roman" w:hAnsi="Times New Roman" w:cs="Times New Roman"/>
          <w:sz w:val="24"/>
          <w:szCs w:val="24"/>
        </w:rPr>
        <w:t xml:space="preserve">έχουν αποδειχτεί ως ιδιαίτερα </w:t>
      </w:r>
      <w:r w:rsidR="00A610B1">
        <w:rPr>
          <w:rFonts w:ascii="Times New Roman" w:hAnsi="Times New Roman" w:cs="Times New Roman"/>
          <w:sz w:val="24"/>
          <w:szCs w:val="24"/>
        </w:rPr>
        <w:t>σημαντικές</w:t>
      </w:r>
      <w:r w:rsidR="00546760">
        <w:rPr>
          <w:rFonts w:ascii="Times New Roman" w:hAnsi="Times New Roman" w:cs="Times New Roman"/>
          <w:sz w:val="24"/>
          <w:szCs w:val="24"/>
        </w:rPr>
        <w:t xml:space="preserve">, καθώς αρκετές </w:t>
      </w:r>
      <w:r w:rsidR="00546760" w:rsidRPr="009D43AA">
        <w:rPr>
          <w:rFonts w:ascii="Times New Roman" w:hAnsi="Times New Roman" w:cs="Times New Roman"/>
          <w:sz w:val="24"/>
          <w:szCs w:val="24"/>
        </w:rPr>
        <w:t>μελέτες έδειξαν ξεκάθαρ</w:t>
      </w:r>
      <w:r w:rsidR="00546760">
        <w:rPr>
          <w:rFonts w:ascii="Times New Roman" w:hAnsi="Times New Roman" w:cs="Times New Roman"/>
          <w:sz w:val="24"/>
          <w:szCs w:val="24"/>
        </w:rPr>
        <w:t>η</w:t>
      </w:r>
      <w:r w:rsidR="00A610B1">
        <w:rPr>
          <w:rFonts w:ascii="Times New Roman" w:hAnsi="Times New Roman" w:cs="Times New Roman"/>
          <w:sz w:val="24"/>
          <w:szCs w:val="24"/>
        </w:rPr>
        <w:t xml:space="preserve"> </w:t>
      </w:r>
      <w:r w:rsidR="00546760">
        <w:rPr>
          <w:rFonts w:ascii="Times New Roman" w:hAnsi="Times New Roman" w:cs="Times New Roman"/>
          <w:sz w:val="24"/>
          <w:szCs w:val="24"/>
        </w:rPr>
        <w:t>σχέση μεταξύ της</w:t>
      </w:r>
      <w:r w:rsidR="00546760" w:rsidRPr="009D43AA">
        <w:rPr>
          <w:rFonts w:ascii="Times New Roman" w:hAnsi="Times New Roman" w:cs="Times New Roman"/>
          <w:sz w:val="24"/>
          <w:szCs w:val="24"/>
        </w:rPr>
        <w:t xml:space="preserve"> προσωπικότητα</w:t>
      </w:r>
      <w:r w:rsidR="00546760">
        <w:rPr>
          <w:rFonts w:ascii="Times New Roman" w:hAnsi="Times New Roman" w:cs="Times New Roman"/>
          <w:sz w:val="24"/>
          <w:szCs w:val="24"/>
        </w:rPr>
        <w:t>ς ενός ατόμου</w:t>
      </w:r>
      <w:r w:rsidR="00A610B1">
        <w:rPr>
          <w:rFonts w:ascii="Times New Roman" w:hAnsi="Times New Roman" w:cs="Times New Roman"/>
          <w:sz w:val="24"/>
          <w:szCs w:val="24"/>
        </w:rPr>
        <w:t xml:space="preserve"> και της</w:t>
      </w:r>
      <w:r w:rsidR="00546760" w:rsidRPr="009D43AA">
        <w:rPr>
          <w:rFonts w:ascii="Times New Roman" w:hAnsi="Times New Roman" w:cs="Times New Roman"/>
          <w:sz w:val="24"/>
          <w:szCs w:val="24"/>
        </w:rPr>
        <w:t xml:space="preserve"> εργασιακής ικανοποίηση</w:t>
      </w:r>
      <w:r w:rsidR="00546760">
        <w:rPr>
          <w:rFonts w:ascii="Times New Roman" w:hAnsi="Times New Roman" w:cs="Times New Roman"/>
          <w:sz w:val="24"/>
          <w:szCs w:val="24"/>
        </w:rPr>
        <w:t>ς. Επιπλέον,</w:t>
      </w:r>
      <w:r w:rsidR="00A610B1">
        <w:rPr>
          <w:rFonts w:ascii="Times New Roman" w:hAnsi="Times New Roman" w:cs="Times New Roman"/>
          <w:sz w:val="24"/>
          <w:szCs w:val="24"/>
        </w:rPr>
        <w:t xml:space="preserve"> </w:t>
      </w:r>
      <w:r w:rsidR="00546760">
        <w:rPr>
          <w:rFonts w:ascii="Times New Roman" w:hAnsi="Times New Roman" w:cs="Times New Roman"/>
          <w:sz w:val="24"/>
          <w:szCs w:val="24"/>
        </w:rPr>
        <w:t xml:space="preserve">κάποιοι ερευνητές υποστηρίζουν </w:t>
      </w:r>
      <w:r w:rsidR="00A610B1">
        <w:rPr>
          <w:rFonts w:ascii="Times New Roman" w:hAnsi="Times New Roman" w:cs="Times New Roman"/>
          <w:sz w:val="24"/>
          <w:szCs w:val="24"/>
        </w:rPr>
        <w:t>ότι</w:t>
      </w:r>
      <w:r w:rsidR="00546760">
        <w:rPr>
          <w:rFonts w:ascii="Times New Roman" w:hAnsi="Times New Roman" w:cs="Times New Roman"/>
          <w:sz w:val="24"/>
          <w:szCs w:val="24"/>
        </w:rPr>
        <w:t xml:space="preserve"> </w:t>
      </w:r>
      <w:r w:rsidR="00546760" w:rsidRPr="009D43AA">
        <w:rPr>
          <w:rFonts w:ascii="Times New Roman" w:hAnsi="Times New Roman" w:cs="Times New Roman"/>
          <w:sz w:val="24"/>
          <w:szCs w:val="24"/>
        </w:rPr>
        <w:t xml:space="preserve">υπάρχει ακόμα και </w:t>
      </w:r>
      <w:r w:rsidR="00546760" w:rsidRPr="009D43AA">
        <w:rPr>
          <w:rFonts w:ascii="Times New Roman" w:hAnsi="Times New Roman" w:cs="Times New Roman"/>
          <w:sz w:val="24"/>
          <w:szCs w:val="24"/>
        </w:rPr>
        <w:lastRenderedPageBreak/>
        <w:t xml:space="preserve">γενετική προδιάθεση </w:t>
      </w:r>
      <w:r w:rsidR="00546760">
        <w:rPr>
          <w:rFonts w:ascii="Times New Roman" w:hAnsi="Times New Roman" w:cs="Times New Roman"/>
          <w:sz w:val="24"/>
          <w:szCs w:val="24"/>
        </w:rPr>
        <w:t>που προσδιορίζει</w:t>
      </w:r>
      <w:r w:rsidR="00546760" w:rsidRPr="009D43AA">
        <w:rPr>
          <w:rFonts w:ascii="Times New Roman" w:hAnsi="Times New Roman" w:cs="Times New Roman"/>
          <w:sz w:val="24"/>
          <w:szCs w:val="24"/>
        </w:rPr>
        <w:t xml:space="preserve"> το αν </w:t>
      </w:r>
      <w:r w:rsidR="00546760">
        <w:rPr>
          <w:rFonts w:ascii="Times New Roman" w:hAnsi="Times New Roman" w:cs="Times New Roman"/>
          <w:sz w:val="24"/>
          <w:szCs w:val="24"/>
        </w:rPr>
        <w:t>ένας άνθρωπος</w:t>
      </w:r>
      <w:r w:rsidR="00546760" w:rsidRPr="009D43AA">
        <w:rPr>
          <w:rFonts w:ascii="Times New Roman" w:hAnsi="Times New Roman" w:cs="Times New Roman"/>
          <w:sz w:val="24"/>
          <w:szCs w:val="24"/>
        </w:rPr>
        <w:t xml:space="preserve"> θα έλκεται από την εργασία</w:t>
      </w:r>
      <w:r w:rsidR="00546760">
        <w:rPr>
          <w:rFonts w:ascii="Times New Roman" w:hAnsi="Times New Roman" w:cs="Times New Roman"/>
          <w:sz w:val="24"/>
          <w:szCs w:val="24"/>
        </w:rPr>
        <w:t xml:space="preserve"> του</w:t>
      </w:r>
      <w:r w:rsidR="00A610B1">
        <w:rPr>
          <w:rFonts w:ascii="Times New Roman" w:hAnsi="Times New Roman" w:cs="Times New Roman"/>
          <w:sz w:val="24"/>
          <w:szCs w:val="24"/>
        </w:rPr>
        <w:t xml:space="preserve"> </w:t>
      </w:r>
      <w:r w:rsidR="00546760" w:rsidRPr="009D43AA">
        <w:rPr>
          <w:rFonts w:ascii="Times New Roman" w:hAnsi="Times New Roman" w:cs="Times New Roman"/>
          <w:sz w:val="24"/>
          <w:szCs w:val="24"/>
        </w:rPr>
        <w:t>ή όχι (</w:t>
      </w:r>
      <w:r w:rsidR="00546760" w:rsidRPr="008F29E0">
        <w:rPr>
          <w:rFonts w:ascii="Times New Roman" w:hAnsi="Times New Roman" w:cs="Times New Roman"/>
          <w:color w:val="000000" w:themeColor="text1"/>
          <w:sz w:val="24"/>
          <w:szCs w:val="24"/>
        </w:rPr>
        <w:t>Πετριλή, 2007</w:t>
      </w:r>
      <w:r w:rsidR="00546760" w:rsidRPr="00B05BBE">
        <w:rPr>
          <w:rFonts w:ascii="Times New Roman" w:hAnsi="Times New Roman" w:cs="Times New Roman"/>
          <w:sz w:val="24"/>
          <w:szCs w:val="24"/>
        </w:rPr>
        <w:t>).</w:t>
      </w:r>
      <w:r>
        <w:rPr>
          <w:rFonts w:ascii="Times New Roman" w:hAnsi="Times New Roman" w:cs="Times New Roman"/>
          <w:sz w:val="24"/>
          <w:szCs w:val="24"/>
        </w:rPr>
        <w:t xml:space="preserve"> </w:t>
      </w:r>
      <w:r w:rsidR="00546760">
        <w:rPr>
          <w:rFonts w:ascii="Times New Roman" w:hAnsi="Times New Roman" w:cs="Times New Roman"/>
          <w:sz w:val="24"/>
          <w:szCs w:val="24"/>
        </w:rPr>
        <w:t>Στους ατομικούς / προσωπικούς παράγοντες περιλαμβάνονται τα ιδιαίτερα</w:t>
      </w:r>
      <w:r w:rsidR="00A610B1">
        <w:rPr>
          <w:rFonts w:ascii="Times New Roman" w:hAnsi="Times New Roman" w:cs="Times New Roman"/>
          <w:sz w:val="24"/>
          <w:szCs w:val="24"/>
        </w:rPr>
        <w:t xml:space="preserve"> </w:t>
      </w:r>
      <w:r w:rsidR="00546760">
        <w:rPr>
          <w:rFonts w:ascii="Times New Roman" w:hAnsi="Times New Roman" w:cs="Times New Roman"/>
          <w:sz w:val="24"/>
          <w:szCs w:val="24"/>
        </w:rPr>
        <w:t xml:space="preserve">και ποικίλα </w:t>
      </w:r>
      <w:r w:rsidR="00546760" w:rsidRPr="00841831">
        <w:rPr>
          <w:rFonts w:ascii="Times New Roman" w:hAnsi="Times New Roman" w:cs="Times New Roman"/>
          <w:sz w:val="24"/>
          <w:szCs w:val="24"/>
        </w:rPr>
        <w:t xml:space="preserve">χαρακτηριστικά </w:t>
      </w:r>
      <w:r w:rsidR="00546760">
        <w:rPr>
          <w:rFonts w:ascii="Times New Roman" w:hAnsi="Times New Roman" w:cs="Times New Roman"/>
          <w:sz w:val="24"/>
          <w:szCs w:val="24"/>
        </w:rPr>
        <w:t>του κάθε εργαζομένου, όπως είναι: α) τα δημογραφικά χαρακτηριστικά, β) η προσωπικότητα και γ) οι αξίες</w:t>
      </w:r>
      <w:r>
        <w:rPr>
          <w:rFonts w:ascii="Times New Roman" w:hAnsi="Times New Roman" w:cs="Times New Roman"/>
          <w:sz w:val="24"/>
          <w:szCs w:val="24"/>
        </w:rPr>
        <w:t xml:space="preserve"> </w:t>
      </w:r>
      <w:r w:rsidR="00546760" w:rsidRPr="008F29E0">
        <w:rPr>
          <w:rFonts w:ascii="Times New Roman" w:hAnsi="Times New Roman" w:cs="Times New Roman"/>
          <w:color w:val="000000" w:themeColor="text1"/>
          <w:sz w:val="24"/>
          <w:szCs w:val="24"/>
        </w:rPr>
        <w:t>(Jennifer</w:t>
      </w:r>
      <w:r w:rsidR="008F29E0">
        <w:rPr>
          <w:rFonts w:ascii="Times New Roman" w:hAnsi="Times New Roman" w:cs="Times New Roman"/>
          <w:color w:val="000000" w:themeColor="text1"/>
          <w:sz w:val="24"/>
          <w:szCs w:val="24"/>
        </w:rPr>
        <w:t xml:space="preserve"> </w:t>
      </w:r>
      <w:r w:rsidR="00546760" w:rsidRPr="008F29E0">
        <w:rPr>
          <w:rFonts w:ascii="Times New Roman" w:hAnsi="Times New Roman" w:cs="Times New Roman"/>
          <w:color w:val="000000" w:themeColor="text1"/>
          <w:sz w:val="24"/>
          <w:szCs w:val="24"/>
        </w:rPr>
        <w:t>&amp;</w:t>
      </w:r>
      <w:r w:rsidR="008F29E0">
        <w:rPr>
          <w:rFonts w:ascii="Times New Roman" w:hAnsi="Times New Roman" w:cs="Times New Roman"/>
          <w:color w:val="000000" w:themeColor="text1"/>
          <w:sz w:val="24"/>
          <w:szCs w:val="24"/>
        </w:rPr>
        <w:t xml:space="preserve"> Gareth, 1999, Κασιδιάρη 2016</w:t>
      </w:r>
      <w:r w:rsidR="00546760" w:rsidRPr="008F29E0">
        <w:rPr>
          <w:rFonts w:ascii="Times New Roman" w:hAnsi="Times New Roman" w:cs="Times New Roman"/>
          <w:color w:val="000000" w:themeColor="text1"/>
          <w:sz w:val="24"/>
          <w:szCs w:val="24"/>
        </w:rPr>
        <w:t>)</w:t>
      </w:r>
      <w:r w:rsidR="008F29E0">
        <w:rPr>
          <w:rFonts w:ascii="Times New Roman" w:hAnsi="Times New Roman" w:cs="Times New Roman"/>
          <w:color w:val="FF0000"/>
          <w:sz w:val="24"/>
          <w:szCs w:val="24"/>
        </w:rPr>
        <w:t>.</w:t>
      </w:r>
    </w:p>
    <w:p w:rsidR="00F60229" w:rsidRDefault="00F60229" w:rsidP="008F29E0">
      <w:pPr>
        <w:autoSpaceDE w:val="0"/>
        <w:autoSpaceDN w:val="0"/>
        <w:adjustRightInd w:val="0"/>
        <w:spacing w:after="0" w:line="480" w:lineRule="auto"/>
        <w:jc w:val="both"/>
      </w:pPr>
    </w:p>
    <w:p w:rsidR="00546760" w:rsidRPr="003D013F" w:rsidRDefault="00F97E0E" w:rsidP="00033AE3">
      <w:pPr>
        <w:pStyle w:val="5"/>
      </w:pPr>
      <w:bookmarkStart w:id="28" w:name="_Toc482646055"/>
      <w:r w:rsidRPr="00033AE3">
        <w:t xml:space="preserve">1.2.1.1   </w:t>
      </w:r>
      <w:r w:rsidR="00546760" w:rsidRPr="00033AE3">
        <w:t>Δημογραφικά χαρακτηριστικά</w:t>
      </w:r>
      <w:bookmarkEnd w:id="28"/>
    </w:p>
    <w:p w:rsidR="00033AE3" w:rsidRPr="003D013F" w:rsidRDefault="00033AE3" w:rsidP="00033AE3"/>
    <w:p w:rsidR="00546760" w:rsidRDefault="00546760" w:rsidP="0054676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Στα δημογραφικά χαρακτηριστικά ενός εργαζομένου περιλαμβάνονται παράγοντες όπως  το φύλο</w:t>
      </w:r>
      <w:r w:rsidRPr="00841831">
        <w:rPr>
          <w:rFonts w:ascii="Times New Roman" w:hAnsi="Times New Roman" w:cs="Times New Roman"/>
          <w:sz w:val="24"/>
          <w:szCs w:val="24"/>
        </w:rPr>
        <w:t xml:space="preserve">, </w:t>
      </w:r>
      <w:r>
        <w:rPr>
          <w:rFonts w:ascii="Times New Roman" w:hAnsi="Times New Roman" w:cs="Times New Roman"/>
          <w:sz w:val="24"/>
          <w:szCs w:val="24"/>
        </w:rPr>
        <w:t>η ηλικία</w:t>
      </w:r>
      <w:r w:rsidRPr="00841831">
        <w:rPr>
          <w:rFonts w:ascii="Times New Roman" w:hAnsi="Times New Roman" w:cs="Times New Roman"/>
          <w:sz w:val="24"/>
          <w:szCs w:val="24"/>
        </w:rPr>
        <w:t xml:space="preserve">, </w:t>
      </w:r>
      <w:r>
        <w:rPr>
          <w:rFonts w:ascii="Times New Roman" w:hAnsi="Times New Roman" w:cs="Times New Roman"/>
          <w:sz w:val="24"/>
          <w:szCs w:val="24"/>
        </w:rPr>
        <w:t>η φυλή</w:t>
      </w:r>
      <w:r w:rsidRPr="00841831">
        <w:rPr>
          <w:rFonts w:ascii="Times New Roman" w:hAnsi="Times New Roman" w:cs="Times New Roman"/>
          <w:sz w:val="24"/>
          <w:szCs w:val="24"/>
        </w:rPr>
        <w:t xml:space="preserve">, </w:t>
      </w:r>
      <w:r>
        <w:rPr>
          <w:rFonts w:ascii="Times New Roman" w:hAnsi="Times New Roman" w:cs="Times New Roman"/>
          <w:sz w:val="24"/>
          <w:szCs w:val="24"/>
        </w:rPr>
        <w:t>η οικογενειακή κατάσταση</w:t>
      </w:r>
      <w:r w:rsidRPr="00841831">
        <w:rPr>
          <w:rFonts w:ascii="Times New Roman" w:hAnsi="Times New Roman" w:cs="Times New Roman"/>
          <w:sz w:val="24"/>
          <w:szCs w:val="24"/>
        </w:rPr>
        <w:t xml:space="preserve">, </w:t>
      </w:r>
      <w:r>
        <w:rPr>
          <w:rFonts w:ascii="Times New Roman" w:hAnsi="Times New Roman" w:cs="Times New Roman"/>
          <w:sz w:val="24"/>
          <w:szCs w:val="24"/>
        </w:rPr>
        <w:t>η ύπαρξη ή μη</w:t>
      </w:r>
      <w:r w:rsidRPr="00841831">
        <w:rPr>
          <w:rFonts w:ascii="Times New Roman" w:hAnsi="Times New Roman" w:cs="Times New Roman"/>
          <w:sz w:val="24"/>
          <w:szCs w:val="24"/>
        </w:rPr>
        <w:t xml:space="preserve"> παιδιών και </w:t>
      </w:r>
      <w:r>
        <w:rPr>
          <w:rFonts w:ascii="Times New Roman" w:hAnsi="Times New Roman" w:cs="Times New Roman"/>
          <w:sz w:val="24"/>
          <w:szCs w:val="24"/>
        </w:rPr>
        <w:t>η εκπαίδευση</w:t>
      </w:r>
      <w:r w:rsidRPr="00841831">
        <w:rPr>
          <w:rFonts w:ascii="Times New Roman" w:hAnsi="Times New Roman" w:cs="Times New Roman"/>
          <w:sz w:val="24"/>
          <w:szCs w:val="24"/>
        </w:rPr>
        <w:t>.</w:t>
      </w:r>
    </w:p>
    <w:p w:rsidR="00546760" w:rsidRDefault="00546760" w:rsidP="0054676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Το </w:t>
      </w:r>
      <w:r w:rsidRPr="00BB25C1">
        <w:rPr>
          <w:rFonts w:ascii="Times New Roman" w:hAnsi="Times New Roman" w:cs="Times New Roman"/>
          <w:b/>
          <w:sz w:val="24"/>
          <w:szCs w:val="24"/>
        </w:rPr>
        <w:t>φύλο</w:t>
      </w:r>
      <w:r>
        <w:rPr>
          <w:rFonts w:ascii="Times New Roman" w:hAnsi="Times New Roman" w:cs="Times New Roman"/>
          <w:sz w:val="24"/>
          <w:szCs w:val="24"/>
        </w:rPr>
        <w:t xml:space="preserve"> των εργαζομένων παίζει καθοριστικό ρόλο στην διαμόρφωση των επιπέδων της επαγγελματικής τους ικανοποίησης. Ωστόσο, αρκετές μελέτες καταλήγουν σε αντιφατικά συμπεράσματα</w:t>
      </w:r>
      <w:r w:rsidRPr="00CB3B0D">
        <w:rPr>
          <w:rFonts w:ascii="Times New Roman" w:hAnsi="Times New Roman" w:cs="Times New Roman"/>
          <w:sz w:val="24"/>
          <w:szCs w:val="24"/>
        </w:rPr>
        <w:t xml:space="preserve">, </w:t>
      </w:r>
      <w:r>
        <w:rPr>
          <w:rFonts w:ascii="Times New Roman" w:hAnsi="Times New Roman" w:cs="Times New Roman"/>
          <w:sz w:val="24"/>
          <w:szCs w:val="24"/>
        </w:rPr>
        <w:t>καθώς μερίδα επιστημόνων υποστηρίζει ότι οι γυναίκες τείνουν να είναι πιο ικανοποιημένες από τους άνδρες, ενώ κάποιοι άλλοι καταλήγουν σε εντελώς αντίθετα αποτελέσματα. Η διαφοροποίηση αυτή φαίνεται να εξηγείται, όταν η επίπτωση του παράγοντα φύλου δεν εξετάζεται ενιαία, αλλά σε συνάρτηση με</w:t>
      </w:r>
      <w:r w:rsidR="00A610B1">
        <w:rPr>
          <w:rFonts w:ascii="Times New Roman" w:hAnsi="Times New Roman" w:cs="Times New Roman"/>
          <w:sz w:val="24"/>
          <w:szCs w:val="24"/>
        </w:rPr>
        <w:t xml:space="preserve"> </w:t>
      </w:r>
      <w:r>
        <w:rPr>
          <w:rFonts w:ascii="Times New Roman" w:hAnsi="Times New Roman" w:cs="Times New Roman"/>
          <w:sz w:val="24"/>
          <w:szCs w:val="24"/>
        </w:rPr>
        <w:t xml:space="preserve">τις διαφορετικές πτυχές της ικανοποίησης από την εργασία. </w:t>
      </w:r>
      <w:r w:rsidRPr="00ED72AC">
        <w:rPr>
          <w:rFonts w:ascii="Times New Roman" w:hAnsi="Times New Roman" w:cs="Times New Roman"/>
          <w:sz w:val="24"/>
          <w:szCs w:val="24"/>
        </w:rPr>
        <w:t xml:space="preserve">Στη περίπτωση αυτή,οι άντρες φαίνεται να είναι περισσότερο </w:t>
      </w:r>
      <w:r w:rsidR="008F29E0" w:rsidRPr="00ED72AC">
        <w:rPr>
          <w:rFonts w:ascii="Times New Roman" w:hAnsi="Times New Roman" w:cs="Times New Roman"/>
          <w:sz w:val="24"/>
          <w:szCs w:val="24"/>
        </w:rPr>
        <w:t>ικανοποιημένοι</w:t>
      </w:r>
      <w:r w:rsidRPr="00ED72AC">
        <w:rPr>
          <w:rFonts w:ascii="Times New Roman" w:hAnsi="Times New Roman" w:cs="Times New Roman"/>
          <w:sz w:val="24"/>
          <w:szCs w:val="24"/>
        </w:rPr>
        <w:t xml:space="preserve"> με παράγοντες όπως η αμοιβή, η δυνατότητα προαγωγής, ο</w:t>
      </w:r>
      <w:r w:rsidR="00A610B1" w:rsidRPr="00ED72AC">
        <w:rPr>
          <w:rFonts w:ascii="Times New Roman" w:hAnsi="Times New Roman" w:cs="Times New Roman"/>
          <w:sz w:val="24"/>
          <w:szCs w:val="24"/>
        </w:rPr>
        <w:t xml:space="preserve"> </w:t>
      </w:r>
      <w:r w:rsidRPr="00ED72AC">
        <w:rPr>
          <w:rFonts w:ascii="Times New Roman" w:hAnsi="Times New Roman" w:cs="Times New Roman"/>
          <w:sz w:val="24"/>
          <w:szCs w:val="24"/>
        </w:rPr>
        <w:t>τρόπος επίβλεψης και η έμφαση στη συλλογική δουλειά, ενώ οι γυναίκες δίνουν περισσότερη έμφαση στην φύση της εργασίας και στη σχέση τους με τους συναδέλφους τους</w:t>
      </w:r>
      <w:r>
        <w:rPr>
          <w:rFonts w:ascii="Times New Roman" w:hAnsi="Times New Roman" w:cs="Times New Roman"/>
          <w:sz w:val="24"/>
          <w:szCs w:val="24"/>
        </w:rPr>
        <w:t xml:space="preserve"> (</w:t>
      </w:r>
      <w:r w:rsidRPr="008F29E0">
        <w:rPr>
          <w:rFonts w:ascii="Times New Roman" w:hAnsi="Times New Roman" w:cs="Times New Roman"/>
          <w:color w:val="000000" w:themeColor="text1"/>
          <w:sz w:val="24"/>
          <w:szCs w:val="24"/>
        </w:rPr>
        <w:t>Mora και Ferrer-i-Carbonell, 2009</w:t>
      </w:r>
      <w:r>
        <w:rPr>
          <w:rFonts w:ascii="Times New Roman" w:hAnsi="Times New Roman" w:cs="Times New Roman"/>
          <w:sz w:val="24"/>
          <w:szCs w:val="24"/>
        </w:rPr>
        <w:t xml:space="preserve">). </w:t>
      </w:r>
      <w:r w:rsidRPr="00ED72AC">
        <w:rPr>
          <w:rFonts w:ascii="Times New Roman" w:hAnsi="Times New Roman" w:cs="Times New Roman"/>
          <w:sz w:val="24"/>
          <w:szCs w:val="24"/>
        </w:rPr>
        <w:t>Επίσης, ένας σημαντικός παράγοντας ενίσχυσης της ικανοποίησης των εργαζόμενων γυναικών είναι η ευελιξία στον χώρο εργασίας, η οποία τους επιτρέπει να έχουν δυνατότητα χρήσης ευέλικτου ωραρίου, εκτεταμένης άδειας και συμπιεσμένης εργασιακής εβδομάδας</w:t>
      </w:r>
      <w:r w:rsidRPr="008F29E0">
        <w:rPr>
          <w:rFonts w:ascii="Times New Roman" w:eastAsia="TimesNewRomanPSMT" w:hAnsi="Times New Roman" w:cs="Times New Roman"/>
          <w:color w:val="000000" w:themeColor="text1"/>
          <w:sz w:val="24"/>
          <w:szCs w:val="24"/>
          <w:lang w:eastAsia="en-US"/>
        </w:rPr>
        <w:t>(Jennifer and Gareth, 2012)</w:t>
      </w:r>
      <w:r>
        <w:rPr>
          <w:rFonts w:ascii="Times New Roman" w:eastAsia="TimesNewRomanPSMT" w:hAnsi="Times New Roman" w:cs="Times New Roman"/>
          <w:sz w:val="24"/>
          <w:szCs w:val="24"/>
          <w:lang w:eastAsia="en-US"/>
        </w:rPr>
        <w:t>.</w:t>
      </w:r>
    </w:p>
    <w:p w:rsidR="00546760" w:rsidRPr="00385A60" w:rsidRDefault="00ED72AC" w:rsidP="0054676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546760">
        <w:rPr>
          <w:rFonts w:ascii="Times New Roman" w:hAnsi="Times New Roman" w:cs="Times New Roman"/>
          <w:sz w:val="24"/>
          <w:szCs w:val="24"/>
        </w:rPr>
        <w:t xml:space="preserve">Ο </w:t>
      </w:r>
      <w:r w:rsidR="00546760" w:rsidRPr="008F29E0">
        <w:rPr>
          <w:rFonts w:ascii="Times New Roman" w:hAnsi="Times New Roman" w:cs="Times New Roman"/>
          <w:color w:val="000000" w:themeColor="text1"/>
          <w:sz w:val="24"/>
          <w:szCs w:val="24"/>
        </w:rPr>
        <w:t>Γαλανάκης</w:t>
      </w:r>
      <w:r w:rsidR="008F29E0">
        <w:rPr>
          <w:rFonts w:ascii="Times New Roman" w:hAnsi="Times New Roman" w:cs="Times New Roman"/>
          <w:color w:val="000000" w:themeColor="text1"/>
          <w:sz w:val="24"/>
          <w:szCs w:val="24"/>
        </w:rPr>
        <w:t xml:space="preserve"> το </w:t>
      </w:r>
      <w:r w:rsidR="00546760" w:rsidRPr="008F29E0">
        <w:rPr>
          <w:rFonts w:ascii="Times New Roman" w:hAnsi="Times New Roman" w:cs="Times New Roman"/>
          <w:color w:val="000000" w:themeColor="text1"/>
          <w:sz w:val="24"/>
          <w:szCs w:val="24"/>
        </w:rPr>
        <w:t>2012</w:t>
      </w:r>
      <w:r w:rsidR="008F29E0">
        <w:rPr>
          <w:rFonts w:ascii="Times New Roman" w:eastAsia="TimesNewRomanPSMT" w:hAnsi="Times New Roman" w:cs="Times New Roman"/>
          <w:color w:val="FF0000"/>
          <w:sz w:val="24"/>
          <w:szCs w:val="24"/>
          <w:lang w:eastAsia="en-US"/>
        </w:rPr>
        <w:t xml:space="preserve"> </w:t>
      </w:r>
      <w:r w:rsidR="008F29E0" w:rsidRPr="008F29E0">
        <w:rPr>
          <w:rFonts w:ascii="Times New Roman" w:eastAsia="TimesNewRomanPSMT" w:hAnsi="Times New Roman" w:cs="Times New Roman"/>
          <w:color w:val="000000" w:themeColor="text1"/>
          <w:sz w:val="24"/>
          <w:szCs w:val="24"/>
          <w:lang w:eastAsia="en-US"/>
        </w:rPr>
        <w:t xml:space="preserve">όπως αναφέρει η </w:t>
      </w:r>
      <w:r w:rsidR="00546760" w:rsidRPr="008F29E0">
        <w:rPr>
          <w:rFonts w:ascii="Times New Roman" w:eastAsia="TimesNewRomanPSMT" w:hAnsi="Times New Roman" w:cs="Times New Roman"/>
          <w:color w:val="000000" w:themeColor="text1"/>
          <w:sz w:val="24"/>
          <w:szCs w:val="24"/>
          <w:lang w:eastAsia="en-US"/>
        </w:rPr>
        <w:t xml:space="preserve"> Κασιδιάρη</w:t>
      </w:r>
      <w:r w:rsidR="008F29E0">
        <w:rPr>
          <w:rFonts w:ascii="Times New Roman" w:hAnsi="Times New Roman" w:cs="Times New Roman"/>
          <w:sz w:val="24"/>
          <w:szCs w:val="24"/>
        </w:rPr>
        <w:t xml:space="preserve"> (2016),</w:t>
      </w:r>
      <w:r w:rsidR="00546760">
        <w:rPr>
          <w:rFonts w:ascii="Times New Roman" w:hAnsi="Times New Roman" w:cs="Times New Roman"/>
          <w:sz w:val="24"/>
          <w:szCs w:val="24"/>
        </w:rPr>
        <w:t xml:space="preserve"> υποστηρίζει ότι η επικρατέστερη άποψη στην επιστημονική κοινότητα είναι ότι οι άνδρες απολαμβάνουν μεγαλύτερα επίπεδα ικανοποίησης σε σύγκριση με τις γυναίκες. Η διαφορά αυτή, αποδίδεται</w:t>
      </w:r>
      <w:r w:rsidR="00A610B1">
        <w:rPr>
          <w:rFonts w:ascii="Times New Roman" w:hAnsi="Times New Roman" w:cs="Times New Roman"/>
          <w:sz w:val="24"/>
          <w:szCs w:val="24"/>
        </w:rPr>
        <w:t xml:space="preserve"> </w:t>
      </w:r>
      <w:r w:rsidR="00546760">
        <w:rPr>
          <w:rFonts w:ascii="Times New Roman" w:hAnsi="Times New Roman" w:cs="Times New Roman"/>
          <w:sz w:val="24"/>
          <w:szCs w:val="24"/>
        </w:rPr>
        <w:t>καταρχάς στο γεγονός ότι το μεγαλύτερο ποσοστό των ανώτερων θέσεων στην εταιρική ιεραρχία καταλαμβάνονται από άνδρες και, κατά δεύτερον, στο ότι</w:t>
      </w:r>
      <w:r w:rsidR="00A610B1">
        <w:rPr>
          <w:rFonts w:ascii="Times New Roman" w:hAnsi="Times New Roman" w:cs="Times New Roman"/>
          <w:sz w:val="24"/>
          <w:szCs w:val="24"/>
        </w:rPr>
        <w:t xml:space="preserve"> </w:t>
      </w:r>
      <w:r w:rsidR="00546760">
        <w:rPr>
          <w:rFonts w:ascii="Times New Roman" w:hAnsi="Times New Roman" w:cs="Times New Roman"/>
          <w:sz w:val="24"/>
          <w:szCs w:val="24"/>
        </w:rPr>
        <w:t xml:space="preserve">οι γυναίκες βιώνουν διαφορετική </w:t>
      </w:r>
      <w:r w:rsidR="00A610B1">
        <w:rPr>
          <w:rFonts w:ascii="Times New Roman" w:hAnsi="Times New Roman" w:cs="Times New Roman"/>
          <w:sz w:val="24"/>
          <w:szCs w:val="24"/>
        </w:rPr>
        <w:t>μεταχείριση</w:t>
      </w:r>
      <w:r w:rsidR="00546760">
        <w:rPr>
          <w:rFonts w:ascii="Times New Roman" w:hAnsi="Times New Roman" w:cs="Times New Roman"/>
          <w:sz w:val="24"/>
          <w:szCs w:val="24"/>
        </w:rPr>
        <w:t xml:space="preserve"> στον χώρο εργασίας</w:t>
      </w:r>
      <w:r w:rsidR="00546760" w:rsidRPr="008B2F74">
        <w:rPr>
          <w:rFonts w:ascii="Times New Roman" w:hAnsi="Times New Roman" w:cs="Times New Roman"/>
          <w:sz w:val="24"/>
          <w:szCs w:val="24"/>
        </w:rPr>
        <w:t>.</w:t>
      </w:r>
      <w:r w:rsidR="00A610B1">
        <w:rPr>
          <w:rFonts w:ascii="Times New Roman" w:hAnsi="Times New Roman" w:cs="Times New Roman"/>
          <w:sz w:val="24"/>
          <w:szCs w:val="24"/>
        </w:rPr>
        <w:t xml:space="preserve"> </w:t>
      </w:r>
      <w:r w:rsidR="00546760">
        <w:rPr>
          <w:rFonts w:ascii="Times New Roman" w:hAnsi="Times New Roman" w:cs="Times New Roman"/>
          <w:sz w:val="24"/>
          <w:szCs w:val="24"/>
        </w:rPr>
        <w:t xml:space="preserve">Στον αντίποδα αυτής της άποψης, ο </w:t>
      </w:r>
      <w:r w:rsidR="00546760" w:rsidRPr="008F29E0">
        <w:rPr>
          <w:rFonts w:ascii="Times New Roman" w:hAnsi="Times New Roman" w:cs="Times New Roman"/>
          <w:color w:val="000000" w:themeColor="text1"/>
          <w:sz w:val="24"/>
          <w:szCs w:val="24"/>
        </w:rPr>
        <w:t>Clark (1997)</w:t>
      </w:r>
      <w:r w:rsidR="00546760" w:rsidRPr="007C18C8">
        <w:rPr>
          <w:rFonts w:ascii="Times New Roman" w:hAnsi="Times New Roman" w:cs="Times New Roman"/>
          <w:sz w:val="24"/>
          <w:szCs w:val="24"/>
        </w:rPr>
        <w:t xml:space="preserve"> ο οποίος επεξεργάστηκε δεδομένα συνεντεύξεων από 10.000 Βρετανούς</w:t>
      </w:r>
      <w:r w:rsidR="00546760">
        <w:rPr>
          <w:rFonts w:ascii="Times New Roman" w:hAnsi="Times New Roman" w:cs="Times New Roman"/>
          <w:sz w:val="24"/>
          <w:szCs w:val="24"/>
        </w:rPr>
        <w:t>,</w:t>
      </w:r>
      <w:r w:rsidR="00A610B1">
        <w:rPr>
          <w:rFonts w:ascii="Times New Roman" w:hAnsi="Times New Roman" w:cs="Times New Roman"/>
          <w:sz w:val="24"/>
          <w:szCs w:val="24"/>
        </w:rPr>
        <w:t xml:space="preserve"> </w:t>
      </w:r>
      <w:r w:rsidR="00546760">
        <w:rPr>
          <w:rFonts w:ascii="Times New Roman" w:hAnsi="Times New Roman" w:cs="Times New Roman"/>
          <w:sz w:val="24"/>
          <w:szCs w:val="24"/>
        </w:rPr>
        <w:t xml:space="preserve">κατέληξε στο συμπέρασμα ότι παρόλο που γενικά οι γυναίκες καταλαμβάνουν χειρότερες </w:t>
      </w:r>
      <w:r w:rsidR="00A610B1">
        <w:rPr>
          <w:rFonts w:ascii="Times New Roman" w:hAnsi="Times New Roman" w:cs="Times New Roman"/>
          <w:sz w:val="24"/>
          <w:szCs w:val="24"/>
        </w:rPr>
        <w:t>θέσεις</w:t>
      </w:r>
      <w:r w:rsidR="00546760">
        <w:rPr>
          <w:rFonts w:ascii="Times New Roman" w:hAnsi="Times New Roman" w:cs="Times New Roman"/>
          <w:sz w:val="24"/>
          <w:szCs w:val="24"/>
        </w:rPr>
        <w:t xml:space="preserve"> εργασίας από τους άνδρες</w:t>
      </w:r>
      <w:r w:rsidR="00A610B1">
        <w:rPr>
          <w:rFonts w:ascii="Times New Roman" w:hAnsi="Times New Roman" w:cs="Times New Roman"/>
          <w:sz w:val="24"/>
          <w:szCs w:val="24"/>
        </w:rPr>
        <w:t xml:space="preserve"> </w:t>
      </w:r>
      <w:r w:rsidR="00546760">
        <w:rPr>
          <w:rFonts w:ascii="Times New Roman" w:hAnsi="Times New Roman" w:cs="Times New Roman"/>
          <w:sz w:val="24"/>
          <w:szCs w:val="24"/>
        </w:rPr>
        <w:t>και πληρώνονται λιγότερο, το γεγονός αυτό δεν συνεπάγεται ότι βιώνουν</w:t>
      </w:r>
      <w:r w:rsidR="00A610B1">
        <w:rPr>
          <w:rFonts w:ascii="Times New Roman" w:hAnsi="Times New Roman" w:cs="Times New Roman"/>
          <w:sz w:val="24"/>
          <w:szCs w:val="24"/>
        </w:rPr>
        <w:t xml:space="preserve"> </w:t>
      </w:r>
      <w:r w:rsidR="00546760">
        <w:rPr>
          <w:rFonts w:ascii="Times New Roman" w:hAnsi="Times New Roman" w:cs="Times New Roman"/>
          <w:sz w:val="24"/>
          <w:szCs w:val="24"/>
        </w:rPr>
        <w:t>και μικρότερα επίπεδα επαγγελματικής ικανοποίησης. Αντιθέτως,</w:t>
      </w:r>
      <w:r w:rsidR="00A610B1">
        <w:rPr>
          <w:rFonts w:ascii="Times New Roman" w:hAnsi="Times New Roman" w:cs="Times New Roman"/>
          <w:sz w:val="24"/>
          <w:szCs w:val="24"/>
        </w:rPr>
        <w:t xml:space="preserve"> </w:t>
      </w:r>
      <w:r w:rsidR="00546760">
        <w:rPr>
          <w:rFonts w:ascii="Times New Roman" w:hAnsi="Times New Roman" w:cs="Times New Roman"/>
          <w:sz w:val="24"/>
          <w:szCs w:val="24"/>
        </w:rPr>
        <w:t xml:space="preserve">υποστήριξε ότι ακόμα και αν ένας άνδρας και μια γυναίκα καταλάμβαναν ακριβώς την ίδια θέση εργασίας, με τις ίδιες ακριβώς συνθήκες και την ίδια αμοιβή, η γυναίκα θα ήταν πιο ευχαριστημένη από την απασχόλησή της σε σύγκριση με τον άνδρα, λόγω του ότι οι γυναίκες τείνουν να έχουν μικρότερες προσδοκίες από την επαγγελματική τους απασχόληση. Συμπλήρωσε, όμως, ότι η διαφορά αυτή στα επίπεδα της επαγγελματικής ικανοποίησης μεταξύ ανδρών και γυναικών, τείνει να εξαφανίζεται στους νέους, στους εργαζόμενους με ανώτερη </w:t>
      </w:r>
      <w:r w:rsidR="00A610B1">
        <w:rPr>
          <w:rFonts w:ascii="Times New Roman" w:hAnsi="Times New Roman" w:cs="Times New Roman"/>
          <w:sz w:val="24"/>
          <w:szCs w:val="24"/>
        </w:rPr>
        <w:t>εκπαίδευση</w:t>
      </w:r>
      <w:r w:rsidR="00546760">
        <w:rPr>
          <w:rFonts w:ascii="Times New Roman" w:hAnsi="Times New Roman" w:cs="Times New Roman"/>
          <w:sz w:val="24"/>
          <w:szCs w:val="24"/>
        </w:rPr>
        <w:t xml:space="preserve">, καθώς και στα ανδροκρατούμενα επαγγέλματα. Στις περιπτώσεις αυτές, κατά τον </w:t>
      </w:r>
      <w:r w:rsidR="00546760" w:rsidRPr="008F29E0">
        <w:rPr>
          <w:rFonts w:ascii="Times New Roman" w:hAnsi="Times New Roman" w:cs="Times New Roman"/>
          <w:color w:val="000000" w:themeColor="text1"/>
          <w:sz w:val="24"/>
          <w:szCs w:val="24"/>
        </w:rPr>
        <w:t>Clark (1997</w:t>
      </w:r>
      <w:r w:rsidR="00546760" w:rsidRPr="00767820">
        <w:rPr>
          <w:rFonts w:ascii="Times New Roman" w:hAnsi="Times New Roman" w:cs="Times New Roman"/>
          <w:sz w:val="24"/>
          <w:szCs w:val="24"/>
        </w:rPr>
        <w:t>)</w:t>
      </w:r>
      <w:r w:rsidR="00546760">
        <w:rPr>
          <w:rFonts w:ascii="Times New Roman" w:hAnsi="Times New Roman" w:cs="Times New Roman"/>
          <w:sz w:val="24"/>
          <w:szCs w:val="24"/>
        </w:rPr>
        <w:t>, οι διαφορετικές προσδοκίες ανάλογα με το φύλ</w:t>
      </w:r>
      <w:r w:rsidR="00546760" w:rsidRPr="00767820">
        <w:rPr>
          <w:rFonts w:ascii="Times New Roman" w:hAnsi="Times New Roman" w:cs="Times New Roman"/>
          <w:sz w:val="24"/>
          <w:szCs w:val="24"/>
        </w:rPr>
        <w:t>ο</w:t>
      </w:r>
      <w:r w:rsidR="00546760">
        <w:rPr>
          <w:rFonts w:ascii="Times New Roman" w:hAnsi="Times New Roman" w:cs="Times New Roman"/>
          <w:sz w:val="24"/>
          <w:szCs w:val="24"/>
        </w:rPr>
        <w:t xml:space="preserve"> δεν</w:t>
      </w:r>
      <w:r w:rsidR="00546760" w:rsidRPr="00767820">
        <w:rPr>
          <w:rFonts w:ascii="Times New Roman" w:hAnsi="Times New Roman" w:cs="Times New Roman"/>
          <w:sz w:val="24"/>
          <w:szCs w:val="24"/>
        </w:rPr>
        <w:t xml:space="preserve"> φαίνεται να </w:t>
      </w:r>
      <w:r w:rsidR="00546760">
        <w:rPr>
          <w:rFonts w:ascii="Times New Roman" w:hAnsi="Times New Roman" w:cs="Times New Roman"/>
          <w:sz w:val="24"/>
          <w:szCs w:val="24"/>
        </w:rPr>
        <w:t>επηρεάζουν</w:t>
      </w:r>
      <w:r w:rsidR="00546760" w:rsidRPr="00767820">
        <w:rPr>
          <w:rFonts w:ascii="Times New Roman" w:hAnsi="Times New Roman" w:cs="Times New Roman"/>
          <w:sz w:val="24"/>
          <w:szCs w:val="24"/>
        </w:rPr>
        <w:t xml:space="preserve"> ιδιαίτερα την επαγγελματική ικανοποίηση ανδρών και  γυναικών.</w:t>
      </w:r>
    </w:p>
    <w:p w:rsidR="00546760" w:rsidRPr="00A56B04" w:rsidRDefault="00B96B8A" w:rsidP="0054676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46760">
        <w:rPr>
          <w:rFonts w:ascii="Times New Roman" w:hAnsi="Times New Roman" w:cs="Times New Roman"/>
          <w:sz w:val="24"/>
          <w:szCs w:val="24"/>
        </w:rPr>
        <w:t>Γενικότερα, οι παράγοντες που επηρεάζουν τις εργασιακές σχέσεις των ανδρών και των γυναικών, δεν διαφοροποιούνται. Ωστόσο, επειδή οι γυναίκες έχουν τη δυνατότητα να επιλέξουν ανάμεσα στο αν θα εργαστούν ή όχι, εκδηλώνουν μεγαλύτερο εύρος εργασιακών στάσεων σε σύγκριση με τους άνδρες, οι οποίοι θεωρούν δεδομένη την είσοδό τους στην αγορά εργασίας (</w:t>
      </w:r>
      <w:r w:rsidR="00546760" w:rsidRPr="008F29E0">
        <w:rPr>
          <w:rFonts w:ascii="Times New Roman" w:hAnsi="Times New Roman" w:cs="Times New Roman"/>
          <w:color w:val="000000" w:themeColor="text1"/>
          <w:sz w:val="24"/>
          <w:szCs w:val="24"/>
        </w:rPr>
        <w:t>Herzberg, Mausner, Peterson, και Capwell, 1957, όπως αναφέρεται στην Πετριλή, 2007</w:t>
      </w:r>
      <w:r w:rsidR="00546760" w:rsidRPr="00A56B04">
        <w:rPr>
          <w:rFonts w:ascii="Times New Roman" w:hAnsi="Times New Roman" w:cs="Times New Roman"/>
          <w:sz w:val="24"/>
          <w:szCs w:val="24"/>
        </w:rPr>
        <w:t>).</w:t>
      </w:r>
    </w:p>
    <w:p w:rsidR="00546760" w:rsidRDefault="00546760" w:rsidP="0054676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Ο παράγοντας της </w:t>
      </w:r>
      <w:r w:rsidRPr="00CB7D1B">
        <w:rPr>
          <w:rFonts w:ascii="Times New Roman" w:hAnsi="Times New Roman" w:cs="Times New Roman"/>
          <w:b/>
          <w:sz w:val="24"/>
          <w:szCs w:val="24"/>
        </w:rPr>
        <w:t>ηλικίας</w:t>
      </w:r>
      <w:r>
        <w:rPr>
          <w:rFonts w:ascii="Times New Roman" w:hAnsi="Times New Roman" w:cs="Times New Roman"/>
          <w:sz w:val="24"/>
          <w:szCs w:val="24"/>
        </w:rPr>
        <w:t xml:space="preserve"> παίζει, επίσης, σημαντικό ρόλο στην διαμόρφωση των επιπέδων ικανοποίησης που αντλούν τα άτομα από την εργασία τους. Οι </w:t>
      </w:r>
      <w:r w:rsidR="008F29E0" w:rsidRPr="00F60229">
        <w:rPr>
          <w:rFonts w:ascii="Times New Roman" w:hAnsi="Times New Roman" w:cs="Times New Roman"/>
          <w:color w:val="000000" w:themeColor="text1"/>
          <w:sz w:val="24"/>
          <w:szCs w:val="24"/>
        </w:rPr>
        <w:t>Clark, Oswald, και Warr (1996)</w:t>
      </w:r>
      <w:r w:rsidR="00D461AC" w:rsidRPr="00F60229">
        <w:rPr>
          <w:rFonts w:ascii="Times New Roman" w:hAnsi="Times New Roman" w:cs="Times New Roman"/>
          <w:sz w:val="24"/>
          <w:szCs w:val="24"/>
        </w:rPr>
        <w:t xml:space="preserve"> ανα</w:t>
      </w:r>
      <w:r w:rsidR="00D461AC" w:rsidRPr="00CB7D1B">
        <w:rPr>
          <w:rFonts w:ascii="Times New Roman" w:hAnsi="Times New Roman" w:cs="Times New Roman"/>
          <w:sz w:val="24"/>
          <w:szCs w:val="24"/>
        </w:rPr>
        <w:t>φέρουν</w:t>
      </w:r>
      <w:r w:rsidRPr="00CB7D1B">
        <w:rPr>
          <w:rFonts w:ascii="Times New Roman" w:hAnsi="Times New Roman" w:cs="Times New Roman"/>
          <w:sz w:val="24"/>
          <w:szCs w:val="24"/>
        </w:rPr>
        <w:t xml:space="preserve"> </w:t>
      </w:r>
      <w:r>
        <w:rPr>
          <w:rFonts w:ascii="Times New Roman" w:hAnsi="Times New Roman" w:cs="Times New Roman"/>
          <w:sz w:val="24"/>
          <w:szCs w:val="24"/>
        </w:rPr>
        <w:t xml:space="preserve">ότι η σχέση μεταξύ </w:t>
      </w:r>
      <w:r w:rsidR="00D461AC">
        <w:rPr>
          <w:rFonts w:ascii="Times New Roman" w:hAnsi="Times New Roman" w:cs="Times New Roman"/>
          <w:sz w:val="24"/>
          <w:szCs w:val="24"/>
        </w:rPr>
        <w:t>επαγγελματικής</w:t>
      </w:r>
      <w:r>
        <w:rPr>
          <w:rFonts w:ascii="Times New Roman" w:hAnsi="Times New Roman" w:cs="Times New Roman"/>
          <w:sz w:val="24"/>
          <w:szCs w:val="24"/>
        </w:rPr>
        <w:t xml:space="preserve"> ικανοποίησης και ηλικίας απεικονίζεται με το σχήμα «</w:t>
      </w:r>
      <w:r>
        <w:rPr>
          <w:rFonts w:ascii="Times New Roman" w:hAnsi="Times New Roman" w:cs="Times New Roman"/>
          <w:sz w:val="24"/>
          <w:szCs w:val="24"/>
          <w:lang w:val="en-US"/>
        </w:rPr>
        <w:t>U</w:t>
      </w:r>
      <w:r>
        <w:rPr>
          <w:rFonts w:ascii="Times New Roman" w:hAnsi="Times New Roman" w:cs="Times New Roman"/>
          <w:sz w:val="24"/>
          <w:szCs w:val="24"/>
        </w:rPr>
        <w:t xml:space="preserve">». Αυτό σημαίνει ότι τα άτομα τείνουν να εισέρχονται στην αγορά εργασίας με ενθουσιασμό ότι θα καταφέρουν να πραγματοποιήσουν τα όνειρα και τις </w:t>
      </w:r>
      <w:r w:rsidR="00D461AC">
        <w:rPr>
          <w:rFonts w:ascii="Times New Roman" w:hAnsi="Times New Roman" w:cs="Times New Roman"/>
          <w:sz w:val="24"/>
          <w:szCs w:val="24"/>
        </w:rPr>
        <w:t>φιλοδοξίες</w:t>
      </w:r>
      <w:r>
        <w:rPr>
          <w:rFonts w:ascii="Times New Roman" w:hAnsi="Times New Roman" w:cs="Times New Roman"/>
          <w:sz w:val="24"/>
          <w:szCs w:val="24"/>
        </w:rPr>
        <w:t xml:space="preserve"> τους, οπότε απολαμβάνουν υψηλά επίπεδα εργασιακής ικανοποίησης. Στην συνέχεια, όμως, καθώς αποκτούν εμπειρία, καταλαβαίνουν ότι συχνά προκύπτουν διαφορές μεταξύ των προσδοκιών και της πραγματικότητας, οπότε η ικανοποίησή τους φθίνει. Η εικόνα αυτή αλλάζει, όμως, κατά την τρίτη δεκαετία του εργασιακού βίου, όταν ο απασχολούμενος έχει συμβιβαστεί και έχει καταφέρει προσαρμόσει τις προσδοκίες του με τα πραγματικά δεδομένα της δουλειάς του, οπότε και η ικανοποίηση που αντλεί από την εργασία του αυξάνεται</w:t>
      </w:r>
      <w:r w:rsidR="00951917">
        <w:rPr>
          <w:rFonts w:ascii="Times New Roman" w:hAnsi="Times New Roman" w:cs="Times New Roman"/>
          <w:sz w:val="24"/>
          <w:szCs w:val="24"/>
        </w:rPr>
        <w:t xml:space="preserve"> </w:t>
      </w:r>
      <w:r w:rsidR="008F29E0" w:rsidRPr="008F29E0">
        <w:rPr>
          <w:rFonts w:ascii="Times New Roman" w:hAnsi="Times New Roman" w:cs="Times New Roman"/>
          <w:sz w:val="24"/>
          <w:szCs w:val="24"/>
        </w:rPr>
        <w:t>Dessler, όπως αναφέρεται στην Κασιδιάρη, 2016</w:t>
      </w:r>
      <w:r>
        <w:rPr>
          <w:rFonts w:ascii="Times New Roman" w:hAnsi="Times New Roman" w:cs="Times New Roman"/>
          <w:sz w:val="24"/>
          <w:szCs w:val="24"/>
        </w:rPr>
        <w:t>.</w:t>
      </w:r>
      <w:r w:rsidR="00D461AC">
        <w:rPr>
          <w:rFonts w:ascii="Times New Roman" w:hAnsi="Times New Roman" w:cs="Times New Roman"/>
          <w:sz w:val="24"/>
          <w:szCs w:val="24"/>
        </w:rPr>
        <w:t xml:space="preserve"> </w:t>
      </w:r>
      <w:r w:rsidRPr="00420258">
        <w:rPr>
          <w:rFonts w:ascii="Times New Roman" w:hAnsi="Times New Roman" w:cs="Times New Roman"/>
          <w:sz w:val="24"/>
          <w:szCs w:val="24"/>
        </w:rPr>
        <w:t xml:space="preserve">Ο ακριβής ηλικιακός καθορισμός </w:t>
      </w:r>
      <w:r>
        <w:rPr>
          <w:rFonts w:ascii="Times New Roman" w:hAnsi="Times New Roman" w:cs="Times New Roman"/>
          <w:sz w:val="24"/>
          <w:szCs w:val="24"/>
        </w:rPr>
        <w:t>του ανωτέρω φαινομένου, είναι δύσκολο να καθοριστεί, καθώς οι ηλικίες φαίνεται να διαφοροποιούνται ανάλογα με το αν κάποιος εισήλθε στην αγορά εργασίας αμέσως μετά την αποφοίτησή του ή αν εισήλθε μετά την ολοκλήρωση των ανώτερων σπουδών</w:t>
      </w:r>
      <w:r w:rsidR="00D461AC">
        <w:rPr>
          <w:rFonts w:ascii="Times New Roman" w:hAnsi="Times New Roman" w:cs="Times New Roman"/>
          <w:sz w:val="24"/>
          <w:szCs w:val="24"/>
        </w:rPr>
        <w:t xml:space="preserve"> </w:t>
      </w:r>
      <w:r>
        <w:rPr>
          <w:rFonts w:ascii="Times New Roman" w:hAnsi="Times New Roman" w:cs="Times New Roman"/>
          <w:sz w:val="24"/>
          <w:szCs w:val="24"/>
        </w:rPr>
        <w:t xml:space="preserve">του </w:t>
      </w:r>
      <w:r w:rsidRPr="009D43AA">
        <w:rPr>
          <w:rFonts w:ascii="Times New Roman" w:hAnsi="Times New Roman" w:cs="Times New Roman"/>
          <w:sz w:val="24"/>
          <w:szCs w:val="24"/>
        </w:rPr>
        <w:t>(</w:t>
      </w:r>
      <w:r w:rsidRPr="008F29E0">
        <w:rPr>
          <w:rFonts w:ascii="Times New Roman" w:hAnsi="Times New Roman" w:cs="Times New Roman"/>
          <w:color w:val="000000" w:themeColor="text1"/>
          <w:sz w:val="24"/>
          <w:szCs w:val="24"/>
        </w:rPr>
        <w:t>Πετριλή, 2007</w:t>
      </w:r>
      <w:r w:rsidRPr="00B05BBE">
        <w:rPr>
          <w:rFonts w:ascii="Times New Roman" w:hAnsi="Times New Roman" w:cs="Times New Roman"/>
          <w:sz w:val="24"/>
          <w:szCs w:val="24"/>
        </w:rPr>
        <w:t>)</w:t>
      </w:r>
      <w:r>
        <w:rPr>
          <w:rFonts w:ascii="Times New Roman" w:hAnsi="Times New Roman" w:cs="Times New Roman"/>
          <w:sz w:val="24"/>
          <w:szCs w:val="24"/>
        </w:rPr>
        <w:t xml:space="preserve">. </w:t>
      </w:r>
    </w:p>
    <w:p w:rsidR="00546760" w:rsidRDefault="00EA0485" w:rsidP="0054676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46760">
        <w:rPr>
          <w:rFonts w:ascii="Times New Roman" w:hAnsi="Times New Roman" w:cs="Times New Roman"/>
          <w:sz w:val="24"/>
          <w:szCs w:val="24"/>
        </w:rPr>
        <w:t>Αξίζει να σημειωθεί ότι τα άτομα με ανώτερη μόρφωση και εξειδίκευση, τα οποία έχουν επενδύσει σε μια μακρά περίοδο σπουδών, είναι πιθανό να μην βιώσουν το στάδιο της μείωσης της εργασιακής ικανοποίησης.</w:t>
      </w:r>
      <w:r w:rsidR="00D461AC">
        <w:rPr>
          <w:rFonts w:ascii="Times New Roman" w:hAnsi="Times New Roman" w:cs="Times New Roman"/>
          <w:sz w:val="24"/>
          <w:szCs w:val="24"/>
        </w:rPr>
        <w:t xml:space="preserve"> </w:t>
      </w:r>
      <w:r w:rsidR="00546760">
        <w:rPr>
          <w:rFonts w:ascii="Times New Roman" w:hAnsi="Times New Roman" w:cs="Times New Roman"/>
          <w:sz w:val="24"/>
          <w:szCs w:val="24"/>
        </w:rPr>
        <w:t>Επιπλέον, παρατηρούνται</w:t>
      </w:r>
      <w:r w:rsidR="00D461AC">
        <w:rPr>
          <w:rFonts w:ascii="Times New Roman" w:hAnsi="Times New Roman" w:cs="Times New Roman"/>
          <w:sz w:val="24"/>
          <w:szCs w:val="24"/>
        </w:rPr>
        <w:t xml:space="preserve"> </w:t>
      </w:r>
      <w:r w:rsidR="00546760">
        <w:rPr>
          <w:rFonts w:ascii="Times New Roman" w:hAnsi="Times New Roman" w:cs="Times New Roman"/>
          <w:sz w:val="24"/>
          <w:szCs w:val="24"/>
        </w:rPr>
        <w:t xml:space="preserve">έντονες διαφοροποιήσεις στα επίπεδα ικανοποίησης, ανάμεσα σε ανθρώπους που παραμένουν για ολόκληρο τον εργασιακό τους βίο στον ίδιο εργοδότη και σε άλλους που μετακινούνται συνεχώς από εργοδότη σε εργοδότη, καθώς εκείνοι που παραμένουν σταθερά στην ίδια επιχείρηση τείνουν αρχικά να εμφανίζουν χαμηλά επίπεδα επαγγελματικής ικανοποίησης, τα οποία αυξάνονται καθώς περνούν τα χρόνια </w:t>
      </w:r>
      <w:r w:rsidR="00546760" w:rsidRPr="009D43AA">
        <w:rPr>
          <w:rFonts w:ascii="Times New Roman" w:hAnsi="Times New Roman" w:cs="Times New Roman"/>
          <w:sz w:val="24"/>
          <w:szCs w:val="24"/>
        </w:rPr>
        <w:t>(</w:t>
      </w:r>
      <w:r w:rsidR="00546760" w:rsidRPr="008F29E0">
        <w:rPr>
          <w:rFonts w:ascii="Times New Roman" w:hAnsi="Times New Roman" w:cs="Times New Roman"/>
          <w:color w:val="000000" w:themeColor="text1"/>
          <w:sz w:val="24"/>
          <w:szCs w:val="24"/>
        </w:rPr>
        <w:t>Πετριλή, 2007</w:t>
      </w:r>
      <w:r w:rsidR="00546760" w:rsidRPr="00B05BBE">
        <w:rPr>
          <w:rFonts w:ascii="Times New Roman" w:hAnsi="Times New Roman" w:cs="Times New Roman"/>
          <w:sz w:val="24"/>
          <w:szCs w:val="24"/>
        </w:rPr>
        <w:t>)</w:t>
      </w:r>
      <w:r w:rsidR="00546760">
        <w:rPr>
          <w:rFonts w:ascii="Times New Roman" w:hAnsi="Times New Roman" w:cs="Times New Roman"/>
          <w:sz w:val="24"/>
          <w:szCs w:val="24"/>
        </w:rPr>
        <w:t xml:space="preserve">.        </w:t>
      </w:r>
    </w:p>
    <w:p w:rsidR="00546760" w:rsidRPr="00B43D62" w:rsidRDefault="00546760" w:rsidP="0054676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Κ</w:t>
      </w:r>
      <w:r w:rsidRPr="00BA3129">
        <w:rPr>
          <w:rFonts w:ascii="Times New Roman" w:hAnsi="Times New Roman" w:cs="Times New Roman"/>
          <w:sz w:val="24"/>
          <w:szCs w:val="24"/>
        </w:rPr>
        <w:t>άποιοι ερευνητές υποστηρίζουν ότι η</w:t>
      </w:r>
      <w:r w:rsidRPr="00DF40F9">
        <w:rPr>
          <w:rFonts w:ascii="Times New Roman" w:hAnsi="Times New Roman" w:cs="Times New Roman"/>
          <w:sz w:val="24"/>
          <w:szCs w:val="24"/>
        </w:rPr>
        <w:t xml:space="preserve"> εργασιακή ικανοποίηση σε σχήμα </w:t>
      </w:r>
      <w:r>
        <w:rPr>
          <w:rFonts w:ascii="Times New Roman" w:hAnsi="Times New Roman" w:cs="Times New Roman"/>
          <w:sz w:val="24"/>
          <w:szCs w:val="24"/>
        </w:rPr>
        <w:t>«</w:t>
      </w:r>
      <w:r w:rsidRPr="00DF40F9">
        <w:rPr>
          <w:rFonts w:ascii="Times New Roman" w:hAnsi="Times New Roman" w:cs="Times New Roman"/>
          <w:sz w:val="24"/>
          <w:szCs w:val="24"/>
        </w:rPr>
        <w:t>U</w:t>
      </w:r>
      <w:r>
        <w:rPr>
          <w:rFonts w:ascii="Times New Roman" w:hAnsi="Times New Roman" w:cs="Times New Roman"/>
          <w:sz w:val="24"/>
          <w:szCs w:val="24"/>
        </w:rPr>
        <w:t>» αφορά μόνο τους άνδρες και πως η ικανοποίηση που βιώνουν οι γυναίκες κατά την διάρκεια του εργασιακού τους βίου είναι γραμμική, με κλίση θετική. Το γεγονός αυτό, σημαίνει ότι καθώς γυναίκες ωριμάζουν επαγγελματικά, απολαμβάνουν όλο και μεγαλύτερα επίπεδα εργασιακής ικανοποίησης (</w:t>
      </w:r>
      <w:r w:rsidRPr="008F29E0">
        <w:rPr>
          <w:rFonts w:ascii="Times New Roman" w:eastAsia="TimesNewRomanPSMT" w:hAnsi="Times New Roman" w:cs="Times New Roman"/>
          <w:color w:val="000000" w:themeColor="text1"/>
          <w:sz w:val="24"/>
          <w:szCs w:val="24"/>
          <w:lang w:val="en-US" w:eastAsia="en-US"/>
        </w:rPr>
        <w:t>Bellou</w:t>
      </w:r>
      <w:r w:rsidRPr="008F29E0">
        <w:rPr>
          <w:rFonts w:ascii="Times New Roman" w:eastAsia="TimesNewRomanPSMT" w:hAnsi="Times New Roman" w:cs="Times New Roman"/>
          <w:color w:val="000000" w:themeColor="text1"/>
          <w:sz w:val="24"/>
          <w:szCs w:val="24"/>
          <w:lang w:eastAsia="en-US"/>
        </w:rPr>
        <w:t>, 2010)</w:t>
      </w:r>
      <w:r w:rsidRPr="008F29E0">
        <w:rPr>
          <w:rFonts w:ascii="Times New Roman" w:hAnsi="Times New Roman" w:cs="Times New Roman"/>
          <w:color w:val="000000" w:themeColor="text1"/>
          <w:sz w:val="24"/>
          <w:szCs w:val="24"/>
        </w:rPr>
        <w:t>.</w:t>
      </w:r>
    </w:p>
    <w:p w:rsidR="00AC3AC3" w:rsidRDefault="00EA0485" w:rsidP="0054676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46760">
        <w:rPr>
          <w:rFonts w:ascii="Times New Roman" w:hAnsi="Times New Roman" w:cs="Times New Roman"/>
          <w:sz w:val="24"/>
          <w:szCs w:val="24"/>
        </w:rPr>
        <w:t xml:space="preserve">Σύμφωνα με αποτελέσματα που προέκυψαν από το Αμερικανικό Εθνικό Κέντρο Έρευνας Γνώμης, την χρονική περίοδο 1972 – 1974, η εργασιακή ικανοποίηση και για τους άνδρες και για τις γυναίκες έχει την τάση να αυξάνεται, καθώς αυτοί ωριμάζουν ηλικιακά </w:t>
      </w:r>
      <w:r w:rsidR="00AC3AC3" w:rsidRPr="00AC3AC3">
        <w:rPr>
          <w:rFonts w:ascii="Times New Roman" w:hAnsi="Times New Roman" w:cs="Times New Roman"/>
          <w:sz w:val="24"/>
          <w:szCs w:val="24"/>
        </w:rPr>
        <w:t>(Dessler, όπως αναφέρεται στην Κασιδιάρη, 2016).</w:t>
      </w:r>
      <w:r w:rsidR="00546760">
        <w:rPr>
          <w:rFonts w:ascii="Times New Roman" w:hAnsi="Times New Roman" w:cs="Times New Roman"/>
          <w:sz w:val="24"/>
          <w:szCs w:val="24"/>
        </w:rPr>
        <w:t xml:space="preserve"> Οι λόγοι που οδηγούν στα συμπεράσματα αυτά είναι ποικίλοι. Καταρχάς, καθώς οι εργαζόμενοι μεγαλώνουν,</w:t>
      </w:r>
      <w:r w:rsidR="003A4171">
        <w:rPr>
          <w:rFonts w:ascii="Times New Roman" w:hAnsi="Times New Roman" w:cs="Times New Roman"/>
          <w:sz w:val="24"/>
          <w:szCs w:val="24"/>
        </w:rPr>
        <w:t xml:space="preserve"> </w:t>
      </w:r>
      <w:r w:rsidR="00546760">
        <w:rPr>
          <w:rFonts w:ascii="Times New Roman" w:hAnsi="Times New Roman" w:cs="Times New Roman"/>
          <w:sz w:val="24"/>
          <w:szCs w:val="24"/>
        </w:rPr>
        <w:t xml:space="preserve">επιλέγουν συνήθως καλύτερες θέσεις απασχόλησης, οι οποίες τους ταιριάζουν και τους ικανοποιούν περισσότερο. Κατά δεύτερον, οι μεγαλύτεροι ηλικιακά εργαζόμενοι λόγω της εμπειρίας που έχουν αποκτήσει, διακρίνονται για τις ρεαλιστικές τους προσδοκίες. Με τον τρόπο αυτό, καταφέρνουν να ευθυγραμμίσουν τις προσδοκίες με τις ικανότητές τους και </w:t>
      </w:r>
      <w:r w:rsidR="00951917">
        <w:rPr>
          <w:rFonts w:ascii="Times New Roman" w:hAnsi="Times New Roman" w:cs="Times New Roman"/>
          <w:sz w:val="24"/>
          <w:szCs w:val="24"/>
        </w:rPr>
        <w:t>κατά</w:t>
      </w:r>
      <w:r w:rsidR="00546760">
        <w:rPr>
          <w:rFonts w:ascii="Times New Roman" w:hAnsi="Times New Roman" w:cs="Times New Roman"/>
          <w:sz w:val="24"/>
          <w:szCs w:val="24"/>
        </w:rPr>
        <w:t xml:space="preserve"> συνέπεια να ικανοποιούνται περισσότερο. Τρίτον, ένας επιπλέον λόγος που εξηγεί την υψηλότερη επαγγελματική ικανοποίηση των μεγαλύτερων ατόμων, είναι το λεγόμενο ομαδικό φαινόμενο. Τέταρτον, ένας τελευταίος λόγος που οι νεότεροι εργαζόμενοι είναι λιγότερο ευχαριστημένοι</w:t>
      </w:r>
      <w:r w:rsidR="00D461AC">
        <w:rPr>
          <w:rFonts w:ascii="Times New Roman" w:hAnsi="Times New Roman" w:cs="Times New Roman"/>
          <w:sz w:val="24"/>
          <w:szCs w:val="24"/>
        </w:rPr>
        <w:t xml:space="preserve"> </w:t>
      </w:r>
      <w:r w:rsidR="00546760">
        <w:rPr>
          <w:rFonts w:ascii="Times New Roman" w:hAnsi="Times New Roman" w:cs="Times New Roman"/>
          <w:sz w:val="24"/>
          <w:szCs w:val="24"/>
        </w:rPr>
        <w:t>από τους γηραιότερους, οφείλεται στο γεγονός ότι οι μεγαλύτεροι σε ηλικία όταν δεν είναι ικανοποιημένοι με την εργασία τους, έχουν την δυνατότητα να επιλέξουν ανάμεσα στην πρόωρη συνταξιοδότηση ή στην εθελουσία έξοδο, με αποτέλεσμα αυτοί που παραμένουν εργασιακά ενεργοί, να είναι εκείνοι που πραγματικά αντλούν ικανοποίηση από την απασχόλησή τους. Επομένως, το δείγμα των ηλικιωμένων εργαζομένων συνήθως δεν είναι αντιπροσωπευτικό, διότι περιλαμβάνει άτομα που στην πλειοψηφία τους είναι</w:t>
      </w:r>
      <w:r w:rsidR="00D461AC">
        <w:rPr>
          <w:rFonts w:ascii="Times New Roman" w:hAnsi="Times New Roman" w:cs="Times New Roman"/>
          <w:sz w:val="24"/>
          <w:szCs w:val="24"/>
        </w:rPr>
        <w:t xml:space="preserve"> </w:t>
      </w:r>
      <w:r w:rsidR="00546760">
        <w:rPr>
          <w:rFonts w:ascii="Times New Roman" w:hAnsi="Times New Roman" w:cs="Times New Roman"/>
          <w:sz w:val="24"/>
          <w:szCs w:val="24"/>
        </w:rPr>
        <w:t xml:space="preserve">ικανοποιημένα και παραμένουν στην εργασία τους από επιλογή και όχι από ανάγκη </w:t>
      </w:r>
      <w:r w:rsidR="00AC3AC3" w:rsidRPr="00AC3AC3">
        <w:rPr>
          <w:rFonts w:ascii="Times New Roman" w:hAnsi="Times New Roman" w:cs="Times New Roman"/>
          <w:sz w:val="24"/>
          <w:szCs w:val="24"/>
        </w:rPr>
        <w:t>(Arnoid &amp; συν., όπως αναφέρονται στην Κασιδιάρη, 2016).</w:t>
      </w:r>
      <w:r w:rsidR="00546760">
        <w:rPr>
          <w:rFonts w:ascii="Times New Roman" w:hAnsi="Times New Roman" w:cs="Times New Roman"/>
          <w:sz w:val="24"/>
          <w:szCs w:val="24"/>
        </w:rPr>
        <w:t xml:space="preserve">     </w:t>
      </w:r>
    </w:p>
    <w:p w:rsidR="00546760" w:rsidRDefault="00AC3AC3" w:rsidP="0054676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546760">
        <w:rPr>
          <w:rFonts w:ascii="Times New Roman" w:hAnsi="Times New Roman" w:cs="Times New Roman"/>
          <w:sz w:val="24"/>
          <w:szCs w:val="24"/>
        </w:rPr>
        <w:t xml:space="preserve"> Ο παράγοντας της </w:t>
      </w:r>
      <w:r w:rsidR="00546760" w:rsidRPr="008738C5">
        <w:rPr>
          <w:rFonts w:ascii="Times New Roman" w:hAnsi="Times New Roman" w:cs="Times New Roman"/>
          <w:b/>
          <w:sz w:val="24"/>
          <w:szCs w:val="24"/>
        </w:rPr>
        <w:t>φυλής</w:t>
      </w:r>
      <w:r w:rsidR="00546760">
        <w:rPr>
          <w:rFonts w:ascii="Times New Roman" w:hAnsi="Times New Roman" w:cs="Times New Roman"/>
          <w:sz w:val="24"/>
          <w:szCs w:val="24"/>
        </w:rPr>
        <w:t xml:space="preserve"> που ανήκει ένας εργαζόμενος, </w:t>
      </w:r>
      <w:r w:rsidR="00D461AC">
        <w:rPr>
          <w:rFonts w:ascii="Times New Roman" w:hAnsi="Times New Roman" w:cs="Times New Roman"/>
          <w:sz w:val="24"/>
          <w:szCs w:val="24"/>
        </w:rPr>
        <w:t>επηρεάζει</w:t>
      </w:r>
      <w:r w:rsidR="00546760">
        <w:rPr>
          <w:rFonts w:ascii="Times New Roman" w:hAnsi="Times New Roman" w:cs="Times New Roman"/>
          <w:sz w:val="24"/>
          <w:szCs w:val="24"/>
        </w:rPr>
        <w:t xml:space="preserve"> επίσης σημαντικά την επαγγελματική του ικανοποίηση. Συγκεκριμένα, υπάρχουν αποδεικτικά στοιχεία που τεκμηριώνουν </w:t>
      </w:r>
      <w:r w:rsidR="00951917">
        <w:rPr>
          <w:rFonts w:ascii="Times New Roman" w:hAnsi="Times New Roman" w:cs="Times New Roman"/>
          <w:sz w:val="24"/>
          <w:szCs w:val="24"/>
        </w:rPr>
        <w:t>ότι</w:t>
      </w:r>
      <w:r w:rsidR="00546760">
        <w:rPr>
          <w:rFonts w:ascii="Times New Roman" w:hAnsi="Times New Roman" w:cs="Times New Roman"/>
          <w:sz w:val="24"/>
          <w:szCs w:val="24"/>
        </w:rPr>
        <w:t xml:space="preserve"> η λευκή και η μαύρη φυλή διαφέρουν όσον αφορά την εργασιακή τους στάση (</w:t>
      </w:r>
      <w:r w:rsidR="00546760" w:rsidRPr="00E7147B">
        <w:rPr>
          <w:rFonts w:ascii="Times New Roman" w:hAnsi="Times New Roman" w:cs="Times New Roman"/>
          <w:sz w:val="24"/>
          <w:szCs w:val="24"/>
        </w:rPr>
        <w:t>Weaver, 1977)</w:t>
      </w:r>
      <w:r w:rsidR="00546760">
        <w:rPr>
          <w:rFonts w:ascii="Times New Roman" w:hAnsi="Times New Roman" w:cs="Times New Roman"/>
          <w:sz w:val="24"/>
          <w:szCs w:val="24"/>
        </w:rPr>
        <w:t xml:space="preserve"> και ότι η λευκή φυλή δηλώνει μεγαλύτερα επίπεδα ικανοποίησης σε σύγκριση με άλλες φυλές. Τα στοιχεία αυτά είναι πολύ σημαντικά για την επιστήμη της διοίκησης των ανθρωπίνων πόρων, καθώς οι σύγχρονες επιχειρήσεις καλούνται </w:t>
      </w:r>
      <w:r w:rsidR="005B4E50">
        <w:rPr>
          <w:rFonts w:ascii="Times New Roman" w:hAnsi="Times New Roman" w:cs="Times New Roman"/>
          <w:sz w:val="24"/>
          <w:szCs w:val="24"/>
        </w:rPr>
        <w:t>–</w:t>
      </w:r>
      <w:r w:rsidR="00546760">
        <w:rPr>
          <w:rFonts w:ascii="Times New Roman" w:hAnsi="Times New Roman" w:cs="Times New Roman"/>
          <w:sz w:val="24"/>
          <w:szCs w:val="24"/>
        </w:rPr>
        <w:t xml:space="preserve"> μέσα</w:t>
      </w:r>
      <w:r w:rsidR="005B4E50">
        <w:rPr>
          <w:rFonts w:ascii="Times New Roman" w:hAnsi="Times New Roman" w:cs="Times New Roman"/>
          <w:sz w:val="24"/>
          <w:szCs w:val="24"/>
        </w:rPr>
        <w:t xml:space="preserve"> </w:t>
      </w:r>
      <w:r w:rsidR="00546760">
        <w:rPr>
          <w:rFonts w:ascii="Times New Roman" w:hAnsi="Times New Roman" w:cs="Times New Roman"/>
          <w:sz w:val="24"/>
          <w:szCs w:val="24"/>
        </w:rPr>
        <w:t xml:space="preserve">σε ένα περιβάλλον που χαρακτηρίζεται έντονα από το φαινόμενο της παγκοσμιοποίησης -να </w:t>
      </w:r>
      <w:r w:rsidR="005B4E50">
        <w:rPr>
          <w:rFonts w:ascii="Times New Roman" w:hAnsi="Times New Roman" w:cs="Times New Roman"/>
          <w:sz w:val="24"/>
          <w:szCs w:val="24"/>
        </w:rPr>
        <w:t>διαχειριστούν</w:t>
      </w:r>
      <w:r w:rsidR="00546760">
        <w:rPr>
          <w:rFonts w:ascii="Times New Roman" w:hAnsi="Times New Roman" w:cs="Times New Roman"/>
          <w:sz w:val="24"/>
          <w:szCs w:val="24"/>
        </w:rPr>
        <w:t xml:space="preserve"> αποτελεσματικά εργαζομένους από </w:t>
      </w:r>
      <w:r w:rsidR="00D461AC">
        <w:rPr>
          <w:rFonts w:ascii="Times New Roman" w:hAnsi="Times New Roman" w:cs="Times New Roman"/>
          <w:sz w:val="24"/>
          <w:szCs w:val="24"/>
        </w:rPr>
        <w:t>διαφορετικές</w:t>
      </w:r>
      <w:r w:rsidR="00546760">
        <w:rPr>
          <w:rFonts w:ascii="Times New Roman" w:hAnsi="Times New Roman" w:cs="Times New Roman"/>
          <w:sz w:val="24"/>
          <w:szCs w:val="24"/>
        </w:rPr>
        <w:t xml:space="preserve"> χώρες, με διαφορετικές φυλετικές και πολιτισμικές καταβολές</w:t>
      </w:r>
      <w:r w:rsidR="005B4E50">
        <w:rPr>
          <w:rFonts w:ascii="Times New Roman" w:hAnsi="Times New Roman" w:cs="Times New Roman"/>
          <w:sz w:val="24"/>
          <w:szCs w:val="24"/>
        </w:rPr>
        <w:t xml:space="preserve"> </w:t>
      </w:r>
      <w:r w:rsidR="00546760" w:rsidRPr="009D43AA">
        <w:rPr>
          <w:rFonts w:ascii="Times New Roman" w:hAnsi="Times New Roman" w:cs="Times New Roman"/>
          <w:sz w:val="24"/>
          <w:szCs w:val="24"/>
        </w:rPr>
        <w:t>(</w:t>
      </w:r>
      <w:r w:rsidR="00546760" w:rsidRPr="00AC3AC3">
        <w:rPr>
          <w:rFonts w:ascii="Times New Roman" w:hAnsi="Times New Roman" w:cs="Times New Roman"/>
          <w:color w:val="000000" w:themeColor="text1"/>
          <w:sz w:val="24"/>
          <w:szCs w:val="24"/>
        </w:rPr>
        <w:t>Πετριλή, 2007</w:t>
      </w:r>
      <w:r w:rsidR="00546760" w:rsidRPr="00B05BBE">
        <w:rPr>
          <w:rFonts w:ascii="Times New Roman" w:hAnsi="Times New Roman" w:cs="Times New Roman"/>
          <w:sz w:val="24"/>
          <w:szCs w:val="24"/>
        </w:rPr>
        <w:t>)</w:t>
      </w:r>
      <w:r w:rsidR="00546760">
        <w:rPr>
          <w:rFonts w:ascii="Times New Roman" w:hAnsi="Times New Roman" w:cs="Times New Roman"/>
          <w:sz w:val="24"/>
          <w:szCs w:val="24"/>
        </w:rPr>
        <w:t>.</w:t>
      </w:r>
    </w:p>
    <w:p w:rsidR="00546760" w:rsidRPr="00843917" w:rsidRDefault="00546760" w:rsidP="0054676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Επιπλέον, η </w:t>
      </w:r>
      <w:r w:rsidRPr="004D7CA6">
        <w:rPr>
          <w:rFonts w:ascii="Times New Roman" w:hAnsi="Times New Roman" w:cs="Times New Roman"/>
          <w:b/>
          <w:sz w:val="24"/>
          <w:szCs w:val="24"/>
        </w:rPr>
        <w:t>οικογενειακή κατάσταση</w:t>
      </w:r>
      <w:r>
        <w:rPr>
          <w:rFonts w:ascii="Times New Roman" w:hAnsi="Times New Roman" w:cs="Times New Roman"/>
          <w:sz w:val="24"/>
          <w:szCs w:val="24"/>
        </w:rPr>
        <w:t xml:space="preserve"> των ατόμων αποτελεί σημαντικό παράγοντα διαμόρφωσης των επιπέδων εργασιακής τους ικανοποίησης, με τους έγγαμους να αποδεικνύονται γενικά πιο ικανοποιημένοι (</w:t>
      </w:r>
      <w:r w:rsidRPr="00AC3AC3">
        <w:rPr>
          <w:rFonts w:ascii="Times New Roman" w:hAnsi="Times New Roman" w:cs="Times New Roman"/>
          <w:color w:val="000000" w:themeColor="text1"/>
          <w:sz w:val="24"/>
          <w:szCs w:val="24"/>
        </w:rPr>
        <w:t>Clark, 1996</w:t>
      </w:r>
      <w:r w:rsidRPr="00F76C56">
        <w:rPr>
          <w:rFonts w:ascii="Times New Roman" w:hAnsi="Times New Roman" w:cs="Times New Roman"/>
          <w:sz w:val="24"/>
          <w:szCs w:val="24"/>
        </w:rPr>
        <w:t>)</w:t>
      </w:r>
      <w:r>
        <w:rPr>
          <w:rFonts w:ascii="Times New Roman" w:hAnsi="Times New Roman" w:cs="Times New Roman"/>
          <w:sz w:val="24"/>
          <w:szCs w:val="24"/>
        </w:rPr>
        <w:t xml:space="preserve">. </w:t>
      </w:r>
    </w:p>
    <w:p w:rsidR="00546760" w:rsidRDefault="005427F3" w:rsidP="0054676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46760">
        <w:rPr>
          <w:rFonts w:ascii="Times New Roman" w:hAnsi="Times New Roman" w:cs="Times New Roman"/>
          <w:sz w:val="24"/>
          <w:szCs w:val="24"/>
        </w:rPr>
        <w:t xml:space="preserve">Όμως παρόλο που το γεγονός του γάμου δίνει μεγάλη ώθηση στην ενίσχυση της επαγγελματικής ικανοποίησης, η </w:t>
      </w:r>
      <w:r w:rsidR="00546760" w:rsidRPr="001578F7">
        <w:rPr>
          <w:rFonts w:ascii="Times New Roman" w:hAnsi="Times New Roman" w:cs="Times New Roman"/>
          <w:b/>
          <w:sz w:val="24"/>
          <w:szCs w:val="24"/>
        </w:rPr>
        <w:t>ύπαρξη παιδιών</w:t>
      </w:r>
      <w:r w:rsidR="00D461AC">
        <w:rPr>
          <w:rFonts w:ascii="Times New Roman" w:hAnsi="Times New Roman" w:cs="Times New Roman"/>
          <w:b/>
          <w:sz w:val="24"/>
          <w:szCs w:val="24"/>
        </w:rPr>
        <w:t xml:space="preserve"> </w:t>
      </w:r>
      <w:r w:rsidR="00546760" w:rsidRPr="008C28B7">
        <w:rPr>
          <w:rFonts w:ascii="Times New Roman" w:hAnsi="Times New Roman" w:cs="Times New Roman"/>
          <w:sz w:val="24"/>
          <w:szCs w:val="24"/>
        </w:rPr>
        <w:t xml:space="preserve">κατά </w:t>
      </w:r>
      <w:r w:rsidR="00D461AC">
        <w:rPr>
          <w:rFonts w:ascii="Times New Roman" w:hAnsi="Times New Roman" w:cs="Times New Roman"/>
          <w:sz w:val="24"/>
          <w:szCs w:val="24"/>
        </w:rPr>
        <w:t xml:space="preserve">τους </w:t>
      </w:r>
      <w:r w:rsidR="00546760" w:rsidRPr="00AC3AC3">
        <w:rPr>
          <w:rFonts w:ascii="Times New Roman" w:hAnsi="Times New Roman" w:cs="Times New Roman"/>
          <w:color w:val="000000" w:themeColor="text1"/>
          <w:sz w:val="24"/>
          <w:szCs w:val="24"/>
        </w:rPr>
        <w:t>Georgellis, Lange, και Tabvuma (2012)</w:t>
      </w:r>
      <w:r w:rsidR="00D461AC">
        <w:rPr>
          <w:rFonts w:ascii="Times New Roman" w:hAnsi="Times New Roman" w:cs="Times New Roman"/>
          <w:color w:val="00B0F0"/>
          <w:sz w:val="24"/>
          <w:szCs w:val="24"/>
        </w:rPr>
        <w:t xml:space="preserve"> </w:t>
      </w:r>
      <w:r w:rsidR="00546760">
        <w:rPr>
          <w:rFonts w:ascii="Times New Roman" w:hAnsi="Times New Roman" w:cs="Times New Roman"/>
          <w:sz w:val="24"/>
          <w:szCs w:val="24"/>
        </w:rPr>
        <w:t>έχει μικρότερη μεν, αλλά πιο μακροχρόνια θετική επίδραση στην ικανοποίηση που αντλείται από την εργασία</w:t>
      </w:r>
      <w:r w:rsidR="00546760" w:rsidRPr="004D7CA6">
        <w:rPr>
          <w:rFonts w:ascii="Times New Roman" w:hAnsi="Times New Roman" w:cs="Times New Roman"/>
          <w:sz w:val="24"/>
          <w:szCs w:val="24"/>
        </w:rPr>
        <w:t xml:space="preserve">. </w:t>
      </w:r>
      <w:r w:rsidR="00546760">
        <w:rPr>
          <w:rFonts w:ascii="Times New Roman" w:hAnsi="Times New Roman" w:cs="Times New Roman"/>
          <w:sz w:val="24"/>
          <w:szCs w:val="24"/>
        </w:rPr>
        <w:t>Ειδικά αν τα άτομα βιώνουν ταυτόχρονα με την επαγγελματική και μια καλή οικογενειακή ζωή, είναι πιθανότερο να αντλούν μεγαλύτερη επαγγελματική ικανοποίηση.</w:t>
      </w:r>
    </w:p>
    <w:p w:rsidR="00546760" w:rsidRPr="003D5194" w:rsidRDefault="00EA0485" w:rsidP="0054676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46760">
        <w:rPr>
          <w:rFonts w:ascii="Times New Roman" w:hAnsi="Times New Roman" w:cs="Times New Roman"/>
          <w:sz w:val="24"/>
          <w:szCs w:val="24"/>
        </w:rPr>
        <w:t xml:space="preserve">Στην άποψη αυτή, η </w:t>
      </w:r>
      <w:r w:rsidR="00546760" w:rsidRPr="00AC3AC3">
        <w:rPr>
          <w:rFonts w:ascii="Times New Roman" w:hAnsi="Times New Roman" w:cs="Times New Roman"/>
          <w:color w:val="000000" w:themeColor="text1"/>
          <w:sz w:val="24"/>
          <w:szCs w:val="24"/>
        </w:rPr>
        <w:t>Πετριλή</w:t>
      </w:r>
      <w:r w:rsidR="005B4E50" w:rsidRPr="00AC3AC3">
        <w:rPr>
          <w:rFonts w:ascii="Times New Roman" w:hAnsi="Times New Roman" w:cs="Times New Roman"/>
          <w:color w:val="000000" w:themeColor="text1"/>
          <w:sz w:val="24"/>
          <w:szCs w:val="24"/>
        </w:rPr>
        <w:t xml:space="preserve"> </w:t>
      </w:r>
      <w:r w:rsidR="00546760" w:rsidRPr="00AC3AC3">
        <w:rPr>
          <w:rFonts w:ascii="Times New Roman" w:hAnsi="Times New Roman" w:cs="Times New Roman"/>
          <w:color w:val="000000" w:themeColor="text1"/>
          <w:sz w:val="24"/>
          <w:szCs w:val="24"/>
        </w:rPr>
        <w:t>(2007)</w:t>
      </w:r>
      <w:r w:rsidR="00546760">
        <w:rPr>
          <w:rFonts w:ascii="Times New Roman" w:hAnsi="Times New Roman" w:cs="Times New Roman"/>
          <w:sz w:val="24"/>
          <w:szCs w:val="24"/>
        </w:rPr>
        <w:t xml:space="preserve"> αναφέρει ότι τα άτομα που διαθέτουν παιδιά- και κυρίως εκείνα που ανήκουν</w:t>
      </w:r>
      <w:r w:rsidR="00D461AC">
        <w:rPr>
          <w:rFonts w:ascii="Times New Roman" w:hAnsi="Times New Roman" w:cs="Times New Roman"/>
          <w:sz w:val="24"/>
          <w:szCs w:val="24"/>
        </w:rPr>
        <w:t xml:space="preserve"> </w:t>
      </w:r>
      <w:r w:rsidR="00546760">
        <w:rPr>
          <w:rFonts w:ascii="Times New Roman" w:hAnsi="Times New Roman" w:cs="Times New Roman"/>
          <w:sz w:val="24"/>
          <w:szCs w:val="24"/>
        </w:rPr>
        <w:t xml:space="preserve">σε μονογονεϊκές οικογένειες -βιώνουν μια μορφή σύγκρουσης μεταξύ των απαιτήσεων της δουλειάς και των απαιτήσεων </w:t>
      </w:r>
      <w:r w:rsidR="00D461AC">
        <w:rPr>
          <w:rFonts w:ascii="Times New Roman" w:hAnsi="Times New Roman" w:cs="Times New Roman"/>
          <w:sz w:val="24"/>
          <w:szCs w:val="24"/>
        </w:rPr>
        <w:t xml:space="preserve">της </w:t>
      </w:r>
      <w:r w:rsidR="00546760">
        <w:rPr>
          <w:rFonts w:ascii="Times New Roman" w:hAnsi="Times New Roman" w:cs="Times New Roman"/>
          <w:sz w:val="24"/>
          <w:szCs w:val="24"/>
        </w:rPr>
        <w:t xml:space="preserve">οικογένειας, κυρίως διότι συχνά είναι </w:t>
      </w:r>
      <w:r w:rsidR="00D461AC">
        <w:rPr>
          <w:rFonts w:ascii="Times New Roman" w:hAnsi="Times New Roman" w:cs="Times New Roman"/>
          <w:sz w:val="24"/>
          <w:szCs w:val="24"/>
        </w:rPr>
        <w:t>απαραίτητη</w:t>
      </w:r>
      <w:r w:rsidR="00546760">
        <w:rPr>
          <w:rFonts w:ascii="Times New Roman" w:hAnsi="Times New Roman" w:cs="Times New Roman"/>
          <w:sz w:val="24"/>
          <w:szCs w:val="24"/>
        </w:rPr>
        <w:t xml:space="preserve"> η απουσία τους από την εργασία όταν τα παιδιά είναι άρρωστα ή όταν χρειάζεται να παραβρεθούν σε σχολικές δραστηριότητες που απαιτούν την συμμετοχή τους. Ειδικά οι γυναίκες, οι οποίες συνήθως αναλαμβάνουν σε μεγαλύτερο βαθμό τις υποχρεώσεις που προκύπτουν από την ανατροφή των παιδιών,</w:t>
      </w:r>
      <w:r w:rsidR="00D461AC">
        <w:rPr>
          <w:rFonts w:ascii="Times New Roman" w:hAnsi="Times New Roman" w:cs="Times New Roman"/>
          <w:sz w:val="24"/>
          <w:szCs w:val="24"/>
        </w:rPr>
        <w:t xml:space="preserve"> </w:t>
      </w:r>
      <w:r w:rsidR="00546760">
        <w:rPr>
          <w:rFonts w:ascii="Times New Roman" w:hAnsi="Times New Roman" w:cs="Times New Roman"/>
          <w:sz w:val="24"/>
          <w:szCs w:val="24"/>
        </w:rPr>
        <w:t xml:space="preserve">βιώνουν περισσότερο τη </w:t>
      </w:r>
      <w:r w:rsidR="00546760">
        <w:rPr>
          <w:rFonts w:ascii="Times New Roman" w:hAnsi="Times New Roman" w:cs="Times New Roman"/>
          <w:sz w:val="24"/>
          <w:szCs w:val="24"/>
        </w:rPr>
        <w:lastRenderedPageBreak/>
        <w:t>σύγκρουση</w:t>
      </w:r>
      <w:r w:rsidR="00D461AC">
        <w:rPr>
          <w:rFonts w:ascii="Times New Roman" w:hAnsi="Times New Roman" w:cs="Times New Roman"/>
          <w:sz w:val="24"/>
          <w:szCs w:val="24"/>
        </w:rPr>
        <w:t xml:space="preserve"> </w:t>
      </w:r>
      <w:r w:rsidR="00546760">
        <w:rPr>
          <w:rFonts w:ascii="Times New Roman" w:hAnsi="Times New Roman" w:cs="Times New Roman"/>
          <w:sz w:val="24"/>
          <w:szCs w:val="24"/>
        </w:rPr>
        <w:t>αυτή.</w:t>
      </w:r>
      <w:r w:rsidR="00D461AC">
        <w:rPr>
          <w:rFonts w:ascii="Times New Roman" w:hAnsi="Times New Roman" w:cs="Times New Roman"/>
          <w:sz w:val="24"/>
          <w:szCs w:val="24"/>
        </w:rPr>
        <w:t xml:space="preserve"> </w:t>
      </w:r>
      <w:r w:rsidR="00546760">
        <w:rPr>
          <w:rFonts w:ascii="Times New Roman" w:hAnsi="Times New Roman" w:cs="Times New Roman"/>
          <w:sz w:val="24"/>
          <w:szCs w:val="24"/>
        </w:rPr>
        <w:t xml:space="preserve">Έτσι, οι επιχειρήσεις που δεν λαμβάνουν μέτρα για την εξομάλυνση της σύγκρουσης που προκύπτει ανάμεσα στην εργασία και την </w:t>
      </w:r>
      <w:r w:rsidR="00D461AC">
        <w:rPr>
          <w:rFonts w:ascii="Times New Roman" w:hAnsi="Times New Roman" w:cs="Times New Roman"/>
          <w:sz w:val="24"/>
          <w:szCs w:val="24"/>
        </w:rPr>
        <w:t>οικογένεια</w:t>
      </w:r>
      <w:r w:rsidR="00546760">
        <w:rPr>
          <w:rFonts w:ascii="Times New Roman" w:hAnsi="Times New Roman" w:cs="Times New Roman"/>
          <w:sz w:val="24"/>
          <w:szCs w:val="24"/>
        </w:rPr>
        <w:t xml:space="preserve"> και δεν υιοθετούν πολιτικές φιλικές προς την ανατροφή των παιδιών (με ειδικές </w:t>
      </w:r>
      <w:r w:rsidR="00D461AC">
        <w:rPr>
          <w:rFonts w:ascii="Times New Roman" w:hAnsi="Times New Roman" w:cs="Times New Roman"/>
          <w:sz w:val="24"/>
          <w:szCs w:val="24"/>
        </w:rPr>
        <w:t>γονικές</w:t>
      </w:r>
      <w:r w:rsidR="00546760">
        <w:rPr>
          <w:rFonts w:ascii="Times New Roman" w:hAnsi="Times New Roman" w:cs="Times New Roman"/>
          <w:sz w:val="24"/>
          <w:szCs w:val="24"/>
        </w:rPr>
        <w:t xml:space="preserve"> και σχολικές άδειες, ευέλικτο ωράριο εργασίας, υποστήριξη από τον προϊστάμενο κ.τ.λ.) είναι πιθανό θα διαθέτουν εργαζομένους με χαμηλά επίπεδα επαγγελματικής ικανοποίησης.</w:t>
      </w:r>
    </w:p>
    <w:p w:rsidR="00546760" w:rsidRPr="00AC3AC3" w:rsidRDefault="00546760" w:rsidP="0054676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Τέλος, το </w:t>
      </w:r>
      <w:r w:rsidRPr="001E557A">
        <w:rPr>
          <w:rFonts w:ascii="Times New Roman" w:hAnsi="Times New Roman" w:cs="Times New Roman"/>
          <w:b/>
          <w:sz w:val="24"/>
          <w:szCs w:val="24"/>
        </w:rPr>
        <w:t>επίπεδο εκπαίδευσης</w:t>
      </w:r>
      <w:r w:rsidR="00D461AC">
        <w:rPr>
          <w:rFonts w:ascii="Times New Roman" w:hAnsi="Times New Roman" w:cs="Times New Roman"/>
          <w:b/>
          <w:sz w:val="24"/>
          <w:szCs w:val="24"/>
        </w:rPr>
        <w:t xml:space="preserve"> </w:t>
      </w:r>
      <w:r>
        <w:rPr>
          <w:rFonts w:ascii="Times New Roman" w:hAnsi="Times New Roman" w:cs="Times New Roman"/>
          <w:sz w:val="24"/>
          <w:szCs w:val="24"/>
        </w:rPr>
        <w:t xml:space="preserve">των ατόμων επηρεάζει την ικανοποίηση που αντλούν από την εργασία τους, αλλά οι μελέτες δείχνουν αντιφατικά αποτελέσματα για το αν η επιρροή αυτή είναι ενισχυτική ή όχι. Αναλυτικότερα, κάποιες μελέτες υποστηρίζουν ότι τα άτομα με υψηλό επίπεδο εκπαίδευσης αναφέρουν υψηλότερα επίπεδα επαγγελματικής ικανοποίησης, λόγω του ότι το μορφωτικό τους επίπεδο, τους επιτρέπει να ικανοποιήσουν σε μεγαλύτερο βαθμό την ανάγκη τους για προσωπική και επαγγελματική πρόοδο </w:t>
      </w:r>
      <w:r w:rsidR="00AC3AC3">
        <w:rPr>
          <w:rFonts w:ascii="Times New Roman" w:hAnsi="Times New Roman" w:cs="Times New Roman"/>
          <w:color w:val="000000" w:themeColor="text1"/>
          <w:sz w:val="24"/>
          <w:szCs w:val="24"/>
        </w:rPr>
        <w:t>(Γαλανάκης, 2012)</w:t>
      </w:r>
      <w:r w:rsidRPr="00AC3AC3">
        <w:rPr>
          <w:rFonts w:ascii="Times New Roman" w:hAnsi="Times New Roman" w:cs="Times New Roman"/>
          <w:color w:val="000000" w:themeColor="text1"/>
          <w:sz w:val="24"/>
          <w:szCs w:val="24"/>
        </w:rPr>
        <w:t>.</w:t>
      </w:r>
      <w:r w:rsidRPr="00AC3AC3">
        <w:rPr>
          <w:rFonts w:ascii="Times New Roman" w:hAnsi="Times New Roman" w:cs="Times New Roman"/>
          <w:sz w:val="24"/>
          <w:szCs w:val="24"/>
        </w:rPr>
        <w:t xml:space="preserve"> </w:t>
      </w:r>
    </w:p>
    <w:p w:rsidR="00546760" w:rsidRDefault="005B4E50" w:rsidP="00546760">
      <w:pPr>
        <w:autoSpaceDE w:val="0"/>
        <w:autoSpaceDN w:val="0"/>
        <w:adjustRightInd w:val="0"/>
        <w:spacing w:after="0" w:line="480" w:lineRule="auto"/>
        <w:jc w:val="both"/>
        <w:rPr>
          <w:rFonts w:ascii="Times New Roman" w:eastAsia="TimesNewRomanPSMT" w:hAnsi="Times New Roman" w:cs="Times New Roman"/>
          <w:color w:val="000000"/>
          <w:sz w:val="24"/>
          <w:szCs w:val="24"/>
          <w:lang w:eastAsia="en-US"/>
        </w:rPr>
      </w:pPr>
      <w:r>
        <w:rPr>
          <w:rFonts w:ascii="Times New Roman" w:hAnsi="Times New Roman" w:cs="Times New Roman"/>
          <w:sz w:val="24"/>
          <w:szCs w:val="24"/>
        </w:rPr>
        <w:t xml:space="preserve">     </w:t>
      </w:r>
      <w:r w:rsidR="00546760">
        <w:rPr>
          <w:rFonts w:ascii="Times New Roman" w:hAnsi="Times New Roman" w:cs="Times New Roman"/>
          <w:sz w:val="24"/>
          <w:szCs w:val="24"/>
        </w:rPr>
        <w:t xml:space="preserve">Αντιθέτως, άλλες μελέτες δείχνουν ότι η μόρφωση επηρεάζει αρνητικά την ικανοποίηση ενός ατόμου από την εργασία του. Μια πρώτη πιθανή εξήγηση, είναι ότι όταν ένας μορφωμένος άνθρωπος έχει αναλάβει μια θέση εργασίας, όμοια με </w:t>
      </w:r>
      <w:r w:rsidR="00D461AC">
        <w:rPr>
          <w:rFonts w:ascii="Times New Roman" w:hAnsi="Times New Roman" w:cs="Times New Roman"/>
          <w:sz w:val="24"/>
          <w:szCs w:val="24"/>
        </w:rPr>
        <w:t>έναν</w:t>
      </w:r>
      <w:r w:rsidR="00546760">
        <w:rPr>
          <w:rFonts w:ascii="Times New Roman" w:hAnsi="Times New Roman" w:cs="Times New Roman"/>
          <w:sz w:val="24"/>
          <w:szCs w:val="24"/>
        </w:rPr>
        <w:t xml:space="preserve"> άλλο άνθρωπο χαμηλότερου μορφωτικού επιπέδου – με τα ίδια καθήκοντα, τις ίδιες υποχρεώσεις και αποδοχές –  τότε το άτομο της υψηλότερης μορφωτικής στάθμης αναμένεται να εμφανίσει χαμηλότερα επίπεδα επαγγελματικής ικανοποίησης, γιατί βιώνει ένα είδος ανισότητας και αισθάνεται ότι προσφέρει πολύ περισσότερα, παρόλο που </w:t>
      </w:r>
      <w:r w:rsidR="00D461AC">
        <w:rPr>
          <w:rFonts w:ascii="Times New Roman" w:hAnsi="Times New Roman" w:cs="Times New Roman"/>
          <w:sz w:val="24"/>
          <w:szCs w:val="24"/>
        </w:rPr>
        <w:t>αμείβεται</w:t>
      </w:r>
      <w:r w:rsidR="00546760">
        <w:rPr>
          <w:rFonts w:ascii="Times New Roman" w:hAnsi="Times New Roman" w:cs="Times New Roman"/>
          <w:sz w:val="24"/>
          <w:szCs w:val="24"/>
        </w:rPr>
        <w:t xml:space="preserve"> το ίδιο (</w:t>
      </w:r>
      <w:r w:rsidR="00546760" w:rsidRPr="00AC3AC3">
        <w:rPr>
          <w:rFonts w:ascii="Times New Roman" w:hAnsi="Times New Roman" w:cs="Times New Roman"/>
          <w:color w:val="000000" w:themeColor="text1"/>
          <w:sz w:val="24"/>
          <w:szCs w:val="24"/>
        </w:rPr>
        <w:t>Πετριλή, 2007</w:t>
      </w:r>
      <w:r w:rsidR="00546760" w:rsidRPr="00B05BBE">
        <w:rPr>
          <w:rFonts w:ascii="Times New Roman" w:hAnsi="Times New Roman" w:cs="Times New Roman"/>
          <w:sz w:val="24"/>
          <w:szCs w:val="24"/>
        </w:rPr>
        <w:t>)</w:t>
      </w:r>
      <w:r w:rsidR="00546760">
        <w:rPr>
          <w:rFonts w:ascii="Times New Roman" w:hAnsi="Times New Roman" w:cs="Times New Roman"/>
          <w:sz w:val="24"/>
          <w:szCs w:val="24"/>
        </w:rPr>
        <w:t>.</w:t>
      </w:r>
      <w:r w:rsidR="000F5E17">
        <w:rPr>
          <w:rFonts w:ascii="Times New Roman" w:hAnsi="Times New Roman" w:cs="Times New Roman"/>
          <w:sz w:val="24"/>
          <w:szCs w:val="24"/>
        </w:rPr>
        <w:t xml:space="preserve"> </w:t>
      </w:r>
      <w:r w:rsidR="00546760">
        <w:rPr>
          <w:rFonts w:ascii="Times New Roman" w:hAnsi="Times New Roman" w:cs="Times New Roman"/>
          <w:sz w:val="24"/>
          <w:szCs w:val="24"/>
        </w:rPr>
        <w:t>Επιπλέον, ένα μορφωμένος άνθρωπος έχει μεγαλύτερες προσδοκίες για επαγγελματική ανέλιξη και συγκρίνει τον εαυτό του με άτομα που ανήκουν σε υψηλότερες «ομάδες αναφοράς», δηλαδή με άτομα που βρίσκονται ψηλά στην εταιρική ιεραρχία και που διακρίνονται για τα επαγγελματικά το</w:t>
      </w:r>
      <w:r w:rsidR="00C82AAB">
        <w:rPr>
          <w:rFonts w:ascii="Times New Roman" w:hAnsi="Times New Roman" w:cs="Times New Roman"/>
          <w:sz w:val="24"/>
          <w:szCs w:val="24"/>
        </w:rPr>
        <w:t>υ</w:t>
      </w:r>
      <w:r w:rsidR="00546760">
        <w:rPr>
          <w:rFonts w:ascii="Times New Roman" w:hAnsi="Times New Roman" w:cs="Times New Roman"/>
          <w:sz w:val="24"/>
          <w:szCs w:val="24"/>
        </w:rPr>
        <w:t xml:space="preserve">ς </w:t>
      </w:r>
      <w:r w:rsidR="00C82AAB">
        <w:rPr>
          <w:rFonts w:ascii="Times New Roman" w:hAnsi="Times New Roman" w:cs="Times New Roman"/>
          <w:sz w:val="24"/>
          <w:szCs w:val="24"/>
        </w:rPr>
        <w:t>επιτεύγματα</w:t>
      </w:r>
      <w:r w:rsidR="00546760">
        <w:rPr>
          <w:rFonts w:ascii="Times New Roman" w:hAnsi="Times New Roman" w:cs="Times New Roman"/>
          <w:sz w:val="24"/>
          <w:szCs w:val="24"/>
        </w:rPr>
        <w:t>. Επομένως,</w:t>
      </w:r>
      <w:r w:rsidR="00C82AAB">
        <w:rPr>
          <w:rFonts w:ascii="Times New Roman" w:hAnsi="Times New Roman" w:cs="Times New Roman"/>
          <w:sz w:val="24"/>
          <w:szCs w:val="24"/>
        </w:rPr>
        <w:t xml:space="preserve"> </w:t>
      </w:r>
      <w:r w:rsidR="00546760">
        <w:rPr>
          <w:rFonts w:ascii="Times New Roman" w:hAnsi="Times New Roman" w:cs="Times New Roman"/>
          <w:sz w:val="24"/>
          <w:szCs w:val="24"/>
        </w:rPr>
        <w:t xml:space="preserve">όσο μεγαλύτερες προσδοκίες έχει ένας εργαζόμενος, τόσο πιο πιθανή είναι η απογοήτευσή του όταν δεν </w:t>
      </w:r>
      <w:r w:rsidR="00546760">
        <w:rPr>
          <w:rFonts w:ascii="Times New Roman" w:hAnsi="Times New Roman" w:cs="Times New Roman"/>
          <w:sz w:val="24"/>
          <w:szCs w:val="24"/>
        </w:rPr>
        <w:lastRenderedPageBreak/>
        <w:t xml:space="preserve">πετύχει τους στόχους του και τόσο μικρότερη η επαγγελματική του ικανοποίηση </w:t>
      </w:r>
      <w:r w:rsidR="00AC3AC3" w:rsidRPr="00CC251A">
        <w:rPr>
          <w:rFonts w:ascii="Times New Roman" w:hAnsi="Times New Roman" w:cs="Times New Roman"/>
          <w:sz w:val="24"/>
          <w:szCs w:val="24"/>
        </w:rPr>
        <w:t>(Steers, Porter, &amp; Bigley, όπως αναφέρονται  στην Κασιδιάρη, 2016).</w:t>
      </w:r>
      <w:r w:rsidR="00546760">
        <w:rPr>
          <w:rFonts w:ascii="Times New Roman" w:eastAsia="TimesNewRomanPSMT" w:hAnsi="Times New Roman" w:cs="Times New Roman"/>
          <w:color w:val="000000"/>
          <w:sz w:val="24"/>
          <w:szCs w:val="24"/>
          <w:lang w:eastAsia="en-US"/>
        </w:rPr>
        <w:t xml:space="preserve"> </w:t>
      </w:r>
    </w:p>
    <w:p w:rsidR="00F60229" w:rsidRPr="00EA0485" w:rsidRDefault="00F60229" w:rsidP="00546760">
      <w:pPr>
        <w:autoSpaceDE w:val="0"/>
        <w:autoSpaceDN w:val="0"/>
        <w:adjustRightInd w:val="0"/>
        <w:spacing w:after="0" w:line="480" w:lineRule="auto"/>
        <w:jc w:val="both"/>
        <w:rPr>
          <w:rFonts w:ascii="Times New Roman" w:hAnsi="Times New Roman" w:cs="Times New Roman"/>
          <w:sz w:val="24"/>
          <w:szCs w:val="24"/>
        </w:rPr>
      </w:pPr>
    </w:p>
    <w:p w:rsidR="00546760" w:rsidRDefault="00F97E0E" w:rsidP="00033AE3">
      <w:pPr>
        <w:pStyle w:val="5"/>
        <w:rPr>
          <w:rFonts w:eastAsia="TimesNewRomanPSMT"/>
          <w:lang w:eastAsia="en-US"/>
        </w:rPr>
      </w:pPr>
      <w:bookmarkStart w:id="29" w:name="_Toc482646056"/>
      <w:r>
        <w:rPr>
          <w:rFonts w:eastAsia="TimesNewRomanPSMT"/>
          <w:lang w:eastAsia="en-US"/>
        </w:rPr>
        <w:t xml:space="preserve">1.2.1.2   </w:t>
      </w:r>
      <w:r w:rsidR="00546760" w:rsidRPr="00EF5867">
        <w:rPr>
          <w:rFonts w:eastAsia="TimesNewRomanPSMT"/>
          <w:lang w:eastAsia="en-US"/>
        </w:rPr>
        <w:t>Προσωπικότητα</w:t>
      </w:r>
      <w:bookmarkEnd w:id="29"/>
    </w:p>
    <w:p w:rsidR="00546760" w:rsidRPr="00EF5867" w:rsidRDefault="00546760" w:rsidP="00546760">
      <w:pPr>
        <w:autoSpaceDE w:val="0"/>
        <w:autoSpaceDN w:val="0"/>
        <w:adjustRightInd w:val="0"/>
        <w:spacing w:after="0" w:line="240" w:lineRule="auto"/>
        <w:rPr>
          <w:rFonts w:ascii="Times New Roman" w:eastAsia="TimesNewRomanPSMT" w:hAnsi="Times New Roman" w:cs="Times New Roman"/>
          <w:b/>
          <w:color w:val="000000"/>
          <w:sz w:val="24"/>
          <w:szCs w:val="24"/>
          <w:lang w:eastAsia="en-US"/>
        </w:rPr>
      </w:pPr>
    </w:p>
    <w:p w:rsidR="00546760" w:rsidRDefault="00546760" w:rsidP="00546760">
      <w:pPr>
        <w:autoSpaceDE w:val="0"/>
        <w:autoSpaceDN w:val="0"/>
        <w:adjustRightInd w:val="0"/>
        <w:spacing w:after="0" w:line="480" w:lineRule="auto"/>
        <w:jc w:val="both"/>
        <w:rPr>
          <w:rFonts w:ascii="Times New Roman" w:eastAsia="TimesNewRomanPSMT" w:hAnsi="Times New Roman" w:cs="Times New Roman"/>
          <w:color w:val="000000"/>
          <w:sz w:val="24"/>
          <w:szCs w:val="24"/>
          <w:lang w:eastAsia="en-US"/>
        </w:rPr>
      </w:pPr>
      <w:r>
        <w:rPr>
          <w:rFonts w:ascii="Times New Roman" w:eastAsia="TimesNewRomanPSMT" w:hAnsi="Times New Roman" w:cs="Times New Roman"/>
          <w:color w:val="000000"/>
          <w:sz w:val="24"/>
          <w:szCs w:val="24"/>
          <w:lang w:eastAsia="en-US"/>
        </w:rPr>
        <w:t xml:space="preserve">      Η προσωπικότητα του εργατικού δυναμικού παίζει πολύ σημαντικό ρόλο στην διαμόρφωση της επαγγελματικής του ικανοποίησης, καθώς τα ιδιαίτερα χαρακτηριστικά της προσωπικότητας που διαθέτει ο κάθε άνθρωπος, διαμορφώνουν τον τρόπο με τον οποίο αντιλαμβάνεται συναισθηματικά τα όσα ζει στο εργασιακό του περιβάλλον. Με τον τρόπο αυτό, τα θετικά και τα αρνητικά συναισθήματα που</w:t>
      </w:r>
      <w:r w:rsidR="005B4E50">
        <w:rPr>
          <w:rFonts w:ascii="Times New Roman" w:eastAsia="TimesNewRomanPSMT" w:hAnsi="Times New Roman" w:cs="Times New Roman"/>
          <w:color w:val="000000"/>
          <w:sz w:val="24"/>
          <w:szCs w:val="24"/>
          <w:lang w:eastAsia="en-US"/>
        </w:rPr>
        <w:t xml:space="preserve"> </w:t>
      </w:r>
      <w:r>
        <w:rPr>
          <w:rFonts w:ascii="Times New Roman" w:eastAsia="TimesNewRomanPSMT" w:hAnsi="Times New Roman" w:cs="Times New Roman"/>
          <w:color w:val="000000"/>
          <w:sz w:val="24"/>
          <w:szCs w:val="24"/>
          <w:lang w:eastAsia="en-US"/>
        </w:rPr>
        <w:t>βιώνει</w:t>
      </w:r>
      <w:r w:rsidR="005B4E50">
        <w:rPr>
          <w:rFonts w:ascii="Times New Roman" w:eastAsia="TimesNewRomanPSMT" w:hAnsi="Times New Roman" w:cs="Times New Roman"/>
          <w:color w:val="000000"/>
          <w:sz w:val="24"/>
          <w:szCs w:val="24"/>
          <w:lang w:eastAsia="en-US"/>
        </w:rPr>
        <w:t xml:space="preserve"> </w:t>
      </w:r>
      <w:r>
        <w:rPr>
          <w:rFonts w:ascii="Times New Roman" w:eastAsia="TimesNewRomanPSMT" w:hAnsi="Times New Roman" w:cs="Times New Roman"/>
          <w:color w:val="000000"/>
          <w:sz w:val="24"/>
          <w:szCs w:val="24"/>
          <w:lang w:eastAsia="en-US"/>
        </w:rPr>
        <w:t>ένα άτομο</w:t>
      </w:r>
      <w:r w:rsidR="005B4E50">
        <w:rPr>
          <w:rFonts w:ascii="Times New Roman" w:eastAsia="TimesNewRomanPSMT" w:hAnsi="Times New Roman" w:cs="Times New Roman"/>
          <w:color w:val="000000"/>
          <w:sz w:val="24"/>
          <w:szCs w:val="24"/>
          <w:lang w:eastAsia="en-US"/>
        </w:rPr>
        <w:t xml:space="preserve"> </w:t>
      </w:r>
      <w:r>
        <w:rPr>
          <w:rFonts w:ascii="Times New Roman" w:eastAsia="TimesNewRomanPSMT" w:hAnsi="Times New Roman" w:cs="Times New Roman"/>
          <w:color w:val="000000"/>
          <w:sz w:val="24"/>
          <w:szCs w:val="24"/>
          <w:lang w:eastAsia="en-US"/>
        </w:rPr>
        <w:t>στον εργασιακό του χώρο, επηρεάζουν τα επίπεδα εργασιακής του ικανοποίησης. Ιδιαίτερα, τα θετικά συναισθήματα ενισχύουν την ικανοποίηση, ενώ τα αρνητικά συναισθήματα οδηγούν σε αντίθετα αποτελέσματα (</w:t>
      </w:r>
      <w:r w:rsidRPr="00AC3AC3">
        <w:rPr>
          <w:rFonts w:ascii="Times New Roman" w:eastAsia="TimesNewRomanPSMT" w:hAnsi="Times New Roman" w:cs="Times New Roman"/>
          <w:color w:val="000000" w:themeColor="text1"/>
          <w:sz w:val="24"/>
          <w:szCs w:val="24"/>
          <w:lang w:eastAsia="en-US"/>
        </w:rPr>
        <w:t>Fisher, 2000</w:t>
      </w:r>
      <w:r w:rsidRPr="002B5042">
        <w:rPr>
          <w:rFonts w:ascii="Times New Roman" w:eastAsia="TimesNewRomanPSMT" w:hAnsi="Times New Roman" w:cs="Times New Roman"/>
          <w:color w:val="000000"/>
          <w:sz w:val="24"/>
          <w:szCs w:val="24"/>
          <w:lang w:eastAsia="en-US"/>
        </w:rPr>
        <w:t>)</w:t>
      </w:r>
      <w:r>
        <w:rPr>
          <w:rFonts w:ascii="Times New Roman" w:eastAsia="TimesNewRomanPSMT" w:hAnsi="Times New Roman" w:cs="Times New Roman"/>
          <w:color w:val="000000"/>
          <w:sz w:val="24"/>
          <w:szCs w:val="24"/>
          <w:lang w:eastAsia="en-US"/>
        </w:rPr>
        <w:t>.</w:t>
      </w:r>
    </w:p>
    <w:p w:rsidR="00546760" w:rsidRDefault="00124EEB" w:rsidP="00546760">
      <w:pPr>
        <w:autoSpaceDE w:val="0"/>
        <w:autoSpaceDN w:val="0"/>
        <w:adjustRightInd w:val="0"/>
        <w:spacing w:after="0" w:line="480" w:lineRule="auto"/>
        <w:jc w:val="both"/>
        <w:rPr>
          <w:rFonts w:ascii="Times New Roman" w:eastAsia="TimesNewRomanPSMT" w:hAnsi="Times New Roman" w:cs="Times New Roman"/>
          <w:color w:val="000000"/>
          <w:sz w:val="24"/>
          <w:szCs w:val="24"/>
          <w:lang w:eastAsia="en-US"/>
        </w:rPr>
      </w:pPr>
      <w:r>
        <w:rPr>
          <w:rFonts w:ascii="Times New Roman" w:eastAsia="TimesNewRomanPSMT" w:hAnsi="Times New Roman" w:cs="Times New Roman"/>
          <w:color w:val="000000"/>
          <w:sz w:val="24"/>
          <w:szCs w:val="24"/>
          <w:lang w:eastAsia="en-US"/>
        </w:rPr>
        <w:t xml:space="preserve">     </w:t>
      </w:r>
      <w:r w:rsidR="00546760">
        <w:rPr>
          <w:rFonts w:ascii="Times New Roman" w:eastAsia="TimesNewRomanPSMT" w:hAnsi="Times New Roman" w:cs="Times New Roman"/>
          <w:color w:val="000000"/>
          <w:sz w:val="24"/>
          <w:szCs w:val="24"/>
          <w:lang w:eastAsia="en-US"/>
        </w:rPr>
        <w:t>Οι βασικές διαστάσεις της προσωπικότητας ενός ατόμου, οι οποίες αποτελούν παράγοντες ανάλυσης της συμπεριφοράς του στα πλαίσια μιας επιχείρησης, διακρίνονται σε πέντε κατηγορίες:</w:t>
      </w:r>
    </w:p>
    <w:p w:rsidR="00546760" w:rsidRPr="00854B85" w:rsidRDefault="00546760" w:rsidP="00546760">
      <w:pPr>
        <w:autoSpaceDE w:val="0"/>
        <w:autoSpaceDN w:val="0"/>
        <w:adjustRightInd w:val="0"/>
        <w:spacing w:after="0" w:line="480" w:lineRule="auto"/>
        <w:jc w:val="both"/>
        <w:rPr>
          <w:rFonts w:ascii="Times New Roman" w:eastAsia="TimesNewRomanPSMT" w:hAnsi="Times New Roman" w:cs="Times New Roman"/>
          <w:color w:val="000000"/>
          <w:sz w:val="24"/>
          <w:szCs w:val="24"/>
          <w:lang w:eastAsia="en-US"/>
        </w:rPr>
      </w:pPr>
      <w:r w:rsidRPr="00843917">
        <w:rPr>
          <w:rFonts w:ascii="Times New Roman" w:eastAsia="TimesNewRomanPSMT" w:hAnsi="Times New Roman" w:cs="Times New Roman"/>
          <w:color w:val="000000"/>
          <w:sz w:val="24"/>
          <w:szCs w:val="24"/>
          <w:lang w:eastAsia="en-US"/>
        </w:rPr>
        <w:t>-</w:t>
      </w:r>
      <w:r w:rsidRPr="00843917">
        <w:rPr>
          <w:rFonts w:ascii="Times New Roman" w:eastAsia="TimesNewRomanPSMT" w:hAnsi="Times New Roman" w:cs="Times New Roman"/>
          <w:b/>
          <w:i/>
          <w:color w:val="000000"/>
          <w:sz w:val="24"/>
          <w:szCs w:val="24"/>
          <w:lang w:eastAsia="en-US"/>
        </w:rPr>
        <w:t>Εξωστρέφεια</w:t>
      </w:r>
      <w:r w:rsidRPr="00843917">
        <w:rPr>
          <w:rFonts w:ascii="Times New Roman" w:eastAsia="TimesNewRomanPSMT" w:hAnsi="Times New Roman" w:cs="Times New Roman"/>
          <w:b/>
          <w:color w:val="000000"/>
          <w:sz w:val="24"/>
          <w:szCs w:val="24"/>
          <w:lang w:eastAsia="en-US"/>
        </w:rPr>
        <w:t>:</w:t>
      </w:r>
      <w:r w:rsidRPr="00843917">
        <w:rPr>
          <w:rFonts w:ascii="Times New Roman" w:eastAsia="TimesNewRomanPSMT" w:hAnsi="Times New Roman" w:cs="Times New Roman"/>
          <w:color w:val="000000"/>
          <w:sz w:val="24"/>
          <w:szCs w:val="24"/>
          <w:lang w:eastAsia="en-US"/>
        </w:rPr>
        <w:t xml:space="preserve"> Ορίζεται ως η ιδιότητα του ανθρώπου να είναι άνετος, ομιλητικός και ανοιχτός προς το κοινωνικό του περιβάλλον. Συνήθως οι εργαζόμενοι που χαρακτηρίζονται ως εξωστρεφείς, διακρίνονται για την αυτοπεποίθησή τους, ενώ αντίθετα οι εσωστρεφείς εργαζόμενοι διακρίνονται για την επιφυλακτικότητα και την συστολή </w:t>
      </w:r>
      <w:r>
        <w:rPr>
          <w:rFonts w:ascii="Times New Roman" w:eastAsia="TimesNewRomanPSMT" w:hAnsi="Times New Roman" w:cs="Times New Roman"/>
          <w:color w:val="000000"/>
          <w:sz w:val="24"/>
          <w:szCs w:val="24"/>
          <w:lang w:eastAsia="en-US"/>
        </w:rPr>
        <w:t>τους</w:t>
      </w:r>
      <w:r w:rsidRPr="00843917">
        <w:rPr>
          <w:rFonts w:ascii="Times New Roman" w:eastAsia="TimesNewRomanPSMT" w:hAnsi="Times New Roman" w:cs="Times New Roman"/>
          <w:color w:val="000000"/>
          <w:sz w:val="24"/>
          <w:szCs w:val="24"/>
          <w:lang w:eastAsia="en-US"/>
        </w:rPr>
        <w:t>.</w:t>
      </w:r>
    </w:p>
    <w:p w:rsidR="00546760" w:rsidRDefault="00546760" w:rsidP="00546760">
      <w:pPr>
        <w:autoSpaceDE w:val="0"/>
        <w:autoSpaceDN w:val="0"/>
        <w:adjustRightInd w:val="0"/>
        <w:spacing w:after="0" w:line="480" w:lineRule="auto"/>
        <w:jc w:val="both"/>
        <w:rPr>
          <w:rFonts w:ascii="Times New Roman" w:eastAsia="TimesNewRomanPSMT" w:hAnsi="Times New Roman" w:cs="Times New Roman"/>
          <w:color w:val="000000"/>
          <w:sz w:val="24"/>
          <w:szCs w:val="24"/>
          <w:lang w:eastAsia="en-US"/>
        </w:rPr>
      </w:pPr>
      <w:r w:rsidRPr="00843917">
        <w:rPr>
          <w:rFonts w:ascii="Times New Roman" w:eastAsia="TimesNewRomanPSMT" w:hAnsi="Times New Roman" w:cs="Times New Roman"/>
          <w:color w:val="000000"/>
          <w:sz w:val="24"/>
          <w:szCs w:val="24"/>
          <w:lang w:eastAsia="en-US"/>
        </w:rPr>
        <w:t xml:space="preserve">- </w:t>
      </w:r>
      <w:r w:rsidRPr="00843917">
        <w:rPr>
          <w:rFonts w:ascii="Times New Roman" w:eastAsia="TimesNewRomanPSMT" w:hAnsi="Times New Roman" w:cs="Times New Roman"/>
          <w:b/>
          <w:i/>
          <w:color w:val="000000"/>
          <w:sz w:val="24"/>
          <w:szCs w:val="24"/>
          <w:lang w:eastAsia="en-US"/>
        </w:rPr>
        <w:t>Ευχάριστη προσωπικότητα</w:t>
      </w:r>
      <w:r>
        <w:rPr>
          <w:rFonts w:ascii="Times New Roman" w:eastAsia="TimesNewRomanPSMT" w:hAnsi="Times New Roman" w:cs="Times New Roman"/>
          <w:b/>
          <w:i/>
          <w:color w:val="000000"/>
          <w:sz w:val="24"/>
          <w:szCs w:val="24"/>
          <w:lang w:eastAsia="en-US"/>
        </w:rPr>
        <w:t xml:space="preserve"> / Συνεργατικότητα</w:t>
      </w:r>
      <w:r>
        <w:rPr>
          <w:rFonts w:ascii="Times New Roman" w:eastAsia="TimesNewRomanPSMT" w:hAnsi="Times New Roman" w:cs="Times New Roman"/>
          <w:color w:val="000000"/>
          <w:sz w:val="24"/>
          <w:szCs w:val="24"/>
          <w:lang w:eastAsia="en-US"/>
        </w:rPr>
        <w:t>: Αποτελεί χαρακτηριστικό των ατόμων που είναι ανεκτικά και συνεργάσιμα και δεν προκαλούν συγκρούσεις στον εργασιακό τους περίγυρο. Τα ευχάριστα άτομα, διαχέουν την θετική τους στάση στους γύρω τους και συντελούν στην δημιουργία ενός θετικού επαγγελματικού κλίματος. Αντιθέτως, τα άτομα που διαθέτουν δυσάρεστη προσωπικότητα, διαταράσσουν την αρμονία και συμβάλουν στην δημιουργία εντάσεων και συγκρούσεων.</w:t>
      </w:r>
    </w:p>
    <w:p w:rsidR="00546760" w:rsidRDefault="00546760" w:rsidP="00546760">
      <w:pPr>
        <w:autoSpaceDE w:val="0"/>
        <w:autoSpaceDN w:val="0"/>
        <w:adjustRightInd w:val="0"/>
        <w:spacing w:after="0" w:line="480" w:lineRule="auto"/>
        <w:jc w:val="both"/>
        <w:rPr>
          <w:rFonts w:ascii="Times New Roman" w:eastAsia="TimesNewRomanPSMT" w:hAnsi="Times New Roman" w:cs="Times New Roman"/>
          <w:color w:val="000000"/>
          <w:sz w:val="24"/>
          <w:szCs w:val="24"/>
          <w:lang w:eastAsia="en-US"/>
        </w:rPr>
      </w:pPr>
      <w:r>
        <w:rPr>
          <w:rFonts w:ascii="Times New Roman" w:eastAsia="TimesNewRomanPSMT" w:hAnsi="Times New Roman" w:cs="Times New Roman"/>
          <w:color w:val="000000"/>
          <w:sz w:val="24"/>
          <w:szCs w:val="24"/>
          <w:lang w:eastAsia="en-US"/>
        </w:rPr>
        <w:lastRenderedPageBreak/>
        <w:t xml:space="preserve">- </w:t>
      </w:r>
      <w:r w:rsidRPr="00435C7E">
        <w:rPr>
          <w:rFonts w:ascii="Times New Roman" w:eastAsia="TimesNewRomanPSMT" w:hAnsi="Times New Roman" w:cs="Times New Roman"/>
          <w:b/>
          <w:i/>
          <w:color w:val="000000"/>
          <w:sz w:val="24"/>
          <w:szCs w:val="24"/>
          <w:lang w:eastAsia="en-US"/>
        </w:rPr>
        <w:t>Ευσυνειδησία</w:t>
      </w:r>
      <w:r>
        <w:rPr>
          <w:rFonts w:ascii="Times New Roman" w:eastAsia="TimesNewRomanPSMT" w:hAnsi="Times New Roman" w:cs="Times New Roman"/>
          <w:color w:val="000000"/>
          <w:sz w:val="24"/>
          <w:szCs w:val="24"/>
          <w:lang w:eastAsia="en-US"/>
        </w:rPr>
        <w:t>: Διακρίνει τα άτομα που αφιερώνονται με προσοχή και υπευθυνότητα στη δουλειά τους. Οι ευσυνείδητοι</w:t>
      </w:r>
      <w:r w:rsidR="00926A82">
        <w:rPr>
          <w:rFonts w:ascii="Times New Roman" w:eastAsia="TimesNewRomanPSMT" w:hAnsi="Times New Roman" w:cs="Times New Roman"/>
          <w:color w:val="000000"/>
          <w:sz w:val="24"/>
          <w:szCs w:val="24"/>
          <w:lang w:eastAsia="en-US"/>
        </w:rPr>
        <w:t xml:space="preserve"> </w:t>
      </w:r>
      <w:r>
        <w:rPr>
          <w:rFonts w:ascii="Times New Roman" w:eastAsia="TimesNewRomanPSMT" w:hAnsi="Times New Roman" w:cs="Times New Roman"/>
          <w:color w:val="000000"/>
          <w:sz w:val="24"/>
          <w:szCs w:val="24"/>
          <w:lang w:eastAsia="en-US"/>
        </w:rPr>
        <w:t>εργαζόμενοι</w:t>
      </w:r>
      <w:r w:rsidR="00926A82">
        <w:rPr>
          <w:rFonts w:ascii="Times New Roman" w:eastAsia="TimesNewRomanPSMT" w:hAnsi="Times New Roman" w:cs="Times New Roman"/>
          <w:color w:val="000000"/>
          <w:sz w:val="24"/>
          <w:szCs w:val="24"/>
          <w:lang w:eastAsia="en-US"/>
        </w:rPr>
        <w:t xml:space="preserve"> </w:t>
      </w:r>
      <w:r>
        <w:rPr>
          <w:rFonts w:ascii="Times New Roman" w:eastAsia="TimesNewRomanPSMT" w:hAnsi="Times New Roman" w:cs="Times New Roman"/>
          <w:color w:val="000000"/>
          <w:sz w:val="24"/>
          <w:szCs w:val="24"/>
          <w:lang w:eastAsia="en-US"/>
        </w:rPr>
        <w:t>είναι συνεπείς, δεν αμελούν τις δεσμεύσεις τους, ενώ ταυτόχρονα καταβάλλουν κάθε δυνατή προσπάθεια ώστε να ανταποκριθούν με επιτυχία στις απαιτήσεις της απασχόλησής τους. Ένας εργαζόμενος που διακρίνεται από έλλειψη ευσυνειδησίας, είναι απρόσεκτος, μη αξιόπιστος και, κατά συνέπεια, μη αποτελεσματικός στην επίτευξη των εργασιακών του στόχων.</w:t>
      </w:r>
    </w:p>
    <w:p w:rsidR="00546760" w:rsidRDefault="00546760" w:rsidP="00546760">
      <w:pPr>
        <w:autoSpaceDE w:val="0"/>
        <w:autoSpaceDN w:val="0"/>
        <w:adjustRightInd w:val="0"/>
        <w:spacing w:after="0" w:line="480" w:lineRule="auto"/>
        <w:jc w:val="both"/>
        <w:rPr>
          <w:rFonts w:ascii="Times New Roman" w:eastAsia="TimesNewRomanPSMT" w:hAnsi="Times New Roman" w:cs="Times New Roman"/>
          <w:color w:val="000000"/>
          <w:sz w:val="24"/>
          <w:szCs w:val="24"/>
          <w:lang w:eastAsia="en-US"/>
        </w:rPr>
      </w:pPr>
      <w:r>
        <w:rPr>
          <w:rFonts w:ascii="Times New Roman" w:eastAsia="TimesNewRomanPSMT" w:hAnsi="Times New Roman" w:cs="Times New Roman"/>
          <w:color w:val="000000"/>
          <w:sz w:val="24"/>
          <w:szCs w:val="24"/>
          <w:lang w:eastAsia="en-US"/>
        </w:rPr>
        <w:t xml:space="preserve">- </w:t>
      </w:r>
      <w:r w:rsidRPr="006065E5">
        <w:rPr>
          <w:rFonts w:ascii="Times New Roman" w:eastAsia="TimesNewRomanPSMT" w:hAnsi="Times New Roman" w:cs="Times New Roman"/>
          <w:b/>
          <w:i/>
          <w:color w:val="000000"/>
          <w:sz w:val="24"/>
          <w:szCs w:val="24"/>
          <w:lang w:eastAsia="en-US"/>
        </w:rPr>
        <w:t>Συναισθηματική σταθερότητα</w:t>
      </w:r>
      <w:r>
        <w:rPr>
          <w:rFonts w:ascii="Times New Roman" w:eastAsia="TimesNewRomanPSMT" w:hAnsi="Times New Roman" w:cs="Times New Roman"/>
          <w:color w:val="000000"/>
          <w:sz w:val="24"/>
          <w:szCs w:val="24"/>
          <w:lang w:eastAsia="en-US"/>
        </w:rPr>
        <w:t>: Χαρακτηρίζει τα άτομα που κινούνται με άνεση στο εργασιακό τους περιβάλλον,</w:t>
      </w:r>
      <w:r w:rsidR="005B4E50">
        <w:rPr>
          <w:rFonts w:ascii="Times New Roman" w:eastAsia="TimesNewRomanPSMT" w:hAnsi="Times New Roman" w:cs="Times New Roman"/>
          <w:color w:val="000000"/>
          <w:sz w:val="24"/>
          <w:szCs w:val="24"/>
          <w:lang w:eastAsia="en-US"/>
        </w:rPr>
        <w:t xml:space="preserve"> </w:t>
      </w:r>
      <w:r>
        <w:rPr>
          <w:rFonts w:ascii="Times New Roman" w:eastAsia="TimesNewRomanPSMT" w:hAnsi="Times New Roman" w:cs="Times New Roman"/>
          <w:color w:val="000000"/>
          <w:sz w:val="24"/>
          <w:szCs w:val="24"/>
          <w:lang w:eastAsia="en-US"/>
        </w:rPr>
        <w:t>ενώ συγχρόνως διακρίνονται για την ηρεμία και την σιγουριά με την οποία χειρίζονται τις επαγγελματικές</w:t>
      </w:r>
      <w:r w:rsidR="005B4E50">
        <w:rPr>
          <w:rFonts w:ascii="Times New Roman" w:eastAsia="TimesNewRomanPSMT" w:hAnsi="Times New Roman" w:cs="Times New Roman"/>
          <w:color w:val="000000"/>
          <w:sz w:val="24"/>
          <w:szCs w:val="24"/>
          <w:lang w:eastAsia="en-US"/>
        </w:rPr>
        <w:t xml:space="preserve"> </w:t>
      </w:r>
      <w:r>
        <w:rPr>
          <w:rFonts w:ascii="Times New Roman" w:eastAsia="TimesNewRomanPSMT" w:hAnsi="Times New Roman" w:cs="Times New Roman"/>
          <w:color w:val="000000"/>
          <w:sz w:val="24"/>
          <w:szCs w:val="24"/>
          <w:lang w:eastAsia="en-US"/>
        </w:rPr>
        <w:t xml:space="preserve">τους υποχρεώσεις. Τα άτομα που δεν διαθέτουν συναισθηματική σταθερότητα, αδυνατούν να αντιμετωπίσουν με ψυχραιμία και νηφαλιότητα τις εργασιακές προκλήσεις, καταβάλλονται από τα αρνητικά τους συναισθήματα και βιώνουν έντονο άγχος και απογοήτευση. </w:t>
      </w:r>
    </w:p>
    <w:p w:rsidR="00AC3AC3" w:rsidRDefault="00546760" w:rsidP="00546760">
      <w:pPr>
        <w:autoSpaceDE w:val="0"/>
        <w:autoSpaceDN w:val="0"/>
        <w:adjustRightInd w:val="0"/>
        <w:spacing w:after="0" w:line="480" w:lineRule="auto"/>
        <w:jc w:val="both"/>
        <w:rPr>
          <w:rFonts w:ascii="Times New Roman" w:eastAsia="TimesNewRomanPSMT" w:hAnsi="Times New Roman" w:cs="Times New Roman"/>
          <w:color w:val="000000"/>
          <w:sz w:val="24"/>
          <w:szCs w:val="24"/>
          <w:lang w:eastAsia="en-US"/>
        </w:rPr>
      </w:pPr>
      <w:r>
        <w:rPr>
          <w:rFonts w:ascii="Times New Roman" w:eastAsia="TimesNewRomanPSMT" w:hAnsi="Times New Roman" w:cs="Times New Roman"/>
          <w:color w:val="000000"/>
          <w:sz w:val="24"/>
          <w:szCs w:val="24"/>
          <w:lang w:eastAsia="en-US"/>
        </w:rPr>
        <w:t xml:space="preserve">- </w:t>
      </w:r>
      <w:r w:rsidRPr="000B79DA">
        <w:rPr>
          <w:rFonts w:ascii="Times New Roman" w:eastAsia="TimesNewRomanPSMT" w:hAnsi="Times New Roman" w:cs="Times New Roman"/>
          <w:b/>
          <w:i/>
          <w:color w:val="000000"/>
          <w:sz w:val="24"/>
          <w:szCs w:val="24"/>
          <w:lang w:eastAsia="en-US"/>
        </w:rPr>
        <w:t>Ανοικτό σε νέες εμπειρίες</w:t>
      </w:r>
      <w:r>
        <w:rPr>
          <w:rFonts w:ascii="Times New Roman" w:eastAsia="TimesNewRomanPSMT" w:hAnsi="Times New Roman" w:cs="Times New Roman"/>
          <w:color w:val="000000"/>
          <w:sz w:val="24"/>
          <w:szCs w:val="24"/>
          <w:lang w:eastAsia="en-US"/>
        </w:rPr>
        <w:t xml:space="preserve">: Είναι το άτομο που διαθέτει διευρυμένους ορίζοντες, περιέργεια και φαντασία, ενώ δεν διστάζει να γνωρίσει και να αξιολογήσει νέες ιδέες. Ο άνθρωπος που αντιστέκεται στο να βιώνει νέες εμπειρίες, είναι στενόμυαλος, μη δημιουργικός και με λίγα ενδιαφέροντα </w:t>
      </w:r>
      <w:r w:rsidR="00AC3AC3" w:rsidRPr="00001299">
        <w:rPr>
          <w:rFonts w:ascii="Times New Roman" w:eastAsia="TimesNewRomanPSMT" w:hAnsi="Times New Roman" w:cs="Times New Roman"/>
          <w:color w:val="000000"/>
          <w:sz w:val="24"/>
          <w:szCs w:val="24"/>
          <w:lang w:eastAsia="en-US"/>
        </w:rPr>
        <w:t>(</w:t>
      </w:r>
      <w:r w:rsidR="00AC3AC3" w:rsidRPr="00AC3AC3">
        <w:rPr>
          <w:rFonts w:ascii="Times New Roman" w:eastAsia="TimesNewRomanPSMT" w:hAnsi="Times New Roman" w:cs="Times New Roman"/>
          <w:color w:val="000000"/>
          <w:sz w:val="24"/>
          <w:szCs w:val="24"/>
          <w:lang w:eastAsia="en-US"/>
        </w:rPr>
        <w:t>Schermerhorn, 2012).</w:t>
      </w:r>
      <w:r w:rsidR="005B4E50">
        <w:rPr>
          <w:rFonts w:ascii="Times New Roman" w:eastAsia="TimesNewRomanPSMT" w:hAnsi="Times New Roman" w:cs="Times New Roman"/>
          <w:color w:val="000000"/>
          <w:sz w:val="24"/>
          <w:szCs w:val="24"/>
          <w:lang w:eastAsia="en-US"/>
        </w:rPr>
        <w:t xml:space="preserve">     </w:t>
      </w:r>
    </w:p>
    <w:p w:rsidR="00546760" w:rsidRDefault="00AC3AC3" w:rsidP="00546760">
      <w:pPr>
        <w:autoSpaceDE w:val="0"/>
        <w:autoSpaceDN w:val="0"/>
        <w:adjustRightInd w:val="0"/>
        <w:spacing w:after="0" w:line="480" w:lineRule="auto"/>
        <w:jc w:val="both"/>
        <w:rPr>
          <w:rFonts w:ascii="Times New Roman" w:eastAsia="TimesNewRomanPSMT" w:hAnsi="Times New Roman" w:cs="Times New Roman"/>
          <w:sz w:val="24"/>
          <w:szCs w:val="24"/>
          <w:lang w:eastAsia="en-US"/>
        </w:rPr>
      </w:pPr>
      <w:r>
        <w:rPr>
          <w:rFonts w:ascii="Times New Roman" w:eastAsia="TimesNewRomanPSMT" w:hAnsi="Times New Roman" w:cs="Times New Roman"/>
          <w:color w:val="000000"/>
          <w:sz w:val="24"/>
          <w:szCs w:val="24"/>
          <w:lang w:eastAsia="en-US"/>
        </w:rPr>
        <w:t xml:space="preserve">     </w:t>
      </w:r>
      <w:r w:rsidR="00546760" w:rsidRPr="00B6685A">
        <w:rPr>
          <w:rFonts w:ascii="Times New Roman" w:eastAsia="TimesNewRomanPSMT" w:hAnsi="Times New Roman" w:cs="Times New Roman"/>
          <w:color w:val="000000"/>
          <w:sz w:val="24"/>
          <w:szCs w:val="24"/>
          <w:lang w:eastAsia="en-US"/>
        </w:rPr>
        <w:t>Σύμφωνα με ορισμένες έρευνες, η προσωπικότητα του ανθρώπου διαδραματίζει ιδιαίτερα σημαντικό ρόλο τόσο στη διαδικασία επιλογής της επαγγελματικής του απασχόλησης, όσο και στην επαγγελματική του εξέλιξη. Επομένως, οι εργαζόμενοι</w:t>
      </w:r>
      <w:r w:rsidR="005B4E50">
        <w:rPr>
          <w:rFonts w:ascii="Times New Roman" w:eastAsia="TimesNewRomanPSMT" w:hAnsi="Times New Roman" w:cs="Times New Roman"/>
          <w:color w:val="000000"/>
          <w:sz w:val="24"/>
          <w:szCs w:val="24"/>
          <w:lang w:eastAsia="en-US"/>
        </w:rPr>
        <w:t xml:space="preserve"> </w:t>
      </w:r>
      <w:r w:rsidR="00546760" w:rsidRPr="00B6685A">
        <w:rPr>
          <w:rFonts w:ascii="Times New Roman" w:eastAsia="TimesNewRomanPSMT" w:hAnsi="Times New Roman" w:cs="Times New Roman"/>
          <w:color w:val="000000"/>
          <w:sz w:val="24"/>
          <w:szCs w:val="24"/>
          <w:lang w:eastAsia="en-US"/>
        </w:rPr>
        <w:t xml:space="preserve">που είναι εξωστρεφείς και ανοιχτοί σε νέες εμπειρίες, που διακρίνονται για την ευχάριστη προσωπικότητά τους, την ευσυνειδησία και την συναισθηματική τους σταθερότητα, είναι πιθανό να απολαμβάνουν μεγαλύτερα επαγγελματικής ικανοποίησης, σε σύγκριση με αυτούς που δεν διαθέτουν τα παραπάνω χαρακτηριστικά </w:t>
      </w:r>
      <w:r w:rsidRPr="00AC3AC3">
        <w:rPr>
          <w:rFonts w:ascii="Times New Roman" w:eastAsia="TimesNewRomanPSMT" w:hAnsi="Times New Roman" w:cs="Times New Roman"/>
          <w:color w:val="000000"/>
          <w:sz w:val="24"/>
          <w:szCs w:val="24"/>
          <w:lang w:eastAsia="en-US"/>
        </w:rPr>
        <w:t>(Jennifer &amp; Gareth, 1999).</w:t>
      </w:r>
    </w:p>
    <w:p w:rsidR="00546760" w:rsidRPr="00016AFD" w:rsidRDefault="005B4E50" w:rsidP="00546760">
      <w:pPr>
        <w:autoSpaceDE w:val="0"/>
        <w:autoSpaceDN w:val="0"/>
        <w:adjustRightInd w:val="0"/>
        <w:spacing w:after="0" w:line="480" w:lineRule="auto"/>
        <w:jc w:val="both"/>
        <w:rPr>
          <w:rFonts w:ascii="Times New Roman" w:eastAsia="TimesNewRomanPSMT" w:hAnsi="Times New Roman" w:cs="Times New Roman"/>
          <w:color w:val="000000"/>
          <w:sz w:val="24"/>
          <w:szCs w:val="24"/>
          <w:lang w:eastAsia="en-US"/>
        </w:rPr>
      </w:pPr>
      <w:r>
        <w:rPr>
          <w:rFonts w:ascii="Times New Roman" w:eastAsia="TimesNewRomanPSMT" w:hAnsi="Times New Roman" w:cs="Times New Roman"/>
          <w:color w:val="000000"/>
          <w:sz w:val="24"/>
          <w:szCs w:val="24"/>
          <w:lang w:eastAsia="en-US"/>
        </w:rPr>
        <w:t xml:space="preserve">     </w:t>
      </w:r>
      <w:r w:rsidR="00546760" w:rsidRPr="005E36ED">
        <w:rPr>
          <w:rFonts w:ascii="Times New Roman" w:eastAsia="TimesNewRomanPSMT" w:hAnsi="Times New Roman" w:cs="Times New Roman"/>
          <w:color w:val="000000"/>
          <w:sz w:val="24"/>
          <w:szCs w:val="24"/>
          <w:lang w:eastAsia="en-US"/>
        </w:rPr>
        <w:t xml:space="preserve">Σύμφωνα με τους </w:t>
      </w:r>
      <w:r w:rsidR="00546760" w:rsidRPr="00AC3AC3">
        <w:rPr>
          <w:rFonts w:ascii="Times New Roman" w:eastAsia="TimesNewRomanPSMT" w:hAnsi="Times New Roman" w:cs="Times New Roman"/>
          <w:color w:val="000000" w:themeColor="text1"/>
          <w:sz w:val="24"/>
          <w:szCs w:val="24"/>
          <w:lang w:eastAsia="en-US"/>
        </w:rPr>
        <w:t>Hackman και Oldham (1976)</w:t>
      </w:r>
      <w:r w:rsidR="00546760">
        <w:rPr>
          <w:rFonts w:ascii="Times New Roman" w:eastAsia="TimesNewRomanPSMT" w:hAnsi="Times New Roman" w:cs="Times New Roman"/>
          <w:color w:val="000000"/>
          <w:sz w:val="24"/>
          <w:szCs w:val="24"/>
          <w:lang w:eastAsia="en-US"/>
        </w:rPr>
        <w:t xml:space="preserve">, ένα επιπλέον χαρακτηριστικό της προσωπικότητας ενός εργαζομένου, είναι η ισχύς </w:t>
      </w:r>
      <w:r w:rsidR="00546760" w:rsidRPr="005E36ED">
        <w:rPr>
          <w:rFonts w:ascii="Times New Roman" w:eastAsia="TimesNewRomanPSMT" w:hAnsi="Times New Roman" w:cs="Times New Roman"/>
          <w:color w:val="000000"/>
          <w:sz w:val="24"/>
          <w:szCs w:val="24"/>
          <w:lang w:eastAsia="en-US"/>
        </w:rPr>
        <w:t>της ανάγκης για ανάπτυξη (</w:t>
      </w:r>
      <w:r w:rsidR="00546760" w:rsidRPr="002E1678">
        <w:rPr>
          <w:rFonts w:ascii="Times New Roman" w:eastAsia="TimesNewRomanPSMT" w:hAnsi="Times New Roman" w:cs="Times New Roman"/>
          <w:b/>
          <w:color w:val="000000"/>
          <w:sz w:val="24"/>
          <w:szCs w:val="24"/>
          <w:lang w:eastAsia="en-US"/>
        </w:rPr>
        <w:t>G</w:t>
      </w:r>
      <w:r w:rsidR="00546760" w:rsidRPr="005E36ED">
        <w:rPr>
          <w:rFonts w:ascii="Times New Roman" w:eastAsia="TimesNewRomanPSMT" w:hAnsi="Times New Roman" w:cs="Times New Roman"/>
          <w:color w:val="000000"/>
          <w:sz w:val="24"/>
          <w:szCs w:val="24"/>
          <w:lang w:eastAsia="en-US"/>
        </w:rPr>
        <w:t>rowth</w:t>
      </w:r>
      <w:r>
        <w:rPr>
          <w:rFonts w:ascii="Times New Roman" w:eastAsia="TimesNewRomanPSMT" w:hAnsi="Times New Roman" w:cs="Times New Roman"/>
          <w:color w:val="000000"/>
          <w:sz w:val="24"/>
          <w:szCs w:val="24"/>
          <w:lang w:eastAsia="en-US"/>
        </w:rPr>
        <w:t xml:space="preserve"> </w:t>
      </w:r>
      <w:r w:rsidR="00546760" w:rsidRPr="002E1678">
        <w:rPr>
          <w:rFonts w:ascii="Times New Roman" w:eastAsia="TimesNewRomanPSMT" w:hAnsi="Times New Roman" w:cs="Times New Roman"/>
          <w:b/>
          <w:color w:val="000000"/>
          <w:sz w:val="24"/>
          <w:szCs w:val="24"/>
          <w:lang w:eastAsia="en-US"/>
        </w:rPr>
        <w:t>N</w:t>
      </w:r>
      <w:r w:rsidR="00546760" w:rsidRPr="005E36ED">
        <w:rPr>
          <w:rFonts w:ascii="Times New Roman" w:eastAsia="TimesNewRomanPSMT" w:hAnsi="Times New Roman" w:cs="Times New Roman"/>
          <w:color w:val="000000"/>
          <w:sz w:val="24"/>
          <w:szCs w:val="24"/>
          <w:lang w:eastAsia="en-US"/>
        </w:rPr>
        <w:t xml:space="preserve">eed </w:t>
      </w:r>
      <w:r w:rsidR="00546760" w:rsidRPr="002E1678">
        <w:rPr>
          <w:rFonts w:ascii="Times New Roman" w:eastAsia="TimesNewRomanPSMT" w:hAnsi="Times New Roman" w:cs="Times New Roman"/>
          <w:b/>
          <w:color w:val="000000"/>
          <w:sz w:val="24"/>
          <w:szCs w:val="24"/>
          <w:lang w:eastAsia="en-US"/>
        </w:rPr>
        <w:lastRenderedPageBreak/>
        <w:t>S</w:t>
      </w:r>
      <w:r w:rsidR="00546760" w:rsidRPr="005E36ED">
        <w:rPr>
          <w:rFonts w:ascii="Times New Roman" w:eastAsia="TimesNewRomanPSMT" w:hAnsi="Times New Roman" w:cs="Times New Roman"/>
          <w:color w:val="000000"/>
          <w:sz w:val="24"/>
          <w:szCs w:val="24"/>
          <w:lang w:eastAsia="en-US"/>
        </w:rPr>
        <w:t>trength)</w:t>
      </w:r>
      <w:r w:rsidR="00546760">
        <w:rPr>
          <w:rFonts w:ascii="Times New Roman" w:eastAsia="TimesNewRomanPSMT" w:hAnsi="Times New Roman" w:cs="Times New Roman"/>
          <w:color w:val="000000"/>
          <w:sz w:val="24"/>
          <w:szCs w:val="24"/>
          <w:lang w:eastAsia="en-US"/>
        </w:rPr>
        <w:t xml:space="preserve">. Η μεταβλητή αυτή, περιγράφει την ένταση της ανάγκης του ανθρώπου για προσωπική ολοκλήρωση μέσω της ανεξαρτησίας και των </w:t>
      </w:r>
      <w:r>
        <w:rPr>
          <w:rFonts w:ascii="Times New Roman" w:eastAsia="TimesNewRomanPSMT" w:hAnsi="Times New Roman" w:cs="Times New Roman"/>
          <w:color w:val="000000"/>
          <w:sz w:val="24"/>
          <w:szCs w:val="24"/>
          <w:lang w:eastAsia="en-US"/>
        </w:rPr>
        <w:t>επιτευγμάτων</w:t>
      </w:r>
      <w:r w:rsidR="00546760">
        <w:rPr>
          <w:rFonts w:ascii="Times New Roman" w:eastAsia="TimesNewRomanPSMT" w:hAnsi="Times New Roman" w:cs="Times New Roman"/>
          <w:color w:val="000000"/>
          <w:sz w:val="24"/>
          <w:szCs w:val="24"/>
          <w:lang w:eastAsia="en-US"/>
        </w:rPr>
        <w:t>. Στα άτομα που η ισχύς της ανάγκης για ανάπτυξη είναι υψηλή, εμφανίζεται μεγαλύτερη ικανοποίηση</w:t>
      </w:r>
      <w:r>
        <w:rPr>
          <w:rFonts w:ascii="Times New Roman" w:eastAsia="TimesNewRomanPSMT" w:hAnsi="Times New Roman" w:cs="Times New Roman"/>
          <w:color w:val="000000"/>
          <w:sz w:val="24"/>
          <w:szCs w:val="24"/>
          <w:lang w:eastAsia="en-US"/>
        </w:rPr>
        <w:t xml:space="preserve"> </w:t>
      </w:r>
      <w:r w:rsidR="00546760">
        <w:rPr>
          <w:rFonts w:ascii="Times New Roman" w:eastAsia="TimesNewRomanPSMT" w:hAnsi="Times New Roman" w:cs="Times New Roman"/>
          <w:color w:val="000000"/>
          <w:sz w:val="24"/>
          <w:szCs w:val="24"/>
          <w:lang w:eastAsia="en-US"/>
        </w:rPr>
        <w:t>όταν αναλαμβάνουν δουλειές υψηλού εύρους, ενώ τα άτομα με χαμηλή</w:t>
      </w:r>
      <w:r>
        <w:rPr>
          <w:rFonts w:ascii="Times New Roman" w:eastAsia="TimesNewRomanPSMT" w:hAnsi="Times New Roman" w:cs="Times New Roman"/>
          <w:color w:val="000000"/>
          <w:sz w:val="24"/>
          <w:szCs w:val="24"/>
          <w:lang w:eastAsia="en-US"/>
        </w:rPr>
        <w:t xml:space="preserve"> </w:t>
      </w:r>
      <w:r w:rsidR="00546760">
        <w:rPr>
          <w:rFonts w:ascii="Times New Roman" w:eastAsia="TimesNewRomanPSMT" w:hAnsi="Times New Roman" w:cs="Times New Roman"/>
          <w:color w:val="000000"/>
          <w:sz w:val="24"/>
          <w:szCs w:val="24"/>
          <w:lang w:eastAsia="en-US"/>
        </w:rPr>
        <w:t xml:space="preserve">ισχύ της ανάγκης για ανάπτυξη δεν </w:t>
      </w:r>
      <w:r>
        <w:rPr>
          <w:rFonts w:ascii="Times New Roman" w:eastAsia="TimesNewRomanPSMT" w:hAnsi="Times New Roman" w:cs="Times New Roman"/>
          <w:color w:val="000000"/>
          <w:sz w:val="24"/>
          <w:szCs w:val="24"/>
          <w:lang w:eastAsia="en-US"/>
        </w:rPr>
        <w:t>επηρεάζονται</w:t>
      </w:r>
      <w:r w:rsidR="00546760">
        <w:rPr>
          <w:rFonts w:ascii="Times New Roman" w:eastAsia="TimesNewRomanPSMT" w:hAnsi="Times New Roman" w:cs="Times New Roman"/>
          <w:color w:val="000000"/>
          <w:sz w:val="24"/>
          <w:szCs w:val="24"/>
          <w:lang w:eastAsia="en-US"/>
        </w:rPr>
        <w:t xml:space="preserve"> από το αν η απασχόλησή τους θα είναι υψηλού ή χαμηλού εύρους.</w:t>
      </w:r>
    </w:p>
    <w:p w:rsidR="00AC3AC3" w:rsidRDefault="00546760" w:rsidP="004D7100">
      <w:pPr>
        <w:autoSpaceDE w:val="0"/>
        <w:autoSpaceDN w:val="0"/>
        <w:adjustRightInd w:val="0"/>
        <w:spacing w:after="0" w:line="480" w:lineRule="auto"/>
        <w:jc w:val="both"/>
        <w:rPr>
          <w:rFonts w:ascii="Times New Roman" w:eastAsia="TimesNewRomanPSMT" w:hAnsi="Times New Roman" w:cs="Times New Roman"/>
          <w:color w:val="000000"/>
          <w:sz w:val="24"/>
          <w:szCs w:val="24"/>
          <w:lang w:eastAsia="en-US"/>
        </w:rPr>
      </w:pPr>
      <w:r>
        <w:rPr>
          <w:rFonts w:ascii="Times New Roman" w:eastAsia="TimesNewRomanPSMT" w:hAnsi="Times New Roman" w:cs="Times New Roman"/>
          <w:color w:val="000000"/>
          <w:sz w:val="24"/>
          <w:szCs w:val="24"/>
          <w:lang w:eastAsia="en-US"/>
        </w:rPr>
        <w:t xml:space="preserve">       Τέλος, ένα άλλο χαρακτηριστικό της προσωπικότητας που </w:t>
      </w:r>
      <w:r w:rsidR="005B4E50">
        <w:rPr>
          <w:rFonts w:ascii="Times New Roman" w:eastAsia="TimesNewRomanPSMT" w:hAnsi="Times New Roman" w:cs="Times New Roman"/>
          <w:color w:val="000000"/>
          <w:sz w:val="24"/>
          <w:szCs w:val="24"/>
          <w:lang w:eastAsia="en-US"/>
        </w:rPr>
        <w:t>επηρεάζει</w:t>
      </w:r>
      <w:r>
        <w:rPr>
          <w:rFonts w:ascii="Times New Roman" w:eastAsia="TimesNewRomanPSMT" w:hAnsi="Times New Roman" w:cs="Times New Roman"/>
          <w:color w:val="000000"/>
          <w:sz w:val="24"/>
          <w:szCs w:val="24"/>
          <w:lang w:eastAsia="en-US"/>
        </w:rPr>
        <w:t xml:space="preserve"> τα επίπεδα ικανοποίησης των εργαζομένων, είναι η αυτοαντίληψη, δηλαδή ο τρόπος που αντιλαμβάνεται ο κάθε άνθρωπος τον εαυτό του.</w:t>
      </w:r>
      <w:r w:rsidR="004D7100">
        <w:rPr>
          <w:rFonts w:ascii="Times New Roman" w:eastAsia="TimesNewRomanPSMT" w:hAnsi="Times New Roman" w:cs="Times New Roman"/>
          <w:color w:val="000000"/>
          <w:sz w:val="24"/>
          <w:szCs w:val="24"/>
          <w:lang w:eastAsia="en-US"/>
        </w:rPr>
        <w:t xml:space="preserve"> Τα άτομα με αυξημένη αυτοαντίληψη, έχουν την ικανότητα να εντοπίζουν τις ανάγκες τους, να θέτουν ορθούς στόχους και εντέλει να αντιστοιχούν σωστά τις επιθυμίες τους με την επιλογή του </w:t>
      </w:r>
      <w:r w:rsidR="005B4E50">
        <w:rPr>
          <w:rFonts w:ascii="Times New Roman" w:eastAsia="TimesNewRomanPSMT" w:hAnsi="Times New Roman" w:cs="Times New Roman"/>
          <w:color w:val="000000"/>
          <w:sz w:val="24"/>
          <w:szCs w:val="24"/>
          <w:lang w:eastAsia="en-US"/>
        </w:rPr>
        <w:t>επαγγέλματός</w:t>
      </w:r>
      <w:r w:rsidR="004D7100">
        <w:rPr>
          <w:rFonts w:ascii="Times New Roman" w:eastAsia="TimesNewRomanPSMT" w:hAnsi="Times New Roman" w:cs="Times New Roman"/>
          <w:color w:val="000000"/>
          <w:sz w:val="24"/>
          <w:szCs w:val="24"/>
          <w:lang w:eastAsia="en-US"/>
        </w:rPr>
        <w:t xml:space="preserve"> τους. Με τον τρόπο αυτό, σημειώνουν υψηλότερα επίπεδα εργασιακής ικανοποίησης, σε σύγκριση με τα άτομα που αδυνατούν να προσδιορίσουν με ακρίβεια την εικόνα και τα θέλω τους </w:t>
      </w:r>
      <w:r w:rsidR="00AC3AC3" w:rsidRPr="00AC3AC3">
        <w:rPr>
          <w:rFonts w:ascii="Times New Roman" w:eastAsia="TimesNewRomanPSMT" w:hAnsi="Times New Roman" w:cs="Times New Roman"/>
          <w:color w:val="000000"/>
          <w:sz w:val="24"/>
          <w:szCs w:val="24"/>
          <w:lang w:eastAsia="en-US"/>
        </w:rPr>
        <w:t>(Francis &amp; Milbourn, όπως αναφέρονται στην Κασιδιάρη, 2016).</w:t>
      </w:r>
    </w:p>
    <w:p w:rsidR="00AC3AC3" w:rsidRDefault="004D7100" w:rsidP="004D7100">
      <w:pPr>
        <w:autoSpaceDE w:val="0"/>
        <w:autoSpaceDN w:val="0"/>
        <w:adjustRightInd w:val="0"/>
        <w:spacing w:after="0" w:line="480" w:lineRule="auto"/>
        <w:jc w:val="both"/>
        <w:rPr>
          <w:rFonts w:ascii="Times New Roman" w:eastAsia="TimesNewRomanPSMT" w:hAnsi="Times New Roman" w:cs="Times New Roman"/>
          <w:color w:val="000000"/>
          <w:sz w:val="24"/>
          <w:szCs w:val="24"/>
          <w:lang w:eastAsia="en-US"/>
        </w:rPr>
      </w:pPr>
      <w:r>
        <w:rPr>
          <w:rFonts w:ascii="Times New Roman" w:eastAsia="TimesNewRomanPSMT" w:hAnsi="Times New Roman" w:cs="Times New Roman"/>
          <w:color w:val="000000"/>
          <w:sz w:val="24"/>
          <w:szCs w:val="24"/>
          <w:lang w:eastAsia="en-US"/>
        </w:rPr>
        <w:t xml:space="preserve">      Τα παραπάνω στοιχεία της προσωπικότητας δεν είναι εύκολα διαχειρίσιμα από τα διοικητικά στελέχη των επιχειρήσεων, αφότου ήδη έχει προηγηθεί η πρόσληψη. Για τον λόγο αυτό, οι οργανισμοί πρέπει να δίνουν ιδιαίτερη σημασία και προσοχή στο στάδιο της επιλογής του προσωπικού, διότι η ορθή αντιστοίχιση των κατάλληλων ανθρώπων από πλευράς προσωπικότητας στην κατάλληλη θέση, αποτελεί σημαντικό στοιχείο εταιρικής επιτυχίας </w:t>
      </w:r>
      <w:r w:rsidR="00AC3AC3" w:rsidRPr="00AC3AC3">
        <w:rPr>
          <w:rFonts w:ascii="Times New Roman" w:hAnsi="Times New Roman" w:cs="Times New Roman"/>
          <w:sz w:val="24"/>
          <w:szCs w:val="24"/>
        </w:rPr>
        <w:t>(Dessler, όπως αναφέρεται στην Κασιδιάρη, 2016)</w:t>
      </w:r>
      <w:r w:rsidR="00AC3AC3" w:rsidRPr="00AC3AC3">
        <w:rPr>
          <w:rFonts w:ascii="Times New Roman" w:eastAsia="TimesNewRomanPSMT" w:hAnsi="Times New Roman" w:cs="Times New Roman"/>
          <w:color w:val="000000"/>
          <w:sz w:val="24"/>
          <w:szCs w:val="24"/>
          <w:lang w:eastAsia="en-US"/>
        </w:rPr>
        <w:t>.</w:t>
      </w:r>
    </w:p>
    <w:p w:rsidR="004D7100" w:rsidRDefault="00263973" w:rsidP="00263973">
      <w:pPr>
        <w:pStyle w:val="5"/>
        <w:rPr>
          <w:rFonts w:eastAsia="TimesNewRomanPSMT"/>
          <w:lang w:eastAsia="en-US"/>
        </w:rPr>
      </w:pPr>
      <w:bookmarkStart w:id="30" w:name="_Toc482646057"/>
      <w:r>
        <w:rPr>
          <w:rFonts w:eastAsia="TimesNewRomanPSMT"/>
          <w:lang w:eastAsia="en-US"/>
        </w:rPr>
        <w:t xml:space="preserve">1.2.1.3  </w:t>
      </w:r>
      <w:r w:rsidR="004D7100" w:rsidRPr="00262DBB">
        <w:rPr>
          <w:rFonts w:eastAsia="TimesNewRomanPSMT"/>
          <w:lang w:eastAsia="en-US"/>
        </w:rPr>
        <w:t xml:space="preserve"> Αξίες</w:t>
      </w:r>
      <w:bookmarkEnd w:id="30"/>
    </w:p>
    <w:p w:rsidR="00263973" w:rsidRPr="00263973" w:rsidRDefault="00263973" w:rsidP="00263973">
      <w:pPr>
        <w:rPr>
          <w:lang w:eastAsia="en-US"/>
        </w:rPr>
      </w:pPr>
    </w:p>
    <w:p w:rsidR="004D7100" w:rsidRPr="00EA0485" w:rsidRDefault="005B4E50" w:rsidP="004D7100">
      <w:pPr>
        <w:autoSpaceDE w:val="0"/>
        <w:autoSpaceDN w:val="0"/>
        <w:adjustRightInd w:val="0"/>
        <w:spacing w:after="0" w:line="480" w:lineRule="auto"/>
        <w:jc w:val="both"/>
        <w:rPr>
          <w:rFonts w:ascii="Times New Roman" w:eastAsia="TimesNewRomanPSMT" w:hAnsi="Times New Roman" w:cs="Times New Roman"/>
          <w:color w:val="FF0000"/>
          <w:sz w:val="24"/>
          <w:szCs w:val="24"/>
          <w:lang w:eastAsia="en-US"/>
        </w:rPr>
      </w:pPr>
      <w:r>
        <w:rPr>
          <w:rFonts w:ascii="Times New Roman" w:eastAsia="TimesNewRomanPSMT" w:hAnsi="Times New Roman" w:cs="Times New Roman"/>
          <w:color w:val="000000"/>
          <w:sz w:val="24"/>
          <w:szCs w:val="24"/>
          <w:lang w:eastAsia="en-US"/>
        </w:rPr>
        <w:t xml:space="preserve">      </w:t>
      </w:r>
      <w:r w:rsidR="004D7100">
        <w:rPr>
          <w:rFonts w:ascii="Times New Roman" w:eastAsia="TimesNewRomanPSMT" w:hAnsi="Times New Roman" w:cs="Times New Roman"/>
          <w:color w:val="000000"/>
          <w:sz w:val="24"/>
          <w:szCs w:val="24"/>
          <w:lang w:eastAsia="en-US"/>
        </w:rPr>
        <w:t xml:space="preserve">Με τον όρο αξίες αναφερόμαστε στο σύνολο των συνειδητών ή ασυνείδητων πεποιθήσεων, αντιλήψεων και επιδιώξεων του ανθρώπου. Οι αξίες που έχει ο κάθε εργαζόμενος διακρίνονται για το περιεχόμενο και την έντασή τους και, ταυτόχρονα, επηρεάζουν σε μεγάλο βαθμό την συμπεριφορά του. Όπως αναφέρεται στην Κασιδιάρη </w:t>
      </w:r>
      <w:r w:rsidR="004D7100">
        <w:rPr>
          <w:rFonts w:ascii="Times New Roman" w:eastAsia="TimesNewRomanPSMT" w:hAnsi="Times New Roman" w:cs="Times New Roman"/>
          <w:color w:val="000000"/>
          <w:sz w:val="24"/>
          <w:szCs w:val="24"/>
          <w:lang w:eastAsia="en-US"/>
        </w:rPr>
        <w:lastRenderedPageBreak/>
        <w:t xml:space="preserve">(2016) «το περιεχόμενο προσδιορίζει τον τρόπο συμπεριφοράς και η ένταση το βαθμό σπουδαιότητας» </w:t>
      </w:r>
      <w:r w:rsidR="004D7100" w:rsidRPr="003E6673">
        <w:rPr>
          <w:rFonts w:ascii="Times New Roman" w:eastAsia="TimesNewRomanPSMT" w:hAnsi="Times New Roman" w:cs="Times New Roman"/>
          <w:color w:val="000000" w:themeColor="text1"/>
          <w:sz w:val="24"/>
          <w:szCs w:val="24"/>
          <w:lang w:eastAsia="en-US"/>
        </w:rPr>
        <w:t xml:space="preserve">(Ζαβλανός, </w:t>
      </w:r>
      <w:r w:rsidR="00AC3AC3" w:rsidRPr="003E6673">
        <w:rPr>
          <w:rFonts w:ascii="Times New Roman" w:eastAsia="TimesNewRomanPSMT" w:hAnsi="Times New Roman" w:cs="Times New Roman"/>
          <w:color w:val="000000" w:themeColor="text1"/>
          <w:sz w:val="24"/>
          <w:szCs w:val="24"/>
          <w:lang w:eastAsia="en-US"/>
        </w:rPr>
        <w:t>2002</w:t>
      </w:r>
      <w:r w:rsidR="003E6673">
        <w:rPr>
          <w:rFonts w:ascii="Times New Roman" w:eastAsia="TimesNewRomanPSMT" w:hAnsi="Times New Roman" w:cs="Times New Roman"/>
          <w:color w:val="000000" w:themeColor="text1"/>
          <w:sz w:val="24"/>
          <w:szCs w:val="24"/>
          <w:lang w:eastAsia="en-US"/>
        </w:rPr>
        <w:t>)</w:t>
      </w:r>
      <w:r w:rsidR="004D7100" w:rsidRPr="003E6673">
        <w:rPr>
          <w:rFonts w:ascii="Times New Roman" w:eastAsia="TimesNewRomanPSMT" w:hAnsi="Times New Roman" w:cs="Times New Roman"/>
          <w:color w:val="000000" w:themeColor="text1"/>
          <w:sz w:val="24"/>
          <w:szCs w:val="24"/>
          <w:lang w:eastAsia="en-US"/>
        </w:rPr>
        <w:t>.</w:t>
      </w:r>
      <w:r w:rsidR="004D7100" w:rsidRPr="003E6673">
        <w:rPr>
          <w:rFonts w:ascii="Times New Roman" w:eastAsia="TimesNewRomanPSMT" w:hAnsi="Times New Roman" w:cs="Times New Roman"/>
          <w:sz w:val="24"/>
          <w:szCs w:val="24"/>
          <w:lang w:eastAsia="en-US"/>
        </w:rPr>
        <w:t xml:space="preserve"> </w:t>
      </w:r>
      <w:r w:rsidR="004D7100" w:rsidRPr="00F34AA3">
        <w:rPr>
          <w:rFonts w:ascii="Times New Roman" w:eastAsia="TimesNewRomanPSMT" w:hAnsi="Times New Roman" w:cs="Times New Roman"/>
          <w:sz w:val="24"/>
          <w:szCs w:val="24"/>
          <w:lang w:eastAsia="en-US"/>
        </w:rPr>
        <w:t>Επιπλέον,</w:t>
      </w:r>
      <w:r w:rsidR="004D7100">
        <w:rPr>
          <w:rFonts w:ascii="Times New Roman" w:eastAsia="TimesNewRomanPSMT" w:hAnsi="Times New Roman" w:cs="Times New Roman"/>
          <w:color w:val="000000"/>
          <w:sz w:val="24"/>
          <w:szCs w:val="24"/>
          <w:lang w:eastAsia="en-US"/>
        </w:rPr>
        <w:t xml:space="preserve"> οι αξίες έχουν επίδραση στην επαγγελματική ικανοποίηση των ατόμων, καθώς καθρεπτίζουν την γνώμη τους αναφορικά με τα αποτελέσματα που επιθυμούν να παραγάγουν από την απασχόλησή τους. Έτσι, για τους ανθρώπους που προσδίδουν μεγάλη αξία στην ίδια την φύση της εργασίας, αντλείται μεγαλύτερη ικανοποίηση όταν εξασκούν ένα επάγγελμα που τους ενδιαφέρει πραγματικά και τους ολοκληρώνει, παρόλο που μπορεί να είναι ιδιαίτερα απαιτητικό από πλευράς προσπάθειας και ωραρίου, ενώ ταυτόχρονα μπορεί να μην παρέχει την ανάλογη αμοιβή. Από την άλλη πλευρά, τα άτομα που προσδίδουν αξία στα αποτελέσματα που προκύπτουν από την άσκηση του επαγγέλματός τους, αντλούν μεγαλύτερη ικανοποίηση όταν αμείβονται καλά, παρόλο που η απασχόλησή τους μπορεί να μην ανταποκρίνεται στα ενδιαφέρονται και στις κλίσεις τους και να είναι βαρετή και μονότονη </w:t>
      </w:r>
      <w:r w:rsidR="004D7100" w:rsidRPr="003E6673">
        <w:rPr>
          <w:rFonts w:ascii="Times New Roman" w:eastAsia="TimesNewRomanPSMT" w:hAnsi="Times New Roman" w:cs="Times New Roman"/>
          <w:color w:val="000000" w:themeColor="text1"/>
          <w:sz w:val="24"/>
          <w:szCs w:val="24"/>
          <w:lang w:eastAsia="en-US"/>
        </w:rPr>
        <w:t xml:space="preserve">(Jennifer and Gareth, </w:t>
      </w:r>
      <w:r w:rsidR="003E6673" w:rsidRPr="003E6673">
        <w:rPr>
          <w:rFonts w:ascii="Times New Roman" w:eastAsia="TimesNewRomanPSMT" w:hAnsi="Times New Roman" w:cs="Times New Roman"/>
          <w:color w:val="000000" w:themeColor="text1"/>
          <w:sz w:val="24"/>
          <w:szCs w:val="24"/>
          <w:lang w:eastAsia="en-US"/>
        </w:rPr>
        <w:t>1999).</w:t>
      </w:r>
    </w:p>
    <w:p w:rsidR="004D7100" w:rsidRDefault="00263973" w:rsidP="00263973">
      <w:pPr>
        <w:pStyle w:val="4"/>
      </w:pPr>
      <w:bookmarkStart w:id="31" w:name="_Toc482646058"/>
      <w:r>
        <w:t xml:space="preserve">1.2.2   </w:t>
      </w:r>
      <w:r w:rsidR="004D7100" w:rsidRPr="00D73D49">
        <w:t>Καταστασιακοί Παράγοντες</w:t>
      </w:r>
      <w:bookmarkEnd w:id="31"/>
    </w:p>
    <w:p w:rsidR="00263973" w:rsidRPr="00263973" w:rsidRDefault="00263973" w:rsidP="00263973"/>
    <w:p w:rsidR="004D7100" w:rsidRDefault="004D7100" w:rsidP="004D710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Οι καταστασιακοί παράγοντες αναφέρονται στο πως τα βασικά γνωρίσματα της εργασίας, όπως η ουσία, το περιεχόμενο και η διάρθρωση του επαγγελματικού περιβάλλοντος, επηρεάζουν την εργασιακή ικανοποίηση των ανθρώπων. </w:t>
      </w:r>
    </w:p>
    <w:p w:rsidR="004D7100" w:rsidRDefault="004D7100" w:rsidP="004D710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Μέσα από την εργασία τους τα άτομα αναζητούν να υλοποιήσουν τις προσδοκίες τους, να καλύψουν τις ανάγκες τους και καταφέρουν να φτάσουν στην προσωπική ολοκλήρωση και αυτοπραγμάτωση. Ορισμένα από τα μέσα που συμβάλλουν στην επίτευξη των ανωτέρω στόχων αναφέρονται στην ίδια τη φύση της απασχόλησης και περιλαμβάνουν παράγοντες όπως η αμοιβή, η αποδοχή, η επαγγελματική αναγνώριση και ασφάλεια, η ευκαιρία για ανέλιξη και η δυνατότητα για ανεξαρτησία, επιτυχίες  και επιτεύγματα  </w:t>
      </w:r>
      <w:r w:rsidR="003E6673" w:rsidRPr="00903627">
        <w:rPr>
          <w:rFonts w:ascii="Times New Roman" w:hAnsi="Times New Roman" w:cs="Times New Roman"/>
          <w:sz w:val="24"/>
          <w:szCs w:val="24"/>
        </w:rPr>
        <w:t>(</w:t>
      </w:r>
      <w:r w:rsidR="003E6673" w:rsidRPr="003E6673">
        <w:rPr>
          <w:rFonts w:ascii="Times New Roman" w:hAnsi="Times New Roman" w:cs="Times New Roman"/>
          <w:sz w:val="24"/>
          <w:szCs w:val="24"/>
        </w:rPr>
        <w:t>Ζαβλανός, 2002</w:t>
      </w:r>
      <w:r w:rsidR="003E6673" w:rsidRPr="00903627">
        <w:rPr>
          <w:rFonts w:ascii="Times New Roman" w:hAnsi="Times New Roman" w:cs="Times New Roman"/>
          <w:sz w:val="24"/>
          <w:szCs w:val="24"/>
        </w:rPr>
        <w:t>)</w:t>
      </w:r>
      <w:r w:rsidR="003E6673">
        <w:rPr>
          <w:rFonts w:ascii="Times New Roman" w:hAnsi="Times New Roman" w:cs="Times New Roman"/>
          <w:sz w:val="24"/>
          <w:szCs w:val="24"/>
        </w:rPr>
        <w:t xml:space="preserve">. </w:t>
      </w:r>
      <w:r w:rsidRPr="00F91AC9">
        <w:rPr>
          <w:rFonts w:ascii="Times New Roman" w:hAnsi="Times New Roman" w:cs="Times New Roman"/>
          <w:color w:val="FF0000"/>
          <w:sz w:val="24"/>
          <w:szCs w:val="24"/>
        </w:rPr>
        <w:t xml:space="preserve"> </w:t>
      </w:r>
      <w:r>
        <w:rPr>
          <w:rFonts w:ascii="Times New Roman" w:hAnsi="Times New Roman" w:cs="Times New Roman"/>
          <w:sz w:val="24"/>
          <w:szCs w:val="24"/>
        </w:rPr>
        <w:t xml:space="preserve">Όσο περισσότερο καταφέρνει ο απασχολούμενος να πραγματοποιήσει τις προσδοκίες του σε σχέση με τους ανωτέρω παράγοντες, τόσο μεγαλύτερα επίπεδα εργασιακής ικανοποίησης βιώνει </w:t>
      </w:r>
      <w:r w:rsidRPr="003E6673">
        <w:rPr>
          <w:rFonts w:ascii="Times New Roman" w:hAnsi="Times New Roman" w:cs="Times New Roman"/>
          <w:color w:val="000000" w:themeColor="text1"/>
          <w:sz w:val="24"/>
          <w:szCs w:val="24"/>
        </w:rPr>
        <w:t>(Γαλανάκη</w:t>
      </w:r>
      <w:r w:rsidR="003E6673" w:rsidRPr="003E6673">
        <w:rPr>
          <w:rFonts w:ascii="Times New Roman" w:hAnsi="Times New Roman" w:cs="Times New Roman"/>
          <w:color w:val="000000" w:themeColor="text1"/>
          <w:sz w:val="24"/>
          <w:szCs w:val="24"/>
        </w:rPr>
        <w:t>ς</w:t>
      </w:r>
      <w:r w:rsidRPr="003E6673">
        <w:rPr>
          <w:rFonts w:ascii="Times New Roman" w:hAnsi="Times New Roman" w:cs="Times New Roman"/>
          <w:color w:val="000000" w:themeColor="text1"/>
          <w:sz w:val="24"/>
          <w:szCs w:val="24"/>
        </w:rPr>
        <w:t>, 2012)</w:t>
      </w:r>
      <w:r w:rsidR="003E6673">
        <w:rPr>
          <w:rFonts w:ascii="Times New Roman" w:hAnsi="Times New Roman" w:cs="Times New Roman"/>
          <w:color w:val="000000" w:themeColor="text1"/>
          <w:sz w:val="24"/>
          <w:szCs w:val="24"/>
        </w:rPr>
        <w:t>.</w:t>
      </w:r>
      <w:r w:rsidR="003E6673">
        <w:rPr>
          <w:rFonts w:ascii="Times New Roman" w:hAnsi="Times New Roman" w:cs="Times New Roman"/>
          <w:color w:val="FF0000"/>
          <w:sz w:val="24"/>
          <w:szCs w:val="24"/>
        </w:rPr>
        <w:t xml:space="preserve"> </w:t>
      </w:r>
      <w:r>
        <w:rPr>
          <w:rFonts w:ascii="Times New Roman" w:hAnsi="Times New Roman" w:cs="Times New Roman"/>
          <w:sz w:val="24"/>
          <w:szCs w:val="24"/>
        </w:rPr>
        <w:t xml:space="preserve">Επομένως, η ανάλυση των καταστασιακών παραγόντων είναι </w:t>
      </w:r>
      <w:r>
        <w:rPr>
          <w:rFonts w:ascii="Times New Roman" w:hAnsi="Times New Roman" w:cs="Times New Roman"/>
          <w:sz w:val="24"/>
          <w:szCs w:val="24"/>
        </w:rPr>
        <w:lastRenderedPageBreak/>
        <w:t>ιδιαίτερης σημασίας και συμβάλλει σημαντικά στην κατανόηση του πως επηρεάζονται τα επίπεδα της επαγγελματικής ικανοποίησης.</w:t>
      </w:r>
    </w:p>
    <w:p w:rsidR="003E6673" w:rsidRPr="003E6673" w:rsidRDefault="004D7100" w:rsidP="004D7100">
      <w:pPr>
        <w:autoSpaceDE w:val="0"/>
        <w:autoSpaceDN w:val="0"/>
        <w:adjustRightInd w:val="0"/>
        <w:spacing w:after="0" w:line="48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      Οι άνθρωποι συχνά νιώθουν ότι το επάγγελμα που ασκούν αποτελεί το «όχημα» αναγνώρισής τους στον κοινωνικό τους περίγυρο, που μπορεί να τους οδηγήσει στην </w:t>
      </w:r>
      <w:r w:rsidRPr="00715545">
        <w:rPr>
          <w:rFonts w:ascii="Times New Roman" w:hAnsi="Times New Roman" w:cs="Times New Roman"/>
          <w:b/>
          <w:sz w:val="24"/>
          <w:szCs w:val="24"/>
        </w:rPr>
        <w:t>κοινωνική καταξίωση</w:t>
      </w:r>
      <w:r>
        <w:rPr>
          <w:rFonts w:ascii="Times New Roman" w:hAnsi="Times New Roman" w:cs="Times New Roman"/>
          <w:sz w:val="24"/>
          <w:szCs w:val="24"/>
        </w:rPr>
        <w:t xml:space="preserve">. Για τον λόγο αυτό, έχει αποδειχτεί ότι όσο μεγαλύτερο είναι το κοινωνικό κύρος που προσδίδει η θέση εργασίας, τόσο πιο υψηλό είναι το επίπεδο ικανοποίησης που απολαμβάνουν οι εργαζόμενοι. Συνήθως, τα μεγαλύτερα σκορ επαγγελματικής ικανοποίησης, σημειώνονται στα ανωτέρου επιπέδου επαγγέλματα (π.χ. στα διευθυντικά στελέχη), όπου οι συνθήκες εργασίας που βιώνουν οι άνθρωποι που τα εξασκούν είναι συγκριτικά καλύτερες από αυτές του χαμηλότερου επιπέδου, καθώς τους προσφέρουν κίνητρα, ενδιαφέρον, ανεξαρτησία, ελευθερία κινήσεων και πιο περιορισμένη σωματική καταπόνηση </w:t>
      </w:r>
      <w:r w:rsidRPr="00C67248">
        <w:rPr>
          <w:rFonts w:ascii="Times New Roman" w:hAnsi="Times New Roman" w:cs="Times New Roman"/>
          <w:sz w:val="24"/>
          <w:szCs w:val="24"/>
        </w:rPr>
        <w:t>(</w:t>
      </w:r>
      <w:r w:rsidRPr="003E6673">
        <w:rPr>
          <w:rFonts w:ascii="Times New Roman" w:hAnsi="Times New Roman" w:cs="Times New Roman"/>
          <w:color w:val="000000" w:themeColor="text1"/>
          <w:sz w:val="24"/>
          <w:szCs w:val="24"/>
        </w:rPr>
        <w:t>Vroom, 1964, όπως αναφέρεται στην Πετριλή, 2007</w:t>
      </w:r>
      <w:r w:rsidRPr="00C67248">
        <w:rPr>
          <w:rFonts w:ascii="Times New Roman" w:hAnsi="Times New Roman" w:cs="Times New Roman"/>
          <w:sz w:val="24"/>
          <w:szCs w:val="24"/>
        </w:rPr>
        <w:t>)</w:t>
      </w:r>
      <w:r>
        <w:rPr>
          <w:rFonts w:ascii="Times New Roman" w:hAnsi="Times New Roman" w:cs="Times New Roman"/>
          <w:sz w:val="24"/>
          <w:szCs w:val="24"/>
        </w:rPr>
        <w:t xml:space="preserve">. Επιπλέον, οι εργάτες που δεν διαθέτουν συγκεκριμένη ειδίκευση, συνηθίζουν να ταυτίζονται με τον τίτλο της εργασίας τους και να αισθάνονται είτε πλεονεκτικά είτε μειονεκτικά, σύμφωνα με την άποψη που έχει το περιβάλλον τους (γείτονες, φίλοι, συγγενείς και γνωστοί) για το κύρος της εργασίας τους </w:t>
      </w:r>
      <w:r w:rsidRPr="003E6673">
        <w:rPr>
          <w:rFonts w:ascii="Times New Roman" w:hAnsi="Times New Roman" w:cs="Times New Roman"/>
          <w:color w:val="000000" w:themeColor="text1"/>
          <w:sz w:val="24"/>
          <w:szCs w:val="24"/>
        </w:rPr>
        <w:t>(Κανελλόπουλος, 1990)</w:t>
      </w:r>
      <w:r w:rsidR="003E6673" w:rsidRPr="003E6673">
        <w:rPr>
          <w:rFonts w:ascii="Times New Roman" w:hAnsi="Times New Roman" w:cs="Times New Roman"/>
          <w:color w:val="000000" w:themeColor="text1"/>
          <w:sz w:val="24"/>
          <w:szCs w:val="24"/>
        </w:rPr>
        <w:t>.</w:t>
      </w:r>
    </w:p>
    <w:p w:rsidR="004D7100" w:rsidRDefault="004D7100" w:rsidP="004D7100">
      <w:pPr>
        <w:autoSpaceDE w:val="0"/>
        <w:autoSpaceDN w:val="0"/>
        <w:adjustRightInd w:val="0"/>
        <w:spacing w:after="0" w:line="480" w:lineRule="auto"/>
        <w:jc w:val="both"/>
        <w:rPr>
          <w:rFonts w:ascii="Times New Roman" w:eastAsia="TimesNewRomanPSMT" w:hAnsi="Times New Roman" w:cs="Times New Roman"/>
          <w:sz w:val="24"/>
          <w:szCs w:val="24"/>
          <w:lang w:eastAsia="en-US"/>
        </w:rPr>
      </w:pPr>
      <w:r>
        <w:rPr>
          <w:rFonts w:ascii="Times New Roman" w:hAnsi="Times New Roman" w:cs="Times New Roman"/>
          <w:sz w:val="24"/>
          <w:szCs w:val="24"/>
        </w:rPr>
        <w:t xml:space="preserve">      Επίσης, έχει αποδειχτεί ότι οι εργαζόμενοι αντλούν μεγαλύτερη ικανοποίηση όταν το επάγγελμά τους τούς επιτρέπει να λαμβάνουν </w:t>
      </w:r>
      <w:r w:rsidRPr="00BE2E57">
        <w:rPr>
          <w:rFonts w:ascii="Times New Roman" w:hAnsi="Times New Roman" w:cs="Times New Roman"/>
          <w:b/>
          <w:sz w:val="24"/>
          <w:szCs w:val="24"/>
        </w:rPr>
        <w:t>πρωτοβουλίες</w:t>
      </w:r>
      <w:r>
        <w:rPr>
          <w:rFonts w:ascii="Times New Roman" w:hAnsi="Times New Roman" w:cs="Times New Roman"/>
          <w:sz w:val="24"/>
          <w:szCs w:val="24"/>
        </w:rPr>
        <w:t xml:space="preserve">, να εκφράζουν τις απόψεις τους ελεύθερα, να γίνεται η άποψή τους σεβαστή και να αποκτούν προσωπική εμπλοκή στην λήψη αποφάσεων. Υπό αυτές τις συνθήκες, τα άτομα αισθάνονται ότι ο επιχειρησιακός τους ρόλος είναι σημαντικός κι ότι πραγματικά «ανήκουν» στον οργανισμό που εργάζονται. Ταυτόχρονα, ενισχύεται η αυτοεκτίμησή τους, αποκτούν εμπιστοσύνη στον εαυτό τους, νιώθουν ικανοί να ανταπεξέλθουν σε δύσκολες καταστάσεις και να λάβουν κρίσιμες αποφάσεις </w:t>
      </w:r>
      <w:r>
        <w:rPr>
          <w:rFonts w:ascii="Times New Roman" w:eastAsia="TimesNewRomanPSMT" w:hAnsi="Times New Roman" w:cs="Times New Roman"/>
          <w:sz w:val="24"/>
          <w:szCs w:val="24"/>
          <w:lang w:eastAsia="en-US"/>
        </w:rPr>
        <w:t>(</w:t>
      </w:r>
      <w:r w:rsidRPr="003E6673">
        <w:rPr>
          <w:rFonts w:ascii="Times New Roman" w:eastAsia="TimesNewRomanPSMT" w:hAnsi="Times New Roman" w:cs="Times New Roman"/>
          <w:color w:val="000000" w:themeColor="text1"/>
          <w:sz w:val="24"/>
          <w:szCs w:val="24"/>
          <w:lang w:eastAsia="en-US"/>
        </w:rPr>
        <w:t>Forsyth, 2006.</w:t>
      </w:r>
      <w:r w:rsidR="003E6673">
        <w:rPr>
          <w:rFonts w:ascii="Times New Roman" w:eastAsia="TimesNewRomanPSMT" w:hAnsi="Times New Roman" w:cs="Times New Roman"/>
          <w:color w:val="000000" w:themeColor="text1"/>
          <w:sz w:val="24"/>
          <w:szCs w:val="24"/>
          <w:lang w:eastAsia="en-US"/>
        </w:rPr>
        <w:t>)</w:t>
      </w:r>
      <w:r w:rsidRPr="002C4B8C">
        <w:rPr>
          <w:rFonts w:ascii="Times New Roman" w:eastAsia="TimesNewRomanPSMT" w:hAnsi="Times New Roman" w:cs="Times New Roman"/>
          <w:color w:val="FF0000"/>
          <w:sz w:val="24"/>
          <w:szCs w:val="24"/>
          <w:lang w:eastAsia="en-US"/>
        </w:rPr>
        <w:t xml:space="preserve"> </w:t>
      </w:r>
      <w:r>
        <w:rPr>
          <w:rFonts w:ascii="Times New Roman" w:hAnsi="Times New Roman" w:cs="Times New Roman"/>
          <w:sz w:val="24"/>
          <w:szCs w:val="24"/>
        </w:rPr>
        <w:t xml:space="preserve"> Αντίθετα, όταν το εργασιακό περιβάλλον δεν ενισχύει την ανεξαρτησία των υπαλλήλων, όταν δεν τους παρέχει την δυνατότητα να αντιμετωπίζουν δραστικά τα προβλήματα που </w:t>
      </w:r>
      <w:r>
        <w:rPr>
          <w:rFonts w:ascii="Times New Roman" w:hAnsi="Times New Roman" w:cs="Times New Roman"/>
          <w:sz w:val="24"/>
          <w:szCs w:val="24"/>
        </w:rPr>
        <w:lastRenderedPageBreak/>
        <w:t xml:space="preserve">προκύπτουν και όταν δεν τους προτρέπει να αξιοποιούν αποτελεσματικά τις ικανότητές τους, τότε εκείνοι βιώνουν μειωμένη επαγγελματική ικανοποίηση και αισθάνονται ματαίωση και </w:t>
      </w:r>
      <w:r w:rsidRPr="003E6673">
        <w:rPr>
          <w:rFonts w:ascii="Times New Roman" w:hAnsi="Times New Roman" w:cs="Times New Roman"/>
          <w:color w:val="000000" w:themeColor="text1"/>
          <w:sz w:val="24"/>
          <w:szCs w:val="24"/>
        </w:rPr>
        <w:t xml:space="preserve">δυσαρέσκεια </w:t>
      </w:r>
      <w:r w:rsidRPr="003E6673">
        <w:rPr>
          <w:rFonts w:ascii="Times New Roman" w:eastAsia="TimesNewRomanPSMT" w:hAnsi="Times New Roman" w:cs="Times New Roman"/>
          <w:color w:val="000000" w:themeColor="text1"/>
          <w:sz w:val="24"/>
          <w:szCs w:val="24"/>
          <w:lang w:eastAsia="en-US"/>
        </w:rPr>
        <w:t>(</w:t>
      </w:r>
      <w:r w:rsidRPr="003E6673">
        <w:rPr>
          <w:rFonts w:ascii="Times New Roman" w:eastAsia="TimesNewRomanPSMT" w:hAnsi="Times New Roman" w:cs="Times New Roman"/>
          <w:color w:val="000000" w:themeColor="text1"/>
          <w:sz w:val="24"/>
          <w:szCs w:val="24"/>
          <w:lang w:val="en-US" w:eastAsia="en-US"/>
        </w:rPr>
        <w:t>Jennifer</w:t>
      </w:r>
      <w:r w:rsidRPr="003E6673">
        <w:rPr>
          <w:rFonts w:ascii="Times New Roman" w:eastAsia="TimesNewRomanPSMT" w:hAnsi="Times New Roman" w:cs="Times New Roman"/>
          <w:color w:val="000000" w:themeColor="text1"/>
          <w:sz w:val="24"/>
          <w:szCs w:val="24"/>
          <w:lang w:eastAsia="en-US"/>
        </w:rPr>
        <w:t xml:space="preserve"> </w:t>
      </w:r>
      <w:r w:rsidRPr="003E6673">
        <w:rPr>
          <w:rFonts w:ascii="Times New Roman" w:eastAsia="TimesNewRomanPSMT" w:hAnsi="Times New Roman" w:cs="Times New Roman"/>
          <w:color w:val="000000" w:themeColor="text1"/>
          <w:sz w:val="24"/>
          <w:szCs w:val="24"/>
          <w:lang w:val="en-US" w:eastAsia="en-US"/>
        </w:rPr>
        <w:t>and</w:t>
      </w:r>
      <w:r w:rsidRPr="003E6673">
        <w:rPr>
          <w:rFonts w:ascii="Times New Roman" w:eastAsia="TimesNewRomanPSMT" w:hAnsi="Times New Roman" w:cs="Times New Roman"/>
          <w:color w:val="000000" w:themeColor="text1"/>
          <w:sz w:val="24"/>
          <w:szCs w:val="24"/>
          <w:lang w:eastAsia="en-US"/>
        </w:rPr>
        <w:t xml:space="preserve"> </w:t>
      </w:r>
      <w:r w:rsidRPr="003E6673">
        <w:rPr>
          <w:rFonts w:ascii="Times New Roman" w:eastAsia="TimesNewRomanPSMT" w:hAnsi="Times New Roman" w:cs="Times New Roman"/>
          <w:color w:val="000000" w:themeColor="text1"/>
          <w:sz w:val="24"/>
          <w:szCs w:val="24"/>
          <w:lang w:val="en-US" w:eastAsia="en-US"/>
        </w:rPr>
        <w:t>Gareth</w:t>
      </w:r>
      <w:r w:rsidRPr="003E6673">
        <w:rPr>
          <w:rFonts w:ascii="Times New Roman" w:eastAsia="TimesNewRomanPSMT" w:hAnsi="Times New Roman" w:cs="Times New Roman"/>
          <w:color w:val="000000" w:themeColor="text1"/>
          <w:sz w:val="24"/>
          <w:szCs w:val="24"/>
          <w:lang w:eastAsia="en-US"/>
        </w:rPr>
        <w:t>, 2012).</w:t>
      </w:r>
    </w:p>
    <w:p w:rsidR="004D7100" w:rsidRPr="003E6673" w:rsidRDefault="004D7100" w:rsidP="004D7100">
      <w:pPr>
        <w:autoSpaceDE w:val="0"/>
        <w:autoSpaceDN w:val="0"/>
        <w:adjustRightInd w:val="0"/>
        <w:spacing w:after="0" w:line="480" w:lineRule="auto"/>
        <w:jc w:val="both"/>
        <w:rPr>
          <w:rFonts w:ascii="Times New Roman" w:hAnsi="Times New Roman" w:cs="Times New Roman"/>
          <w:color w:val="000000" w:themeColor="text1"/>
          <w:sz w:val="24"/>
          <w:szCs w:val="24"/>
        </w:rPr>
      </w:pPr>
      <w:r>
        <w:rPr>
          <w:rFonts w:ascii="Times New Roman" w:eastAsia="TimesNewRomanPSMT" w:hAnsi="Times New Roman" w:cs="Times New Roman"/>
          <w:sz w:val="24"/>
          <w:szCs w:val="24"/>
          <w:lang w:eastAsia="en-US"/>
        </w:rPr>
        <w:t xml:space="preserve">      </w:t>
      </w:r>
      <w:r w:rsidRPr="00755BF0">
        <w:rPr>
          <w:rFonts w:ascii="Times New Roman" w:hAnsi="Times New Roman" w:cs="Times New Roman"/>
          <w:sz w:val="24"/>
          <w:szCs w:val="24"/>
        </w:rPr>
        <w:t xml:space="preserve">Η εργασιακή ικανοποίηση των ατόμων επηρεάζεται σημαντικά και από το </w:t>
      </w:r>
      <w:r w:rsidRPr="00EA4324">
        <w:rPr>
          <w:rFonts w:ascii="Times New Roman" w:hAnsi="Times New Roman" w:cs="Times New Roman"/>
          <w:b/>
          <w:sz w:val="24"/>
          <w:szCs w:val="24"/>
        </w:rPr>
        <w:t>στιλ του ηγέτη</w:t>
      </w:r>
      <w:r w:rsidRPr="00755BF0">
        <w:rPr>
          <w:rFonts w:ascii="Times New Roman" w:hAnsi="Times New Roman" w:cs="Times New Roman"/>
          <w:sz w:val="24"/>
          <w:szCs w:val="24"/>
        </w:rPr>
        <w:t>/ επόπτη/ προϊσταμένου. Συγκεκριμένα, όταν ο τρόπος διοίκησης του ηγέτη εστιάζει στο να ενεργεί ως μέντορας, εμπνέοντας τους υφισταμένους του, παρέχοντάς τους ενθάρρυνση, ευκαιρίες εξέλιξης, όραμα για την επίτευξη ενός κοινού σκοπού, καλή συνεργασία και επικοινωνία, ανεξαρτησία, σύμπνοια απόψεων και καθοδήγηση, τότε οι υφιστάμενοι αντλούν μεγαλύτερα επίπεδα ικανοποίησης από την εργασία τους. Αντιθέτως, μια αδιάφορη</w:t>
      </w:r>
      <w:r>
        <w:rPr>
          <w:rFonts w:ascii="Times New Roman" w:hAnsi="Times New Roman" w:cs="Times New Roman"/>
          <w:sz w:val="24"/>
          <w:szCs w:val="24"/>
        </w:rPr>
        <w:t>, πλημμελής</w:t>
      </w:r>
      <w:r w:rsidRPr="00755BF0">
        <w:rPr>
          <w:rFonts w:ascii="Times New Roman" w:hAnsi="Times New Roman" w:cs="Times New Roman"/>
          <w:sz w:val="24"/>
          <w:szCs w:val="24"/>
        </w:rPr>
        <w:t xml:space="preserve"> ή μη ικανή ηγεσία, συντελεί στην δημιουργία ενός μη ελκυστικού εργασιακού περιβάλλοντος</w:t>
      </w:r>
      <w:r>
        <w:rPr>
          <w:rFonts w:ascii="Times New Roman" w:hAnsi="Times New Roman" w:cs="Times New Roman"/>
          <w:sz w:val="24"/>
          <w:szCs w:val="24"/>
        </w:rPr>
        <w:t xml:space="preserve">, που μειώνει τα επίπεδα της επαγγελματικής ικανοποίησης. Επιπλέον, </w:t>
      </w:r>
      <w:r w:rsidRPr="00755BF0">
        <w:rPr>
          <w:rFonts w:ascii="Times New Roman" w:hAnsi="Times New Roman" w:cs="Times New Roman"/>
          <w:sz w:val="24"/>
          <w:szCs w:val="24"/>
        </w:rPr>
        <w:t>μπορεί να οδηγήσει τους εργαζομένους είτε σε συχνές απουσίες από την απασχόλησή τους - χρησιμοποιώντας συχνά την πρόφαση της ασθένειας - είτε ακόμα και σε αποχωρήσεις</w:t>
      </w:r>
      <w:r>
        <w:rPr>
          <w:rFonts w:ascii="Times New Roman" w:hAnsi="Times New Roman" w:cs="Times New Roman"/>
          <w:sz w:val="24"/>
          <w:szCs w:val="24"/>
        </w:rPr>
        <w:t xml:space="preserve"> </w:t>
      </w:r>
      <w:r w:rsidR="003E6673" w:rsidRPr="003E6673">
        <w:rPr>
          <w:rFonts w:ascii="Times New Roman" w:hAnsi="Times New Roman" w:cs="Times New Roman"/>
          <w:sz w:val="24"/>
          <w:szCs w:val="24"/>
        </w:rPr>
        <w:t>(</w:t>
      </w:r>
      <w:r w:rsidR="003E6673" w:rsidRPr="003E6673">
        <w:rPr>
          <w:rFonts w:ascii="Times New Roman" w:hAnsi="Times New Roman" w:cs="Times New Roman"/>
          <w:color w:val="000000" w:themeColor="text1"/>
          <w:sz w:val="24"/>
          <w:szCs w:val="24"/>
        </w:rPr>
        <w:t>Βακόλα &amp; Νικολάου, 2012).</w:t>
      </w:r>
    </w:p>
    <w:p w:rsidR="004D7100" w:rsidRDefault="004D7100" w:rsidP="004D710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Επιπροσθέτως, μια κακή άσκηση ηγεσίας μπορεί να οδηγήσει τους υπαλλήλους στο να αντιλαμβάνονται τον ρόλο τους με ασάφεια και να μην αναγνωρίζουν τα ακριβή όρια των καθηκόντων, των ευθυνών και των υποχρεώσεών τους. Συγκεκριμένα, έχει παρατηρηθεί ότι ορισμένοι προϊστάμενοι αδυνατούν να προσδιορίσουν και να οριοθετήσουν σαφώς τις θέσεις εργασίας των υφισταμένων τους, με αποτέλεσμα να τους προκαλούν σύγχυση σχετικά με το πώς πρέπει να ενεργούν και το τι ακριβώς πρέπει να κάνουν. </w:t>
      </w:r>
      <w:r w:rsidRPr="00366B9F">
        <w:rPr>
          <w:rFonts w:ascii="Times New Roman" w:hAnsi="Times New Roman" w:cs="Times New Roman"/>
          <w:sz w:val="24"/>
          <w:szCs w:val="24"/>
        </w:rPr>
        <w:t>Από την άλλη πλευρά, η ασάφεια των ρόλων μπορεί να προκύπτει από την ίδια την φύση της θέσης εργασίας. Συγκεκριμένα, σε αρκετές δημόσιες υπηρεσίες, οι επαγγελματικές θέσεις δεν είναι σαφώς και επαρκώς καθορισμένες, καθώς δεν προσδιορίζουν ξεκάθαρα τα καθήκοντα και τις υποχρεώσεις των εργαζομένων.</w:t>
      </w:r>
      <w:r>
        <w:rPr>
          <w:rFonts w:ascii="Times New Roman" w:hAnsi="Times New Roman" w:cs="Times New Roman"/>
          <w:sz w:val="24"/>
          <w:szCs w:val="24"/>
        </w:rPr>
        <w:t xml:space="preserve"> Επίσης, ασάφεια ρόλου μπορεί να προκύψει σε περιπτώσεις όπου ο απασχολούμενος βρίσκεται σε μια κατάσταση μετάβασης από μια θέση εργασίας σε </w:t>
      </w:r>
      <w:r>
        <w:rPr>
          <w:rFonts w:ascii="Times New Roman" w:hAnsi="Times New Roman" w:cs="Times New Roman"/>
          <w:sz w:val="24"/>
          <w:szCs w:val="24"/>
        </w:rPr>
        <w:lastRenderedPageBreak/>
        <w:t>μία άλλη (π.χ. λόγω προαγωγής). Σε κάθε περίπτωση η ανεπαρκής ηγεσία που οδηγεί σε ασάφεια ρόλου, οδηγεί το άτομο στο να βιώνει δυσάρεστα συναισθήματα, όπως δυσφορία, μειωμένη αυτοεκτίμηση, δυσαρέσκεια και έλλειψη παρακίνησης, ενώ εντέλει μειώνει τα επίπεδα της επαγγελματικής του ικανοποίησης (</w:t>
      </w:r>
      <w:r w:rsidRPr="003E6673">
        <w:rPr>
          <w:rFonts w:ascii="Times New Roman" w:hAnsi="Times New Roman" w:cs="Times New Roman"/>
          <w:color w:val="000000" w:themeColor="text1"/>
          <w:sz w:val="24"/>
          <w:szCs w:val="24"/>
        </w:rPr>
        <w:t>Πετριλή, 2007</w:t>
      </w:r>
      <w:r>
        <w:rPr>
          <w:rFonts w:ascii="Times New Roman" w:hAnsi="Times New Roman" w:cs="Times New Roman"/>
          <w:sz w:val="24"/>
          <w:szCs w:val="24"/>
        </w:rPr>
        <w:t xml:space="preserve">). </w:t>
      </w:r>
    </w:p>
    <w:p w:rsidR="004D7100" w:rsidRPr="009D16A1" w:rsidRDefault="004D7100" w:rsidP="004D710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Ωστόσο, η πλημμελής άσκηση ηγεσίας μπορεί να οδηγήσει και σε σύγκρουση ρόλων, δηλαδή σε μια κατάσταση που ο εργαζόμενος νιώθει ότι καλείται να ανταποκριθεί σε αλληλοσυγκρουόμενες υποχρεώσεις και απαιτήσεις ή που αισθάνεται ότι κάποιες πτυχές του επαγγελματικού του ρόλου έρχονται σε πλήρη αντίθεση με κάποιες </w:t>
      </w:r>
      <w:r w:rsidR="003E6673">
        <w:rPr>
          <w:rFonts w:ascii="Times New Roman" w:hAnsi="Times New Roman" w:cs="Times New Roman"/>
          <w:sz w:val="24"/>
          <w:szCs w:val="24"/>
        </w:rPr>
        <w:t>άλλες.</w:t>
      </w:r>
      <w:r>
        <w:rPr>
          <w:rFonts w:ascii="Times New Roman" w:hAnsi="Times New Roman" w:cs="Times New Roman"/>
          <w:sz w:val="24"/>
          <w:szCs w:val="24"/>
        </w:rPr>
        <w:t>Η σύγκρουση ρόλων συνδέεται αρνητικά με την επαγγελματική ικανοποίηση και μπορεί να προκύψει επίσης, όταν πολλοί προϊστάμενοι έχουν διαφορετικές απαιτήσεις από έναν υπάλληλο ή όταν ο ίδιος προϊστάμενος δίνει αντιφατικές εντολές στον υφιστάμενό του ή όταν οι αξιώσεις του εργασιακού περιβάλλοντος του απασχολουμένου έρχονται σε αντίθεση με αυτές του οικογενειακού / κοινωνικού του περίγυρου ή όταν οι υποχρεώσεις που προκύπτουν από την θέση απασχόλησης εναντιώνονται στο σύστημα αξιών του εργαζομένου (</w:t>
      </w:r>
      <w:r w:rsidRPr="003E6673">
        <w:rPr>
          <w:rFonts w:ascii="Times New Roman" w:hAnsi="Times New Roman" w:cs="Times New Roman"/>
          <w:color w:val="000000" w:themeColor="text1"/>
          <w:sz w:val="24"/>
          <w:szCs w:val="24"/>
        </w:rPr>
        <w:t>Πετριλή, 2007</w:t>
      </w:r>
      <w:r>
        <w:rPr>
          <w:rFonts w:ascii="Times New Roman" w:hAnsi="Times New Roman" w:cs="Times New Roman"/>
          <w:sz w:val="24"/>
          <w:szCs w:val="24"/>
        </w:rPr>
        <w:t>).</w:t>
      </w:r>
    </w:p>
    <w:p w:rsidR="004D7100" w:rsidRDefault="004D7100" w:rsidP="004D710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Οι </w:t>
      </w:r>
      <w:r w:rsidRPr="0010391D">
        <w:rPr>
          <w:rFonts w:ascii="Times New Roman" w:hAnsi="Times New Roman" w:cs="Times New Roman"/>
          <w:b/>
          <w:sz w:val="24"/>
          <w:szCs w:val="24"/>
        </w:rPr>
        <w:t>εργασιακές σχέσεις</w:t>
      </w:r>
      <w:r>
        <w:rPr>
          <w:rFonts w:ascii="Times New Roman" w:hAnsi="Times New Roman" w:cs="Times New Roman"/>
          <w:sz w:val="24"/>
          <w:szCs w:val="24"/>
        </w:rPr>
        <w:t xml:space="preserve"> που επικρατούν σε μία ομάδα εργασίας, συντελούν σε μεγάλο βαθμό στην διαμόρφωση των επιπέδων ικανοποίησης που βιώνουν οι συμμετέχοντες. Όταν οι σχέσεις των απασχολούμενων με τους προϊσταμένους, τους υφισταμένους και τους συναδέλφους τους δεν είναι καλές, τότε η επαγγελματική τους ικανοποίηση επηρεάζεται αρνητικά, καθώς αισθάνονται πίεση και στρες, δεν μπορούν να ασκήσουν τα καθήκοντά τους ήρεμα και αποτελεσματικά, ενώ ταυτόχρονα αδυνατούν να ανταπεξέλθουν με επιτυχία στις απαιτήσεις των ρόλων τους </w:t>
      </w:r>
      <w:r w:rsidR="003E6673" w:rsidRPr="003E6673">
        <w:rPr>
          <w:rFonts w:ascii="Times New Roman" w:hAnsi="Times New Roman" w:cs="Times New Roman"/>
          <w:sz w:val="24"/>
          <w:szCs w:val="24"/>
        </w:rPr>
        <w:t>(Βακόλα &amp; Νικολάου, 2012</w:t>
      </w:r>
      <w:r w:rsidR="003E6673" w:rsidRPr="00502D8A">
        <w:rPr>
          <w:rFonts w:ascii="Times New Roman" w:hAnsi="Times New Roman" w:cs="Times New Roman"/>
          <w:sz w:val="24"/>
          <w:szCs w:val="24"/>
        </w:rPr>
        <w:t>)</w:t>
      </w:r>
      <w:r w:rsidR="003E6673">
        <w:rPr>
          <w:rFonts w:ascii="Times New Roman" w:hAnsi="Times New Roman" w:cs="Times New Roman"/>
          <w:sz w:val="24"/>
          <w:szCs w:val="24"/>
        </w:rPr>
        <w:t>.</w:t>
      </w:r>
      <w:r>
        <w:rPr>
          <w:rFonts w:ascii="Times New Roman" w:hAnsi="Times New Roman" w:cs="Times New Roman"/>
          <w:sz w:val="24"/>
          <w:szCs w:val="24"/>
        </w:rPr>
        <w:t xml:space="preserve"> Αντιθέτως, όταν το εργασιακό κλίμα χαρακτηρίζεται από ομόνοια, σύμπνοια στόχων, έλλειψη αντιπαλότητας και ανταγωνισμού, συνεργασιμότητα και αλληλοϋποστήριξη, τότε η επαγγελματική ικανοποίηση επηρεάζεται θετικά </w:t>
      </w:r>
      <w:r w:rsidR="003E6673" w:rsidRPr="003E6673">
        <w:rPr>
          <w:rFonts w:ascii="Times New Roman" w:hAnsi="Times New Roman" w:cs="Times New Roman"/>
          <w:sz w:val="24"/>
          <w:szCs w:val="24"/>
        </w:rPr>
        <w:t>(Τριπερίνα, 2002).</w:t>
      </w:r>
    </w:p>
    <w:p w:rsidR="004D7100" w:rsidRDefault="004D7100" w:rsidP="004D710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Μια ακόμα πλευρά της εργασίας που επηρεάζει θετικά την επαγγελματική ικανοποίηση, είναι το </w:t>
      </w:r>
      <w:r w:rsidRPr="00C60F76">
        <w:rPr>
          <w:rFonts w:ascii="Times New Roman" w:hAnsi="Times New Roman" w:cs="Times New Roman"/>
          <w:b/>
          <w:sz w:val="24"/>
          <w:szCs w:val="24"/>
        </w:rPr>
        <w:t>ύψος της αμοιβής</w:t>
      </w:r>
      <w:r>
        <w:rPr>
          <w:rFonts w:ascii="Times New Roman" w:hAnsi="Times New Roman" w:cs="Times New Roman"/>
          <w:sz w:val="24"/>
          <w:szCs w:val="24"/>
        </w:rPr>
        <w:t>. Συγκεκριμένα, έχει αποδειχθεί ότι καθώς το επίπεδο αμοιβής των εργαζομένων αποτελεί πηγή κοινωνικής καταξίωσης, αποδοχής και επιτυχίας, η επίδραση της στην συνολική ικανοποίηση είναι καθοριστικής σημασίας. Για τον λόγο αυτό, μια χαμηλή πληρωμή συμβάλει στην μείωση της εργασιακής ικανοποίησης και στην δημιουργία αρνητικών συναισθημάτων, όπως δυσαρέσκεια και απογοήτευση (</w:t>
      </w:r>
      <w:r w:rsidRPr="003E6673">
        <w:rPr>
          <w:rFonts w:ascii="Times New Roman" w:hAnsi="Times New Roman" w:cs="Times New Roman"/>
          <w:color w:val="000000" w:themeColor="text1"/>
          <w:sz w:val="24"/>
          <w:szCs w:val="24"/>
        </w:rPr>
        <w:t>Πετριλή, 2007</w:t>
      </w:r>
      <w:r>
        <w:rPr>
          <w:rFonts w:ascii="Times New Roman" w:hAnsi="Times New Roman" w:cs="Times New Roman"/>
          <w:sz w:val="24"/>
          <w:szCs w:val="24"/>
        </w:rPr>
        <w:t>).</w:t>
      </w:r>
    </w:p>
    <w:p w:rsidR="004D7100" w:rsidRPr="003E6673" w:rsidRDefault="004D7100" w:rsidP="004D7100">
      <w:pPr>
        <w:autoSpaceDE w:val="0"/>
        <w:autoSpaceDN w:val="0"/>
        <w:adjustRightInd w:val="0"/>
        <w:spacing w:after="0" w:line="48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      Ωστόσο, μερίδα μελετητών καταλήγει στο συμπέρασμα ότι η επίδραση του μισθού στην επαγγελματική ικανοποίηση δεν είναι τόσο σημαντική όσο θα αναμενόταν. Συγκεκριμένα, υποστηρίζουν ότι η αμοιβή από μόνη της δεν έχει καταλυτική επίδραση στο συνολικό επίπεδο ικανοποίησης, αλλά καθορίζεται από την σύγκριση που κάνει ο απασχολούμενος με μισθούς που έλαβε στο παρελθόν ή με τους μισθούς που επικρατούν στην αγορά εργασίας </w:t>
      </w:r>
      <w:r w:rsidRPr="003E6673">
        <w:rPr>
          <w:rFonts w:ascii="Times New Roman" w:hAnsi="Times New Roman" w:cs="Times New Roman"/>
          <w:color w:val="000000" w:themeColor="text1"/>
          <w:sz w:val="24"/>
          <w:szCs w:val="24"/>
        </w:rPr>
        <w:t>(Γαλανάκης, 2012).</w:t>
      </w:r>
      <w:r>
        <w:rPr>
          <w:rFonts w:ascii="Times New Roman" w:hAnsi="Times New Roman" w:cs="Times New Roman"/>
          <w:sz w:val="24"/>
          <w:szCs w:val="24"/>
        </w:rPr>
        <w:t xml:space="preserve"> Επομένως, για τα άτομα που έχουν υπάρξει φτωχά ή που το γενικό επίπεδο μισθών της περιοχής που ζουν είναι χαμηλό, μια καλή αμοιβή</w:t>
      </w:r>
      <w:r w:rsidRPr="00820B4B">
        <w:rPr>
          <w:rFonts w:ascii="Times New Roman" w:hAnsi="Times New Roman" w:cs="Times New Roman"/>
          <w:sz w:val="24"/>
          <w:szCs w:val="24"/>
        </w:rPr>
        <w:t xml:space="preserve"> </w:t>
      </w:r>
      <w:r>
        <w:rPr>
          <w:rFonts w:ascii="Times New Roman" w:hAnsi="Times New Roman" w:cs="Times New Roman"/>
          <w:sz w:val="24"/>
          <w:szCs w:val="24"/>
        </w:rPr>
        <w:t xml:space="preserve">συνδέεται θετικά με την επαγγελματική τους ικανοποίηση. Καθώς, όμως, οι άνθρωποι καταφέρνουν να εξασφαλίσουν ένα καλό επίπεδο διαβίωσης, η σύνδεση του μισθού με την επαγγελματική ικανοποίηση αποδυναμώνεται. Ως εκ τούτου, δεν αποδεικνύεται ότι η υψηλά αμειβόμενες εργασίες προσδίδουν μεγαλύτερα επίπεδα ικανοποίησης </w:t>
      </w:r>
      <w:r w:rsidR="003E6673" w:rsidRPr="003E6673">
        <w:rPr>
          <w:rFonts w:ascii="Times New Roman" w:hAnsi="Times New Roman" w:cs="Times New Roman"/>
          <w:color w:val="000000" w:themeColor="text1"/>
          <w:sz w:val="24"/>
          <w:szCs w:val="24"/>
        </w:rPr>
        <w:t>(Robbins &amp; Judge, όπως αναφέρονται στην Κασιδιάρη, 2016).</w:t>
      </w:r>
    </w:p>
    <w:p w:rsidR="004D7100" w:rsidRPr="00A17A70" w:rsidRDefault="004D7100" w:rsidP="004D710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Στην παραπάνω ιδεολογική σύγκρουση, ο</w:t>
      </w:r>
      <w:r w:rsidRPr="00A17A70">
        <w:rPr>
          <w:rFonts w:ascii="Times New Roman" w:hAnsi="Times New Roman" w:cs="Times New Roman"/>
          <w:sz w:val="24"/>
          <w:szCs w:val="24"/>
        </w:rPr>
        <w:t xml:space="preserve"> </w:t>
      </w:r>
      <w:r>
        <w:rPr>
          <w:rFonts w:ascii="Times New Roman" w:eastAsia="TimesNewRomanPSMT" w:hAnsi="Times New Roman" w:cs="Times New Roman"/>
          <w:sz w:val="24"/>
          <w:szCs w:val="24"/>
          <w:lang w:eastAsia="en-US"/>
        </w:rPr>
        <w:t xml:space="preserve">Herzberg επέδειξε μια πιο μετριοπαθή στάση και εξέφρασε μια μέση άποψη, δεχόμενος μεν </w:t>
      </w:r>
      <w:r>
        <w:rPr>
          <w:rFonts w:ascii="Times New Roman" w:hAnsi="Times New Roman" w:cs="Times New Roman"/>
          <w:sz w:val="24"/>
          <w:szCs w:val="24"/>
        </w:rPr>
        <w:t xml:space="preserve">τον ρόλο που παίζει η αμοιβή στην διαμόρφωση της εργασιακής ικανοποίησης, χωρίς όμως να της αποδίδει ακραία σημαντικές διαστάσεις. Όταν ζητήθηκε από τους απασχολουμένους να ιεραρχήσουν τους παράγοντες που κάνουν την εργασία τους πιο ενδιαφέρουσα, οι περισσότεροι αξιολόγησαν την δυνατότητα επαγγελματικής εξέλιξης και προαγωγής, κάτω από το ποσό της αμοιβής. Απεναντίας, όταν τους ζητήθηκε να αναφέρουν τα στοιχεία που ενισχύουν την επαγγελματική τους </w:t>
      </w:r>
      <w:r>
        <w:rPr>
          <w:rFonts w:ascii="Times New Roman" w:hAnsi="Times New Roman" w:cs="Times New Roman"/>
          <w:sz w:val="24"/>
          <w:szCs w:val="24"/>
        </w:rPr>
        <w:lastRenderedPageBreak/>
        <w:t xml:space="preserve">ικανοποίηση, τότε αξιολόγησαν ως πιο σημαντικό το ύψος της αμοιβής </w:t>
      </w:r>
      <w:r w:rsidRPr="003E6673">
        <w:rPr>
          <w:rFonts w:ascii="Times New Roman" w:hAnsi="Times New Roman" w:cs="Times New Roman"/>
          <w:color w:val="000000" w:themeColor="text1"/>
          <w:sz w:val="24"/>
          <w:szCs w:val="24"/>
        </w:rPr>
        <w:t>(Πατρινός και Αναστασίου, 2009)</w:t>
      </w:r>
      <w:r w:rsidR="003E6673" w:rsidRPr="003E6673">
        <w:rPr>
          <w:rFonts w:ascii="Times New Roman" w:hAnsi="Times New Roman" w:cs="Times New Roman"/>
          <w:color w:val="000000" w:themeColor="text1"/>
          <w:sz w:val="24"/>
          <w:szCs w:val="24"/>
        </w:rPr>
        <w:t>.</w:t>
      </w:r>
    </w:p>
    <w:p w:rsidR="004D7100" w:rsidRDefault="004D7100" w:rsidP="004D710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Εκτός, όμως, των προαναφερθέντων, η αίσθηση των ατόμων ότι αμείβονται δίκαια έχει αντίκτυπο στην διαμόρφωση της ικανοποίησής τους. Ο παράγοντας αυτός εξηγεί εν μέρει το γεγονός ότι υπάρχουν καλοπληρωμένοι εργαζόμενοι που δεν είναι ικανοποιημένοι με το επίπεδο του μισθού τους, ενώ αντίθετα υπάρχουν άλλοι που δεν πληρώνονται τόσο καλά, αλλά νιώθουν περισσότερο ικανοποιημένοι. Επομένως, το πώς αξιολογεί το κάθε άτομο την αμοιβή που λαμβάνει από την απασχόλησή, του είναι τελείως υποκειμενικό και εξαρτάται από πολλούς παράγοντες (</w:t>
      </w:r>
      <w:r w:rsidRPr="003E6673">
        <w:rPr>
          <w:rFonts w:ascii="Times New Roman" w:hAnsi="Times New Roman" w:cs="Times New Roman"/>
          <w:color w:val="000000" w:themeColor="text1"/>
          <w:sz w:val="24"/>
          <w:szCs w:val="24"/>
        </w:rPr>
        <w:t>Πετριλή, 2007</w:t>
      </w:r>
      <w:r>
        <w:rPr>
          <w:rFonts w:ascii="Times New Roman" w:hAnsi="Times New Roman" w:cs="Times New Roman"/>
          <w:sz w:val="24"/>
          <w:szCs w:val="24"/>
        </w:rPr>
        <w:t>).</w:t>
      </w:r>
    </w:p>
    <w:p w:rsidR="004D7100" w:rsidRDefault="004D7100" w:rsidP="004D7100">
      <w:pPr>
        <w:autoSpaceDE w:val="0"/>
        <w:autoSpaceDN w:val="0"/>
        <w:adjustRightInd w:val="0"/>
        <w:spacing w:after="0" w:line="480" w:lineRule="auto"/>
        <w:jc w:val="both"/>
        <w:rPr>
          <w:rFonts w:ascii="Times New Roman" w:hAnsi="Times New Roman" w:cs="Times New Roman"/>
          <w:sz w:val="24"/>
          <w:szCs w:val="24"/>
        </w:rPr>
      </w:pPr>
      <w:r>
        <w:rPr>
          <w:rFonts w:ascii="ArialMT" w:eastAsiaTheme="minorHAnsi" w:hAnsi="ArialMT" w:cs="ArialMT"/>
          <w:lang w:eastAsia="en-US"/>
        </w:rPr>
        <w:t xml:space="preserve">      </w:t>
      </w:r>
      <w:r w:rsidRPr="009A719D">
        <w:rPr>
          <w:rFonts w:ascii="Times New Roman" w:hAnsi="Times New Roman" w:cs="Times New Roman"/>
          <w:sz w:val="24"/>
          <w:szCs w:val="24"/>
        </w:rPr>
        <w:t xml:space="preserve">Ένας άλλος παράγοντας ενίσχυσης της επαγγελματικής ικανοποίησης είναι οι </w:t>
      </w:r>
      <w:r>
        <w:rPr>
          <w:rFonts w:ascii="Times New Roman" w:hAnsi="Times New Roman" w:cs="Times New Roman"/>
          <w:b/>
          <w:sz w:val="24"/>
          <w:szCs w:val="24"/>
        </w:rPr>
        <w:t>ευκαιρίες</w:t>
      </w:r>
      <w:r w:rsidRPr="009A719D">
        <w:rPr>
          <w:rFonts w:ascii="Times New Roman" w:hAnsi="Times New Roman" w:cs="Times New Roman"/>
          <w:b/>
          <w:sz w:val="24"/>
          <w:szCs w:val="24"/>
        </w:rPr>
        <w:t xml:space="preserve"> προαγωγής</w:t>
      </w:r>
      <w:r>
        <w:rPr>
          <w:rFonts w:ascii="Times New Roman" w:hAnsi="Times New Roman" w:cs="Times New Roman"/>
          <w:sz w:val="24"/>
          <w:szCs w:val="24"/>
        </w:rPr>
        <w:t xml:space="preserve">. Οι λόγοι που συμβάλλουν σε αυτό, είναι ότι μια προαγωγή αυξάνει την αυτοπεποίθηση και την αυτοεκτίμηση του ατόμου, καθώς αισθάνεται ότι οι προσπάθειές του γίνονται </w:t>
      </w:r>
      <w:r w:rsidR="005C079B">
        <w:rPr>
          <w:rFonts w:ascii="Times New Roman" w:hAnsi="Times New Roman" w:cs="Times New Roman"/>
          <w:sz w:val="24"/>
          <w:szCs w:val="24"/>
        </w:rPr>
        <w:t>αντιληπτές</w:t>
      </w:r>
      <w:r>
        <w:rPr>
          <w:rFonts w:ascii="Times New Roman" w:hAnsi="Times New Roman" w:cs="Times New Roman"/>
          <w:sz w:val="24"/>
          <w:szCs w:val="24"/>
        </w:rPr>
        <w:t xml:space="preserve"> και αναγνωρίζονται εντός του χώρου εργασίας του. Επιπλέον, ένας προαχθείς απασχολούμενος αφενός βιώνει μεγαλύτερη κοινωνική αποδοχή εντός και εκτός του εργασιακού του περιβάλλοντος, και αφετέρου απολαμβάνει υψηλότερα επίπεδα εισοδήματος, καθώς συνήθως οι προαγωγές συνοδεύονται και από αύξηση μισθού (</w:t>
      </w:r>
      <w:r w:rsidRPr="003E6673">
        <w:rPr>
          <w:rFonts w:ascii="Times New Roman" w:hAnsi="Times New Roman" w:cs="Times New Roman"/>
          <w:color w:val="000000" w:themeColor="text1"/>
          <w:sz w:val="24"/>
          <w:szCs w:val="24"/>
        </w:rPr>
        <w:t>Πετριλή, 2007</w:t>
      </w:r>
      <w:r>
        <w:rPr>
          <w:rFonts w:ascii="Times New Roman" w:hAnsi="Times New Roman" w:cs="Times New Roman"/>
          <w:sz w:val="24"/>
          <w:szCs w:val="24"/>
        </w:rPr>
        <w:t>).</w:t>
      </w:r>
    </w:p>
    <w:p w:rsidR="004D7100" w:rsidRDefault="004D7100" w:rsidP="004D7100">
      <w:pPr>
        <w:autoSpaceDE w:val="0"/>
        <w:autoSpaceDN w:val="0"/>
        <w:adjustRightInd w:val="0"/>
        <w:spacing w:after="0" w:line="480" w:lineRule="auto"/>
        <w:jc w:val="both"/>
        <w:rPr>
          <w:rFonts w:ascii="Times New Roman" w:hAnsi="Times New Roman" w:cs="Times New Roman"/>
          <w:color w:val="FF0000"/>
          <w:sz w:val="24"/>
          <w:szCs w:val="24"/>
        </w:rPr>
      </w:pPr>
      <w:r>
        <w:rPr>
          <w:rFonts w:ascii="Times New Roman" w:hAnsi="Times New Roman" w:cs="Times New Roman"/>
          <w:sz w:val="24"/>
          <w:szCs w:val="24"/>
        </w:rPr>
        <w:t xml:space="preserve">      Επίσης, τα </w:t>
      </w:r>
      <w:r w:rsidRPr="001509AB">
        <w:rPr>
          <w:rFonts w:ascii="Times New Roman" w:hAnsi="Times New Roman" w:cs="Times New Roman"/>
          <w:b/>
          <w:sz w:val="24"/>
          <w:szCs w:val="24"/>
        </w:rPr>
        <w:t>χρόνια προϋπηρεσίας</w:t>
      </w:r>
      <w:r>
        <w:rPr>
          <w:rFonts w:ascii="Times New Roman" w:hAnsi="Times New Roman" w:cs="Times New Roman"/>
          <w:sz w:val="24"/>
          <w:szCs w:val="24"/>
        </w:rPr>
        <w:t xml:space="preserve"> ενός απασχολούμενου λειτουργούν ενισχυτικά στα επίπεδα της επαγγελματικής του ικανοποίησης. Συγκεκριμένα, έχει αποδειχθεί ότι τόσο για τους άνδρες, όσο και για τις γυναίκες, η εργασιακή ικανοποίηση αυξάνεται, καθώς αυξάνονται τα χρόνια προϋπηρεσίας. Ο κύριος λόγος του φαινομένου αυτού, είναι ότι με την πάροδο των χρόνων, τα άτομα προσαρμόζονται στο εργασιακό τους περιβάλλον, εξοικειώνονται με τους προϊσταμένους, τους υφισταμένους και τους συναδέλφους τους και συνηθίζουν τον τρόπο οργάνωσης, τις διοικητικές διαδικασίες, τις λειτουργίες και τις πολιτικές της επιχείρησης</w:t>
      </w:r>
      <w:r w:rsidR="003E6673">
        <w:rPr>
          <w:rFonts w:ascii="Times New Roman" w:hAnsi="Times New Roman" w:cs="Times New Roman"/>
          <w:sz w:val="24"/>
          <w:szCs w:val="24"/>
        </w:rPr>
        <w:t xml:space="preserve"> </w:t>
      </w:r>
      <w:r w:rsidR="003E6673" w:rsidRPr="003E6673">
        <w:rPr>
          <w:rFonts w:ascii="Times New Roman" w:hAnsi="Times New Roman" w:cs="Times New Roman"/>
          <w:sz w:val="24"/>
          <w:szCs w:val="24"/>
        </w:rPr>
        <w:t>(Tanova &amp; Halil, όπως αναφέρονται στην Κασιδιάρη, 2016)</w:t>
      </w:r>
      <w:r w:rsidR="003E6673" w:rsidRPr="005F1CEB">
        <w:rPr>
          <w:rFonts w:ascii="Times New Roman" w:hAnsi="Times New Roman" w:cs="Times New Roman"/>
          <w:sz w:val="24"/>
          <w:szCs w:val="24"/>
        </w:rPr>
        <w:t>.</w:t>
      </w:r>
      <w:r w:rsidRPr="005F1CEB">
        <w:rPr>
          <w:rFonts w:ascii="Times New Roman" w:hAnsi="Times New Roman" w:cs="Times New Roman"/>
          <w:sz w:val="24"/>
          <w:szCs w:val="24"/>
        </w:rPr>
        <w:t xml:space="preserve"> Ένας </w:t>
      </w:r>
      <w:r w:rsidRPr="005F1CEB">
        <w:rPr>
          <w:rFonts w:ascii="Times New Roman" w:hAnsi="Times New Roman" w:cs="Times New Roman"/>
          <w:sz w:val="24"/>
          <w:szCs w:val="24"/>
        </w:rPr>
        <w:lastRenderedPageBreak/>
        <w:t xml:space="preserve">δεύτερος λόγος της θετικής </w:t>
      </w:r>
      <w:r>
        <w:rPr>
          <w:rFonts w:ascii="Times New Roman" w:hAnsi="Times New Roman" w:cs="Times New Roman"/>
          <w:sz w:val="24"/>
          <w:szCs w:val="24"/>
        </w:rPr>
        <w:t xml:space="preserve">σύνδεσης μεταξύ της προϋπηρεσίας και της εργασιακής ικανοποίησης, είναι ότι καθώς οι απασχολούμενοι αποκτούν χρόνια προϋπηρεσία, γίνονται πιο έμπειροι, καταλαμβάνουν υψηλότερες ιεραρχικά θέσεις απασχόλησης, αμείβονται καλύτερα και διαθέτουν μεγαλύτερη ανεξαρτησία </w:t>
      </w:r>
      <w:r w:rsidR="00F73332" w:rsidRPr="00F73332">
        <w:rPr>
          <w:rFonts w:ascii="Times New Roman" w:hAnsi="Times New Roman" w:cs="Times New Roman"/>
          <w:color w:val="000000" w:themeColor="text1"/>
          <w:sz w:val="24"/>
          <w:szCs w:val="24"/>
        </w:rPr>
        <w:t xml:space="preserve">(Πατρινός και Αναστασίου, 2009, </w:t>
      </w:r>
      <w:r w:rsidRPr="00F73332">
        <w:rPr>
          <w:rFonts w:ascii="Times New Roman" w:hAnsi="Times New Roman" w:cs="Times New Roman"/>
          <w:color w:val="000000" w:themeColor="text1"/>
          <w:sz w:val="24"/>
          <w:szCs w:val="24"/>
        </w:rPr>
        <w:t>Κασιδιάρη</w:t>
      </w:r>
      <w:r w:rsidR="00F73332" w:rsidRPr="00F73332">
        <w:rPr>
          <w:rFonts w:ascii="Times New Roman" w:hAnsi="Times New Roman" w:cs="Times New Roman"/>
          <w:color w:val="000000" w:themeColor="text1"/>
          <w:sz w:val="24"/>
          <w:szCs w:val="24"/>
        </w:rPr>
        <w:t>, 2016)</w:t>
      </w:r>
      <w:r w:rsidR="00F73332">
        <w:rPr>
          <w:rFonts w:ascii="Times New Roman" w:hAnsi="Times New Roman" w:cs="Times New Roman"/>
          <w:color w:val="000000" w:themeColor="text1"/>
          <w:sz w:val="24"/>
          <w:szCs w:val="24"/>
        </w:rPr>
        <w:t>.</w:t>
      </w:r>
    </w:p>
    <w:p w:rsidR="004D7100" w:rsidRDefault="004D7100" w:rsidP="004D710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color w:val="FF0000"/>
          <w:sz w:val="24"/>
          <w:szCs w:val="24"/>
        </w:rPr>
        <w:t xml:space="preserve">      </w:t>
      </w:r>
      <w:r w:rsidRPr="00702A4B">
        <w:rPr>
          <w:rFonts w:ascii="Times New Roman" w:hAnsi="Times New Roman" w:cs="Times New Roman"/>
          <w:sz w:val="24"/>
          <w:szCs w:val="24"/>
        </w:rPr>
        <w:t xml:space="preserve">Η </w:t>
      </w:r>
      <w:r w:rsidRPr="00141372">
        <w:rPr>
          <w:rFonts w:ascii="Times New Roman" w:hAnsi="Times New Roman" w:cs="Times New Roman"/>
          <w:b/>
          <w:sz w:val="24"/>
          <w:szCs w:val="24"/>
        </w:rPr>
        <w:t>έλλειψη εργασιακής ασφάλειας</w:t>
      </w:r>
      <w:r>
        <w:rPr>
          <w:rFonts w:ascii="Times New Roman" w:hAnsi="Times New Roman" w:cs="Times New Roman"/>
          <w:sz w:val="24"/>
          <w:szCs w:val="24"/>
        </w:rPr>
        <w:t xml:space="preserve">, από την άλλη, αποτελεί αιτία μείωσης της επαγγελματικής ικανοποίησης των εργαζομένων. Συγκεκριμένα, κυρίως σε περιόδους οικονομικής κρίσης, όπου οι επιχειρήσεις οδηγούνται σε λειτουργικές, διοικητικές και οργανωτικές </w:t>
      </w:r>
      <w:r w:rsidR="00AC1F54">
        <w:rPr>
          <w:rFonts w:ascii="Times New Roman" w:hAnsi="Times New Roman" w:cs="Times New Roman"/>
          <w:sz w:val="24"/>
          <w:szCs w:val="24"/>
        </w:rPr>
        <w:t>αναδιαρθρώσεις</w:t>
      </w:r>
      <w:r>
        <w:rPr>
          <w:rFonts w:ascii="Times New Roman" w:hAnsi="Times New Roman" w:cs="Times New Roman"/>
          <w:sz w:val="24"/>
          <w:szCs w:val="24"/>
        </w:rPr>
        <w:t>, σε μειώσεις προσωπικού, σε αύξηση του χρόνου εργασίας και σε απολύσεις, οι απασχολούμενοι βιώνουν αυξημένα επίπεδα στρες και μειωμένη εργασιακή ικανοποίηση.</w:t>
      </w:r>
    </w:p>
    <w:p w:rsidR="004D7100" w:rsidRPr="00702A4B" w:rsidRDefault="004D7100" w:rsidP="004D710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Τέλος, οι </w:t>
      </w:r>
      <w:r w:rsidRPr="0047298C">
        <w:rPr>
          <w:rFonts w:ascii="Times New Roman" w:hAnsi="Times New Roman" w:cs="Times New Roman"/>
          <w:b/>
          <w:sz w:val="24"/>
          <w:szCs w:val="24"/>
        </w:rPr>
        <w:t>συνθήκες εργασίας</w:t>
      </w:r>
      <w:r>
        <w:rPr>
          <w:rFonts w:ascii="Times New Roman" w:hAnsi="Times New Roman" w:cs="Times New Roman"/>
          <w:sz w:val="24"/>
          <w:szCs w:val="24"/>
        </w:rPr>
        <w:t xml:space="preserve"> που έχουν να κάνουν με την κατάσταση υγιεινής στον χώρο εργασίας, όπως είναι η καθαριότητα , η ζέστη και ο φωτισμός επιδρούν στην διαμόρφωση των επιπέδων </w:t>
      </w:r>
      <w:r w:rsidR="005C079B">
        <w:rPr>
          <w:rFonts w:ascii="Times New Roman" w:hAnsi="Times New Roman" w:cs="Times New Roman"/>
          <w:sz w:val="24"/>
          <w:szCs w:val="24"/>
        </w:rPr>
        <w:t>επαγγελματικής</w:t>
      </w:r>
      <w:r>
        <w:rPr>
          <w:rFonts w:ascii="Times New Roman" w:hAnsi="Times New Roman" w:cs="Times New Roman"/>
          <w:sz w:val="24"/>
          <w:szCs w:val="24"/>
        </w:rPr>
        <w:t xml:space="preserve"> ικανοποίησης. Χαρακτηριστικό παράδειγμα αποτελεί ο φωτισμός των νοσοκομείων, οποίος επειδή είναι αρκετά δυνατός και μονότονος, έχει αποδειχθεί ότι ενοχλεί τους εργαζομένους δημιουργώντας τους άγχος </w:t>
      </w:r>
      <w:r w:rsidR="00F73332" w:rsidRPr="00F73332">
        <w:rPr>
          <w:rFonts w:ascii="Times New Roman" w:hAnsi="Times New Roman" w:cs="Times New Roman"/>
          <w:sz w:val="24"/>
          <w:szCs w:val="24"/>
        </w:rPr>
        <w:t>(Βακόλα &amp; Νικολάου, 2012).</w:t>
      </w:r>
    </w:p>
    <w:p w:rsidR="00F97E0E" w:rsidRPr="005C079B" w:rsidRDefault="00F97E0E" w:rsidP="005C079B">
      <w:pPr>
        <w:tabs>
          <w:tab w:val="left" w:pos="3150"/>
        </w:tabs>
        <w:rPr>
          <w:rFonts w:ascii="Times New Roman" w:hAnsi="Times New Roman" w:cs="Times New Roman"/>
          <w:sz w:val="24"/>
          <w:szCs w:val="24"/>
        </w:rPr>
      </w:pPr>
    </w:p>
    <w:p w:rsidR="00546760" w:rsidRDefault="009D41F7" w:rsidP="00033AE3">
      <w:pPr>
        <w:pStyle w:val="3"/>
      </w:pPr>
      <w:bookmarkStart w:id="32" w:name="_Toc482646059"/>
      <w:r>
        <w:t>1.3</w:t>
      </w:r>
      <w:r w:rsidR="00F97E0E">
        <w:t xml:space="preserve">   </w:t>
      </w:r>
      <w:r w:rsidR="00F74D72">
        <w:t>Η ΣΗΜΑΣΙΑ ΤΗΣ ΙΚΑΝΟΠΟΙΗΣΗΣ ΑΠΟ ΤΗΝ ΕΡΓΑΣΙΑ</w:t>
      </w:r>
      <w:bookmarkEnd w:id="32"/>
    </w:p>
    <w:p w:rsidR="00F74D72" w:rsidRPr="00462CFD" w:rsidRDefault="00F74D72" w:rsidP="00546760">
      <w:pPr>
        <w:rPr>
          <w:rFonts w:ascii="Times New Roman" w:hAnsi="Times New Roman" w:cs="Times New Roman"/>
          <w:sz w:val="24"/>
          <w:szCs w:val="24"/>
        </w:rPr>
      </w:pPr>
    </w:p>
    <w:p w:rsidR="00546760" w:rsidRDefault="00F74D72" w:rsidP="0054676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46760">
        <w:rPr>
          <w:rFonts w:ascii="Times New Roman" w:hAnsi="Times New Roman" w:cs="Times New Roman"/>
          <w:sz w:val="24"/>
          <w:szCs w:val="24"/>
        </w:rPr>
        <w:t>Η ύπαρξη της εργασίας επηρεάζει σε μεγάλο βαθμό την προσωπικότητα ενός ατόμου, τις στάσεις και πεποιθήσεις του ενώ η έλλειψη της δημιουργεί ανασφάλεια και αρνητικές συμπεριφορές οι  οποίες με την σειρά τους επηρεάζουν ψυχική</w:t>
      </w:r>
      <w:r w:rsidR="00517291" w:rsidRPr="00517291">
        <w:rPr>
          <w:rFonts w:ascii="Times New Roman" w:hAnsi="Times New Roman" w:cs="Times New Roman"/>
          <w:sz w:val="24"/>
          <w:szCs w:val="24"/>
        </w:rPr>
        <w:t xml:space="preserve"> </w:t>
      </w:r>
      <w:r w:rsidR="00517291">
        <w:rPr>
          <w:rFonts w:ascii="Times New Roman" w:hAnsi="Times New Roman" w:cs="Times New Roman"/>
          <w:sz w:val="24"/>
          <w:szCs w:val="24"/>
        </w:rPr>
        <w:t>του</w:t>
      </w:r>
      <w:r w:rsidR="00546760">
        <w:rPr>
          <w:rFonts w:ascii="Times New Roman" w:hAnsi="Times New Roman" w:cs="Times New Roman"/>
          <w:sz w:val="24"/>
          <w:szCs w:val="24"/>
        </w:rPr>
        <w:t xml:space="preserve"> υγεία. Η ικανοποίηση που λαμβάνει το άτομο από την εργασία, επηρεάζει με την σειρά της την ευημερία του καθώς οι περισσότεροι άνθρωποι διαθέτουν  περίπου το 1/3 του χρόνου τους  στις επιχειρήσεις. </w:t>
      </w:r>
      <w:r w:rsidR="00F73332" w:rsidRPr="00F73332">
        <w:rPr>
          <w:rFonts w:ascii="Times New Roman" w:hAnsi="Times New Roman" w:cs="Times New Roman"/>
          <w:sz w:val="24"/>
          <w:szCs w:val="24"/>
        </w:rPr>
        <w:t>(Μπουραντάς &amp; συν., 1999).</w:t>
      </w:r>
      <w:r w:rsidR="00546760">
        <w:rPr>
          <w:rFonts w:ascii="Times New Roman" w:hAnsi="Times New Roman" w:cs="Times New Roman"/>
          <w:sz w:val="24"/>
          <w:szCs w:val="24"/>
        </w:rPr>
        <w:t xml:space="preserve">Συνεπώς εάν υπάρχει έλλειψη εργασιακής ικανοποίησης ενός </w:t>
      </w:r>
      <w:r w:rsidR="00546760">
        <w:rPr>
          <w:rFonts w:ascii="Times New Roman" w:hAnsi="Times New Roman" w:cs="Times New Roman"/>
          <w:sz w:val="24"/>
          <w:szCs w:val="24"/>
        </w:rPr>
        <w:lastRenderedPageBreak/>
        <w:t>ανθρώπου αυτή θα μπορούσε να οδηγήσει σε μια γενικότερη δυσαρέσκεια επηρεάζοντας την καθημερινότητά του. Αυτή η προσέγγιση της εργασιακής ικανοποίησης αποτελεί την «ανθρώπινη» προσέγγιση (</w:t>
      </w:r>
      <w:r w:rsidR="00546760">
        <w:rPr>
          <w:rFonts w:ascii="Times New Roman" w:hAnsi="Times New Roman" w:cs="Times New Roman"/>
          <w:sz w:val="24"/>
          <w:szCs w:val="24"/>
          <w:lang w:val="en-US"/>
        </w:rPr>
        <w:t>humanitarian</w:t>
      </w:r>
      <w:r w:rsidR="00546760" w:rsidRPr="00DB511D">
        <w:rPr>
          <w:rFonts w:ascii="Times New Roman" w:hAnsi="Times New Roman" w:cs="Times New Roman"/>
          <w:sz w:val="24"/>
          <w:szCs w:val="24"/>
        </w:rPr>
        <w:t xml:space="preserve">) </w:t>
      </w:r>
      <w:r w:rsidR="00546760">
        <w:rPr>
          <w:rFonts w:ascii="Times New Roman" w:hAnsi="Times New Roman" w:cs="Times New Roman"/>
          <w:sz w:val="24"/>
          <w:szCs w:val="24"/>
        </w:rPr>
        <w:t>η οποία θεωρεί την εργασιακή ικανοποίηση ως ένδειξη ψυχικής υγείας, ενώ μια δεύτερη προσέγγιση η «ωφελιμιστική» (</w:t>
      </w:r>
      <w:r w:rsidR="00546760">
        <w:rPr>
          <w:rFonts w:ascii="Times New Roman" w:hAnsi="Times New Roman" w:cs="Times New Roman"/>
          <w:sz w:val="24"/>
          <w:szCs w:val="24"/>
          <w:lang w:val="en-US"/>
        </w:rPr>
        <w:t>utilitarian</w:t>
      </w:r>
      <w:r w:rsidR="00546760" w:rsidRPr="00DB511D">
        <w:rPr>
          <w:rFonts w:ascii="Times New Roman" w:hAnsi="Times New Roman" w:cs="Times New Roman"/>
          <w:sz w:val="24"/>
          <w:szCs w:val="24"/>
        </w:rPr>
        <w:t xml:space="preserve">) , </w:t>
      </w:r>
      <w:r w:rsidR="00546760">
        <w:rPr>
          <w:rFonts w:ascii="Times New Roman" w:hAnsi="Times New Roman" w:cs="Times New Roman"/>
          <w:sz w:val="24"/>
          <w:szCs w:val="24"/>
        </w:rPr>
        <w:t>θεωρεί πως η εργασιακή ικανοποίηση και η μεταβολή που αυτή επιφέρει στις συμπεριφορές των ατόμων, επηρεάζει την γενικότερη λειτουργία μιας επιχείρησης</w:t>
      </w:r>
      <w:r w:rsidR="00F73332">
        <w:rPr>
          <w:rFonts w:ascii="Times New Roman" w:hAnsi="Times New Roman" w:cs="Times New Roman"/>
          <w:sz w:val="24"/>
          <w:szCs w:val="24"/>
        </w:rPr>
        <w:t xml:space="preserve"> </w:t>
      </w:r>
      <w:r w:rsidR="00F73332" w:rsidRPr="00E10F9E">
        <w:rPr>
          <w:rFonts w:ascii="Times New Roman" w:hAnsi="Times New Roman" w:cs="Times New Roman"/>
          <w:sz w:val="24"/>
          <w:szCs w:val="24"/>
        </w:rPr>
        <w:t>(</w:t>
      </w:r>
      <w:r w:rsidR="00F73332" w:rsidRPr="00F73332">
        <w:rPr>
          <w:rFonts w:ascii="Times New Roman" w:hAnsi="Times New Roman" w:cs="Times New Roman"/>
          <w:sz w:val="24"/>
          <w:szCs w:val="24"/>
        </w:rPr>
        <w:t>Spector, 1997).</w:t>
      </w:r>
    </w:p>
    <w:p w:rsidR="00546760" w:rsidRDefault="00EA0485" w:rsidP="00546760">
      <w:p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546760">
        <w:rPr>
          <w:rFonts w:ascii="Times New Roman" w:hAnsi="Times New Roman" w:cs="Times New Roman"/>
          <w:color w:val="000000"/>
          <w:sz w:val="24"/>
          <w:szCs w:val="24"/>
        </w:rPr>
        <w:t xml:space="preserve">Σύμφωνα με τον </w:t>
      </w:r>
      <w:r w:rsidR="00F73332" w:rsidRPr="00E10F9E">
        <w:rPr>
          <w:rFonts w:ascii="Times New Roman" w:hAnsi="Times New Roman" w:cs="Times New Roman"/>
          <w:sz w:val="24"/>
          <w:szCs w:val="24"/>
        </w:rPr>
        <w:t>(</w:t>
      </w:r>
      <w:r w:rsidR="00F73332" w:rsidRPr="00F73332">
        <w:rPr>
          <w:rFonts w:ascii="Times New Roman" w:hAnsi="Times New Roman" w:cs="Times New Roman"/>
          <w:sz w:val="24"/>
          <w:szCs w:val="24"/>
        </w:rPr>
        <w:t>Spector, 1997)</w:t>
      </w:r>
      <w:r>
        <w:rPr>
          <w:rFonts w:ascii="Times New Roman" w:hAnsi="Times New Roman" w:cs="Times New Roman"/>
          <w:color w:val="000000"/>
          <w:sz w:val="24"/>
          <w:szCs w:val="24"/>
        </w:rPr>
        <w:t xml:space="preserve"> </w:t>
      </w:r>
      <w:r w:rsidR="00546760">
        <w:rPr>
          <w:rFonts w:ascii="Times New Roman" w:hAnsi="Times New Roman" w:cs="Times New Roman"/>
          <w:color w:val="000000"/>
          <w:sz w:val="24"/>
          <w:szCs w:val="24"/>
        </w:rPr>
        <w:t xml:space="preserve">η εργασιακή ικανοποίηση εκτός από καθολικό συναίσθημα απέναντι στην εργασία (θετικό ή αρνητικό), επηρεάζει την οργανωτική δέσμευση, την απόδοση, την αλλαγή εργασίας, τις απουσίες, την υγεία, την ευημερία </w:t>
      </w:r>
      <w:r w:rsidR="00F73332" w:rsidRPr="00E10F9E">
        <w:rPr>
          <w:rFonts w:ascii="Times New Roman" w:hAnsi="Times New Roman" w:cs="Times New Roman"/>
          <w:sz w:val="24"/>
          <w:szCs w:val="24"/>
        </w:rPr>
        <w:t>(</w:t>
      </w:r>
      <w:r w:rsidR="00F73332" w:rsidRPr="00F73332">
        <w:rPr>
          <w:rFonts w:ascii="Times New Roman" w:hAnsi="Times New Roman" w:cs="Times New Roman"/>
          <w:sz w:val="24"/>
          <w:szCs w:val="24"/>
        </w:rPr>
        <w:t>Spector, 1997)</w:t>
      </w:r>
      <w:r w:rsidR="00546760">
        <w:rPr>
          <w:rFonts w:ascii="Times New Roman" w:hAnsi="Times New Roman" w:cs="Times New Roman"/>
          <w:color w:val="000000"/>
          <w:sz w:val="24"/>
          <w:szCs w:val="24"/>
        </w:rPr>
        <w:t>, και σχετίζεται «</w:t>
      </w:r>
      <w:r w:rsidR="00546760" w:rsidRPr="00517291">
        <w:rPr>
          <w:rFonts w:ascii="Times New Roman" w:hAnsi="Times New Roman" w:cs="Times New Roman"/>
          <w:color w:val="000000"/>
          <w:sz w:val="24"/>
          <w:szCs w:val="24"/>
        </w:rPr>
        <w:t>με τις αμοιβές, τις προαγωγές, τις συνθήκες εργασίας, την επικοινωνία, την προσωπική ασφάλεια, τους συναδέλφους, την εποπτεία, την εργοδοσία, τις πολιτικές και διαδικασίες της επιχείρησης και αντανακλά πως αισθάνονται οι άνθωποι γενικά και ειδικά για την εργασία τους</w:t>
      </w:r>
      <w:r w:rsidR="00546760">
        <w:rPr>
          <w:rFonts w:ascii="Times New Roman" w:hAnsi="Times New Roman" w:cs="Times New Roman"/>
          <w:color w:val="000000"/>
          <w:sz w:val="24"/>
          <w:szCs w:val="24"/>
        </w:rPr>
        <w:t>» (</w:t>
      </w:r>
      <w:r w:rsidR="00546760" w:rsidRPr="00F73332">
        <w:rPr>
          <w:rFonts w:ascii="Times New Roman" w:hAnsi="Times New Roman" w:cs="Times New Roman"/>
          <w:color w:val="000000"/>
          <w:sz w:val="24"/>
          <w:szCs w:val="24"/>
        </w:rPr>
        <w:t>Νικολαϊδου, 2011</w:t>
      </w:r>
      <w:r w:rsidR="00546760">
        <w:rPr>
          <w:rFonts w:ascii="Times New Roman" w:hAnsi="Times New Roman" w:cs="Times New Roman"/>
          <w:color w:val="000000"/>
          <w:sz w:val="24"/>
          <w:szCs w:val="24"/>
        </w:rPr>
        <w:t>)</w:t>
      </w:r>
      <w:r w:rsidR="00F73332">
        <w:rPr>
          <w:rFonts w:ascii="Times New Roman" w:hAnsi="Times New Roman" w:cs="Times New Roman"/>
          <w:color w:val="000000"/>
          <w:sz w:val="24"/>
          <w:szCs w:val="24"/>
        </w:rPr>
        <w:t>.</w:t>
      </w:r>
      <w:r w:rsidR="00546760">
        <w:rPr>
          <w:rFonts w:ascii="Times New Roman" w:hAnsi="Times New Roman" w:cs="Times New Roman"/>
          <w:color w:val="000000"/>
          <w:sz w:val="24"/>
          <w:szCs w:val="24"/>
        </w:rPr>
        <w:t xml:space="preserve"> </w:t>
      </w:r>
    </w:p>
    <w:p w:rsidR="00F60229" w:rsidRDefault="000B19B3" w:rsidP="000B19B3">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546760">
        <w:rPr>
          <w:rFonts w:ascii="Times New Roman" w:hAnsi="Times New Roman" w:cs="Times New Roman"/>
          <w:color w:val="000000"/>
          <w:sz w:val="24"/>
          <w:szCs w:val="24"/>
        </w:rPr>
        <w:t xml:space="preserve">Ο μεγαλύτερος όγκος των μελετών για να εξετάσει την σημασία της εργασιακής ικανοποίησης μέσα από τις πιθανές συνέπειες που μπορεί αυτή να επιφέρει, εξέτασαν τη σχέση της με άλλες οργανωσιακές μεταβλητές όπως αυτές παρουσιάζονται στη συνέχεια </w:t>
      </w:r>
      <w:r w:rsidR="00F73332" w:rsidRPr="00F73332">
        <w:rPr>
          <w:rFonts w:ascii="Times New Roman" w:hAnsi="Times New Roman" w:cs="Times New Roman"/>
          <w:sz w:val="24"/>
          <w:szCs w:val="24"/>
        </w:rPr>
        <w:t>(Kreitner and Kinicki, 2004</w:t>
      </w:r>
      <w:r w:rsidR="00546760" w:rsidRPr="00F73332">
        <w:rPr>
          <w:rFonts w:ascii="Times New Roman" w:hAnsi="Times New Roman" w:cs="Times New Roman"/>
          <w:sz w:val="24"/>
          <w:szCs w:val="24"/>
        </w:rPr>
        <w:t>)</w:t>
      </w:r>
      <w:r w:rsidR="00546760" w:rsidRPr="00F73332">
        <w:rPr>
          <w:rFonts w:ascii="Times New Roman" w:hAnsi="Times New Roman" w:cs="Times New Roman"/>
          <w:color w:val="000000"/>
          <w:sz w:val="24"/>
          <w:szCs w:val="24"/>
        </w:rPr>
        <w:t>.</w:t>
      </w:r>
      <w:r w:rsidR="00546760">
        <w:rPr>
          <w:rFonts w:ascii="Times New Roman" w:hAnsi="Times New Roman" w:cs="Times New Roman"/>
          <w:color w:val="000000"/>
          <w:sz w:val="24"/>
          <w:szCs w:val="24"/>
        </w:rPr>
        <w:t xml:space="preserve"> Η σχέση αυτή (θετική - αρνητική, ασθενής – ισχυρή) μας δίνει χρήσιμες πληροφορίες για την σημαντικότητα και τις επιπτώσεις της εργασιακής ικανοποίησης. </w:t>
      </w:r>
    </w:p>
    <w:p w:rsidR="009D41F7" w:rsidRPr="009D41F7" w:rsidRDefault="009D41F7" w:rsidP="000B19B3">
      <w:pPr>
        <w:autoSpaceDE w:val="0"/>
        <w:autoSpaceDN w:val="0"/>
        <w:adjustRightInd w:val="0"/>
        <w:spacing w:after="0" w:line="480" w:lineRule="auto"/>
        <w:jc w:val="both"/>
        <w:rPr>
          <w:rFonts w:ascii="Times New Roman" w:hAnsi="Times New Roman" w:cs="Times New Roman"/>
          <w:color w:val="000000"/>
          <w:sz w:val="24"/>
          <w:szCs w:val="24"/>
        </w:rPr>
      </w:pPr>
    </w:p>
    <w:p w:rsidR="00546760" w:rsidRPr="003D013F" w:rsidRDefault="00F74D72" w:rsidP="00033AE3">
      <w:pPr>
        <w:pStyle w:val="4"/>
      </w:pPr>
      <w:bookmarkStart w:id="33" w:name="_Toc482646060"/>
      <w:r>
        <w:t xml:space="preserve">1.3.1   </w:t>
      </w:r>
      <w:r w:rsidR="00546760" w:rsidRPr="004536DA">
        <w:t>Εργασιακή απόδοση</w:t>
      </w:r>
      <w:bookmarkEnd w:id="33"/>
    </w:p>
    <w:p w:rsidR="00033AE3" w:rsidRPr="003D013F" w:rsidRDefault="00033AE3" w:rsidP="00033AE3"/>
    <w:p w:rsidR="00546760" w:rsidRDefault="00F74D72" w:rsidP="00546760">
      <w:pPr>
        <w:spacing w:after="0" w:line="48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     </w:t>
      </w:r>
      <w:r w:rsidR="00546760">
        <w:rPr>
          <w:rFonts w:ascii="Times New Roman" w:hAnsi="Times New Roman" w:cs="Times New Roman"/>
          <w:sz w:val="24"/>
          <w:szCs w:val="24"/>
        </w:rPr>
        <w:t xml:space="preserve">Η θετική σχέση ανάμεσα στην εργασιακή ικανοποίηση και την απόδοση του εργαζόμενου είναι ένα θέμα για το οποίο έχουν διατυπωθεί αντικρουόμενες  και αντιφατικές θεωρήσεις και έρευνες. Ιστορικά οι πρώτες μελέτες που συνέδεσαν την εργασιακή ικανοποίηση με την απόδοση έγιναν από τον </w:t>
      </w:r>
      <w:r w:rsidR="00546760">
        <w:rPr>
          <w:rFonts w:ascii="Times New Roman" w:hAnsi="Times New Roman" w:cs="Times New Roman"/>
          <w:sz w:val="24"/>
          <w:szCs w:val="24"/>
          <w:lang w:val="en-US"/>
        </w:rPr>
        <w:t>Hawthorn</w:t>
      </w:r>
      <w:r w:rsidR="00546760">
        <w:rPr>
          <w:rFonts w:ascii="Times New Roman" w:hAnsi="Times New Roman" w:cs="Times New Roman"/>
          <w:sz w:val="24"/>
          <w:szCs w:val="24"/>
        </w:rPr>
        <w:t xml:space="preserve"> την περίοδο 1924-1933 </w:t>
      </w:r>
      <w:r w:rsidR="00546760" w:rsidRPr="00F73332">
        <w:rPr>
          <w:rFonts w:ascii="Times New Roman" w:hAnsi="Times New Roman" w:cs="Times New Roman"/>
          <w:sz w:val="24"/>
          <w:szCs w:val="24"/>
        </w:rPr>
        <w:t>(</w:t>
      </w:r>
      <w:r w:rsidR="00546760" w:rsidRPr="00F73332">
        <w:rPr>
          <w:rFonts w:ascii="Times New Roman" w:hAnsi="Times New Roman" w:cs="Times New Roman"/>
          <w:sz w:val="24"/>
          <w:szCs w:val="24"/>
          <w:lang w:val="en-US"/>
        </w:rPr>
        <w:t>Naidu</w:t>
      </w:r>
      <w:r w:rsidR="00546760" w:rsidRPr="00F73332">
        <w:rPr>
          <w:rFonts w:ascii="Times New Roman" w:hAnsi="Times New Roman" w:cs="Times New Roman"/>
          <w:sz w:val="24"/>
          <w:szCs w:val="24"/>
        </w:rPr>
        <w:t>, 1996),</w:t>
      </w:r>
      <w:r w:rsidR="00546760">
        <w:rPr>
          <w:rFonts w:ascii="Times New Roman" w:hAnsi="Times New Roman" w:cs="Times New Roman"/>
          <w:sz w:val="24"/>
          <w:szCs w:val="24"/>
        </w:rPr>
        <w:t xml:space="preserve"> και επηρεάστηκαν </w:t>
      </w:r>
      <w:r w:rsidR="00546760">
        <w:rPr>
          <w:rFonts w:ascii="Times New Roman" w:hAnsi="Times New Roman" w:cs="Times New Roman"/>
          <w:sz w:val="24"/>
          <w:szCs w:val="24"/>
        </w:rPr>
        <w:lastRenderedPageBreak/>
        <w:t xml:space="preserve">από το κίνημα των ανθρωπίνων σχέσεων θεωρώντας ότι η βελτίωση του ηθικού των εργαζόμενων θα οδηγούσε σε αυξημένη παραγωγικότητα </w:t>
      </w:r>
      <w:r w:rsidR="00F73332" w:rsidRPr="00F73332">
        <w:rPr>
          <w:rFonts w:ascii="Times New Roman" w:hAnsi="Times New Roman" w:cs="Times New Roman"/>
          <w:sz w:val="24"/>
          <w:szCs w:val="24"/>
        </w:rPr>
        <w:t>(Steers &amp; συν., όπως αναφέρονται  στην Κασιδιάρη, 2016).</w:t>
      </w:r>
      <w:r w:rsidR="00546760" w:rsidRPr="00BA60F8">
        <w:rPr>
          <w:rFonts w:ascii="Times New Roman" w:hAnsi="Times New Roman" w:cs="Times New Roman"/>
          <w:sz w:val="24"/>
          <w:szCs w:val="24"/>
        </w:rPr>
        <w:t xml:space="preserve"> </w:t>
      </w:r>
      <w:r w:rsidR="00546760">
        <w:rPr>
          <w:rFonts w:ascii="Times New Roman" w:hAnsi="Times New Roman" w:cs="Times New Roman"/>
          <w:sz w:val="24"/>
          <w:szCs w:val="24"/>
        </w:rPr>
        <w:t xml:space="preserve">Νεότερες μελέτες των </w:t>
      </w:r>
      <w:r w:rsidR="00F73332" w:rsidRPr="00F73332">
        <w:rPr>
          <w:rFonts w:ascii="Times New Roman" w:hAnsi="Times New Roman" w:cs="Times New Roman"/>
          <w:sz w:val="24"/>
          <w:szCs w:val="24"/>
        </w:rPr>
        <w:t>Iaffaldano</w:t>
      </w:r>
      <w:r w:rsidR="00F73332">
        <w:rPr>
          <w:rFonts w:ascii="Times New Roman" w:hAnsi="Times New Roman" w:cs="Times New Roman"/>
          <w:sz w:val="24"/>
          <w:szCs w:val="24"/>
        </w:rPr>
        <w:t xml:space="preserve"> </w:t>
      </w:r>
      <w:r w:rsidR="00F73332" w:rsidRPr="00F73332">
        <w:rPr>
          <w:rFonts w:ascii="Times New Roman" w:hAnsi="Times New Roman" w:cs="Times New Roman"/>
          <w:sz w:val="24"/>
          <w:szCs w:val="24"/>
        </w:rPr>
        <w:t>&amp;</w:t>
      </w:r>
      <w:r w:rsidR="00F73332">
        <w:rPr>
          <w:rFonts w:ascii="Times New Roman" w:hAnsi="Times New Roman" w:cs="Times New Roman"/>
          <w:sz w:val="24"/>
          <w:szCs w:val="24"/>
        </w:rPr>
        <w:t xml:space="preserve"> </w:t>
      </w:r>
      <w:r w:rsidR="00F73332" w:rsidRPr="00F73332">
        <w:rPr>
          <w:rFonts w:ascii="Times New Roman" w:hAnsi="Times New Roman" w:cs="Times New Roman"/>
          <w:sz w:val="24"/>
          <w:szCs w:val="24"/>
        </w:rPr>
        <w:t>Muchinsky (όπως αναφέρονται στον Bowling, 2007)</w:t>
      </w:r>
      <w:r w:rsidR="00546760">
        <w:rPr>
          <w:rFonts w:ascii="Times New Roman" w:hAnsi="Times New Roman" w:cs="Times New Roman"/>
          <w:color w:val="000000"/>
          <w:sz w:val="24"/>
          <w:szCs w:val="24"/>
        </w:rPr>
        <w:t xml:space="preserve"> έδειξαν μια σχετικά αδύναμη σχέση (0,17) ανάμεσα στην εργασιακή ικανοποίηση και την εργασιακή απόδοση, συμπέρασμα στο οποίο κατέληξε και ο </w:t>
      </w:r>
      <w:r w:rsidR="00546760">
        <w:rPr>
          <w:rFonts w:ascii="Times New Roman" w:hAnsi="Times New Roman" w:cs="Times New Roman"/>
          <w:color w:val="000000"/>
          <w:sz w:val="24"/>
          <w:szCs w:val="24"/>
          <w:lang w:val="en-US"/>
        </w:rPr>
        <w:t>M</w:t>
      </w:r>
      <w:r w:rsidR="00546760" w:rsidRPr="0013709E">
        <w:rPr>
          <w:rFonts w:ascii="Times New Roman" w:hAnsi="Times New Roman" w:cs="Times New Roman"/>
          <w:color w:val="000000"/>
          <w:sz w:val="24"/>
          <w:szCs w:val="24"/>
        </w:rPr>
        <w:t>.</w:t>
      </w:r>
      <w:r w:rsidR="00546760">
        <w:rPr>
          <w:rFonts w:ascii="Times New Roman" w:hAnsi="Times New Roman" w:cs="Times New Roman"/>
          <w:color w:val="000000"/>
          <w:sz w:val="24"/>
          <w:szCs w:val="24"/>
          <w:lang w:val="en-US"/>
        </w:rPr>
        <w:t>Jonesto</w:t>
      </w:r>
      <w:r w:rsidR="00546760" w:rsidRPr="0013709E">
        <w:rPr>
          <w:rFonts w:ascii="Times New Roman" w:hAnsi="Times New Roman" w:cs="Times New Roman"/>
          <w:color w:val="000000"/>
          <w:sz w:val="24"/>
          <w:szCs w:val="24"/>
        </w:rPr>
        <w:t xml:space="preserve"> 2006 </w:t>
      </w:r>
      <w:r w:rsidR="00546760">
        <w:rPr>
          <w:rFonts w:ascii="Times New Roman" w:hAnsi="Times New Roman" w:cs="Times New Roman"/>
          <w:color w:val="000000"/>
          <w:sz w:val="24"/>
          <w:szCs w:val="24"/>
        </w:rPr>
        <w:t xml:space="preserve">ο οποίος κατέληξε στη σχέση ανάμεσα στην γενικότερη ικανοποίηση από τη ζωή η οποία επηρεάζει την παραγωγικότητα στην εργασία </w:t>
      </w:r>
      <w:r w:rsidR="00546760" w:rsidRPr="00F73332">
        <w:rPr>
          <w:rFonts w:ascii="Times New Roman" w:hAnsi="Times New Roman" w:cs="Times New Roman"/>
          <w:color w:val="000000"/>
          <w:sz w:val="24"/>
          <w:szCs w:val="24"/>
        </w:rPr>
        <w:t>(</w:t>
      </w:r>
      <w:r w:rsidR="00546760" w:rsidRPr="00F73332">
        <w:rPr>
          <w:rFonts w:ascii="Times New Roman" w:hAnsi="Times New Roman" w:cs="Times New Roman"/>
          <w:color w:val="000000"/>
          <w:sz w:val="24"/>
          <w:szCs w:val="24"/>
          <w:lang w:val="en-US"/>
        </w:rPr>
        <w:t>Jones</w:t>
      </w:r>
      <w:r w:rsidR="00546760" w:rsidRPr="00F73332">
        <w:rPr>
          <w:rFonts w:ascii="Times New Roman" w:hAnsi="Times New Roman" w:cs="Times New Roman"/>
          <w:color w:val="000000"/>
          <w:sz w:val="24"/>
          <w:szCs w:val="24"/>
        </w:rPr>
        <w:t>, 2006)</w:t>
      </w:r>
      <w:r w:rsidR="00546760">
        <w:rPr>
          <w:rFonts w:ascii="Times New Roman" w:hAnsi="Times New Roman" w:cs="Times New Roman"/>
          <w:color w:val="000000"/>
          <w:sz w:val="24"/>
          <w:szCs w:val="24"/>
        </w:rPr>
        <w:t xml:space="preserve">ενώ οι </w:t>
      </w:r>
      <w:r w:rsidR="00546760" w:rsidRPr="00CD194F">
        <w:rPr>
          <w:rFonts w:ascii="Times New Roman" w:hAnsi="Times New Roman" w:cs="Times New Roman"/>
          <w:color w:val="000000"/>
          <w:sz w:val="24"/>
          <w:szCs w:val="24"/>
          <w:lang w:val="en-US"/>
        </w:rPr>
        <w:t>Judge</w:t>
      </w:r>
      <w:r w:rsidR="00546760" w:rsidRPr="00D725CA">
        <w:rPr>
          <w:rFonts w:ascii="Times New Roman" w:hAnsi="Times New Roman" w:cs="Times New Roman"/>
          <w:color w:val="000000"/>
          <w:sz w:val="24"/>
          <w:szCs w:val="24"/>
        </w:rPr>
        <w:t xml:space="preserve">, </w:t>
      </w:r>
      <w:r w:rsidR="00546760" w:rsidRPr="00CD194F">
        <w:rPr>
          <w:rFonts w:ascii="Times New Roman" w:hAnsi="Times New Roman" w:cs="Times New Roman"/>
          <w:color w:val="000000"/>
          <w:sz w:val="24"/>
          <w:szCs w:val="24"/>
          <w:lang w:val="en-US"/>
        </w:rPr>
        <w:t>Thoreson</w:t>
      </w:r>
      <w:r w:rsidR="00546760" w:rsidRPr="00D725CA">
        <w:rPr>
          <w:rFonts w:ascii="Times New Roman" w:hAnsi="Times New Roman" w:cs="Times New Roman"/>
          <w:color w:val="000000"/>
          <w:sz w:val="24"/>
          <w:szCs w:val="24"/>
        </w:rPr>
        <w:t xml:space="preserve">, </w:t>
      </w:r>
      <w:r w:rsidR="00546760" w:rsidRPr="00CD194F">
        <w:rPr>
          <w:rFonts w:ascii="Times New Roman" w:hAnsi="Times New Roman" w:cs="Times New Roman"/>
          <w:color w:val="000000"/>
          <w:sz w:val="24"/>
          <w:szCs w:val="24"/>
          <w:lang w:val="en-US"/>
        </w:rPr>
        <w:t>Bono</w:t>
      </w:r>
      <w:r w:rsidR="00546760" w:rsidRPr="00D725CA">
        <w:rPr>
          <w:rFonts w:ascii="Times New Roman" w:hAnsi="Times New Roman" w:cs="Times New Roman"/>
          <w:color w:val="000000"/>
          <w:sz w:val="24"/>
          <w:szCs w:val="24"/>
        </w:rPr>
        <w:t xml:space="preserve">, </w:t>
      </w:r>
      <w:r w:rsidR="00546760" w:rsidRPr="00CD194F">
        <w:rPr>
          <w:rFonts w:ascii="Times New Roman" w:hAnsi="Times New Roman" w:cs="Times New Roman"/>
          <w:color w:val="000000"/>
          <w:sz w:val="24"/>
          <w:szCs w:val="24"/>
          <w:lang w:val="en-US"/>
        </w:rPr>
        <w:t>and</w:t>
      </w:r>
      <w:r w:rsidR="00517291" w:rsidRPr="00517291">
        <w:rPr>
          <w:rFonts w:ascii="Times New Roman" w:hAnsi="Times New Roman" w:cs="Times New Roman"/>
          <w:color w:val="000000"/>
          <w:sz w:val="24"/>
          <w:szCs w:val="24"/>
        </w:rPr>
        <w:t xml:space="preserve"> </w:t>
      </w:r>
      <w:r w:rsidR="00546760" w:rsidRPr="00CD194F">
        <w:rPr>
          <w:rFonts w:ascii="Times New Roman" w:hAnsi="Times New Roman" w:cs="Times New Roman"/>
          <w:color w:val="000000"/>
          <w:sz w:val="24"/>
          <w:szCs w:val="24"/>
          <w:lang w:val="en-US"/>
        </w:rPr>
        <w:t>Patton</w:t>
      </w:r>
      <w:r w:rsidR="00546760" w:rsidRPr="00D725CA">
        <w:rPr>
          <w:rFonts w:ascii="Times New Roman" w:hAnsi="Times New Roman" w:cs="Times New Roman"/>
          <w:color w:val="000000"/>
          <w:sz w:val="24"/>
          <w:szCs w:val="24"/>
        </w:rPr>
        <w:t xml:space="preserve"> (2001)</w:t>
      </w:r>
      <w:r w:rsidR="00546760">
        <w:rPr>
          <w:rFonts w:ascii="Times New Roman" w:hAnsi="Times New Roman" w:cs="Times New Roman"/>
          <w:color w:val="000000"/>
          <w:sz w:val="24"/>
          <w:szCs w:val="24"/>
        </w:rPr>
        <w:t xml:space="preserve"> κάνοντας κάποιες δειγματοληπτικές και μετρικές διορθώσεις κατέληξαν σε μια πιο ενδυναμωμένη σχέση (0,30), με την επισήμανση της </w:t>
      </w:r>
      <w:r w:rsidR="00546760" w:rsidRPr="00517291">
        <w:rPr>
          <w:rFonts w:ascii="Times New Roman" w:hAnsi="Times New Roman" w:cs="Times New Roman"/>
          <w:color w:val="000000"/>
          <w:sz w:val="24"/>
          <w:szCs w:val="24"/>
        </w:rPr>
        <w:t>ισχυρής σχέσης ανάμεσα στη εργασιακή ικανοποίηση και τις θέσεις εργασίας  με υψηλό δείκτη δυσκολίας εκτέλεσης καθηκόντων</w:t>
      </w:r>
      <w:r w:rsidR="00546760" w:rsidRPr="00F73332">
        <w:rPr>
          <w:rFonts w:ascii="Times New Roman" w:hAnsi="Times New Roman" w:cs="Times New Roman"/>
          <w:color w:val="000000"/>
          <w:sz w:val="24"/>
          <w:szCs w:val="24"/>
        </w:rPr>
        <w:t>(</w:t>
      </w:r>
      <w:r w:rsidR="00546760" w:rsidRPr="00F73332">
        <w:rPr>
          <w:rFonts w:ascii="Times New Roman" w:hAnsi="Times New Roman" w:cs="Times New Roman"/>
          <w:color w:val="000000"/>
          <w:sz w:val="24"/>
          <w:szCs w:val="24"/>
          <w:lang w:val="en-US"/>
        </w:rPr>
        <w:t>Saari</w:t>
      </w:r>
      <w:r w:rsidR="00F73332">
        <w:rPr>
          <w:rFonts w:ascii="Times New Roman" w:hAnsi="Times New Roman" w:cs="Times New Roman"/>
          <w:color w:val="000000"/>
          <w:sz w:val="24"/>
          <w:szCs w:val="24"/>
        </w:rPr>
        <w:t xml:space="preserve"> </w:t>
      </w:r>
      <w:r w:rsidR="00546760" w:rsidRPr="00F73332">
        <w:rPr>
          <w:rFonts w:ascii="Times New Roman" w:hAnsi="Times New Roman" w:cs="Times New Roman"/>
          <w:color w:val="000000"/>
          <w:sz w:val="24"/>
          <w:szCs w:val="24"/>
        </w:rPr>
        <w:t>&amp;</w:t>
      </w:r>
      <w:r w:rsidR="00F73332">
        <w:rPr>
          <w:rFonts w:ascii="Times New Roman" w:hAnsi="Times New Roman" w:cs="Times New Roman"/>
          <w:color w:val="000000"/>
          <w:sz w:val="24"/>
          <w:szCs w:val="24"/>
        </w:rPr>
        <w:t xml:space="preserve"> </w:t>
      </w:r>
      <w:r w:rsidR="00546760" w:rsidRPr="00F73332">
        <w:rPr>
          <w:rFonts w:ascii="Times New Roman" w:hAnsi="Times New Roman" w:cs="Times New Roman"/>
          <w:color w:val="000000"/>
          <w:sz w:val="24"/>
          <w:szCs w:val="24"/>
          <w:lang w:val="en-US"/>
        </w:rPr>
        <w:t>Judge</w:t>
      </w:r>
      <w:r w:rsidR="00546760" w:rsidRPr="00F73332">
        <w:rPr>
          <w:rFonts w:ascii="Times New Roman" w:hAnsi="Times New Roman" w:cs="Times New Roman"/>
          <w:color w:val="000000"/>
          <w:sz w:val="24"/>
          <w:szCs w:val="24"/>
        </w:rPr>
        <w:t>, 2004).</w:t>
      </w:r>
    </w:p>
    <w:p w:rsidR="00546760" w:rsidRDefault="00105242" w:rsidP="00546760">
      <w:pPr>
        <w:spacing w:after="0" w:line="480" w:lineRule="auto"/>
        <w:jc w:val="both"/>
        <w:rPr>
          <w:rFonts w:ascii="Times New Roman" w:eastAsia="TimesNewRomanPSMT" w:hAnsi="Times New Roman" w:cs="Times New Roman"/>
          <w:color w:val="333333"/>
          <w:sz w:val="24"/>
          <w:szCs w:val="24"/>
        </w:rPr>
      </w:pPr>
      <w:r>
        <w:rPr>
          <w:rFonts w:ascii="Times New Roman" w:hAnsi="Times New Roman" w:cs="Times New Roman"/>
          <w:color w:val="000000"/>
          <w:sz w:val="24"/>
          <w:szCs w:val="24"/>
        </w:rPr>
        <w:t xml:space="preserve">     </w:t>
      </w:r>
      <w:r w:rsidR="00546760">
        <w:rPr>
          <w:rFonts w:ascii="Times New Roman" w:hAnsi="Times New Roman" w:cs="Times New Roman"/>
          <w:color w:val="000000"/>
          <w:sz w:val="24"/>
          <w:szCs w:val="24"/>
        </w:rPr>
        <w:t xml:space="preserve">Αρκετά δημοφιλής είναι η θεωρία ότι η εργασιακή ικανοποίηση και η απόδοση είναι δύο μεταβλητές που επηρεάζει η μία την άλλη. Σημαντικό ρόλο σε αυτή τη σχέση αλληλεπίδρασης παίζουν οι αμοιβές ως ενδιάμεση μεταβλητή με την έννοια ότι εφόσον ο εργαζόμενος αποδίδει στην εργασία του και αυτό επιφέρει μια δίκαιη γι αυτόν ανταμοιβή, τότε ο εργαζόμενος νιώθει ικανοποιημένος </w:t>
      </w:r>
      <w:r w:rsidR="00F73332">
        <w:rPr>
          <w:rFonts w:ascii="Times New Roman" w:hAnsi="Times New Roman" w:cs="Times New Roman"/>
          <w:color w:val="000000"/>
          <w:sz w:val="24"/>
          <w:szCs w:val="24"/>
        </w:rPr>
        <w:t>(</w:t>
      </w:r>
      <w:r w:rsidR="00F73332" w:rsidRPr="00F73332">
        <w:rPr>
          <w:rFonts w:ascii="Times New Roman" w:hAnsi="Times New Roman" w:cs="Times New Roman"/>
          <w:color w:val="000000"/>
          <w:sz w:val="24"/>
          <w:szCs w:val="24"/>
        </w:rPr>
        <w:t>Ζαβλανός, 2002</w:t>
      </w:r>
      <w:r w:rsidR="00F73332">
        <w:rPr>
          <w:rFonts w:ascii="Times New Roman" w:hAnsi="Times New Roman" w:cs="Times New Roman"/>
          <w:color w:val="000000"/>
          <w:sz w:val="24"/>
          <w:szCs w:val="24"/>
        </w:rPr>
        <w:t>).</w:t>
      </w:r>
    </w:p>
    <w:p w:rsidR="00546760" w:rsidRPr="000B19B3" w:rsidRDefault="00105242" w:rsidP="00546760">
      <w:pPr>
        <w:spacing w:after="0" w:line="480" w:lineRule="auto"/>
        <w:jc w:val="both"/>
        <w:rPr>
          <w:rFonts w:ascii="Times New Roman" w:hAnsi="Times New Roman" w:cs="Times New Roman"/>
          <w:sz w:val="24"/>
          <w:szCs w:val="24"/>
        </w:rPr>
      </w:pPr>
      <w:r>
        <w:rPr>
          <w:rFonts w:ascii="Times New Roman" w:eastAsia="TimesNewRomanPSMT" w:hAnsi="Times New Roman" w:cs="Times New Roman"/>
          <w:color w:val="333333"/>
          <w:sz w:val="24"/>
          <w:szCs w:val="24"/>
        </w:rPr>
        <w:t xml:space="preserve">     </w:t>
      </w:r>
      <w:r w:rsidR="00F73332" w:rsidRPr="00F73332">
        <w:rPr>
          <w:rFonts w:ascii="Times New Roman" w:hAnsi="Times New Roman" w:cs="Times New Roman"/>
          <w:color w:val="000000"/>
          <w:sz w:val="24"/>
          <w:szCs w:val="24"/>
        </w:rPr>
        <w:t>Σύμφωνα</w:t>
      </w:r>
      <w:r w:rsidR="00F73332">
        <w:rPr>
          <w:rFonts w:ascii="Times New Roman" w:hAnsi="Times New Roman" w:cs="Times New Roman"/>
          <w:color w:val="000000"/>
          <w:sz w:val="24"/>
          <w:szCs w:val="24"/>
        </w:rPr>
        <w:t xml:space="preserve"> </w:t>
      </w:r>
      <w:r w:rsidR="00F73332" w:rsidRPr="00F73332">
        <w:rPr>
          <w:rFonts w:ascii="Times New Roman" w:hAnsi="Times New Roman" w:cs="Times New Roman"/>
          <w:color w:val="000000"/>
          <w:sz w:val="24"/>
          <w:szCs w:val="24"/>
        </w:rPr>
        <w:t xml:space="preserve">με </w:t>
      </w:r>
      <w:r w:rsidR="00F73332">
        <w:rPr>
          <w:rFonts w:ascii="Times New Roman" w:hAnsi="Times New Roman" w:cs="Times New Roman"/>
          <w:color w:val="000000"/>
          <w:sz w:val="24"/>
          <w:szCs w:val="24"/>
        </w:rPr>
        <w:t xml:space="preserve">τους </w:t>
      </w:r>
      <w:r w:rsidR="00F73332" w:rsidRPr="00F73332">
        <w:rPr>
          <w:rFonts w:ascii="Times New Roman" w:hAnsi="Times New Roman" w:cs="Times New Roman"/>
          <w:sz w:val="24"/>
          <w:szCs w:val="24"/>
        </w:rPr>
        <w:t>Steers και συν. (όπως αναφέρονται στην Κασιδιάρη, 2016)</w:t>
      </w:r>
      <w:r w:rsidR="00F73332">
        <w:rPr>
          <w:rFonts w:ascii="Times New Roman" w:hAnsi="Times New Roman" w:cs="Times New Roman"/>
          <w:sz w:val="24"/>
          <w:szCs w:val="24"/>
        </w:rPr>
        <w:t xml:space="preserve"> σε</w:t>
      </w:r>
      <w:r w:rsidR="00546760">
        <w:rPr>
          <w:rFonts w:ascii="Times New Roman" w:hAnsi="Times New Roman" w:cs="Times New Roman"/>
          <w:sz w:val="24"/>
          <w:szCs w:val="24"/>
        </w:rPr>
        <w:t xml:space="preserve"> έρευνα στην οποία συμμετείχαν δύο ομάδες εργαζόμενων, στην πρώτη ομάδα οι εργαζόμενοι αμείβονταν ανάλογα με την απόδ</w:t>
      </w:r>
      <w:r w:rsidR="00517291">
        <w:rPr>
          <w:rFonts w:ascii="Times New Roman" w:hAnsi="Times New Roman" w:cs="Times New Roman"/>
          <w:sz w:val="24"/>
          <w:szCs w:val="24"/>
        </w:rPr>
        <w:t xml:space="preserve">οσή τους , ενώ στη δεύτερη όχι. </w:t>
      </w:r>
      <w:r w:rsidR="00546760">
        <w:rPr>
          <w:rFonts w:ascii="Times New Roman" w:hAnsi="Times New Roman" w:cs="Times New Roman"/>
          <w:sz w:val="24"/>
          <w:szCs w:val="24"/>
        </w:rPr>
        <w:t xml:space="preserve">Στην πρώτη ομάδα, οι εργαζόμενοι ένοιωθαν περισσότερο ικανοποιημένοι όταν αμείβονταν παραπάνω λόγω υψηλής απόδοσης ή ανέβαζαν την απόδοσή τους ξεπερνώντας μια ενδεχόμενη αρχική δυσαρέσκεια σε σχέση με αυτούς της δεύτερης ομάδας, και στη συνέχεια απέδιδαν ακόμη περισσότερο σε αντίθεση με αυτούς της δεύτερης ομάδας </w:t>
      </w:r>
      <w:r w:rsidR="00546760" w:rsidRPr="00517291">
        <w:rPr>
          <w:rFonts w:ascii="Times New Roman" w:hAnsi="Times New Roman" w:cs="Times New Roman"/>
          <w:sz w:val="24"/>
          <w:szCs w:val="24"/>
        </w:rPr>
        <w:t>που η απόδοσή τους δεν φάνηκε να επηρεάζεται από τις αμοιβές παρ’ ότι δήλωναν επίσης ικανοποιημένοι</w:t>
      </w:r>
      <w:r w:rsidR="00F73332">
        <w:rPr>
          <w:rFonts w:ascii="Times New Roman" w:hAnsi="Times New Roman" w:cs="Times New Roman"/>
          <w:sz w:val="24"/>
          <w:szCs w:val="24"/>
        </w:rPr>
        <w:t xml:space="preserve"> </w:t>
      </w:r>
      <w:r w:rsidR="00F73332" w:rsidRPr="00D87A75">
        <w:rPr>
          <w:rFonts w:ascii="Times New Roman" w:hAnsi="Times New Roman" w:cs="Times New Roman"/>
          <w:sz w:val="24"/>
          <w:szCs w:val="24"/>
        </w:rPr>
        <w:t>(</w:t>
      </w:r>
      <w:r w:rsidR="00F73332" w:rsidRPr="00031BEA">
        <w:rPr>
          <w:rFonts w:ascii="Times New Roman" w:hAnsi="Times New Roman" w:cs="Times New Roman"/>
          <w:sz w:val="24"/>
          <w:szCs w:val="24"/>
        </w:rPr>
        <w:t>Steers &amp; συν., όπως αναφέρονται  στην Κασιδιάρη, 2016).</w:t>
      </w:r>
    </w:p>
    <w:p w:rsidR="00546760" w:rsidRPr="003D013F" w:rsidRDefault="00F74D72" w:rsidP="00033AE3">
      <w:pPr>
        <w:pStyle w:val="4"/>
      </w:pPr>
      <w:bookmarkStart w:id="34" w:name="_Toc482646061"/>
      <w:r>
        <w:lastRenderedPageBreak/>
        <w:t xml:space="preserve">1.3.2   </w:t>
      </w:r>
      <w:r w:rsidR="00546760" w:rsidRPr="00622DBA">
        <w:t>Αποχωρήσεις</w:t>
      </w:r>
      <w:bookmarkEnd w:id="34"/>
    </w:p>
    <w:p w:rsidR="00033AE3" w:rsidRPr="003D013F" w:rsidRDefault="00033AE3" w:rsidP="00033AE3"/>
    <w:p w:rsidR="00546760" w:rsidRDefault="00F74D72" w:rsidP="00546760">
      <w:pPr>
        <w:spacing w:after="0" w:line="48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     </w:t>
      </w:r>
      <w:r w:rsidR="00546760">
        <w:rPr>
          <w:rFonts w:ascii="Times New Roman" w:hAnsi="Times New Roman" w:cs="Times New Roman"/>
          <w:color w:val="000000"/>
          <w:sz w:val="24"/>
          <w:szCs w:val="24"/>
        </w:rPr>
        <w:t>Οι αποχωρήσεις (παραιτήσεις) των εργαζομένων και ο συσχετισμός τους με την ικανοποίηση των εργαζόμενων αποτέλεσε θέμα πολλών μελετών αφού το κόστος με το οποίο επιβαρύνεται η επιχείρηση ή ο οργανισμός είναι μεγάλο λόγω των νέων προσλήψεων, της εκπαίδ</w:t>
      </w:r>
      <w:r w:rsidR="00517291">
        <w:rPr>
          <w:rFonts w:ascii="Times New Roman" w:hAnsi="Times New Roman" w:cs="Times New Roman"/>
          <w:color w:val="000000"/>
          <w:sz w:val="24"/>
          <w:szCs w:val="24"/>
        </w:rPr>
        <w:t>ευσης των νεοπροσλαμβανομένων, ή</w:t>
      </w:r>
      <w:r w:rsidR="00546760">
        <w:rPr>
          <w:rFonts w:ascii="Times New Roman" w:hAnsi="Times New Roman" w:cs="Times New Roman"/>
          <w:color w:val="000000"/>
          <w:sz w:val="24"/>
          <w:szCs w:val="24"/>
        </w:rPr>
        <w:t xml:space="preserve"> και</w:t>
      </w:r>
      <w:r w:rsidR="00517291">
        <w:rPr>
          <w:rFonts w:ascii="Times New Roman" w:hAnsi="Times New Roman" w:cs="Times New Roman"/>
          <w:color w:val="000000"/>
          <w:sz w:val="24"/>
          <w:szCs w:val="24"/>
        </w:rPr>
        <w:t xml:space="preserve"> της ενδ</w:t>
      </w:r>
      <w:r w:rsidR="00506205">
        <w:rPr>
          <w:rFonts w:ascii="Times New Roman" w:hAnsi="Times New Roman" w:cs="Times New Roman"/>
          <w:color w:val="000000"/>
          <w:sz w:val="24"/>
          <w:szCs w:val="24"/>
        </w:rPr>
        <w:t>εχόμενης</w:t>
      </w:r>
      <w:r w:rsidR="00546760">
        <w:rPr>
          <w:rFonts w:ascii="Times New Roman" w:hAnsi="Times New Roman" w:cs="Times New Roman"/>
          <w:color w:val="000000"/>
          <w:sz w:val="24"/>
          <w:szCs w:val="24"/>
        </w:rPr>
        <w:t xml:space="preserve"> προσωρινή</w:t>
      </w:r>
      <w:r w:rsidR="00506205">
        <w:rPr>
          <w:rFonts w:ascii="Times New Roman" w:hAnsi="Times New Roman" w:cs="Times New Roman"/>
          <w:color w:val="000000"/>
          <w:sz w:val="24"/>
          <w:szCs w:val="24"/>
        </w:rPr>
        <w:t>ς</w:t>
      </w:r>
      <w:r w:rsidR="00546760">
        <w:rPr>
          <w:rFonts w:ascii="Times New Roman" w:hAnsi="Times New Roman" w:cs="Times New Roman"/>
          <w:color w:val="000000"/>
          <w:sz w:val="24"/>
          <w:szCs w:val="24"/>
        </w:rPr>
        <w:t xml:space="preserve"> μείωση</w:t>
      </w:r>
      <w:r w:rsidR="00506205">
        <w:rPr>
          <w:rFonts w:ascii="Times New Roman" w:hAnsi="Times New Roman" w:cs="Times New Roman"/>
          <w:color w:val="000000"/>
          <w:sz w:val="24"/>
          <w:szCs w:val="24"/>
        </w:rPr>
        <w:t>ς</w:t>
      </w:r>
      <w:r w:rsidR="00546760">
        <w:rPr>
          <w:rFonts w:ascii="Times New Roman" w:hAnsi="Times New Roman" w:cs="Times New Roman"/>
          <w:color w:val="000000"/>
          <w:sz w:val="24"/>
          <w:szCs w:val="24"/>
        </w:rPr>
        <w:t xml:space="preserve"> της  παραγωγικότητας </w:t>
      </w:r>
      <w:r w:rsidR="0095044E" w:rsidRPr="0095044E">
        <w:rPr>
          <w:rFonts w:ascii="Times New Roman" w:hAnsi="Times New Roman" w:cs="Times New Roman"/>
          <w:sz w:val="24"/>
          <w:szCs w:val="24"/>
        </w:rPr>
        <w:t>(Jennifer &amp;</w:t>
      </w:r>
      <w:r w:rsidR="00546760" w:rsidRPr="0095044E">
        <w:rPr>
          <w:rFonts w:ascii="Times New Roman" w:hAnsi="Times New Roman" w:cs="Times New Roman"/>
          <w:sz w:val="24"/>
          <w:szCs w:val="24"/>
        </w:rPr>
        <w:t xml:space="preserve"> Gareth, 2012).</w:t>
      </w:r>
    </w:p>
    <w:p w:rsidR="00546760" w:rsidRDefault="00105242" w:rsidP="0054676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46760">
        <w:rPr>
          <w:rFonts w:ascii="Times New Roman" w:hAnsi="Times New Roman" w:cs="Times New Roman"/>
          <w:sz w:val="24"/>
          <w:szCs w:val="24"/>
        </w:rPr>
        <w:t xml:space="preserve">Σύμφωνα με μετά-ανάλυση 42 μελετών, διαπιστώθηκε ότι ο συσχετισμός μεταξύ εργασιακής ικανοποίησης και αποχωρήσεων είναι 0,24 </w:t>
      </w:r>
      <w:r w:rsidR="00546760" w:rsidRPr="0095044E">
        <w:rPr>
          <w:rFonts w:ascii="Times New Roman" w:hAnsi="Times New Roman" w:cs="Times New Roman"/>
          <w:color w:val="000000"/>
          <w:sz w:val="24"/>
          <w:szCs w:val="24"/>
        </w:rPr>
        <w:t>(</w:t>
      </w:r>
      <w:r w:rsidR="00546760" w:rsidRPr="0095044E">
        <w:rPr>
          <w:rFonts w:ascii="Times New Roman" w:hAnsi="Times New Roman" w:cs="Times New Roman"/>
          <w:color w:val="000000"/>
          <w:sz w:val="24"/>
          <w:szCs w:val="24"/>
          <w:lang w:val="en-US"/>
        </w:rPr>
        <w:t>Carsten</w:t>
      </w:r>
      <w:r w:rsidR="00546760" w:rsidRPr="0095044E">
        <w:rPr>
          <w:rFonts w:ascii="Times New Roman" w:hAnsi="Times New Roman" w:cs="Times New Roman"/>
          <w:color w:val="000000"/>
          <w:sz w:val="24"/>
          <w:szCs w:val="24"/>
        </w:rPr>
        <w:t>, &amp;</w:t>
      </w:r>
      <w:r w:rsidR="0095044E" w:rsidRPr="0095044E">
        <w:rPr>
          <w:rFonts w:ascii="Times New Roman" w:hAnsi="Times New Roman" w:cs="Times New Roman"/>
          <w:color w:val="000000"/>
          <w:sz w:val="24"/>
          <w:szCs w:val="24"/>
        </w:rPr>
        <w:t xml:space="preserve"> </w:t>
      </w:r>
      <w:r w:rsidR="00546760" w:rsidRPr="0095044E">
        <w:rPr>
          <w:rFonts w:ascii="Times New Roman" w:hAnsi="Times New Roman" w:cs="Times New Roman"/>
          <w:color w:val="000000"/>
          <w:sz w:val="24"/>
          <w:szCs w:val="24"/>
          <w:lang w:val="en-US"/>
        </w:rPr>
        <w:t>Spector</w:t>
      </w:r>
      <w:r w:rsidR="00546760" w:rsidRPr="0095044E">
        <w:rPr>
          <w:rFonts w:ascii="Times New Roman" w:hAnsi="Times New Roman" w:cs="Times New Roman"/>
          <w:color w:val="000000"/>
          <w:sz w:val="24"/>
          <w:szCs w:val="24"/>
        </w:rPr>
        <w:t>, 1987).</w:t>
      </w:r>
      <w:r w:rsidR="00546760">
        <w:rPr>
          <w:rFonts w:ascii="Times New Roman" w:hAnsi="Times New Roman" w:cs="Times New Roman"/>
          <w:color w:val="000000"/>
          <w:sz w:val="24"/>
          <w:szCs w:val="24"/>
        </w:rPr>
        <w:t xml:space="preserve">Αυτή η μέτρια αρνητική σχέση μπορεί να αποδοθεί σε παράγοντες όπως η οικονομική ύφεση που τα περιθώρια εναλλακτικών επιλογών δυσαρεστημένων εργαζόμενων είναι περιορισμένα σε σχέση με μια περίοδο που η προσφορά εργασίας βρίσκεται σε υψηλά επίπεδα </w:t>
      </w:r>
      <w:r w:rsidR="0095044E" w:rsidRPr="0095044E">
        <w:rPr>
          <w:rFonts w:ascii="Times New Roman" w:hAnsi="Times New Roman" w:cs="Times New Roman"/>
          <w:color w:val="000000"/>
          <w:sz w:val="24"/>
          <w:szCs w:val="24"/>
        </w:rPr>
        <w:t>(Κάντα</w:t>
      </w:r>
      <w:r w:rsidR="00546760" w:rsidRPr="0095044E">
        <w:rPr>
          <w:rFonts w:ascii="Times New Roman" w:hAnsi="Times New Roman" w:cs="Times New Roman"/>
          <w:color w:val="000000"/>
          <w:sz w:val="24"/>
          <w:szCs w:val="24"/>
        </w:rPr>
        <w:t>ς, 1988),</w:t>
      </w:r>
      <w:r w:rsidR="00546760">
        <w:rPr>
          <w:rFonts w:ascii="Times New Roman" w:hAnsi="Times New Roman" w:cs="Times New Roman"/>
          <w:color w:val="000000"/>
          <w:sz w:val="24"/>
          <w:szCs w:val="24"/>
        </w:rPr>
        <w:t xml:space="preserve"> σε προσωπικούς παράγοντες, στο γεγονός ότι οι μη ικανοποιημένοι εργαζόμενοι διστάζουν να παραιτηθούν αφού η παραίτηση είναι μια απόφαση που επιφέρει μόνιμα αποτελέσματα στην ζωή του εργαζόμενου, και τελικά το άτομο οδηγείται σε παραίτηση αφού σταθμίσει τα οφέλη και τις ζημίες </w:t>
      </w:r>
      <w:r w:rsidR="00546760" w:rsidRPr="0095044E">
        <w:rPr>
          <w:rFonts w:ascii="Times New Roman" w:hAnsi="Times New Roman" w:cs="Times New Roman"/>
          <w:sz w:val="24"/>
          <w:szCs w:val="24"/>
        </w:rPr>
        <w:t xml:space="preserve">(Jennifer and Gareth, </w:t>
      </w:r>
      <w:r w:rsidR="0095044E" w:rsidRPr="0095044E">
        <w:rPr>
          <w:rFonts w:ascii="Times New Roman" w:hAnsi="Times New Roman" w:cs="Times New Roman"/>
          <w:sz w:val="24"/>
          <w:szCs w:val="24"/>
        </w:rPr>
        <w:t>1999</w:t>
      </w:r>
      <w:r w:rsidR="00546760" w:rsidRPr="0095044E">
        <w:rPr>
          <w:rFonts w:ascii="Times New Roman" w:hAnsi="Times New Roman" w:cs="Times New Roman"/>
          <w:sz w:val="24"/>
          <w:szCs w:val="24"/>
        </w:rPr>
        <w:t>).</w:t>
      </w:r>
    </w:p>
    <w:p w:rsidR="00F60229" w:rsidRDefault="00F60229" w:rsidP="00546760">
      <w:pPr>
        <w:spacing w:after="0" w:line="480" w:lineRule="auto"/>
        <w:jc w:val="both"/>
        <w:rPr>
          <w:rFonts w:ascii="Times New Roman" w:hAnsi="Times New Roman" w:cs="Times New Roman"/>
          <w:sz w:val="24"/>
          <w:szCs w:val="24"/>
        </w:rPr>
      </w:pPr>
    </w:p>
    <w:p w:rsidR="00546760" w:rsidRPr="003D013F" w:rsidRDefault="00F74D72" w:rsidP="00033AE3">
      <w:pPr>
        <w:pStyle w:val="4"/>
      </w:pPr>
      <w:bookmarkStart w:id="35" w:name="_Toc482646062"/>
      <w:r>
        <w:t xml:space="preserve">1.3.3   </w:t>
      </w:r>
      <w:r w:rsidR="00546760">
        <w:t>Απουσίες</w:t>
      </w:r>
      <w:bookmarkEnd w:id="35"/>
    </w:p>
    <w:p w:rsidR="00033AE3" w:rsidRPr="003D013F" w:rsidRDefault="00033AE3" w:rsidP="00033AE3"/>
    <w:p w:rsidR="00546760" w:rsidRDefault="00F74D72" w:rsidP="00546760">
      <w:pPr>
        <w:spacing w:after="0" w:line="480" w:lineRule="auto"/>
        <w:jc w:val="both"/>
        <w:rPr>
          <w:rFonts w:ascii="Times New Roman" w:hAnsi="Times New Roman" w:cs="Times New Roman"/>
          <w:color w:val="222222"/>
          <w:sz w:val="24"/>
          <w:szCs w:val="24"/>
        </w:rPr>
      </w:pPr>
      <w:r>
        <w:rPr>
          <w:rFonts w:ascii="Times New Roman" w:hAnsi="Times New Roman" w:cs="Times New Roman"/>
          <w:sz w:val="24"/>
          <w:szCs w:val="24"/>
        </w:rPr>
        <w:t xml:space="preserve">     </w:t>
      </w:r>
      <w:r w:rsidR="00546760">
        <w:rPr>
          <w:rFonts w:ascii="Times New Roman" w:hAnsi="Times New Roman" w:cs="Times New Roman"/>
          <w:sz w:val="24"/>
          <w:szCs w:val="24"/>
        </w:rPr>
        <w:t xml:space="preserve">Ένα από τα θέματα που έχουν ερευνηθεί ευρέως, είναι η σχέση ανάμεσα στην εργασιακή ικανοποίηση και τις απουσίες  </w:t>
      </w:r>
      <w:r w:rsidR="00546760" w:rsidRPr="0095044E">
        <w:rPr>
          <w:rFonts w:ascii="Times New Roman" w:hAnsi="Times New Roman" w:cs="Times New Roman"/>
          <w:color w:val="000000"/>
          <w:sz w:val="24"/>
          <w:szCs w:val="24"/>
        </w:rPr>
        <w:t>(</w:t>
      </w:r>
      <w:r w:rsidR="00546760" w:rsidRPr="0095044E">
        <w:rPr>
          <w:rFonts w:ascii="Times New Roman" w:hAnsi="Times New Roman" w:cs="Times New Roman"/>
          <w:color w:val="000000"/>
          <w:sz w:val="24"/>
          <w:szCs w:val="24"/>
          <w:lang w:val="en-US"/>
        </w:rPr>
        <w:t>Cheloha</w:t>
      </w:r>
      <w:r w:rsidR="00546760" w:rsidRPr="0095044E">
        <w:rPr>
          <w:rFonts w:ascii="Times New Roman" w:hAnsi="Times New Roman" w:cs="Times New Roman"/>
          <w:color w:val="000000"/>
          <w:sz w:val="24"/>
          <w:szCs w:val="24"/>
        </w:rPr>
        <w:t>, &amp;</w:t>
      </w:r>
      <w:r w:rsidR="0095044E">
        <w:rPr>
          <w:rFonts w:ascii="Times New Roman" w:hAnsi="Times New Roman" w:cs="Times New Roman"/>
          <w:color w:val="000000"/>
          <w:sz w:val="24"/>
          <w:szCs w:val="24"/>
        </w:rPr>
        <w:t xml:space="preserve"> </w:t>
      </w:r>
      <w:r w:rsidR="00546760" w:rsidRPr="0095044E">
        <w:rPr>
          <w:rFonts w:ascii="Times New Roman" w:hAnsi="Times New Roman" w:cs="Times New Roman"/>
          <w:color w:val="000000"/>
          <w:sz w:val="24"/>
          <w:szCs w:val="24"/>
          <w:lang w:val="en-US"/>
        </w:rPr>
        <w:t>Farr</w:t>
      </w:r>
      <w:r w:rsidR="00546760" w:rsidRPr="0095044E">
        <w:rPr>
          <w:rFonts w:ascii="Times New Roman" w:hAnsi="Times New Roman" w:cs="Times New Roman"/>
          <w:color w:val="000000"/>
          <w:sz w:val="24"/>
          <w:szCs w:val="24"/>
        </w:rPr>
        <w:t>, 1980).</w:t>
      </w:r>
      <w:r w:rsidR="00546760" w:rsidRPr="0095044E">
        <w:rPr>
          <w:rFonts w:ascii="Times New Roman" w:hAnsi="Times New Roman" w:cs="Times New Roman"/>
          <w:sz w:val="24"/>
          <w:szCs w:val="24"/>
        </w:rPr>
        <w:t xml:space="preserve">Οι έρευνες που έγιναν από τον </w:t>
      </w:r>
      <w:r w:rsidR="00546760" w:rsidRPr="0095044E">
        <w:rPr>
          <w:rFonts w:ascii="Times New Roman" w:hAnsi="Times New Roman" w:cs="Times New Roman"/>
          <w:color w:val="333333"/>
          <w:sz w:val="24"/>
          <w:szCs w:val="24"/>
          <w:lang w:val="en-US"/>
        </w:rPr>
        <w:t>Johns</w:t>
      </w:r>
      <w:r w:rsidR="00546760" w:rsidRPr="0095044E">
        <w:rPr>
          <w:rFonts w:ascii="Times New Roman" w:hAnsi="Times New Roman" w:cs="Times New Roman"/>
          <w:color w:val="333333"/>
          <w:sz w:val="24"/>
          <w:szCs w:val="24"/>
        </w:rPr>
        <w:t xml:space="preserve"> έδειξαν μια αδύναμη αρνητική σχέση 0,25 </w:t>
      </w:r>
      <w:r w:rsidR="00546760" w:rsidRPr="0095044E">
        <w:rPr>
          <w:rFonts w:ascii="Times New Roman" w:hAnsi="Times New Roman" w:cs="Times New Roman"/>
          <w:color w:val="000000"/>
          <w:sz w:val="24"/>
          <w:szCs w:val="24"/>
        </w:rPr>
        <w:t>(</w:t>
      </w:r>
      <w:r w:rsidR="00546760" w:rsidRPr="0095044E">
        <w:rPr>
          <w:rFonts w:ascii="Times New Roman" w:hAnsi="Times New Roman" w:cs="Times New Roman"/>
          <w:color w:val="000000"/>
          <w:sz w:val="24"/>
          <w:szCs w:val="24"/>
          <w:lang w:val="en-US"/>
        </w:rPr>
        <w:t>Johns</w:t>
      </w:r>
      <w:r w:rsidR="00546760" w:rsidRPr="0095044E">
        <w:rPr>
          <w:rFonts w:ascii="Times New Roman" w:hAnsi="Times New Roman" w:cs="Times New Roman"/>
          <w:color w:val="000000"/>
          <w:sz w:val="24"/>
          <w:szCs w:val="24"/>
        </w:rPr>
        <w:t>, 1997)</w:t>
      </w:r>
      <w:r w:rsidR="00546760" w:rsidRPr="0095044E">
        <w:rPr>
          <w:rFonts w:ascii="Times New Roman" w:hAnsi="Times New Roman" w:cs="Times New Roman"/>
          <w:color w:val="333333"/>
          <w:sz w:val="24"/>
          <w:szCs w:val="24"/>
        </w:rPr>
        <w:t xml:space="preserve"> γεγονός που επιβεβαίωσε η μετά-ανάλυση 74 μελετών </w:t>
      </w:r>
      <w:r w:rsidR="00546760" w:rsidRPr="0095044E">
        <w:rPr>
          <w:rFonts w:ascii="Times New Roman" w:hAnsi="Times New Roman" w:cs="Times New Roman"/>
          <w:color w:val="000000"/>
          <w:sz w:val="24"/>
          <w:szCs w:val="24"/>
        </w:rPr>
        <w:t>(</w:t>
      </w:r>
      <w:r w:rsidR="00546760" w:rsidRPr="0095044E">
        <w:rPr>
          <w:rFonts w:ascii="Times New Roman" w:hAnsi="Times New Roman" w:cs="Times New Roman"/>
          <w:color w:val="222222"/>
          <w:sz w:val="24"/>
          <w:szCs w:val="24"/>
        </w:rPr>
        <w:t xml:space="preserve">Kreitner and </w:t>
      </w:r>
      <w:r w:rsidR="0095044E" w:rsidRPr="0095044E">
        <w:rPr>
          <w:rFonts w:ascii="Times New Roman" w:hAnsi="Times New Roman" w:cs="Times New Roman"/>
          <w:color w:val="222222"/>
          <w:sz w:val="24"/>
          <w:szCs w:val="24"/>
        </w:rPr>
        <w:t>Kinicki, 2004</w:t>
      </w:r>
      <w:r w:rsidR="00546760" w:rsidRPr="0095044E">
        <w:rPr>
          <w:rFonts w:ascii="Times New Roman" w:hAnsi="Times New Roman" w:cs="Times New Roman"/>
          <w:color w:val="222222"/>
          <w:sz w:val="24"/>
          <w:szCs w:val="24"/>
        </w:rPr>
        <w:t>). Άρα η αυξημένη ικανοποίηση δεν σημαίνει και χαμηλός αριθμός απουσιών.</w:t>
      </w:r>
    </w:p>
    <w:p w:rsidR="0095044E" w:rsidRDefault="00546760" w:rsidP="00546760">
      <w:pPr>
        <w:spacing w:after="0" w:line="480" w:lineRule="auto"/>
        <w:jc w:val="both"/>
        <w:rPr>
          <w:rFonts w:ascii="Times New Roman" w:hAnsi="Times New Roman" w:cs="Times New Roman"/>
          <w:sz w:val="24"/>
          <w:szCs w:val="24"/>
        </w:rPr>
      </w:pPr>
      <w:r>
        <w:rPr>
          <w:rFonts w:ascii="Times New Roman" w:hAnsi="Times New Roman" w:cs="Times New Roman"/>
          <w:color w:val="222222"/>
          <w:sz w:val="24"/>
          <w:szCs w:val="24"/>
        </w:rPr>
        <w:t xml:space="preserve">     Η μελέτη της συγκεκριμένης σχέσης πάντως συναντά δυσκολίες καθώς την παρουσία στην εργασία την επηρεάζουν παράγοντες όπως η κατάσταση της οικονομίας, η τιμωρία του </w:t>
      </w:r>
      <w:r>
        <w:rPr>
          <w:rFonts w:ascii="Times New Roman" w:hAnsi="Times New Roman" w:cs="Times New Roman"/>
          <w:color w:val="222222"/>
          <w:sz w:val="24"/>
          <w:szCs w:val="24"/>
        </w:rPr>
        <w:lastRenderedPageBreak/>
        <w:t xml:space="preserve">εργαζόμενου οικονομική ή μη σε περίπτωση που απουσιάσει, το ύψος της μειωμένης ανταμοιβής σε περίπτωση απουσίας, η κουλτούρα, ενώ είναι δύσκολο να μελετηθεί ο συσχετισμός ικανοποίησης και παρουσίας όταν η παρουσία είναι υποχρεωτική και τιμωρείται η απουσία, ενώ όταν η παρουσία είναι εθελοντική, μπορεί πιο εύκολα να σχετιστεί  με την ικανοποίηση  </w:t>
      </w:r>
      <w:r w:rsidR="0095044E">
        <w:rPr>
          <w:rFonts w:ascii="Times New Roman" w:hAnsi="Times New Roman" w:cs="Times New Roman"/>
          <w:color w:val="222222"/>
          <w:sz w:val="24"/>
          <w:szCs w:val="24"/>
        </w:rPr>
        <w:t>(</w:t>
      </w:r>
      <w:r w:rsidR="0095044E" w:rsidRPr="0095044E">
        <w:rPr>
          <w:rFonts w:ascii="Times New Roman" w:hAnsi="Times New Roman" w:cs="Times New Roman"/>
          <w:sz w:val="24"/>
          <w:szCs w:val="24"/>
        </w:rPr>
        <w:t>Steers &amp; συν., όπως αναφέρονται  στην Κασιδιάρη, 2016).</w:t>
      </w:r>
    </w:p>
    <w:p w:rsidR="00546760" w:rsidRDefault="00105242" w:rsidP="0054676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46760">
        <w:rPr>
          <w:rFonts w:ascii="Times New Roman" w:hAnsi="Times New Roman" w:cs="Times New Roman"/>
          <w:sz w:val="24"/>
          <w:szCs w:val="24"/>
        </w:rPr>
        <w:t>Οι συνεχείς αδικαιολόγητες απουσίες δυσχεραίνουν σε πολύ μεγάλο βαθμό την λειτουργία των επιχειρήσεων και των οργανισμών και επιβαρύνονται με μεγάλο κόστος</w:t>
      </w:r>
      <w:r w:rsidR="0095044E">
        <w:rPr>
          <w:rFonts w:ascii="Times New Roman" w:hAnsi="Times New Roman" w:cs="Times New Roman"/>
          <w:sz w:val="24"/>
          <w:szCs w:val="24"/>
        </w:rPr>
        <w:t xml:space="preserve"> </w:t>
      </w:r>
      <w:r w:rsidR="0095044E" w:rsidRPr="00F02679">
        <w:rPr>
          <w:rFonts w:ascii="Times New Roman" w:hAnsi="Times New Roman" w:cs="Times New Roman"/>
          <w:sz w:val="24"/>
          <w:szCs w:val="24"/>
        </w:rPr>
        <w:t>(</w:t>
      </w:r>
      <w:r w:rsidR="0095044E" w:rsidRPr="0095044E">
        <w:rPr>
          <w:rFonts w:ascii="Times New Roman" w:hAnsi="Times New Roman" w:cs="Times New Roman"/>
          <w:sz w:val="24"/>
          <w:szCs w:val="24"/>
        </w:rPr>
        <w:t>Robbins, Decenzo,&amp; Ter, 2012).</w:t>
      </w:r>
    </w:p>
    <w:p w:rsidR="00F60229" w:rsidRDefault="00F60229" w:rsidP="00546760">
      <w:pPr>
        <w:spacing w:after="0" w:line="480" w:lineRule="auto"/>
        <w:jc w:val="both"/>
        <w:rPr>
          <w:rFonts w:ascii="Times New Roman" w:hAnsi="Times New Roman" w:cs="Times New Roman"/>
          <w:color w:val="222222"/>
          <w:sz w:val="24"/>
          <w:szCs w:val="24"/>
        </w:rPr>
      </w:pPr>
    </w:p>
    <w:p w:rsidR="00546760" w:rsidRPr="003D013F" w:rsidRDefault="00F74D72" w:rsidP="00033AE3">
      <w:pPr>
        <w:pStyle w:val="4"/>
      </w:pPr>
      <w:bookmarkStart w:id="36" w:name="_Toc482646063"/>
      <w:r>
        <w:t xml:space="preserve">1.3.4   </w:t>
      </w:r>
      <w:r w:rsidR="00546760">
        <w:t>Συνδικαλισμός</w:t>
      </w:r>
      <w:bookmarkEnd w:id="36"/>
    </w:p>
    <w:p w:rsidR="00033AE3" w:rsidRPr="003D013F" w:rsidRDefault="00033AE3" w:rsidP="00033AE3"/>
    <w:p w:rsidR="0095044E" w:rsidRDefault="00F74D72" w:rsidP="0095044E">
      <w:pPr>
        <w:spacing w:after="0" w:line="480" w:lineRule="auto"/>
        <w:jc w:val="both"/>
        <w:rPr>
          <w:rFonts w:ascii="Times New Roman" w:hAnsi="Times New Roman" w:cs="Times New Roman"/>
          <w:sz w:val="24"/>
          <w:szCs w:val="24"/>
        </w:rPr>
      </w:pPr>
      <w:r>
        <w:rPr>
          <w:rFonts w:ascii="Times New Roman" w:hAnsi="Times New Roman" w:cs="Times New Roman"/>
          <w:color w:val="222222"/>
          <w:sz w:val="24"/>
          <w:szCs w:val="24"/>
        </w:rPr>
        <w:t xml:space="preserve">     </w:t>
      </w:r>
      <w:r w:rsidR="00546760">
        <w:rPr>
          <w:rFonts w:ascii="Times New Roman" w:hAnsi="Times New Roman" w:cs="Times New Roman"/>
          <w:color w:val="222222"/>
          <w:sz w:val="24"/>
          <w:szCs w:val="24"/>
        </w:rPr>
        <w:t xml:space="preserve">Ένας από τους σημαντικότερους λόγους που οι εργαζόμενοι συνδικαλίζονται είναι ο χαμηλός βαθμός εργασιακής ικανοποίησης που έχουν και προσπαθούν να βελτιώσουν μέσω της οργανωμένης δράσης για την βελτίωση των εργασιακών συνθηκών. Μελέτη σχετικά με το θέμα έδειξε ότι οι μη ικανοποιημένοι εργαζόμενοι έχουν την τάση να προσφύγουν στον συνδικαλισμό σε αντίθεση με αυτούς που δήλωναν ικανοποιημένοι από την εργασία τους. Είναι σημαντικό λοιπόν για τις επιχειρήσεις και τους οργανισμούς να γνωρίζουν το μέγεθος της δυσαρέσκειας ώστε να το μειώσουν και να προλάβουν φαινόμενα κακής συνδικαλιστικής δράσης που μπορεί να πλήξει την παραγωγικότητά τους και συνεπώς τα συμφέροντά τους </w:t>
      </w:r>
      <w:r w:rsidR="0095044E" w:rsidRPr="0095044E">
        <w:rPr>
          <w:rFonts w:ascii="Times New Roman" w:hAnsi="Times New Roman" w:cs="Times New Roman"/>
          <w:sz w:val="24"/>
          <w:szCs w:val="24"/>
        </w:rPr>
        <w:t>(Dessler, όπως αναφέρεται στην Κασιδιάρη, 2016).</w:t>
      </w:r>
    </w:p>
    <w:p w:rsidR="000B19B3" w:rsidRDefault="000B19B3" w:rsidP="00546760">
      <w:pPr>
        <w:spacing w:after="0" w:line="480" w:lineRule="auto"/>
        <w:jc w:val="both"/>
        <w:rPr>
          <w:rFonts w:ascii="Times New Roman" w:hAnsi="Times New Roman" w:cs="Times New Roman"/>
          <w:sz w:val="24"/>
          <w:szCs w:val="24"/>
        </w:rPr>
      </w:pPr>
    </w:p>
    <w:p w:rsidR="00546760" w:rsidRPr="003D013F" w:rsidRDefault="00F74D72" w:rsidP="00033AE3">
      <w:pPr>
        <w:pStyle w:val="4"/>
      </w:pPr>
      <w:bookmarkStart w:id="37" w:name="_Toc482646064"/>
      <w:r>
        <w:t xml:space="preserve">1.3.5   </w:t>
      </w:r>
      <w:r w:rsidR="00546760">
        <w:t>Εργασιακό άγχος</w:t>
      </w:r>
      <w:bookmarkEnd w:id="37"/>
    </w:p>
    <w:p w:rsidR="00033AE3" w:rsidRPr="003D013F" w:rsidRDefault="00033AE3" w:rsidP="00033AE3"/>
    <w:p w:rsidR="00546760" w:rsidRDefault="00F74D72" w:rsidP="0054676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46760">
        <w:rPr>
          <w:rFonts w:ascii="Times New Roman" w:hAnsi="Times New Roman" w:cs="Times New Roman"/>
          <w:sz w:val="24"/>
          <w:szCs w:val="24"/>
        </w:rPr>
        <w:t xml:space="preserve">Ως εργασιακό άγχος ο </w:t>
      </w:r>
      <w:r w:rsidR="00546760" w:rsidRPr="0095044E">
        <w:rPr>
          <w:rFonts w:ascii="Times New Roman" w:hAnsi="Times New Roman" w:cs="Times New Roman"/>
          <w:sz w:val="24"/>
          <w:szCs w:val="24"/>
        </w:rPr>
        <w:t>Κάντας (1995)</w:t>
      </w:r>
      <w:r w:rsidR="00546760">
        <w:rPr>
          <w:rFonts w:ascii="Times New Roman" w:hAnsi="Times New Roman" w:cs="Times New Roman"/>
          <w:sz w:val="24"/>
          <w:szCs w:val="24"/>
        </w:rPr>
        <w:t xml:space="preserve"> ορίζει «την κατάσταση κατά την οποία συσσωρεύονται αγχογόνοι παράγοντες που σχετίζονται με την εργασία ή το άγχος που πηγάζει από μια συγκεκριμένη εργασιακή κατάσταση ή θέση». Τα αποτελέσματα του </w:t>
      </w:r>
      <w:r w:rsidR="00546760">
        <w:rPr>
          <w:rFonts w:ascii="Times New Roman" w:hAnsi="Times New Roman" w:cs="Times New Roman"/>
          <w:sz w:val="24"/>
          <w:szCs w:val="24"/>
        </w:rPr>
        <w:lastRenderedPageBreak/>
        <w:t xml:space="preserve">εργασιακού άγχους είναι δυσμενή για τον εργαζόμενο αφού συνδέεται με φαινόμενα έντασης και κατάθλιψης καθώς και με σωματικές ενοχλήσεις </w:t>
      </w:r>
      <w:r w:rsidR="00546760" w:rsidRPr="0095044E">
        <w:rPr>
          <w:rFonts w:ascii="Times New Roman" w:hAnsi="Times New Roman" w:cs="Times New Roman"/>
          <w:sz w:val="24"/>
          <w:szCs w:val="24"/>
        </w:rPr>
        <w:t>(</w:t>
      </w:r>
      <w:r w:rsidR="00546760" w:rsidRPr="0095044E">
        <w:rPr>
          <w:rFonts w:ascii="Times New Roman" w:hAnsi="Times New Roman" w:cs="Times New Roman"/>
          <w:sz w:val="24"/>
          <w:szCs w:val="24"/>
          <w:lang w:val="en-US"/>
        </w:rPr>
        <w:t>Edworthy</w:t>
      </w:r>
      <w:r w:rsidR="00546760" w:rsidRPr="0095044E">
        <w:rPr>
          <w:rFonts w:ascii="Times New Roman" w:hAnsi="Times New Roman" w:cs="Times New Roman"/>
          <w:sz w:val="24"/>
          <w:szCs w:val="24"/>
        </w:rPr>
        <w:t>,2000).</w:t>
      </w:r>
    </w:p>
    <w:p w:rsidR="00546760" w:rsidRDefault="000D583E" w:rsidP="00546760">
      <w:pPr>
        <w:spacing w:after="0" w:line="480" w:lineRule="auto"/>
        <w:jc w:val="both"/>
        <w:rPr>
          <w:rFonts w:ascii="Times New Roman" w:hAnsi="Times New Roman" w:cs="Times New Roman"/>
          <w:color w:val="222222"/>
          <w:sz w:val="24"/>
          <w:szCs w:val="24"/>
        </w:rPr>
      </w:pPr>
      <w:r>
        <w:rPr>
          <w:rFonts w:ascii="Times New Roman" w:hAnsi="Times New Roman" w:cs="Times New Roman"/>
          <w:sz w:val="24"/>
          <w:szCs w:val="24"/>
        </w:rPr>
        <w:t xml:space="preserve">     </w:t>
      </w:r>
      <w:r w:rsidR="00546760" w:rsidRPr="003D14AD">
        <w:rPr>
          <w:rFonts w:ascii="Times New Roman" w:hAnsi="Times New Roman" w:cs="Times New Roman"/>
          <w:sz w:val="24"/>
          <w:szCs w:val="24"/>
        </w:rPr>
        <w:t xml:space="preserve">Γίνεται λοιπόν αντιληπτός ο ρόλος του </w:t>
      </w:r>
      <w:r w:rsidR="00546760" w:rsidRPr="0095044E">
        <w:rPr>
          <w:rFonts w:ascii="Times New Roman" w:hAnsi="Times New Roman" w:cs="Times New Roman"/>
          <w:sz w:val="24"/>
          <w:szCs w:val="24"/>
        </w:rPr>
        <w:t>εργασιακού άγχους που παρουσιάζεται εντονότερο σε δυσαρεστημένους εργαζόμενους αφού υπάρχει μια ισχυρή αρνητική σχέση με την εργασιακή ικανοποίηση, την οποία τα διοικητικά στελέχη καλούνται να ανατρέψουν</w:t>
      </w:r>
      <w:r w:rsidR="00546760" w:rsidRPr="0095044E">
        <w:rPr>
          <w:rFonts w:ascii="Times New Roman" w:hAnsi="Times New Roman" w:cs="Times New Roman"/>
          <w:color w:val="000000"/>
          <w:sz w:val="24"/>
          <w:szCs w:val="24"/>
        </w:rPr>
        <w:t>(</w:t>
      </w:r>
      <w:r w:rsidR="00546760" w:rsidRPr="0095044E">
        <w:rPr>
          <w:rFonts w:ascii="Times New Roman" w:hAnsi="Times New Roman" w:cs="Times New Roman"/>
          <w:color w:val="222222"/>
          <w:sz w:val="24"/>
          <w:szCs w:val="24"/>
        </w:rPr>
        <w:t>Kreitner and Kinicki, 2001).</w:t>
      </w:r>
    </w:p>
    <w:p w:rsidR="00F60229" w:rsidRDefault="00F60229" w:rsidP="00546760">
      <w:pPr>
        <w:spacing w:after="0" w:line="480" w:lineRule="auto"/>
        <w:jc w:val="both"/>
        <w:rPr>
          <w:rFonts w:ascii="Times New Roman" w:hAnsi="Times New Roman" w:cs="Times New Roman"/>
          <w:color w:val="222222"/>
          <w:sz w:val="24"/>
          <w:szCs w:val="24"/>
        </w:rPr>
      </w:pPr>
    </w:p>
    <w:p w:rsidR="00546760" w:rsidRPr="003D013F" w:rsidRDefault="008F3869" w:rsidP="004E7325">
      <w:pPr>
        <w:pStyle w:val="4"/>
      </w:pPr>
      <w:bookmarkStart w:id="38" w:name="_Toc482646065"/>
      <w:r>
        <w:t xml:space="preserve">1.3.6   </w:t>
      </w:r>
      <w:r w:rsidR="00546760">
        <w:t>Οργανωσιακή Δέσμευση</w:t>
      </w:r>
      <w:bookmarkEnd w:id="38"/>
    </w:p>
    <w:p w:rsidR="004E7325" w:rsidRPr="003D013F" w:rsidRDefault="004E7325" w:rsidP="004E7325"/>
    <w:p w:rsidR="00546760" w:rsidRPr="0095044E" w:rsidRDefault="008F3869" w:rsidP="00546760">
      <w:pPr>
        <w:spacing w:after="0" w:line="480" w:lineRule="auto"/>
        <w:jc w:val="both"/>
        <w:rPr>
          <w:rFonts w:ascii="Times New Roman" w:hAnsi="Times New Roman" w:cs="Times New Roman"/>
          <w:sz w:val="24"/>
          <w:szCs w:val="24"/>
        </w:rPr>
      </w:pPr>
      <w:r w:rsidRPr="00105242">
        <w:rPr>
          <w:rFonts w:ascii="Times New Roman" w:hAnsi="Times New Roman" w:cs="Times New Roman"/>
          <w:color w:val="222222"/>
          <w:sz w:val="24"/>
          <w:szCs w:val="24"/>
        </w:rPr>
        <w:t xml:space="preserve">     </w:t>
      </w:r>
      <w:r w:rsidR="00546760" w:rsidRPr="00105242">
        <w:rPr>
          <w:rFonts w:ascii="Times New Roman" w:hAnsi="Times New Roman" w:cs="Times New Roman"/>
          <w:color w:val="222222"/>
          <w:sz w:val="24"/>
          <w:szCs w:val="24"/>
        </w:rPr>
        <w:t xml:space="preserve">Η οργανωσιακή δέσμευση είναι μία έννοια που αναφέρεται στην πίστη του ατόμου στις αξίες του οργανισμού, στην θέλησή του να επιτευχθούν οι στόχοι του οργανισμού και στη ισχυρή του θέληση να παραμείνει σε αυτόν </w:t>
      </w:r>
      <w:r w:rsidR="0095044E" w:rsidRPr="0095044E">
        <w:rPr>
          <w:rFonts w:ascii="Times New Roman" w:hAnsi="Times New Roman" w:cs="Times New Roman"/>
          <w:color w:val="222222"/>
          <w:sz w:val="24"/>
          <w:szCs w:val="24"/>
        </w:rPr>
        <w:t>(Porter, Steers, Mowday, &amp; Boulian,1974).</w:t>
      </w:r>
      <w:r w:rsidR="00546760" w:rsidRPr="0095044E">
        <w:rPr>
          <w:rFonts w:ascii="Times New Roman" w:hAnsi="Times New Roman" w:cs="Times New Roman"/>
          <w:color w:val="222222"/>
          <w:sz w:val="24"/>
          <w:szCs w:val="24"/>
        </w:rPr>
        <w:t xml:space="preserve"> Οι </w:t>
      </w:r>
      <w:r w:rsidR="00546760" w:rsidRPr="0095044E">
        <w:rPr>
          <w:rFonts w:ascii="Times New Roman" w:hAnsi="Times New Roman" w:cs="Times New Roman"/>
          <w:sz w:val="24"/>
          <w:szCs w:val="24"/>
        </w:rPr>
        <w:t>O’Reilly και Chatman (1986) υποστήριξαν</w:t>
      </w:r>
      <w:r w:rsidR="00546760" w:rsidRPr="00105242">
        <w:rPr>
          <w:rFonts w:ascii="Times New Roman" w:hAnsi="Times New Roman" w:cs="Times New Roman"/>
          <w:sz w:val="24"/>
          <w:szCs w:val="24"/>
        </w:rPr>
        <w:t xml:space="preserve"> ότι το ψυχολογικό δέσιμο του ατόμου με την επιχείρηση ή τον οργανισμό μπορεί να εμφανιστεί με τρεις μορφές: τη συμμόρφωση στις επιταγές του οργανισμού η οποία υπάρχει προκειμένου ο εργαζόμενος να αποκομίσει οφέλη χωρίς να συμφωνεί, την ταύτιση η οποία</w:t>
      </w:r>
      <w:r w:rsidR="00105242">
        <w:rPr>
          <w:rFonts w:ascii="Times New Roman" w:hAnsi="Times New Roman" w:cs="Times New Roman"/>
          <w:sz w:val="24"/>
          <w:szCs w:val="24"/>
        </w:rPr>
        <w:t xml:space="preserve"> </w:t>
      </w:r>
      <w:r w:rsidR="00546760" w:rsidRPr="00105242">
        <w:rPr>
          <w:rFonts w:ascii="Times New Roman" w:hAnsi="Times New Roman" w:cs="Times New Roman"/>
          <w:sz w:val="24"/>
          <w:szCs w:val="24"/>
        </w:rPr>
        <w:t xml:space="preserve">υπάρχει προκειμένου το άτομο να διατηρεί μια σταθερή σχέση με τον οργανισμό αποδεχόμενο τις αξίες του χωρίς να συμφωνεί και τέλος την εσωτερικοποίηση ή οποία προκύπτει όταν υπάρχει πλήρης αποδοχή των αξιών του </w:t>
      </w:r>
      <w:r w:rsidR="00546760" w:rsidRPr="0095044E">
        <w:rPr>
          <w:rFonts w:ascii="Times New Roman" w:hAnsi="Times New Roman" w:cs="Times New Roman"/>
          <w:sz w:val="24"/>
          <w:szCs w:val="24"/>
        </w:rPr>
        <w:t>οργανισμού καθώς ταυτίζονται με τις δικές του αξίες και πεποιθήσεις.</w:t>
      </w:r>
    </w:p>
    <w:p w:rsidR="00546760" w:rsidRPr="00105242" w:rsidRDefault="00546760" w:rsidP="00546760">
      <w:pPr>
        <w:spacing w:after="0" w:line="480" w:lineRule="auto"/>
        <w:jc w:val="both"/>
        <w:rPr>
          <w:rFonts w:ascii="Times New Roman" w:hAnsi="Times New Roman" w:cs="Times New Roman"/>
          <w:sz w:val="24"/>
          <w:szCs w:val="24"/>
        </w:rPr>
      </w:pPr>
      <w:r w:rsidRPr="0095044E">
        <w:rPr>
          <w:rFonts w:ascii="Times New Roman" w:hAnsi="Times New Roman" w:cs="Times New Roman"/>
          <w:sz w:val="24"/>
          <w:szCs w:val="24"/>
        </w:rPr>
        <w:t xml:space="preserve">     Οι  Meyer και Allen</w:t>
      </w:r>
      <w:r w:rsidR="00105242" w:rsidRPr="0095044E">
        <w:rPr>
          <w:rFonts w:ascii="Times New Roman" w:hAnsi="Times New Roman" w:cs="Times New Roman"/>
          <w:sz w:val="24"/>
          <w:szCs w:val="24"/>
        </w:rPr>
        <w:t xml:space="preserve"> </w:t>
      </w:r>
      <w:r w:rsidRPr="0095044E">
        <w:rPr>
          <w:rFonts w:ascii="Times New Roman" w:hAnsi="Times New Roman" w:cs="Times New Roman"/>
          <w:sz w:val="24"/>
          <w:szCs w:val="24"/>
        </w:rPr>
        <w:t>το 1991 πρότειναν το μοντέλο των τριών διαστάσεων σύμφωνα με το οποίο η συναισθηματική δέσμευση αφορά το συναισθηματικό δέσιμο του ατόμου με τον</w:t>
      </w:r>
      <w:r w:rsidRPr="00105242">
        <w:rPr>
          <w:rFonts w:ascii="Times New Roman" w:hAnsi="Times New Roman" w:cs="Times New Roman"/>
          <w:sz w:val="24"/>
          <w:szCs w:val="24"/>
        </w:rPr>
        <w:t xml:space="preserve"> οργανισμό, τη συνεχή δέσμευση η οποία βασίζεται στον υπολογισμό του κόστους από μία πιθανή αποχώρηση από τον οργανισμό, και </w:t>
      </w:r>
      <w:r w:rsidR="003D14AD">
        <w:rPr>
          <w:rFonts w:ascii="Times New Roman" w:hAnsi="Times New Roman" w:cs="Times New Roman"/>
          <w:sz w:val="24"/>
          <w:szCs w:val="24"/>
        </w:rPr>
        <w:t xml:space="preserve">τέλος </w:t>
      </w:r>
      <w:r w:rsidRPr="00105242">
        <w:rPr>
          <w:rFonts w:ascii="Times New Roman" w:hAnsi="Times New Roman" w:cs="Times New Roman"/>
          <w:sz w:val="24"/>
          <w:szCs w:val="24"/>
        </w:rPr>
        <w:t>την κανονιστική δέσμευση που αναφέρεται στην ευθύνη και την υποχρέωση που νιώθει ο εργαζόμενος να παραμείνει σε αυτόν λόγω αφοσίωσης.</w:t>
      </w:r>
    </w:p>
    <w:p w:rsidR="00546760" w:rsidRDefault="00546760" w:rsidP="00546760">
      <w:pPr>
        <w:spacing w:after="0" w:line="480" w:lineRule="auto"/>
        <w:jc w:val="both"/>
        <w:rPr>
          <w:rFonts w:ascii="Times New Roman" w:hAnsi="Times New Roman" w:cs="Times New Roman"/>
          <w:sz w:val="24"/>
          <w:szCs w:val="24"/>
        </w:rPr>
      </w:pPr>
      <w:r w:rsidRPr="00105242">
        <w:rPr>
          <w:rFonts w:ascii="Times New Roman" w:hAnsi="Times New Roman" w:cs="Times New Roman"/>
          <w:sz w:val="24"/>
          <w:szCs w:val="24"/>
        </w:rPr>
        <w:lastRenderedPageBreak/>
        <w:t xml:space="preserve">     Μέσα από τις μελέτες τους πολλοί </w:t>
      </w:r>
      <w:r w:rsidRPr="0095044E">
        <w:rPr>
          <w:rFonts w:ascii="Times New Roman" w:hAnsi="Times New Roman" w:cs="Times New Roman"/>
          <w:sz w:val="24"/>
          <w:szCs w:val="24"/>
        </w:rPr>
        <w:t xml:space="preserve">ερευνητές </w:t>
      </w:r>
      <w:r w:rsidR="0095044E" w:rsidRPr="0095044E">
        <w:rPr>
          <w:rFonts w:ascii="Times New Roman" w:hAnsi="Times New Roman" w:cs="Times New Roman"/>
          <w:sz w:val="24"/>
          <w:szCs w:val="24"/>
        </w:rPr>
        <w:t>(Jahangir &amp; Shokrpour, όπως αναφέρονται στην Δουργουτιάν, 2010. Knoop, όπως αναφέρεται στην Δουργουτιάν, 2010. Mathieu &amp; Zajac, 1990. Meyer, Stanley, Herscovitch, &amp; Topolnytsky, 2002. O’ Driscoll</w:t>
      </w:r>
      <w:r w:rsidR="0095044E">
        <w:rPr>
          <w:rFonts w:ascii="Times New Roman" w:hAnsi="Times New Roman" w:cs="Times New Roman"/>
          <w:sz w:val="24"/>
          <w:szCs w:val="24"/>
        </w:rPr>
        <w:t xml:space="preserve"> </w:t>
      </w:r>
      <w:r w:rsidR="0095044E" w:rsidRPr="0095044E">
        <w:rPr>
          <w:rFonts w:ascii="Times New Roman" w:hAnsi="Times New Roman" w:cs="Times New Roman"/>
          <w:sz w:val="24"/>
          <w:szCs w:val="24"/>
        </w:rPr>
        <w:t>&amp;</w:t>
      </w:r>
      <w:r w:rsidR="0095044E">
        <w:rPr>
          <w:rFonts w:ascii="Times New Roman" w:hAnsi="Times New Roman" w:cs="Times New Roman"/>
          <w:sz w:val="24"/>
          <w:szCs w:val="24"/>
        </w:rPr>
        <w:t xml:space="preserve"> </w:t>
      </w:r>
      <w:r w:rsidR="0095044E" w:rsidRPr="0095044E">
        <w:rPr>
          <w:rFonts w:ascii="Times New Roman" w:hAnsi="Times New Roman" w:cs="Times New Roman"/>
          <w:sz w:val="24"/>
          <w:szCs w:val="24"/>
        </w:rPr>
        <w:t>Randall, 1999.Warsi, Fatima, &amp; Sahibzada, 2009)</w:t>
      </w:r>
      <w:r w:rsidRPr="0095044E">
        <w:rPr>
          <w:rFonts w:ascii="Times New Roman" w:hAnsi="Times New Roman" w:cs="Times New Roman"/>
          <w:sz w:val="24"/>
          <w:szCs w:val="24"/>
        </w:rPr>
        <w:t xml:space="preserve"> κατέληξαν</w:t>
      </w:r>
      <w:r w:rsidR="00105242" w:rsidRPr="0095044E">
        <w:rPr>
          <w:rFonts w:ascii="Times New Roman" w:hAnsi="Times New Roman" w:cs="Times New Roman"/>
          <w:sz w:val="24"/>
          <w:szCs w:val="24"/>
        </w:rPr>
        <w:t xml:space="preserve"> </w:t>
      </w:r>
      <w:r w:rsidRPr="0095044E">
        <w:rPr>
          <w:rFonts w:ascii="Times New Roman" w:hAnsi="Times New Roman" w:cs="Times New Roman"/>
          <w:sz w:val="24"/>
          <w:szCs w:val="24"/>
        </w:rPr>
        <w:t>στο</w:t>
      </w:r>
      <w:r w:rsidR="00105242">
        <w:rPr>
          <w:rFonts w:ascii="Times New Roman" w:hAnsi="Times New Roman" w:cs="Times New Roman"/>
          <w:sz w:val="24"/>
          <w:szCs w:val="24"/>
        </w:rPr>
        <w:t xml:space="preserve"> </w:t>
      </w:r>
      <w:r w:rsidRPr="00105242">
        <w:rPr>
          <w:rFonts w:ascii="Times New Roman" w:hAnsi="Times New Roman" w:cs="Times New Roman"/>
          <w:sz w:val="24"/>
          <w:szCs w:val="24"/>
        </w:rPr>
        <w:t>συμπέρασμα ότι υπάρχει σημαντική θετική συσχέτιση ανάμεσα στην εργασιακή ικανοποίηση και την οργανωσιακή συμπεριφορά.</w:t>
      </w:r>
    </w:p>
    <w:p w:rsidR="00F60229" w:rsidRPr="005D22F7" w:rsidRDefault="00F60229" w:rsidP="00546760">
      <w:pPr>
        <w:spacing w:after="0" w:line="480" w:lineRule="auto"/>
        <w:jc w:val="both"/>
        <w:rPr>
          <w:rFonts w:ascii="Times New Roman" w:hAnsi="Times New Roman" w:cs="Times New Roman"/>
          <w:b/>
          <w:color w:val="222222"/>
          <w:sz w:val="24"/>
          <w:szCs w:val="24"/>
        </w:rPr>
      </w:pPr>
    </w:p>
    <w:p w:rsidR="00546760" w:rsidRPr="003D013F" w:rsidRDefault="008F3869" w:rsidP="004E7325">
      <w:pPr>
        <w:pStyle w:val="4"/>
      </w:pPr>
      <w:bookmarkStart w:id="39" w:name="_Toc482646066"/>
      <w:r>
        <w:t xml:space="preserve">1.3.7   </w:t>
      </w:r>
      <w:r w:rsidR="00546760">
        <w:t>Ευημερία εργαζόμενου</w:t>
      </w:r>
      <w:bookmarkEnd w:id="39"/>
    </w:p>
    <w:p w:rsidR="004E7325" w:rsidRPr="003D013F" w:rsidRDefault="004E7325" w:rsidP="004E7325"/>
    <w:p w:rsidR="00546760" w:rsidRDefault="008F3869" w:rsidP="00546760">
      <w:pPr>
        <w:spacing w:after="0" w:line="480" w:lineRule="auto"/>
        <w:jc w:val="both"/>
        <w:rPr>
          <w:rFonts w:ascii="Times New Roman" w:hAnsi="Times New Roman" w:cs="Times New Roman"/>
          <w:sz w:val="24"/>
          <w:szCs w:val="24"/>
        </w:rPr>
      </w:pPr>
      <w:r>
        <w:rPr>
          <w:rFonts w:ascii="Times New Roman" w:hAnsi="Times New Roman" w:cs="Times New Roman"/>
          <w:color w:val="222222"/>
          <w:sz w:val="24"/>
          <w:szCs w:val="24"/>
        </w:rPr>
        <w:t xml:space="preserve">     </w:t>
      </w:r>
      <w:r w:rsidR="00546760">
        <w:rPr>
          <w:rFonts w:ascii="Times New Roman" w:hAnsi="Times New Roman" w:cs="Times New Roman"/>
          <w:color w:val="222222"/>
          <w:sz w:val="24"/>
          <w:szCs w:val="24"/>
        </w:rPr>
        <w:t>Το μέσο για την ικανοποίηση προσωπικών και επαγγελματικών αναγκών είναι η εργασία. Εάν η εργασία δίνει την ευκαιρία στον εργαζόμενο κάτω από σωστές γι αυτόν συνθήκες να εκπληρώσει τις επιθυμίες του,</w:t>
      </w:r>
      <w:r w:rsidR="00105242">
        <w:rPr>
          <w:rFonts w:ascii="Times New Roman" w:hAnsi="Times New Roman" w:cs="Times New Roman"/>
          <w:color w:val="222222"/>
          <w:sz w:val="24"/>
          <w:szCs w:val="24"/>
        </w:rPr>
        <w:t xml:space="preserve"> </w:t>
      </w:r>
      <w:r w:rsidR="00546760">
        <w:rPr>
          <w:rFonts w:ascii="Times New Roman" w:hAnsi="Times New Roman" w:cs="Times New Roman"/>
          <w:color w:val="222222"/>
          <w:sz w:val="24"/>
          <w:szCs w:val="24"/>
        </w:rPr>
        <w:t xml:space="preserve">τότε επέρχεται το </w:t>
      </w:r>
      <w:r w:rsidR="00546760" w:rsidRPr="0095044E">
        <w:rPr>
          <w:rFonts w:ascii="Times New Roman" w:hAnsi="Times New Roman" w:cs="Times New Roman"/>
          <w:color w:val="222222"/>
          <w:sz w:val="24"/>
          <w:szCs w:val="24"/>
        </w:rPr>
        <w:t xml:space="preserve">συναίσθημα της ικανοποίησης </w:t>
      </w:r>
      <w:r w:rsidR="0095044E" w:rsidRPr="0095044E">
        <w:rPr>
          <w:rFonts w:ascii="Times New Roman" w:hAnsi="Times New Roman" w:cs="Times New Roman"/>
          <w:color w:val="222222"/>
          <w:sz w:val="24"/>
          <w:szCs w:val="24"/>
        </w:rPr>
        <w:t>(Spagnoli, Caetano, &amp; Santos, 2012).</w:t>
      </w:r>
      <w:r w:rsidR="00546760" w:rsidRPr="0095044E">
        <w:rPr>
          <w:rFonts w:ascii="Times New Roman" w:eastAsia="Times New Roman" w:hAnsi="Times New Roman" w:cs="Times New Roman"/>
          <w:sz w:val="24"/>
          <w:szCs w:val="24"/>
        </w:rPr>
        <w:t xml:space="preserve">Επίσης η </w:t>
      </w:r>
      <w:r w:rsidR="00546760" w:rsidRPr="0095044E">
        <w:rPr>
          <w:rFonts w:ascii="Times New Roman" w:hAnsi="Times New Roman" w:cs="Times New Roman"/>
          <w:sz w:val="24"/>
          <w:szCs w:val="24"/>
        </w:rPr>
        <w:t>ικανοποίηση από την εργασία περιέχει συναισθηματικά, γνωστικά και συμπεριφοριστικά  συστατικά (Bernstein &amp; Nash, 2008).</w:t>
      </w:r>
    </w:p>
    <w:p w:rsidR="00546760" w:rsidRDefault="00105242" w:rsidP="00546760">
      <w:pPr>
        <w:spacing w:after="0" w:line="48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     </w:t>
      </w:r>
      <w:r w:rsidR="00546760">
        <w:rPr>
          <w:rFonts w:ascii="Times New Roman" w:hAnsi="Times New Roman" w:cs="Times New Roman"/>
          <w:sz w:val="24"/>
          <w:szCs w:val="24"/>
        </w:rPr>
        <w:t xml:space="preserve">Σύμφωνα με μετά-ανάλυση 34 μελετών με μέγεθος δείγματος 19.811 έδειξε ότι υπάρχει μία ισχυρή σχέση μεταξύ επαγγελματικής ικανοποίησης και ευημερίας  </w:t>
      </w:r>
      <w:r w:rsidR="0095044E" w:rsidRPr="0095044E">
        <w:rPr>
          <w:rFonts w:ascii="Times New Roman" w:hAnsi="Times New Roman" w:cs="Times New Roman"/>
          <w:sz w:val="24"/>
          <w:szCs w:val="24"/>
        </w:rPr>
        <w:t>(Tait, Padgett, &amp; Baldwin, 1989).</w:t>
      </w:r>
      <w:r w:rsidR="00546760" w:rsidRPr="0095044E">
        <w:rPr>
          <w:rFonts w:ascii="Times New Roman" w:hAnsi="Times New Roman" w:cs="Times New Roman"/>
          <w:sz w:val="24"/>
          <w:szCs w:val="24"/>
        </w:rPr>
        <w:t>Η σχέση φαίνεται πως είναι αμφίδρομη δηλαδή υπάρχει αλληλεπίδραση</w:t>
      </w:r>
      <w:r>
        <w:rPr>
          <w:rFonts w:ascii="Times New Roman" w:hAnsi="Times New Roman" w:cs="Times New Roman"/>
          <w:sz w:val="24"/>
          <w:szCs w:val="24"/>
        </w:rPr>
        <w:t xml:space="preserve"> </w:t>
      </w:r>
      <w:r w:rsidR="00546760">
        <w:rPr>
          <w:rFonts w:ascii="Times New Roman" w:hAnsi="Times New Roman" w:cs="Times New Roman"/>
          <w:color w:val="000000"/>
          <w:sz w:val="24"/>
          <w:szCs w:val="24"/>
        </w:rPr>
        <w:t xml:space="preserve">με την έννοια ότι η ικανοποίηση από τη ζωή μπορεί να επηρεάσει την εργασιακή ικανοποίηση και αντιστρόφως. Αντίθετα άλλες έρευνες δείχνουν ότι η ικανοποίηση από τη ζωή είναι ισχυρότερος παράγοντας επιρροής και προηγείται </w:t>
      </w:r>
      <w:r w:rsidR="0095044E" w:rsidRPr="0095044E">
        <w:rPr>
          <w:rFonts w:ascii="Times New Roman" w:hAnsi="Times New Roman" w:cs="Times New Roman"/>
          <w:color w:val="000000"/>
          <w:sz w:val="24"/>
          <w:szCs w:val="24"/>
        </w:rPr>
        <w:t>(Juge &amp; Watanabe, 1993).</w:t>
      </w:r>
      <w:r w:rsidR="00546760" w:rsidRPr="0095044E">
        <w:rPr>
          <w:rFonts w:ascii="Times New Roman" w:hAnsi="Times New Roman" w:cs="Times New Roman"/>
          <w:color w:val="000000"/>
          <w:sz w:val="24"/>
          <w:szCs w:val="24"/>
        </w:rPr>
        <w:t>Μία</w:t>
      </w:r>
      <w:r w:rsidR="00546760">
        <w:rPr>
          <w:rFonts w:ascii="Times New Roman" w:hAnsi="Times New Roman" w:cs="Times New Roman"/>
          <w:color w:val="000000"/>
          <w:sz w:val="24"/>
          <w:szCs w:val="24"/>
        </w:rPr>
        <w:t xml:space="preserve"> άλλη  μελέτη </w:t>
      </w:r>
      <w:r w:rsidR="0095044E">
        <w:rPr>
          <w:rFonts w:ascii="Times New Roman" w:hAnsi="Times New Roman" w:cs="Times New Roman"/>
          <w:sz w:val="24"/>
          <w:szCs w:val="24"/>
        </w:rPr>
        <w:t>(</w:t>
      </w:r>
      <w:r w:rsidR="0095044E" w:rsidRPr="0095044E">
        <w:rPr>
          <w:rFonts w:ascii="Times New Roman" w:eastAsia="TimesNewRomanPSMT" w:hAnsi="Times New Roman" w:cs="Times New Roman"/>
          <w:color w:val="000000"/>
          <w:sz w:val="24"/>
          <w:szCs w:val="24"/>
          <w:lang w:eastAsia="en-US"/>
        </w:rPr>
        <w:t>Francis &amp; Milbourn, όπως αναφέρονται στην Κασιδιάρη, 2016</w:t>
      </w:r>
      <w:r w:rsidR="0095044E" w:rsidRPr="0095044E">
        <w:rPr>
          <w:rFonts w:ascii="Times New Roman" w:hAnsi="Times New Roman" w:cs="Times New Roman"/>
          <w:sz w:val="24"/>
          <w:szCs w:val="24"/>
        </w:rPr>
        <w:t>)</w:t>
      </w:r>
      <w:r w:rsidR="00546760">
        <w:rPr>
          <w:rFonts w:ascii="Times New Roman" w:hAnsi="Times New Roman" w:cs="Times New Roman"/>
          <w:sz w:val="24"/>
          <w:szCs w:val="24"/>
        </w:rPr>
        <w:t xml:space="preserve"> </w:t>
      </w:r>
      <w:r w:rsidR="00546760">
        <w:rPr>
          <w:rFonts w:ascii="Times New Roman" w:hAnsi="Times New Roman" w:cs="Times New Roman"/>
          <w:color w:val="000000"/>
          <w:sz w:val="24"/>
          <w:szCs w:val="24"/>
        </w:rPr>
        <w:t xml:space="preserve">με τη σειρά της έδειξε το αντίθετο αναδεικνύοντας ως σπουδαιότερο τον ρόλο της εργασιακής ικανοποίησης σημειώνοντας πως όταν ο δυσαρεστημένος εργαζόμενος προσδίδει μεγάλη βαρύτητα στην εργασία του, η ικανοποίηση από τη ζωή αποκτά χαρακτηριστικά δυσαρέσκειας, αποδεικνύοντας ότι η ικανοποίηση από τη ζωή  και την εργασία </w:t>
      </w:r>
      <w:r w:rsidR="00203A2B" w:rsidRPr="00203A2B">
        <w:rPr>
          <w:rFonts w:ascii="Times New Roman" w:hAnsi="Times New Roman" w:cs="Times New Roman"/>
          <w:color w:val="000000"/>
          <w:sz w:val="24"/>
          <w:szCs w:val="24"/>
        </w:rPr>
        <w:t>(Francis &amp; Milbourn, όπως αναφέρονται στην Κασιδιάρη, 2016)</w:t>
      </w:r>
      <w:r w:rsidR="00546760" w:rsidRPr="00203A2B">
        <w:rPr>
          <w:rFonts w:ascii="Times New Roman" w:hAnsi="Times New Roman" w:cs="Times New Roman"/>
          <w:color w:val="000000"/>
          <w:sz w:val="24"/>
          <w:szCs w:val="24"/>
        </w:rPr>
        <w:t xml:space="preserve"> εξαρτών</w:t>
      </w:r>
      <w:r w:rsidR="00546760">
        <w:rPr>
          <w:rFonts w:ascii="Times New Roman" w:hAnsi="Times New Roman" w:cs="Times New Roman"/>
          <w:color w:val="000000"/>
          <w:sz w:val="24"/>
          <w:szCs w:val="24"/>
        </w:rPr>
        <w:t>ται από  τις προσδοκίες του ατόμου.</w:t>
      </w:r>
    </w:p>
    <w:p w:rsidR="00546760" w:rsidRPr="000B19B3" w:rsidRDefault="00546760" w:rsidP="00546760">
      <w:pPr>
        <w:spacing w:after="0" w:line="480" w:lineRule="auto"/>
        <w:jc w:val="both"/>
        <w:rPr>
          <w:rFonts w:ascii="Times New Roman" w:hAnsi="Times New Roman" w:cs="Times New Roman"/>
          <w:sz w:val="24"/>
          <w:szCs w:val="24"/>
        </w:rPr>
      </w:pPr>
      <w:r>
        <w:rPr>
          <w:rFonts w:ascii="Times New Roman" w:hAnsi="Times New Roman" w:cs="Times New Roman"/>
          <w:color w:val="000000"/>
          <w:sz w:val="24"/>
          <w:szCs w:val="24"/>
        </w:rPr>
        <w:lastRenderedPageBreak/>
        <w:t xml:space="preserve">     Παρ’ όλες τις αντιθέσεις των ερευνών η συσχέτιση μεταξύ εργασιακής ικανοποίησης και ευημερίας είναι ισχυρή  </w:t>
      </w:r>
      <w:r w:rsidRPr="00985613">
        <w:rPr>
          <w:rFonts w:ascii="Times New Roman" w:hAnsi="Times New Roman" w:cs="Times New Roman"/>
          <w:sz w:val="24"/>
          <w:szCs w:val="24"/>
        </w:rPr>
        <w:t>(Jones, 2006).</w:t>
      </w:r>
    </w:p>
    <w:p w:rsidR="00546760" w:rsidRPr="001B63C5" w:rsidRDefault="00546760" w:rsidP="00546760">
      <w:pPr>
        <w:spacing w:after="0" w:line="480" w:lineRule="auto"/>
        <w:jc w:val="both"/>
        <w:rPr>
          <w:rFonts w:ascii="Times New Roman" w:hAnsi="Times New Roman" w:cs="Times New Roman"/>
          <w:b/>
          <w:color w:val="000000"/>
          <w:sz w:val="24"/>
          <w:szCs w:val="24"/>
        </w:rPr>
      </w:pPr>
    </w:p>
    <w:p w:rsidR="00546760" w:rsidRDefault="008F3869" w:rsidP="004E7325">
      <w:pPr>
        <w:pStyle w:val="3"/>
      </w:pPr>
      <w:bookmarkStart w:id="40" w:name="_Toc482646067"/>
      <w:r>
        <w:t xml:space="preserve">1.4   </w:t>
      </w:r>
      <w:r w:rsidR="00546760">
        <w:t>ΕΠΑΓΓΕΛΜΑΤΙΚΗ ΙΚΑΝΟΠΟΙΗΣΗ ΚΑΙ ΔΗΜΟΣΙΟΣ ΤΟΜΕΑΣ</w:t>
      </w:r>
      <w:bookmarkEnd w:id="40"/>
    </w:p>
    <w:p w:rsidR="00546760" w:rsidRDefault="00546760" w:rsidP="00546760">
      <w:pPr>
        <w:rPr>
          <w:rFonts w:ascii="Times New Roman" w:hAnsi="Times New Roman" w:cs="Times New Roman"/>
          <w:b/>
          <w:sz w:val="28"/>
          <w:szCs w:val="28"/>
        </w:rPr>
      </w:pPr>
    </w:p>
    <w:p w:rsidR="00546760" w:rsidRPr="003D013F" w:rsidRDefault="008F3869" w:rsidP="004E7325">
      <w:pPr>
        <w:pStyle w:val="4"/>
      </w:pPr>
      <w:bookmarkStart w:id="41" w:name="_Toc482646068"/>
      <w:r>
        <w:t xml:space="preserve">1.4.1   </w:t>
      </w:r>
      <w:r w:rsidR="00546760">
        <w:t>Η έννοια του Δημόσιου τομέα</w:t>
      </w:r>
      <w:bookmarkEnd w:id="41"/>
    </w:p>
    <w:p w:rsidR="004E7325" w:rsidRPr="003D013F" w:rsidRDefault="004E7325" w:rsidP="004E7325"/>
    <w:p w:rsidR="00546760" w:rsidRDefault="008F3869" w:rsidP="00546760">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546760">
        <w:rPr>
          <w:rFonts w:ascii="Times New Roman" w:hAnsi="Times New Roman" w:cs="Times New Roman"/>
          <w:sz w:val="24"/>
          <w:szCs w:val="24"/>
        </w:rPr>
        <w:t xml:space="preserve">Για τους περισσότερους πολίτες, ο δημόσιος τομέας ταυτίζεται με το σύνολο των υπηρεσιών και των οργανισμών που λειτουργούν υπό την </w:t>
      </w:r>
      <w:r w:rsidR="00546760" w:rsidRPr="00203A2B">
        <w:rPr>
          <w:rFonts w:ascii="Times New Roman" w:hAnsi="Times New Roman" w:cs="Times New Roman"/>
          <w:sz w:val="24"/>
          <w:szCs w:val="24"/>
        </w:rPr>
        <w:t>εποπτεία του κράτους, η λειτουργία των οποίων αποσκοπεί στην εξυπηρέτηση του δημόσιου συμφέροντος (Φαν</w:t>
      </w:r>
      <w:r w:rsidR="00203A2B" w:rsidRPr="00203A2B">
        <w:rPr>
          <w:rFonts w:ascii="Times New Roman" w:hAnsi="Times New Roman" w:cs="Times New Roman"/>
          <w:sz w:val="24"/>
          <w:szCs w:val="24"/>
        </w:rPr>
        <w:t>αριώτης, 1999</w:t>
      </w:r>
      <w:r w:rsidR="00546760" w:rsidRPr="00203A2B">
        <w:rPr>
          <w:rFonts w:ascii="Times New Roman" w:hAnsi="Times New Roman" w:cs="Times New Roman"/>
          <w:sz w:val="24"/>
          <w:szCs w:val="24"/>
        </w:rPr>
        <w:t>).</w:t>
      </w:r>
    </w:p>
    <w:p w:rsidR="00375EF5" w:rsidRDefault="008F3869" w:rsidP="008F386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46760">
        <w:rPr>
          <w:rFonts w:ascii="Times New Roman" w:hAnsi="Times New Roman" w:cs="Times New Roman"/>
          <w:sz w:val="24"/>
          <w:szCs w:val="24"/>
        </w:rPr>
        <w:t>Η δημόσια διοίκηση δεν ταυτίζεται με τον δημόσιο τομέα. Ο δημόσιος τομέας είναι ευρύτερος.</w:t>
      </w:r>
      <w:r>
        <w:rPr>
          <w:rFonts w:ascii="Times New Roman" w:hAnsi="Times New Roman" w:cs="Times New Roman"/>
          <w:sz w:val="24"/>
          <w:szCs w:val="24"/>
        </w:rPr>
        <w:t xml:space="preserve"> </w:t>
      </w:r>
      <w:r w:rsidR="00546760">
        <w:rPr>
          <w:rFonts w:ascii="Times New Roman" w:hAnsi="Times New Roman" w:cs="Times New Roman"/>
          <w:sz w:val="24"/>
          <w:szCs w:val="24"/>
        </w:rPr>
        <w:t xml:space="preserve">Σύμφωνα με τον Ζευγαρίδη (1979), δημόσια διοίκηση είναι «η ενέργεια και οι δράσεις του κράτους ή άλλου εντός αυτού εντεταγμένου οργανισμού, που επιβλέπει στην επιμέλεια δημοσίων συμφερόντων και δεν ανάγεται ούτε στη σφαίρα της νομοθεσίας ούτε της δικαιοσύνης». Η παραπάνω πρόταση ορίζει την δημόσια διοίκηση ως την τρίτη εξουσία δηλ. την εκτελεστική αφού εξαιρεί την νομοθετική και την δικαστική. Μέσα από μία περισσότερο οργανωτική και  λειτουργική ματιά, η εκτελεστική εξουσία ασκεί διοίκηση όπως διοίκηση ασκούν και τα διοικητικά στελέχη κάτι που γίνεται στα πλαίσια των νόμων και υπόκειται σε έλεγχο. Άρα ως δημόσια διοίκηση μπορεί να οριστεί  «ως εκείνο το σχήμα της οργάνωσης το οποίο συνεπάγεται με την ύπαρξη και τη συνεχή εξάσκηση δημόσιας εξουσίας </w:t>
      </w:r>
      <w:r w:rsidR="00546760" w:rsidRPr="00203A2B">
        <w:rPr>
          <w:rFonts w:ascii="Times New Roman" w:hAnsi="Times New Roman" w:cs="Times New Roman"/>
          <w:sz w:val="24"/>
          <w:szCs w:val="24"/>
        </w:rPr>
        <w:t xml:space="preserve">διοχετευμένη καθέτως στην ιεραρχία αφ’ ενός και διοικητική και δημοσιονομική αφ’ ετέρου» (Ζευγαρίδης, 1979).Η θεωρία και η εφαρμογή της Νέας Δημόσιας διοίκησης </w:t>
      </w:r>
      <w:r w:rsidRPr="00203A2B">
        <w:rPr>
          <w:rFonts w:ascii="Times New Roman" w:hAnsi="Times New Roman" w:cs="Times New Roman"/>
          <w:sz w:val="24"/>
          <w:szCs w:val="24"/>
        </w:rPr>
        <w:t>όμως δημιουργεί νέα δεδομένα</w:t>
      </w:r>
      <w:r>
        <w:rPr>
          <w:rFonts w:ascii="Times New Roman" w:hAnsi="Times New Roman" w:cs="Times New Roman"/>
          <w:sz w:val="24"/>
          <w:szCs w:val="24"/>
        </w:rPr>
        <w:t>.</w:t>
      </w:r>
    </w:p>
    <w:p w:rsidR="008F3869" w:rsidRDefault="008F3869" w:rsidP="008F3869">
      <w:pPr>
        <w:spacing w:line="480" w:lineRule="auto"/>
        <w:jc w:val="both"/>
        <w:rPr>
          <w:rFonts w:ascii="Times New Roman" w:hAnsi="Times New Roman" w:cs="Times New Roman"/>
          <w:sz w:val="24"/>
          <w:szCs w:val="24"/>
        </w:rPr>
      </w:pPr>
    </w:p>
    <w:p w:rsidR="00546760" w:rsidRDefault="008F3869" w:rsidP="004E7325">
      <w:pPr>
        <w:pStyle w:val="4"/>
      </w:pPr>
      <w:bookmarkStart w:id="42" w:name="_Toc482646069"/>
      <w:r>
        <w:lastRenderedPageBreak/>
        <w:t xml:space="preserve">1.4.2   </w:t>
      </w:r>
      <w:r w:rsidR="00886B74">
        <w:t xml:space="preserve">  </w:t>
      </w:r>
      <w:r w:rsidR="00546760" w:rsidRPr="001B19D4">
        <w:t>Η Νέα Δημόσια Διοίκηση</w:t>
      </w:r>
      <w:bookmarkEnd w:id="42"/>
    </w:p>
    <w:p w:rsidR="00F60229" w:rsidRPr="00F60229" w:rsidRDefault="00F60229" w:rsidP="00F60229"/>
    <w:p w:rsidR="004E7325" w:rsidRPr="003D013F" w:rsidRDefault="004E7325" w:rsidP="004E7325"/>
    <w:p w:rsidR="00F60229" w:rsidRPr="00F60229" w:rsidRDefault="00886B74" w:rsidP="00F60229">
      <w:pPr>
        <w:pStyle w:val="5"/>
      </w:pPr>
      <w:bookmarkStart w:id="43" w:name="_Toc482646070"/>
      <w:r>
        <w:t xml:space="preserve">1.4.2.1   </w:t>
      </w:r>
      <w:r w:rsidR="00546760">
        <w:t>Έννοια της Νέας Δημόσιας Διοίκησης</w:t>
      </w:r>
      <w:bookmarkEnd w:id="43"/>
    </w:p>
    <w:p w:rsidR="004E7325" w:rsidRPr="003D013F" w:rsidRDefault="004E7325" w:rsidP="004E7325"/>
    <w:p w:rsidR="00546760" w:rsidRPr="00203A2B" w:rsidRDefault="00886B74" w:rsidP="00CB687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46760">
        <w:rPr>
          <w:rFonts w:ascii="Times New Roman" w:eastAsia="Times New Roman" w:hAnsi="Times New Roman" w:cs="Times New Roman"/>
          <w:sz w:val="24"/>
          <w:szCs w:val="24"/>
        </w:rPr>
        <w:t>Η  Νέα Δημόσια Διοίκηση</w:t>
      </w:r>
      <w:r w:rsidR="00546760" w:rsidRPr="006A3F38">
        <w:rPr>
          <w:rFonts w:ascii="Times New Roman" w:eastAsia="Times New Roman" w:hAnsi="Times New Roman" w:cs="Times New Roman"/>
          <w:sz w:val="24"/>
          <w:szCs w:val="24"/>
        </w:rPr>
        <w:t xml:space="preserve"> (ΝΔΔ) αναφέρεται στην παγκόσμια τάση αλλαγής του γραφειοκρατικού </w:t>
      </w:r>
      <w:r w:rsidR="00546760" w:rsidRPr="00203A2B">
        <w:rPr>
          <w:rFonts w:ascii="Times New Roman" w:eastAsia="Times New Roman" w:hAnsi="Times New Roman" w:cs="Times New Roman"/>
          <w:sz w:val="24"/>
          <w:szCs w:val="24"/>
        </w:rPr>
        <w:t xml:space="preserve">μοντέλου διοίκησης στον δημόσιο τομέα, με την υιοθέτηση πρακτικών των ιδιωτικών επιχειρήσεων </w:t>
      </w:r>
      <w:r w:rsidR="00203A2B" w:rsidRPr="00203A2B">
        <w:rPr>
          <w:rFonts w:ascii="Times New Roman" w:eastAsia="Times New Roman" w:hAnsi="Times New Roman" w:cs="Times New Roman"/>
          <w:sz w:val="24"/>
          <w:szCs w:val="24"/>
        </w:rPr>
        <w:t>(Dunleavy, Margetts, Bastow, &amp; Tinkler, 2006. Jun, 2009.Osborne, 2006. Pollitt, VanThiel, &amp; Homburg, 2007).</w:t>
      </w:r>
    </w:p>
    <w:p w:rsidR="00546760" w:rsidRPr="006A3F38" w:rsidRDefault="00886B74" w:rsidP="00CB6873">
      <w:pPr>
        <w:spacing w:after="0" w:line="480" w:lineRule="auto"/>
        <w:jc w:val="both"/>
        <w:rPr>
          <w:rFonts w:ascii="Times New Roman" w:eastAsia="Times New Roman" w:hAnsi="Times New Roman" w:cs="Times New Roman"/>
          <w:sz w:val="24"/>
          <w:szCs w:val="24"/>
        </w:rPr>
      </w:pPr>
      <w:r w:rsidRPr="00203A2B">
        <w:rPr>
          <w:rFonts w:ascii="Times New Roman" w:eastAsia="Times New Roman" w:hAnsi="Times New Roman" w:cs="Times New Roman"/>
          <w:sz w:val="24"/>
          <w:szCs w:val="24"/>
        </w:rPr>
        <w:t xml:space="preserve">     </w:t>
      </w:r>
      <w:r w:rsidR="00546760" w:rsidRPr="00203A2B">
        <w:rPr>
          <w:rFonts w:ascii="Times New Roman" w:eastAsia="Times New Roman" w:hAnsi="Times New Roman" w:cs="Times New Roman"/>
          <w:sz w:val="24"/>
          <w:szCs w:val="24"/>
        </w:rPr>
        <w:t>Σύμφωνα με τον Diefenbach (2009), το</w:t>
      </w:r>
      <w:r w:rsidR="00546760" w:rsidRPr="006A3F38">
        <w:rPr>
          <w:rFonts w:ascii="Times New Roman" w:eastAsia="Times New Roman" w:hAnsi="Times New Roman" w:cs="Times New Roman"/>
          <w:sz w:val="24"/>
          <w:szCs w:val="24"/>
        </w:rPr>
        <w:t xml:space="preserve"> κίνημα της ΝΔΔ είναι ριζικό και με μεγάλο πεδίο εφαρμογής, καθώς αποτελεί ένα ολοένα και πιο παγκόσμιο φαινόμενο, το οποίο υιοθετείται τόσο από τις ανεπτυγμένες οικονομικά χώρες, όσο και από τις αναπτυσσόμενες. Επιπλέον, κερδίζει έδαφος ακόμα και σε χώρες που μάλλον αντιστέκονταν σθεναρά στην υλοποίησή της, όπως η Ιαπωνία και η </w:t>
      </w:r>
      <w:r w:rsidR="00546760" w:rsidRPr="00203A2B">
        <w:rPr>
          <w:rFonts w:ascii="Times New Roman" w:eastAsia="Times New Roman" w:hAnsi="Times New Roman" w:cs="Times New Roman"/>
          <w:sz w:val="24"/>
          <w:szCs w:val="24"/>
        </w:rPr>
        <w:t>Ινδία (</w:t>
      </w:r>
      <w:r w:rsidR="00203A2B" w:rsidRPr="00203A2B">
        <w:rPr>
          <w:rFonts w:ascii="Times New Roman" w:eastAsia="Times New Roman" w:hAnsi="Times New Roman" w:cs="Times New Roman"/>
          <w:sz w:val="24"/>
          <w:szCs w:val="24"/>
        </w:rPr>
        <w:t>Dunleavy &amp; συν., 2006</w:t>
      </w:r>
      <w:r w:rsidR="00546760" w:rsidRPr="00203A2B">
        <w:rPr>
          <w:rFonts w:ascii="Times New Roman" w:eastAsia="Times New Roman" w:hAnsi="Times New Roman" w:cs="Times New Roman"/>
          <w:sz w:val="24"/>
          <w:szCs w:val="24"/>
        </w:rPr>
        <w:t>), ενώ  έχει</w:t>
      </w:r>
      <w:r w:rsidR="00546760" w:rsidRPr="006A3F38">
        <w:rPr>
          <w:rFonts w:ascii="Times New Roman" w:eastAsia="Times New Roman" w:hAnsi="Times New Roman" w:cs="Times New Roman"/>
          <w:sz w:val="24"/>
          <w:szCs w:val="24"/>
        </w:rPr>
        <w:t xml:space="preserve"> εισαχθεί σε όλους τους τομείς των δημοσίων υπηρεσιών, όπως στην κυβέρνηση, σε κυβερνητικές οργανώσεις, σε περιφερειακές και τοπικές αρχές, σε ιδρύματα τριτοβάθμιας εκπαίδευσης, σε υπηρεσίες υγείας, στο σύστημα ποινικής δικαιοσύνης και στις αστυνομικές δυνάμεις. Τέλος, η μεγάλη έκταση του φαινομένου της ΝΔΔ, στηρίζεται στο γεγονός ότι στις αγγλοσαξονικές και ευρωπαϊκές χώρες τουλάχιστον, έχει υποστηριχθεί και από όλες τις μεγάλες πολιτικές </w:t>
      </w:r>
      <w:r w:rsidR="00546760" w:rsidRPr="00203A2B">
        <w:rPr>
          <w:rFonts w:ascii="Times New Roman" w:eastAsia="Times New Roman" w:hAnsi="Times New Roman" w:cs="Times New Roman"/>
          <w:sz w:val="24"/>
          <w:szCs w:val="24"/>
        </w:rPr>
        <w:t>παρατάξεις (Diefenbach, 2009).</w:t>
      </w:r>
    </w:p>
    <w:p w:rsidR="00546760" w:rsidRPr="006A3F38" w:rsidRDefault="00886B74" w:rsidP="00546760">
      <w:pPr>
        <w:spacing w:after="0" w:line="480" w:lineRule="auto"/>
        <w:jc w:val="both"/>
        <w:rPr>
          <w:rFonts w:ascii="Times New Roman" w:eastAsia="Times New Roman" w:hAnsi="Times New Roman" w:cs="Times New Roman"/>
          <w:position w:val="-3"/>
          <w:sz w:val="24"/>
          <w:szCs w:val="20"/>
        </w:rPr>
      </w:pPr>
      <w:r>
        <w:rPr>
          <w:rFonts w:ascii="Times New Roman" w:eastAsia="Times New Roman" w:hAnsi="Times New Roman" w:cs="Times New Roman"/>
          <w:sz w:val="24"/>
          <w:szCs w:val="24"/>
        </w:rPr>
        <w:t xml:space="preserve">     </w:t>
      </w:r>
      <w:r w:rsidR="00546760" w:rsidRPr="00203A2B">
        <w:rPr>
          <w:rFonts w:ascii="Times New Roman" w:eastAsia="Times New Roman" w:hAnsi="Times New Roman" w:cs="Times New Roman"/>
          <w:sz w:val="24"/>
          <w:szCs w:val="24"/>
        </w:rPr>
        <w:t>Ο όρος της «Νέας Δημόσιας Διοίκησης» διατυπώθηκε πρώτη φορά από τον Christopher Hood το 1991, ως ένα παραδειγματικό διάλειμμα από το παραδοσιακό γραφειοκρατικό μοντέλο της δημόσιας διοίκησης (O’Flynn, 2007) και περιελάμβανε</w:t>
      </w:r>
      <w:r w:rsidR="00546760" w:rsidRPr="006A3F38">
        <w:rPr>
          <w:rFonts w:ascii="Times New Roman" w:eastAsia="Times New Roman" w:hAnsi="Times New Roman" w:cs="Times New Roman"/>
          <w:sz w:val="24"/>
          <w:szCs w:val="24"/>
        </w:rPr>
        <w:t xml:space="preserve"> </w:t>
      </w:r>
      <w:r w:rsidR="00546760" w:rsidRPr="006A3F38">
        <w:rPr>
          <w:rFonts w:ascii="Times New Roman" w:eastAsia="Times New Roman" w:hAnsi="Times New Roman" w:cs="Times New Roman"/>
          <w:position w:val="-3"/>
          <w:sz w:val="24"/>
          <w:szCs w:val="20"/>
        </w:rPr>
        <w:t>τέσσερις μεγάλες ήδη υπάρχουσες διοικητικές τάσεις:</w:t>
      </w:r>
    </w:p>
    <w:p w:rsidR="00546760" w:rsidRPr="006A3F38" w:rsidRDefault="00546760" w:rsidP="00546760">
      <w:pPr>
        <w:spacing w:after="0" w:line="480" w:lineRule="auto"/>
        <w:jc w:val="both"/>
        <w:rPr>
          <w:rFonts w:ascii="Times New Roman" w:eastAsia="Times New Roman" w:hAnsi="Times New Roman" w:cs="Times New Roman"/>
          <w:position w:val="-3"/>
          <w:sz w:val="24"/>
          <w:szCs w:val="20"/>
        </w:rPr>
      </w:pPr>
      <w:r w:rsidRPr="006A3F38">
        <w:rPr>
          <w:rFonts w:ascii="Times New Roman" w:eastAsia="Times New Roman" w:hAnsi="Times New Roman" w:cs="Times New Roman"/>
          <w:position w:val="-3"/>
          <w:sz w:val="24"/>
          <w:szCs w:val="20"/>
          <w:lang w:val="en-US"/>
        </w:rPr>
        <w:t>i</w:t>
      </w:r>
      <w:r w:rsidRPr="006A3F38">
        <w:rPr>
          <w:rFonts w:ascii="Times New Roman" w:eastAsia="Times New Roman" w:hAnsi="Times New Roman" w:cs="Times New Roman"/>
          <w:position w:val="-3"/>
          <w:sz w:val="24"/>
          <w:szCs w:val="20"/>
        </w:rPr>
        <w:t>) την επιβράδυνση ή αντιστροφή της ανάπτυξης του δημοσίου τομέα, μέσω της μείωσης των δημοσίων δαπανών και της μείωσης πρόσληψης προσωπικού</w:t>
      </w:r>
    </w:p>
    <w:p w:rsidR="00546760" w:rsidRPr="006A3F38" w:rsidRDefault="00546760" w:rsidP="00546760">
      <w:pPr>
        <w:spacing w:after="0" w:line="480" w:lineRule="auto"/>
        <w:jc w:val="both"/>
        <w:rPr>
          <w:rFonts w:ascii="Times New Roman" w:eastAsia="Times New Roman" w:hAnsi="Times New Roman" w:cs="Times New Roman"/>
          <w:position w:val="-3"/>
          <w:sz w:val="24"/>
          <w:szCs w:val="20"/>
        </w:rPr>
      </w:pPr>
      <w:r w:rsidRPr="006A3F38">
        <w:rPr>
          <w:rFonts w:ascii="Times New Roman" w:eastAsia="Times New Roman" w:hAnsi="Times New Roman" w:cs="Times New Roman"/>
          <w:position w:val="-3"/>
          <w:sz w:val="24"/>
          <w:szCs w:val="20"/>
          <w:lang w:val="en-US"/>
        </w:rPr>
        <w:lastRenderedPageBreak/>
        <w:t>ii</w:t>
      </w:r>
      <w:r w:rsidRPr="006A3F38">
        <w:rPr>
          <w:rFonts w:ascii="Times New Roman" w:eastAsia="Times New Roman" w:hAnsi="Times New Roman" w:cs="Times New Roman"/>
          <w:position w:val="-3"/>
          <w:sz w:val="24"/>
          <w:szCs w:val="20"/>
        </w:rPr>
        <w:t>) τη στροφή προς τις ιδιωτικοποιήσεις δημοσίων οργανισμών, μέσω αποφυγής δημιουργίας φορέων που ανήκουν στον στενό δημόσιο τομέα και μέσω έμφασης στην επικουρικότητα των παρεχόμενων υπηρεσιών του δημοσίου</w:t>
      </w:r>
    </w:p>
    <w:p w:rsidR="00546760" w:rsidRPr="006A3F38" w:rsidRDefault="00546760" w:rsidP="00546760">
      <w:pPr>
        <w:spacing w:after="0" w:line="480" w:lineRule="auto"/>
        <w:jc w:val="both"/>
        <w:rPr>
          <w:rFonts w:ascii="Times New Roman" w:eastAsia="Times New Roman" w:hAnsi="Times New Roman" w:cs="Times New Roman"/>
          <w:position w:val="-3"/>
          <w:sz w:val="24"/>
          <w:szCs w:val="20"/>
        </w:rPr>
      </w:pPr>
      <w:r w:rsidRPr="006A3F38">
        <w:rPr>
          <w:rFonts w:ascii="Times New Roman" w:eastAsia="Times New Roman" w:hAnsi="Times New Roman" w:cs="Times New Roman"/>
          <w:position w:val="-3"/>
          <w:sz w:val="24"/>
          <w:szCs w:val="20"/>
          <w:lang w:val="en-US"/>
        </w:rPr>
        <w:t>iii</w:t>
      </w:r>
      <w:r w:rsidRPr="006A3F38">
        <w:rPr>
          <w:rFonts w:ascii="Times New Roman" w:eastAsia="Times New Roman" w:hAnsi="Times New Roman" w:cs="Times New Roman"/>
          <w:position w:val="-3"/>
          <w:sz w:val="24"/>
          <w:szCs w:val="20"/>
        </w:rPr>
        <w:t>) την ανάπτυξη της αυτοματοποίησης, ιδιαίτερα στους τομείς της τεχνολογίας, της πληροφορίας, της παραγωγής και της διανομής των δημόσιων υπηρεσιών</w:t>
      </w:r>
    </w:p>
    <w:p w:rsidR="00546760" w:rsidRPr="00203A2B" w:rsidRDefault="00546760" w:rsidP="000B19B3">
      <w:pPr>
        <w:spacing w:after="0" w:line="480" w:lineRule="auto"/>
        <w:jc w:val="both"/>
        <w:rPr>
          <w:rFonts w:ascii="Times New Roman" w:eastAsia="Times New Roman" w:hAnsi="Times New Roman" w:cs="Times New Roman"/>
          <w:sz w:val="24"/>
          <w:szCs w:val="24"/>
        </w:rPr>
      </w:pPr>
      <w:r w:rsidRPr="006A3F38">
        <w:rPr>
          <w:rFonts w:ascii="Times New Roman" w:eastAsia="Times New Roman" w:hAnsi="Times New Roman" w:cs="Times New Roman"/>
          <w:position w:val="-3"/>
          <w:sz w:val="24"/>
          <w:szCs w:val="20"/>
          <w:lang w:val="en-US"/>
        </w:rPr>
        <w:t>iv</w:t>
      </w:r>
      <w:r w:rsidRPr="006A3F38">
        <w:rPr>
          <w:rFonts w:ascii="Times New Roman" w:eastAsia="Times New Roman" w:hAnsi="Times New Roman" w:cs="Times New Roman"/>
          <w:position w:val="-3"/>
          <w:sz w:val="24"/>
          <w:szCs w:val="20"/>
        </w:rPr>
        <w:t>)</w:t>
      </w:r>
      <w:r w:rsidRPr="006A3F38">
        <w:rPr>
          <w:rFonts w:ascii="Times New Roman" w:eastAsia="Times New Roman" w:hAnsi="Times New Roman" w:cs="Times New Roman"/>
          <w:sz w:val="24"/>
          <w:szCs w:val="24"/>
        </w:rPr>
        <w:t xml:space="preserve"> την ανάπτυξη μια διεθνούς ατζέντας, η οποία επικεντρώνεται όλο και περισσότερο στα γενικά θέματα της δημόσιας διοίκησης, του σχεδιασμού της πολιτικής, του τρόπου λήψης αποφάσεων και της διακυβερνητικής συνεργασίας, πέρα </w:t>
      </w:r>
      <w:r w:rsidRPr="00203A2B">
        <w:rPr>
          <w:rFonts w:ascii="Times New Roman" w:eastAsia="Times New Roman" w:hAnsi="Times New Roman" w:cs="Times New Roman"/>
          <w:sz w:val="24"/>
          <w:szCs w:val="24"/>
        </w:rPr>
        <w:t>από την παλαιότερη ιδιαίτερη παράδοση δημόσιας διοίκησης που διαθέτει η κάθε χώρα μεμονωμένα (Hood, 1991).</w:t>
      </w:r>
    </w:p>
    <w:p w:rsidR="00546760" w:rsidRPr="006A3F38" w:rsidRDefault="00886B74" w:rsidP="00375EF5">
      <w:pPr>
        <w:spacing w:after="0" w:line="480" w:lineRule="auto"/>
        <w:jc w:val="both"/>
        <w:rPr>
          <w:rFonts w:ascii="Times New Roman" w:eastAsia="Times New Roman" w:hAnsi="Times New Roman" w:cs="Times New Roman"/>
          <w:sz w:val="24"/>
          <w:szCs w:val="24"/>
        </w:rPr>
      </w:pPr>
      <w:r w:rsidRPr="00203A2B">
        <w:rPr>
          <w:rFonts w:ascii="Times New Roman" w:eastAsia="Times New Roman" w:hAnsi="Times New Roman" w:cs="Times New Roman"/>
          <w:sz w:val="24"/>
          <w:szCs w:val="24"/>
        </w:rPr>
        <w:t xml:space="preserve">     </w:t>
      </w:r>
      <w:r w:rsidR="00546760" w:rsidRPr="00203A2B">
        <w:rPr>
          <w:rFonts w:ascii="Times New Roman" w:eastAsia="Times New Roman" w:hAnsi="Times New Roman" w:cs="Times New Roman"/>
          <w:sz w:val="24"/>
          <w:szCs w:val="24"/>
        </w:rPr>
        <w:t xml:space="preserve">Έπειτα από την διατύπωση της θεωρίας της ΝΔΔ από τον Hood (1991), πληθώρα μελετητών ασχολήθηκαν με την έρευνα του συγκεκριμένου μοντέλου,  προσθέτοντας στην ΝΔΔ μια σειρά από αρχές, όπως: α) η αποκέντρωση των  δημοσίων οργανισμών, μέσω του διαχωρισμού μεταξύ της πολιτικής και της διοίκησης </w:t>
      </w:r>
      <w:r w:rsidR="00203A2B" w:rsidRPr="00203A2B">
        <w:rPr>
          <w:rFonts w:ascii="Times New Roman" w:eastAsia="Times New Roman" w:hAnsi="Times New Roman" w:cs="Times New Roman"/>
          <w:sz w:val="24"/>
          <w:szCs w:val="24"/>
        </w:rPr>
        <w:t>(Goldfinch &amp;Wallis, 2010. Gruening, 2001. Kuhlmann, 2010)</w:t>
      </w:r>
      <w:r w:rsidR="00546760" w:rsidRPr="00203A2B">
        <w:rPr>
          <w:rFonts w:ascii="Times New Roman" w:eastAsia="Times New Roman" w:hAnsi="Times New Roman" w:cs="Times New Roman"/>
          <w:sz w:val="24"/>
          <w:szCs w:val="24"/>
        </w:rPr>
        <w:t xml:space="preserve">, β) ο επιμερισμός (διάσπαση ή ελαστικοποίηση) των μεγάλων ιεραρχιών του δημοσίου τομέα </w:t>
      </w:r>
      <w:r w:rsidR="00203A2B" w:rsidRPr="00203A2B">
        <w:rPr>
          <w:rFonts w:ascii="Times New Roman" w:eastAsia="Times New Roman" w:hAnsi="Times New Roman" w:cs="Times New Roman"/>
          <w:sz w:val="24"/>
          <w:szCs w:val="24"/>
        </w:rPr>
        <w:t>(Dunleavy &amp; συν., 2006. Lodge &amp; Gill, 2011)</w:t>
      </w:r>
      <w:r w:rsidR="00546760" w:rsidRPr="00203A2B">
        <w:rPr>
          <w:rFonts w:ascii="Times New Roman" w:eastAsia="Times New Roman" w:hAnsi="Times New Roman" w:cs="Times New Roman"/>
          <w:sz w:val="24"/>
          <w:szCs w:val="24"/>
        </w:rPr>
        <w:t xml:space="preserve">, γ) η έμφαση στις διοικητικές ικανότητες </w:t>
      </w:r>
      <w:r w:rsidR="00203A2B" w:rsidRPr="00203A2B">
        <w:rPr>
          <w:rFonts w:ascii="Times New Roman" w:eastAsia="Times New Roman" w:hAnsi="Times New Roman" w:cs="Times New Roman"/>
          <w:sz w:val="24"/>
          <w:szCs w:val="24"/>
        </w:rPr>
        <w:t>(Pollitt &amp; συν., 2007),</w:t>
      </w:r>
      <w:r w:rsidR="00546760" w:rsidRPr="00203A2B">
        <w:rPr>
          <w:rFonts w:ascii="Times New Roman" w:eastAsia="Times New Roman" w:hAnsi="Times New Roman" w:cs="Times New Roman"/>
          <w:sz w:val="24"/>
          <w:szCs w:val="24"/>
        </w:rPr>
        <w:t xml:space="preserve"> δ) οι π</w:t>
      </w:r>
      <w:r w:rsidR="00546760" w:rsidRPr="006A3F38">
        <w:rPr>
          <w:rFonts w:ascii="Times New Roman" w:eastAsia="Times New Roman" w:hAnsi="Times New Roman" w:cs="Times New Roman"/>
          <w:sz w:val="24"/>
          <w:szCs w:val="24"/>
        </w:rPr>
        <w:t>ερικοπές των κρατικών προϋπολογισμών</w:t>
      </w:r>
      <w:r w:rsidR="00546760" w:rsidRPr="00203A2B">
        <w:rPr>
          <w:rFonts w:ascii="Times New Roman" w:eastAsia="Times New Roman" w:hAnsi="Times New Roman" w:cs="Times New Roman"/>
          <w:sz w:val="24"/>
          <w:szCs w:val="24"/>
        </w:rPr>
        <w:t xml:space="preserve">, στο πνεύμα της μεγαλύτερη πειθαρχίας και φειδούς στη χρήση των κρατικών πόρων (O’Flynn, 2007), ε) ο διαχωρισμός των ρόλων του προμηθευτή και του αγοραστή </w:t>
      </w:r>
      <w:r w:rsidR="00C20D29">
        <w:rPr>
          <w:rFonts w:ascii="Times New Roman" w:eastAsia="Times New Roman" w:hAnsi="Times New Roman" w:cs="Times New Roman"/>
          <w:sz w:val="24"/>
          <w:szCs w:val="24"/>
        </w:rPr>
        <w:t>στον δημόσιο τομέα (Denhardt και</w:t>
      </w:r>
      <w:r w:rsidR="00546760" w:rsidRPr="00203A2B">
        <w:rPr>
          <w:rFonts w:ascii="Times New Roman" w:eastAsia="Times New Roman" w:hAnsi="Times New Roman" w:cs="Times New Roman"/>
          <w:sz w:val="24"/>
          <w:szCs w:val="24"/>
        </w:rPr>
        <w:t xml:space="preserve"> Denhardt, 2000) , έτσι</w:t>
      </w:r>
      <w:r w:rsidR="00546760" w:rsidRPr="006A3F38">
        <w:rPr>
          <w:rFonts w:ascii="Times New Roman" w:eastAsia="Times New Roman" w:hAnsi="Times New Roman" w:cs="Times New Roman"/>
          <w:sz w:val="24"/>
          <w:szCs w:val="24"/>
        </w:rPr>
        <w:t xml:space="preserve"> ώστε να αποφεύγονται οι μονοπωλιακές μορφές παροχής </w:t>
      </w:r>
      <w:r w:rsidR="00546760" w:rsidRPr="00203A2B">
        <w:rPr>
          <w:rFonts w:ascii="Times New Roman" w:eastAsia="Times New Roman" w:hAnsi="Times New Roman" w:cs="Times New Roman"/>
          <w:sz w:val="24"/>
          <w:szCs w:val="24"/>
        </w:rPr>
        <w:t xml:space="preserve">υπηρεσιών  (Osborne, 2006), στ) η αντιμετώπιση των πολιτών ως «πελατών» </w:t>
      </w:r>
      <w:r w:rsidR="00203A2B" w:rsidRPr="00203A2B">
        <w:rPr>
          <w:rFonts w:ascii="Times New Roman" w:eastAsia="Times New Roman" w:hAnsi="Times New Roman" w:cs="Times New Roman"/>
          <w:sz w:val="24"/>
          <w:szCs w:val="24"/>
        </w:rPr>
        <w:t>(Goldfinch &amp; Wallis, 2010. Gow &amp; Dufour, 2000. Walker, Brewer, Boyne, &amp; Avellaneda, 2011),</w:t>
      </w:r>
      <w:r w:rsidR="00546760" w:rsidRPr="006A3F38">
        <w:rPr>
          <w:rFonts w:ascii="Times New Roman" w:eastAsia="Times New Roman" w:hAnsi="Times New Roman" w:cs="Times New Roman"/>
          <w:sz w:val="24"/>
          <w:szCs w:val="24"/>
        </w:rPr>
        <w:t xml:space="preserve"> ζ) η συγκριτική αξιολόγηση οργανισμών/υπηρεσιών/υπαλλήλων </w:t>
      </w:r>
      <w:r w:rsidR="00203A2B" w:rsidRPr="00203A2B">
        <w:rPr>
          <w:rFonts w:ascii="Times New Roman" w:eastAsia="Times New Roman" w:hAnsi="Times New Roman" w:cs="Times New Roman"/>
          <w:sz w:val="24"/>
          <w:szCs w:val="24"/>
        </w:rPr>
        <w:t>(Pollitt &amp; συν., 2007),</w:t>
      </w:r>
      <w:r w:rsidR="00546760" w:rsidRPr="00203A2B">
        <w:rPr>
          <w:rFonts w:ascii="Times New Roman" w:eastAsia="Times New Roman" w:hAnsi="Times New Roman" w:cs="Times New Roman"/>
          <w:sz w:val="24"/>
          <w:szCs w:val="24"/>
        </w:rPr>
        <w:t xml:space="preserve"> η) η  υιοθέτηση πρακτικών διοίκησης προσωπικού στα πρότυπα του ιδιωτικού τομέα, όπως η αλλαγή του τρόπου πρόσληψης, εκπαίδευσης και προαγωγών (</w:t>
      </w:r>
      <w:r w:rsidR="00203A2B">
        <w:rPr>
          <w:rFonts w:ascii="Times New Roman" w:eastAsia="Times New Roman" w:hAnsi="Times New Roman" w:cs="Times New Roman"/>
          <w:sz w:val="24"/>
          <w:szCs w:val="24"/>
        </w:rPr>
        <w:t>Philippidou, Soderquist &amp;</w:t>
      </w:r>
      <w:r w:rsidR="00546760" w:rsidRPr="00203A2B">
        <w:rPr>
          <w:rFonts w:ascii="Times New Roman" w:eastAsia="Times New Roman" w:hAnsi="Times New Roman" w:cs="Times New Roman"/>
          <w:sz w:val="24"/>
          <w:szCs w:val="24"/>
        </w:rPr>
        <w:t xml:space="preserve"> Prastacos, 2004) και </w:t>
      </w:r>
      <w:r w:rsidR="00546760" w:rsidRPr="00203A2B">
        <w:rPr>
          <w:rFonts w:ascii="Times New Roman" w:eastAsia="Times New Roman" w:hAnsi="Times New Roman" w:cs="Times New Roman"/>
          <w:sz w:val="24"/>
          <w:szCs w:val="24"/>
        </w:rPr>
        <w:lastRenderedPageBreak/>
        <w:t>τέλος θ) η μεγαλύτερη έμφαση στις εκροές και στον έλεγχο της παραγωγής (</w:t>
      </w:r>
      <w:r w:rsidR="00203A2B">
        <w:rPr>
          <w:rFonts w:ascii="Times New Roman" w:eastAsia="Times New Roman" w:hAnsi="Times New Roman" w:cs="Times New Roman"/>
          <w:sz w:val="24"/>
          <w:szCs w:val="24"/>
        </w:rPr>
        <w:t>Lodge &amp;</w:t>
      </w:r>
      <w:r w:rsidR="00546760" w:rsidRPr="00203A2B">
        <w:rPr>
          <w:rFonts w:ascii="Times New Roman" w:eastAsia="Times New Roman" w:hAnsi="Times New Roman" w:cs="Times New Roman"/>
          <w:sz w:val="24"/>
          <w:szCs w:val="24"/>
        </w:rPr>
        <w:t xml:space="preserve"> Gill, 2011).</w:t>
      </w:r>
    </w:p>
    <w:p w:rsidR="00546760" w:rsidRPr="006A3F38" w:rsidRDefault="00886B74" w:rsidP="00375EF5">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46760" w:rsidRPr="006A3F38">
        <w:rPr>
          <w:rFonts w:ascii="Times New Roman" w:eastAsia="Times New Roman" w:hAnsi="Times New Roman" w:cs="Times New Roman"/>
          <w:sz w:val="24"/>
          <w:szCs w:val="24"/>
        </w:rPr>
        <w:t xml:space="preserve">Σύμφωνα με τους </w:t>
      </w:r>
      <w:r w:rsidR="00546760" w:rsidRPr="00203A2B">
        <w:rPr>
          <w:rFonts w:ascii="Times New Roman" w:eastAsia="Times New Roman" w:hAnsi="Times New Roman" w:cs="Times New Roman"/>
          <w:sz w:val="24"/>
          <w:szCs w:val="24"/>
        </w:rPr>
        <w:t>Diefenbach (2009) και Kuhlmann (2010)</w:t>
      </w:r>
      <w:r w:rsidR="00546760" w:rsidRPr="006A3F38">
        <w:rPr>
          <w:rFonts w:ascii="Times New Roman" w:eastAsia="Times New Roman" w:hAnsi="Times New Roman" w:cs="Times New Roman"/>
          <w:sz w:val="24"/>
          <w:szCs w:val="24"/>
        </w:rPr>
        <w:t xml:space="preserve"> οι αρχές/στρατηγικές της ΝΔΔ, διακρίνονται, σε αυτές που αφορούν το εσωτερικό περιβάλλον (εσωτερική διάσταση), όπως είναι ο προσανατολισμός στην αγορά, ο προσανατολισμός στον πολίτη-πελάτη, η ανακατανομή των αρμοδιοτήτων μεταξύ του κράτους και της αγοράς, η εξωτερικές αναθέσεις, και η θεσμική «αυτονόμηση» των δημόσιων υπηρεσιών, καθώς και σε αυτές που αφορούν το εξωτερικό περιβάλλον (εσωτερική διάσταση), όπως είναι η επιδίωξη της αύξησης της απόδοσης, της αποτελεσματικότητας και της αποδοτικότητας, η εσωτερική αναδιοργάνωση των διοικητικών δομών, ο εκσυγχρονισμός της διαχείρισης των πόρων, η εισαγωγή συστημάτων ελέγχου, η έμφαση στη διαχείριση των ανθρώπινων πόρων και ο σαφής διαχωρισμός μεταξύ της πολιτικής και της διοίκησης. </w:t>
      </w:r>
    </w:p>
    <w:p w:rsidR="00546760" w:rsidRPr="006A3F38" w:rsidRDefault="00886B74" w:rsidP="00375EF5">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46760" w:rsidRPr="006A3F38">
        <w:rPr>
          <w:rFonts w:ascii="Times New Roman" w:eastAsia="Times New Roman" w:hAnsi="Times New Roman" w:cs="Times New Roman"/>
          <w:sz w:val="24"/>
          <w:szCs w:val="24"/>
        </w:rPr>
        <w:t xml:space="preserve">Από την ανάλυση του μοντέλου της ΝΔΔ, </w:t>
      </w:r>
      <w:r w:rsidR="00546760" w:rsidRPr="00203A2B">
        <w:rPr>
          <w:rFonts w:ascii="Times New Roman" w:eastAsia="Times New Roman" w:hAnsi="Times New Roman" w:cs="Times New Roman"/>
          <w:sz w:val="24"/>
          <w:szCs w:val="24"/>
        </w:rPr>
        <w:t xml:space="preserve">γίνεται σαφές ότι η συγκεκριμένη έννοια είναι πλουραλιστική και περιλαμβάνει πολλές πτυχές της θεωρίας </w:t>
      </w:r>
      <w:r w:rsidR="00203A2B" w:rsidRPr="00203A2B">
        <w:rPr>
          <w:rFonts w:ascii="Times New Roman" w:eastAsia="Times New Roman" w:hAnsi="Times New Roman" w:cs="Times New Roman"/>
          <w:sz w:val="24"/>
          <w:szCs w:val="24"/>
        </w:rPr>
        <w:t>(Pollitt &amp; συν., 2007).</w:t>
      </w:r>
      <w:r w:rsidR="00546760" w:rsidRPr="00203A2B">
        <w:rPr>
          <w:rFonts w:ascii="Times New Roman" w:eastAsia="Times New Roman" w:hAnsi="Times New Roman" w:cs="Times New Roman"/>
          <w:sz w:val="24"/>
          <w:szCs w:val="24"/>
        </w:rPr>
        <w:t xml:space="preserve">Για τον λόγο αυτό, οι </w:t>
      </w:r>
      <w:r w:rsidR="00203A2B" w:rsidRPr="00203A2B">
        <w:rPr>
          <w:rFonts w:ascii="Times New Roman" w:eastAsia="Times New Roman" w:hAnsi="Times New Roman" w:cs="Times New Roman"/>
          <w:sz w:val="24"/>
          <w:szCs w:val="24"/>
        </w:rPr>
        <w:t>Dunleavy και συν. (2006)</w:t>
      </w:r>
      <w:r w:rsidR="00546760" w:rsidRPr="00203A2B">
        <w:rPr>
          <w:rFonts w:ascii="Times New Roman" w:eastAsia="Times New Roman" w:hAnsi="Times New Roman" w:cs="Times New Roman"/>
          <w:sz w:val="24"/>
          <w:szCs w:val="24"/>
        </w:rPr>
        <w:t xml:space="preserve"> την έχουν χαρακτηρίσει ως μια «ολισθηρή ετικέτα», διότι δεν υπάρχει πλήρης επιστημονική ταύτιση ιδεών αναφορικά με το τι πρεσβεύει και τι εκπροσωπεί (Barzelay, 2000).</w:t>
      </w:r>
    </w:p>
    <w:p w:rsidR="00546760" w:rsidRDefault="00886B74" w:rsidP="00546760">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546760" w:rsidRPr="006A3F38">
        <w:rPr>
          <w:rFonts w:ascii="Times New Roman" w:hAnsi="Times New Roman" w:cs="Times New Roman"/>
          <w:sz w:val="24"/>
          <w:szCs w:val="24"/>
        </w:rPr>
        <w:t>Ωστόσο, η επιστημονική αντιπαράθεση σχετικά με το μοντέλο της ΝΔΔ δεν περιορίζεται μόνο στον προσδιορισμό της θεωρίας, αλλά επεκτείνεται και στις θετικές ή αρνητικές συνέπειες που μπορούν να προκύψουν από την εφαρμογή της. Πιο αναλυτικά, υπάρχουν οι υποστηρικτές της ΝΝΔ, οι οποίοι δίνουν έμφαση στα πλεονεκτήματα του συγκεκριμένου κινήματος, καθώς και οι επικριτές αυτής, οι οποίοι επισημαίνουν τις ατέλειές του.</w:t>
      </w:r>
    </w:p>
    <w:p w:rsidR="00F60229" w:rsidRDefault="00F60229" w:rsidP="00546760">
      <w:pPr>
        <w:spacing w:line="480" w:lineRule="auto"/>
        <w:rPr>
          <w:rFonts w:ascii="Times New Roman" w:hAnsi="Times New Roman" w:cs="Times New Roman"/>
          <w:sz w:val="24"/>
          <w:szCs w:val="24"/>
        </w:rPr>
      </w:pPr>
    </w:p>
    <w:p w:rsidR="00F60229" w:rsidRDefault="00F60229" w:rsidP="00546760">
      <w:pPr>
        <w:spacing w:line="480" w:lineRule="auto"/>
        <w:rPr>
          <w:rFonts w:ascii="Times New Roman" w:hAnsi="Times New Roman" w:cs="Times New Roman"/>
          <w:sz w:val="24"/>
          <w:szCs w:val="24"/>
        </w:rPr>
      </w:pPr>
    </w:p>
    <w:p w:rsidR="00546760" w:rsidRPr="003D013F" w:rsidRDefault="00886B74" w:rsidP="004E7325">
      <w:pPr>
        <w:pStyle w:val="5"/>
        <w:rPr>
          <w:rFonts w:eastAsia="Times New Roman"/>
        </w:rPr>
      </w:pPr>
      <w:bookmarkStart w:id="44" w:name="_Toc482646071"/>
      <w:r>
        <w:rPr>
          <w:rFonts w:eastAsia="Times New Roman"/>
        </w:rPr>
        <w:lastRenderedPageBreak/>
        <w:t xml:space="preserve">1.4.2.2   </w:t>
      </w:r>
      <w:r w:rsidR="00546760" w:rsidRPr="00917E23">
        <w:rPr>
          <w:rFonts w:eastAsia="Times New Roman"/>
        </w:rPr>
        <w:t xml:space="preserve">Η </w:t>
      </w:r>
      <w:r w:rsidR="00546760">
        <w:rPr>
          <w:rFonts w:eastAsia="Times New Roman"/>
        </w:rPr>
        <w:t>Νέα Δημόσια Διοίκηση σε</w:t>
      </w:r>
      <w:r>
        <w:rPr>
          <w:rFonts w:eastAsia="Times New Roman"/>
        </w:rPr>
        <w:t xml:space="preserve"> </w:t>
      </w:r>
      <w:r w:rsidR="00546760">
        <w:rPr>
          <w:rFonts w:eastAsia="Times New Roman"/>
        </w:rPr>
        <w:t>παγκόσμιο επίπεδο</w:t>
      </w:r>
      <w:bookmarkEnd w:id="44"/>
    </w:p>
    <w:p w:rsidR="004E7325" w:rsidRPr="003D013F" w:rsidRDefault="004E7325" w:rsidP="004E7325"/>
    <w:p w:rsidR="00FE47D4" w:rsidRDefault="00886B74" w:rsidP="00375EF5">
      <w:pPr>
        <w:spacing w:after="0"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546760" w:rsidRPr="00917E23">
        <w:rPr>
          <w:rFonts w:ascii="Times New Roman" w:hAnsi="Times New Roman" w:cs="Times New Roman"/>
          <w:bCs/>
          <w:sz w:val="24"/>
          <w:szCs w:val="24"/>
        </w:rPr>
        <w:t xml:space="preserve">Γενέτειρα του μοντέλου της ΝΔΔ υπήρξε το </w:t>
      </w:r>
      <w:r w:rsidR="00546760" w:rsidRPr="00917E23">
        <w:rPr>
          <w:rFonts w:ascii="Times New Roman" w:hAnsi="Times New Roman" w:cs="Times New Roman"/>
          <w:b/>
          <w:bCs/>
          <w:sz w:val="24"/>
          <w:szCs w:val="24"/>
        </w:rPr>
        <w:t>Ηνωμένο Βασίλειο</w:t>
      </w:r>
      <w:r w:rsidR="00546760" w:rsidRPr="00917E23">
        <w:rPr>
          <w:rFonts w:ascii="Times New Roman" w:hAnsi="Times New Roman" w:cs="Times New Roman"/>
          <w:bCs/>
          <w:sz w:val="24"/>
          <w:szCs w:val="24"/>
        </w:rPr>
        <w:t xml:space="preserve">, στα τέλη του 1970 με αρχές του 1980 επί πρωθυπουργίας της </w:t>
      </w:r>
      <w:r w:rsidR="00546760" w:rsidRPr="00917E23">
        <w:rPr>
          <w:rFonts w:ascii="Times New Roman" w:hAnsi="Times New Roman" w:cs="Times New Roman"/>
          <w:bCs/>
          <w:sz w:val="24"/>
          <w:szCs w:val="24"/>
          <w:lang w:val="en-US"/>
        </w:rPr>
        <w:t>Margaret</w:t>
      </w:r>
      <w:r w:rsidR="004D7D0D">
        <w:rPr>
          <w:rFonts w:ascii="Times New Roman" w:hAnsi="Times New Roman" w:cs="Times New Roman"/>
          <w:bCs/>
          <w:sz w:val="24"/>
          <w:szCs w:val="24"/>
        </w:rPr>
        <w:t xml:space="preserve"> </w:t>
      </w:r>
      <w:r w:rsidR="00546760" w:rsidRPr="00917E23">
        <w:rPr>
          <w:rFonts w:ascii="Times New Roman" w:hAnsi="Times New Roman" w:cs="Times New Roman"/>
          <w:bCs/>
          <w:sz w:val="24"/>
          <w:szCs w:val="24"/>
          <w:lang w:val="en-US"/>
        </w:rPr>
        <w:t>Thatcher</w:t>
      </w:r>
      <w:r w:rsidR="00546760" w:rsidRPr="00917E23">
        <w:rPr>
          <w:rFonts w:ascii="Times New Roman" w:hAnsi="Times New Roman" w:cs="Times New Roman"/>
          <w:bCs/>
          <w:sz w:val="24"/>
          <w:szCs w:val="24"/>
        </w:rPr>
        <w:t xml:space="preserve"> </w:t>
      </w:r>
      <w:r w:rsidR="00203A2B" w:rsidRPr="00917E23">
        <w:rPr>
          <w:rFonts w:ascii="Times New Roman" w:hAnsi="Times New Roman" w:cs="Times New Roman"/>
          <w:bCs/>
          <w:sz w:val="24"/>
          <w:szCs w:val="24"/>
        </w:rPr>
        <w:t>(</w:t>
      </w:r>
      <w:r w:rsidR="00203A2B" w:rsidRPr="00C20D29">
        <w:rPr>
          <w:rFonts w:ascii="Times New Roman" w:hAnsi="Times New Roman" w:cs="Times New Roman"/>
          <w:bCs/>
          <w:sz w:val="24"/>
          <w:szCs w:val="24"/>
        </w:rPr>
        <w:t xml:space="preserve">Eakin, Eriksen, Eikeland, &amp; Øyen, 2011. </w:t>
      </w:r>
      <w:r w:rsidR="00203A2B" w:rsidRPr="00C20D29">
        <w:rPr>
          <w:rFonts w:ascii="Times New Roman" w:hAnsi="Times New Roman" w:cs="Times New Roman"/>
          <w:bCs/>
          <w:sz w:val="24"/>
          <w:szCs w:val="24"/>
          <w:lang w:val="en-US"/>
        </w:rPr>
        <w:t>Gruening</w:t>
      </w:r>
      <w:r w:rsidR="00203A2B" w:rsidRPr="00C20D29">
        <w:rPr>
          <w:rFonts w:ascii="Times New Roman" w:hAnsi="Times New Roman" w:cs="Times New Roman"/>
          <w:bCs/>
          <w:sz w:val="24"/>
          <w:szCs w:val="24"/>
        </w:rPr>
        <w:t>, 2001.</w:t>
      </w:r>
      <w:r w:rsidR="00203A2B" w:rsidRPr="00C20D29">
        <w:rPr>
          <w:rFonts w:ascii="Times New Roman" w:hAnsi="Times New Roman" w:cs="Times New Roman"/>
          <w:bCs/>
          <w:sz w:val="24"/>
          <w:szCs w:val="24"/>
          <w:lang w:val="en-US"/>
        </w:rPr>
        <w:t>Gow</w:t>
      </w:r>
      <w:r w:rsidR="00203A2B" w:rsidRPr="00C20D29">
        <w:rPr>
          <w:rFonts w:ascii="Times New Roman" w:hAnsi="Times New Roman" w:cs="Times New Roman"/>
          <w:bCs/>
          <w:sz w:val="24"/>
          <w:szCs w:val="24"/>
        </w:rPr>
        <w:t>&amp;</w:t>
      </w:r>
      <w:r w:rsidR="00203A2B" w:rsidRPr="00C20D29">
        <w:rPr>
          <w:rFonts w:ascii="Times New Roman" w:hAnsi="Times New Roman" w:cs="Times New Roman"/>
          <w:bCs/>
          <w:sz w:val="24"/>
          <w:szCs w:val="24"/>
          <w:lang w:val="en-US"/>
        </w:rPr>
        <w:t>Dufour</w:t>
      </w:r>
      <w:r w:rsidR="00203A2B" w:rsidRPr="00C20D29">
        <w:rPr>
          <w:rFonts w:ascii="Times New Roman" w:hAnsi="Times New Roman" w:cs="Times New Roman"/>
          <w:bCs/>
          <w:sz w:val="24"/>
          <w:szCs w:val="24"/>
        </w:rPr>
        <w:t>, 2000).</w:t>
      </w:r>
      <w:r w:rsidR="00546760" w:rsidRPr="00C20D29">
        <w:rPr>
          <w:rFonts w:ascii="Times New Roman" w:hAnsi="Times New Roman" w:cs="Times New Roman"/>
          <w:bCs/>
          <w:sz w:val="24"/>
          <w:szCs w:val="24"/>
        </w:rPr>
        <w:t xml:space="preserve"> Από τότε και έπειτα, το Ηνωμένο Βασίλειο θεωρείται από τους πιο σκληρούς εκφραστές των αρχών της ΝΔΔ </w:t>
      </w:r>
      <w:r w:rsidR="00FE47D4" w:rsidRPr="00C20D29">
        <w:rPr>
          <w:rFonts w:ascii="Times New Roman" w:hAnsi="Times New Roman" w:cs="Times New Roman"/>
          <w:bCs/>
          <w:sz w:val="24"/>
          <w:szCs w:val="24"/>
        </w:rPr>
        <w:t>(Hood &amp; Peters, 2004).</w:t>
      </w:r>
    </w:p>
    <w:p w:rsidR="00546760" w:rsidRPr="00917E23" w:rsidRDefault="00886B74" w:rsidP="00375EF5">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46760" w:rsidRPr="00917E23">
        <w:rPr>
          <w:rFonts w:ascii="Times New Roman" w:eastAsia="Times New Roman" w:hAnsi="Times New Roman" w:cs="Times New Roman"/>
          <w:sz w:val="24"/>
          <w:szCs w:val="24"/>
        </w:rPr>
        <w:t xml:space="preserve">Οι </w:t>
      </w:r>
      <w:r w:rsidR="00546760" w:rsidRPr="00917E23">
        <w:rPr>
          <w:rFonts w:ascii="Times New Roman" w:eastAsia="Times New Roman" w:hAnsi="Times New Roman" w:cs="Times New Roman"/>
          <w:b/>
          <w:sz w:val="24"/>
          <w:szCs w:val="24"/>
        </w:rPr>
        <w:t>Ηνωμένες Πολιτείες Αμερικής</w:t>
      </w:r>
      <w:r w:rsidR="00546760" w:rsidRPr="00917E23">
        <w:rPr>
          <w:rFonts w:ascii="Times New Roman" w:eastAsia="Times New Roman" w:hAnsi="Times New Roman" w:cs="Times New Roman"/>
          <w:sz w:val="24"/>
          <w:szCs w:val="24"/>
        </w:rPr>
        <w:t>, οι οποίες</w:t>
      </w:r>
      <w:r w:rsidR="004D7D0D">
        <w:rPr>
          <w:rFonts w:ascii="Times New Roman" w:eastAsia="Times New Roman" w:hAnsi="Times New Roman" w:cs="Times New Roman"/>
          <w:sz w:val="24"/>
          <w:szCs w:val="24"/>
        </w:rPr>
        <w:t xml:space="preserve"> </w:t>
      </w:r>
      <w:r w:rsidR="00546760" w:rsidRPr="00917E23">
        <w:rPr>
          <w:rFonts w:ascii="Times New Roman" w:eastAsia="Times New Roman" w:hAnsi="Times New Roman" w:cs="Times New Roman"/>
          <w:sz w:val="24"/>
          <w:szCs w:val="24"/>
        </w:rPr>
        <w:t xml:space="preserve">ακολούθησαν το πρότυπο του Ηνωμένου Βασιλείου και στις αρχές του 1980, υπήρξαν με την σειρά τους από τους πρωτοπόρους της εφαρμογής της ΝΔΔ </w:t>
      </w:r>
      <w:r w:rsidR="00FE47D4" w:rsidRPr="00FE47D4">
        <w:rPr>
          <w:rFonts w:ascii="Times New Roman" w:eastAsia="Times New Roman" w:hAnsi="Times New Roman" w:cs="Times New Roman"/>
          <w:sz w:val="24"/>
          <w:szCs w:val="24"/>
        </w:rPr>
        <w:t>(Goldfinch &amp; Wallis, 2010. Gruening, 2001).</w:t>
      </w:r>
      <w:r w:rsidR="00546760" w:rsidRPr="00FE47D4">
        <w:rPr>
          <w:rFonts w:ascii="Times New Roman" w:eastAsia="Times New Roman" w:hAnsi="Times New Roman" w:cs="Times New Roman"/>
          <w:sz w:val="24"/>
          <w:szCs w:val="24"/>
        </w:rPr>
        <w:t xml:space="preserve"> Παρόλα αυτά, η τρομοκρατική επίθεση της 11ης Σεπτεμβρίου, ανέκοψε την δυναμική της ΝΔΔ και ανέδειξε την ανάγκη του συντονισμού των δημοσίων οργανισμών και της μετακίνησης προς τις αξίες της ύστερης-ΝΔΔ </w:t>
      </w:r>
      <w:r w:rsidR="00FE47D4" w:rsidRPr="00FE47D4">
        <w:rPr>
          <w:rFonts w:ascii="Times New Roman" w:eastAsia="Times New Roman" w:hAnsi="Times New Roman" w:cs="Times New Roman"/>
          <w:sz w:val="24"/>
          <w:szCs w:val="24"/>
        </w:rPr>
        <w:t>(Christensen &amp; Lægreid, 2007).</w:t>
      </w:r>
    </w:p>
    <w:p w:rsidR="00546760" w:rsidRPr="00917E23" w:rsidRDefault="00886B74" w:rsidP="00375EF5">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46760" w:rsidRPr="00917E23">
        <w:rPr>
          <w:rFonts w:ascii="Times New Roman" w:eastAsia="Times New Roman" w:hAnsi="Times New Roman" w:cs="Times New Roman"/>
          <w:sz w:val="24"/>
          <w:szCs w:val="24"/>
        </w:rPr>
        <w:t xml:space="preserve">Ύστερα από το Ηνωμένο Βασίλειο και τις ΗΠΑ </w:t>
      </w:r>
      <w:r w:rsidR="00546760" w:rsidRPr="00FE47D4">
        <w:rPr>
          <w:rFonts w:ascii="Times New Roman" w:eastAsia="Times New Roman" w:hAnsi="Times New Roman" w:cs="Times New Roman"/>
          <w:sz w:val="24"/>
          <w:szCs w:val="24"/>
        </w:rPr>
        <w:t>(Gruening, 2001), η ΝΔΔ προσχώρησε την δεκαετία του 1980 στην Αυστραλία και στη Νέα Ζηλανδία (Green-Pedersen, 2002</w:t>
      </w:r>
      <w:r w:rsidR="00FE47D4">
        <w:rPr>
          <w:rFonts w:ascii="Times New Roman" w:eastAsia="Times New Roman" w:hAnsi="Times New Roman" w:cs="Times New Roman"/>
          <w:sz w:val="24"/>
          <w:szCs w:val="24"/>
        </w:rPr>
        <w:t>,</w:t>
      </w:r>
      <w:r w:rsidR="00546760" w:rsidRPr="00917E23">
        <w:rPr>
          <w:rFonts w:ascii="Times New Roman" w:eastAsia="Times New Roman" w:hAnsi="Times New Roman" w:cs="Times New Roman"/>
          <w:sz w:val="24"/>
          <w:szCs w:val="24"/>
        </w:rPr>
        <w:t xml:space="preserve"> Gruening, 2001</w:t>
      </w:r>
      <w:r w:rsidR="00546760" w:rsidRPr="00FE47D4">
        <w:rPr>
          <w:rFonts w:ascii="Times New Roman" w:eastAsia="Times New Roman" w:hAnsi="Times New Roman" w:cs="Times New Roman"/>
          <w:sz w:val="24"/>
          <w:szCs w:val="24"/>
        </w:rPr>
        <w:t>). Στην συνέχεια, ειδικά η Νέα Ζηλανδία, εξελίχθηκε σε κύριο εκφραστή της έννοιας της ΝΔΔ (</w:t>
      </w:r>
      <w:r w:rsidR="00FE47D4" w:rsidRPr="00FE47D4">
        <w:rPr>
          <w:rFonts w:ascii="Times New Roman" w:eastAsia="Times New Roman" w:hAnsi="Times New Roman" w:cs="Times New Roman"/>
          <w:sz w:val="24"/>
          <w:szCs w:val="24"/>
        </w:rPr>
        <w:t>Lodge &amp;</w:t>
      </w:r>
      <w:r w:rsidR="00546760" w:rsidRPr="00FE47D4">
        <w:rPr>
          <w:rFonts w:ascii="Times New Roman" w:eastAsia="Times New Roman" w:hAnsi="Times New Roman" w:cs="Times New Roman"/>
          <w:sz w:val="24"/>
          <w:szCs w:val="24"/>
        </w:rPr>
        <w:t xml:space="preserve"> Gill, 2011), κάνοντας τη διεθνή κοινότητα να αναφέρεται στο «Μοντέλο Νέα Ζηλανδία» (</w:t>
      </w:r>
      <w:r w:rsidR="00FE47D4" w:rsidRPr="00FE47D4">
        <w:rPr>
          <w:rFonts w:ascii="Times New Roman" w:eastAsia="Times New Roman" w:hAnsi="Times New Roman" w:cs="Times New Roman"/>
          <w:sz w:val="24"/>
          <w:szCs w:val="24"/>
        </w:rPr>
        <w:t>Chapman &amp;</w:t>
      </w:r>
      <w:r w:rsidR="00546760" w:rsidRPr="00FE47D4">
        <w:rPr>
          <w:rFonts w:ascii="Times New Roman" w:eastAsia="Times New Roman" w:hAnsi="Times New Roman" w:cs="Times New Roman"/>
          <w:sz w:val="24"/>
          <w:szCs w:val="24"/>
        </w:rPr>
        <w:t xml:space="preserve"> Duncan, 2007).</w:t>
      </w:r>
      <w:r w:rsidR="00546760" w:rsidRPr="00917E23">
        <w:rPr>
          <w:rFonts w:ascii="Times New Roman" w:eastAsia="Times New Roman" w:hAnsi="Times New Roman" w:cs="Times New Roman"/>
          <w:sz w:val="24"/>
          <w:szCs w:val="24"/>
        </w:rPr>
        <w:t xml:space="preserve"> </w:t>
      </w:r>
    </w:p>
    <w:p w:rsidR="00546760" w:rsidRPr="00917E23" w:rsidRDefault="00886B74" w:rsidP="00375EF5">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46760" w:rsidRPr="00917E23">
        <w:rPr>
          <w:rFonts w:ascii="Times New Roman" w:eastAsia="Times New Roman" w:hAnsi="Times New Roman" w:cs="Times New Roman"/>
          <w:sz w:val="24"/>
          <w:szCs w:val="24"/>
        </w:rPr>
        <w:t xml:space="preserve">Οι </w:t>
      </w:r>
      <w:r w:rsidR="00546760" w:rsidRPr="00917E23">
        <w:rPr>
          <w:rFonts w:ascii="Times New Roman" w:eastAsia="Times New Roman" w:hAnsi="Times New Roman" w:cs="Times New Roman"/>
          <w:b/>
          <w:sz w:val="24"/>
          <w:szCs w:val="24"/>
        </w:rPr>
        <w:t>Σκανδιναβικές χώρες</w:t>
      </w:r>
      <w:r w:rsidR="00546760" w:rsidRPr="00917E23">
        <w:rPr>
          <w:rFonts w:ascii="Times New Roman" w:eastAsia="Times New Roman" w:hAnsi="Times New Roman" w:cs="Times New Roman"/>
          <w:sz w:val="24"/>
          <w:szCs w:val="24"/>
        </w:rPr>
        <w:t xml:space="preserve"> υιοθέτησαν σχετικά αργά τις αρχές της ΝΔΔ (Green-Pedersen, 2002) και υπήρξαν επιλεκτικές ως προς τα  μέτρα που </w:t>
      </w:r>
      <w:r w:rsidR="00546760" w:rsidRPr="00FE47D4">
        <w:rPr>
          <w:rFonts w:ascii="Times New Roman" w:eastAsia="Times New Roman" w:hAnsi="Times New Roman" w:cs="Times New Roman"/>
          <w:sz w:val="24"/>
          <w:szCs w:val="24"/>
        </w:rPr>
        <w:t xml:space="preserve">ακολούθησαν </w:t>
      </w:r>
      <w:r w:rsidR="00FE47D4" w:rsidRPr="00FE47D4">
        <w:rPr>
          <w:rFonts w:ascii="Times New Roman" w:eastAsia="Times New Roman" w:hAnsi="Times New Roman" w:cs="Times New Roman"/>
          <w:sz w:val="24"/>
          <w:szCs w:val="24"/>
        </w:rPr>
        <w:t>(Pollitt &amp; συν., 2007).</w:t>
      </w:r>
      <w:r w:rsidR="00546760" w:rsidRPr="00917E23">
        <w:rPr>
          <w:rFonts w:ascii="Times New Roman" w:eastAsia="Times New Roman" w:hAnsi="Times New Roman" w:cs="Times New Roman"/>
          <w:sz w:val="24"/>
          <w:szCs w:val="24"/>
        </w:rPr>
        <w:t xml:space="preserve"> Συγκεκριμένα, οι ενέργειες που πραγματοποιήθηκαν, στόχευαν στη μεταρρύθμιση του κράτους πρόνοιας και στην ενεργό συμμετοχή των πολιτών και όχι τις ιδιωτικοποιήσεις και στη βελτίωση των υπηρεσιών προς τους «πελάτες», όπως συνέβη με τις Αγγλοσαξονικές χώρες </w:t>
      </w:r>
      <w:r w:rsidR="00FE47D4" w:rsidRPr="00FE47D4">
        <w:rPr>
          <w:rFonts w:ascii="Times New Roman" w:eastAsia="Times New Roman" w:hAnsi="Times New Roman" w:cs="Times New Roman"/>
          <w:sz w:val="24"/>
          <w:szCs w:val="24"/>
        </w:rPr>
        <w:t>(Green-Pedersen, 2002. Pollitt &amp; συν., 2007).</w:t>
      </w:r>
      <w:r w:rsidR="00FE47D4" w:rsidRPr="00917E23">
        <w:rPr>
          <w:rFonts w:ascii="Times New Roman" w:eastAsia="Times New Roman" w:hAnsi="Times New Roman" w:cs="Times New Roman"/>
          <w:sz w:val="24"/>
          <w:szCs w:val="24"/>
        </w:rPr>
        <w:t xml:space="preserve"> </w:t>
      </w:r>
    </w:p>
    <w:p w:rsidR="00546760" w:rsidRPr="00917E23" w:rsidRDefault="00886B74" w:rsidP="00375EF5">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46760" w:rsidRPr="00917E23">
        <w:rPr>
          <w:rFonts w:ascii="Times New Roman" w:eastAsia="Times New Roman" w:hAnsi="Times New Roman" w:cs="Times New Roman"/>
          <w:sz w:val="24"/>
          <w:szCs w:val="24"/>
        </w:rPr>
        <w:t xml:space="preserve">Η </w:t>
      </w:r>
      <w:r w:rsidR="00546760" w:rsidRPr="00917E23">
        <w:rPr>
          <w:rFonts w:ascii="Times New Roman" w:eastAsia="Times New Roman" w:hAnsi="Times New Roman" w:cs="Times New Roman"/>
          <w:b/>
          <w:sz w:val="24"/>
          <w:szCs w:val="24"/>
        </w:rPr>
        <w:t>Ηπειρωτική Ευρώπη</w:t>
      </w:r>
      <w:r w:rsidR="00546760" w:rsidRPr="00917E23">
        <w:rPr>
          <w:rFonts w:ascii="Times New Roman" w:eastAsia="Times New Roman" w:hAnsi="Times New Roman" w:cs="Times New Roman"/>
          <w:sz w:val="24"/>
          <w:szCs w:val="24"/>
        </w:rPr>
        <w:t xml:space="preserve">, υπήρξε πιο συντηρητική και καθυστερημένη στην εφαρμογή της ΝΔΔ σε σύγκριση με τις </w:t>
      </w:r>
      <w:r w:rsidR="004D7D0D" w:rsidRPr="00917E23">
        <w:rPr>
          <w:rFonts w:ascii="Times New Roman" w:eastAsia="Times New Roman" w:hAnsi="Times New Roman" w:cs="Times New Roman"/>
          <w:sz w:val="24"/>
          <w:szCs w:val="24"/>
        </w:rPr>
        <w:t>Αγγλοσαξονικές</w:t>
      </w:r>
      <w:r w:rsidR="00546760" w:rsidRPr="00917E23">
        <w:rPr>
          <w:rFonts w:ascii="Times New Roman" w:eastAsia="Times New Roman" w:hAnsi="Times New Roman" w:cs="Times New Roman"/>
          <w:sz w:val="24"/>
          <w:szCs w:val="24"/>
        </w:rPr>
        <w:t xml:space="preserve"> χώρες (Kuhlmann, 2010), καθώς άρχισε να την </w:t>
      </w:r>
      <w:r w:rsidR="00546760" w:rsidRPr="00917E23">
        <w:rPr>
          <w:rFonts w:ascii="Times New Roman" w:eastAsia="Times New Roman" w:hAnsi="Times New Roman" w:cs="Times New Roman"/>
          <w:sz w:val="24"/>
          <w:szCs w:val="24"/>
        </w:rPr>
        <w:lastRenderedPageBreak/>
        <w:t xml:space="preserve">ακολουθεί, μόλις στις αρχές της δεκαετίας του 1990. Ωστόσο, η υιοθέτηση της ΝΔΔ είναι ετερογενής ανάμεσα στα κράτη που αποτελούν την </w:t>
      </w:r>
      <w:r w:rsidR="00546760" w:rsidRPr="00FE47D4">
        <w:rPr>
          <w:rFonts w:ascii="Times New Roman" w:eastAsia="Times New Roman" w:hAnsi="Times New Roman" w:cs="Times New Roman"/>
          <w:sz w:val="24"/>
          <w:szCs w:val="24"/>
        </w:rPr>
        <w:t xml:space="preserve">Ηπειρωτική Ευρώπη, διότι κάθε ένα από αυτά διάλεξε επιλεκτικά κάποιες από τις αρχές της ΝΔΔ και τις εφάρμοσε στο δικό του κοινωνικό-πολιτικό σύστημα σε διαφορετικό χρόνο και με διαφορετική σειρά </w:t>
      </w:r>
      <w:r w:rsidR="00FE47D4" w:rsidRPr="00FE47D4">
        <w:rPr>
          <w:rFonts w:ascii="Times New Roman" w:eastAsia="Times New Roman" w:hAnsi="Times New Roman" w:cs="Times New Roman"/>
          <w:sz w:val="24"/>
          <w:szCs w:val="24"/>
        </w:rPr>
        <w:t>(Pollitt &amp; συν., 2007).</w:t>
      </w:r>
      <w:r w:rsidR="00FE47D4" w:rsidRPr="00917E23">
        <w:rPr>
          <w:rFonts w:ascii="Times New Roman" w:eastAsia="Times New Roman" w:hAnsi="Times New Roman" w:cs="Times New Roman"/>
          <w:sz w:val="24"/>
          <w:szCs w:val="24"/>
        </w:rPr>
        <w:t xml:space="preserve"> </w:t>
      </w:r>
      <w:r w:rsidR="00546760" w:rsidRPr="00917E23">
        <w:rPr>
          <w:rFonts w:ascii="Times New Roman" w:eastAsia="Times New Roman" w:hAnsi="Times New Roman" w:cs="Times New Roman"/>
          <w:sz w:val="24"/>
          <w:szCs w:val="24"/>
        </w:rPr>
        <w:t xml:space="preserve"> </w:t>
      </w:r>
    </w:p>
    <w:p w:rsidR="00546760" w:rsidRDefault="00886B74" w:rsidP="0054676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46760" w:rsidRPr="00917E23">
        <w:rPr>
          <w:rFonts w:ascii="Times New Roman" w:eastAsia="Times New Roman" w:hAnsi="Times New Roman" w:cs="Times New Roman"/>
          <w:sz w:val="24"/>
          <w:szCs w:val="24"/>
        </w:rPr>
        <w:t xml:space="preserve">Από την ανωτέρω παρουσίαση της εφαρμογής της ΝΔΔ σε διεθνές επίπεδο, διαφαίνεται ότι οι μεταρρυθμίσεις του δημόσιου τομέα μπορεί να έχουν την ίδια ετικέτα σε διάφορες χώρες, αλλά στην πράξη υπάρχουν συγκλίσεις και </w:t>
      </w:r>
      <w:r w:rsidR="00546760" w:rsidRPr="00FE47D4">
        <w:rPr>
          <w:rFonts w:ascii="Times New Roman" w:eastAsia="Times New Roman" w:hAnsi="Times New Roman" w:cs="Times New Roman"/>
          <w:sz w:val="24"/>
          <w:szCs w:val="24"/>
        </w:rPr>
        <w:t xml:space="preserve">αποκλίσεις </w:t>
      </w:r>
      <w:r w:rsidR="00FE47D4" w:rsidRPr="00FE47D4">
        <w:rPr>
          <w:rFonts w:ascii="Times New Roman" w:eastAsia="Times New Roman" w:hAnsi="Times New Roman" w:cs="Times New Roman"/>
          <w:sz w:val="24"/>
          <w:szCs w:val="24"/>
        </w:rPr>
        <w:t>(Pollitt &amp; συν., 2007).</w:t>
      </w:r>
    </w:p>
    <w:p w:rsidR="00F60229" w:rsidRPr="00917E23" w:rsidRDefault="00F60229" w:rsidP="00546760">
      <w:pPr>
        <w:spacing w:line="480" w:lineRule="auto"/>
        <w:jc w:val="both"/>
        <w:rPr>
          <w:rFonts w:ascii="Times New Roman" w:eastAsia="Times New Roman" w:hAnsi="Times New Roman" w:cs="Times New Roman"/>
          <w:sz w:val="24"/>
          <w:szCs w:val="24"/>
        </w:rPr>
      </w:pPr>
    </w:p>
    <w:p w:rsidR="00546760" w:rsidRPr="003D013F" w:rsidRDefault="00886B74" w:rsidP="004E7325">
      <w:pPr>
        <w:pStyle w:val="5"/>
        <w:rPr>
          <w:rFonts w:eastAsia="Times New Roman"/>
        </w:rPr>
      </w:pPr>
      <w:bookmarkStart w:id="45" w:name="_Toc482646072"/>
      <w:r>
        <w:rPr>
          <w:rFonts w:eastAsia="Times New Roman"/>
        </w:rPr>
        <w:t xml:space="preserve">1.4.2.3   </w:t>
      </w:r>
      <w:r w:rsidR="00546760" w:rsidRPr="00917E23">
        <w:rPr>
          <w:rFonts w:eastAsia="Times New Roman"/>
        </w:rPr>
        <w:t xml:space="preserve">Η </w:t>
      </w:r>
      <w:r w:rsidR="00546760">
        <w:rPr>
          <w:rFonts w:eastAsia="Times New Roman"/>
        </w:rPr>
        <w:t>Νέα Δημόσια Διοίκηση στην Ελλάδα</w:t>
      </w:r>
      <w:bookmarkEnd w:id="45"/>
    </w:p>
    <w:p w:rsidR="004E7325" w:rsidRPr="003D013F" w:rsidRDefault="004E7325" w:rsidP="004E7325"/>
    <w:p w:rsidR="00546760" w:rsidRDefault="00886B74" w:rsidP="00546760">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46760" w:rsidRPr="00917E23">
        <w:rPr>
          <w:rFonts w:ascii="Times New Roman" w:eastAsia="Times New Roman" w:hAnsi="Times New Roman" w:cs="Times New Roman"/>
          <w:sz w:val="24"/>
          <w:szCs w:val="24"/>
        </w:rPr>
        <w:t xml:space="preserve">Η ΝΔΔ ήρθε στην Ελλάδα από τη Δύση και πιο συγκεκριμένα από τον αγγλοσαξονικό κόσμο, την δεκαετία του 1990, οπότε σχετικά αργά σε σχέση με άλλες χώρες, όπως το Ηνωμένο Βασίλειο και η Νέα Ζηλανδία </w:t>
      </w:r>
      <w:r w:rsidR="00FE47D4" w:rsidRPr="00FE47D4">
        <w:rPr>
          <w:rFonts w:ascii="Times New Roman" w:eastAsia="Times New Roman" w:hAnsi="Times New Roman" w:cs="Times New Roman"/>
          <w:sz w:val="24"/>
          <w:szCs w:val="24"/>
        </w:rPr>
        <w:t>(Philippidou &amp; συν., 2004),</w:t>
      </w:r>
      <w:r w:rsidR="00546760" w:rsidRPr="00917E23">
        <w:rPr>
          <w:rFonts w:ascii="Times New Roman" w:eastAsia="Times New Roman" w:hAnsi="Times New Roman" w:cs="Times New Roman"/>
          <w:sz w:val="24"/>
          <w:szCs w:val="24"/>
        </w:rPr>
        <w:t xml:space="preserve"> αλλά σχεδόν συγχρονισμένα με τις υπόλοιπες χώρες της Ηπειρωτικής Ευρώπης (Kuhlmann, 2010). Ωστόσο, οι μεταρρυθμίσεις στο πνεύμα της ΝΔΔ μπορούν να χαρακτηριστούν ως «αργές» (Hood and Peters, 2004), καθώς έως τις αρχές της δεκαετίας του 2000 δεν έτυχαν ιδιαίτερης ανάπτυξης, διότι το σοσιαλδημοκρατικό κόμμα, αντιστεκόταν συστηματικά στην εξάπλωση τέτοιων </w:t>
      </w:r>
      <w:r w:rsidR="00546760" w:rsidRPr="00FE47D4">
        <w:rPr>
          <w:rFonts w:ascii="Times New Roman" w:eastAsia="Times New Roman" w:hAnsi="Times New Roman" w:cs="Times New Roman"/>
          <w:sz w:val="24"/>
          <w:szCs w:val="24"/>
        </w:rPr>
        <w:t>πρακτικών (Spanou, 2008). Συγκεκριμένα, όπως αναφέρεται στους Chatzoglou, Chatzoudes, Vraimaki και Diamantidis (2013) την δεκαετία του 2000 οι ελληνικές δημόσιες υπηρεσίες είχαν χαρακτηριστεί ως «επιτυχημένες</w:t>
      </w:r>
      <w:r w:rsidR="00546760" w:rsidRPr="00917E23">
        <w:rPr>
          <w:rFonts w:ascii="Times New Roman" w:eastAsia="Times New Roman" w:hAnsi="Times New Roman" w:cs="Times New Roman"/>
          <w:sz w:val="24"/>
          <w:szCs w:val="24"/>
        </w:rPr>
        <w:t xml:space="preserve"> αποτυχίες», καθώς ήταν από τις λίγες χώρες του ΟΟΣΑ που δεν είχαν αναλάβει κανενός είδους σοβαρή μεταρρύθμιση στα πλαίσια της ΝΔΔ.</w:t>
      </w:r>
    </w:p>
    <w:p w:rsidR="00546760" w:rsidRDefault="00886B74" w:rsidP="00546760">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46760" w:rsidRPr="00917E23">
        <w:rPr>
          <w:rFonts w:ascii="Times New Roman" w:eastAsia="Times New Roman" w:hAnsi="Times New Roman" w:cs="Times New Roman"/>
          <w:sz w:val="24"/>
          <w:szCs w:val="24"/>
        </w:rPr>
        <w:t xml:space="preserve">Από το 2010 και έπειτα, με το ξέσπασμα της οικονομικής κρίσης και την υπογραφή των τριών Μνημονίων Οικονομικής και Χρηματοπιστωτικής Πολιτικής, η χώρα έχει οδηγηθεί </w:t>
      </w:r>
      <w:r w:rsidR="00546760" w:rsidRPr="00917E23">
        <w:rPr>
          <w:rFonts w:ascii="Times New Roman" w:eastAsia="Times New Roman" w:hAnsi="Times New Roman" w:cs="Times New Roman"/>
          <w:sz w:val="24"/>
          <w:szCs w:val="24"/>
        </w:rPr>
        <w:lastRenderedPageBreak/>
        <w:t>στην εφαρμογή ενός εντονότατου προγράμματος ΝΔΔ και ανήκει στις περιπτώσεις των κρατών, που «εφάρμοσαν τις ιδέες της ΝΔΔ κατόπιν επιβολής ή έντονης προτροπής από κυρίαρχους διεθνείς κυβερνητικούς οργανισμούς, όπως η ΕΕ ή το ΔΝΤ» (Pollitt et al, 2007).</w:t>
      </w:r>
    </w:p>
    <w:p w:rsidR="004E7325" w:rsidRDefault="00546760" w:rsidP="00546760">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Παρ’ όλα αυτά τα προβλήματα γραφειοκρατίας, η κακή διάρθρωση του δημόσιου τομέα, η αναποτελεσματική διαχείριση και διοίκηση του ανθρώπινου δυναμικού, ο συγκεντρωτισμός, ο γερασμένος και ελλιπής εξοπλισμός, αποτελούν τροχοπέδη στην εφαρμογή νέων αποδοτικών συστημάτων διοίκησης </w:t>
      </w:r>
      <w:r w:rsidRPr="00FE47D4">
        <w:rPr>
          <w:rFonts w:ascii="Times New Roman" w:eastAsia="Times New Roman" w:hAnsi="Times New Roman" w:cs="Times New Roman"/>
          <w:sz w:val="24"/>
          <w:szCs w:val="24"/>
        </w:rPr>
        <w:t>(Καλλιγά, 2011).</w:t>
      </w:r>
    </w:p>
    <w:p w:rsidR="00F60229" w:rsidRPr="003D013F" w:rsidRDefault="00F60229" w:rsidP="00546760">
      <w:pPr>
        <w:spacing w:after="0" w:line="480" w:lineRule="auto"/>
        <w:jc w:val="both"/>
        <w:rPr>
          <w:rFonts w:ascii="Times New Roman" w:eastAsia="Times New Roman" w:hAnsi="Times New Roman" w:cs="Times New Roman"/>
          <w:sz w:val="24"/>
          <w:szCs w:val="24"/>
        </w:rPr>
      </w:pPr>
    </w:p>
    <w:p w:rsidR="00546760" w:rsidRPr="003D013F" w:rsidRDefault="00886B74" w:rsidP="004E7325">
      <w:pPr>
        <w:pStyle w:val="5"/>
        <w:rPr>
          <w:rFonts w:eastAsia="Times New Roman"/>
        </w:rPr>
      </w:pPr>
      <w:bookmarkStart w:id="46" w:name="_Toc482646073"/>
      <w:r>
        <w:rPr>
          <w:rFonts w:eastAsia="Times New Roman"/>
        </w:rPr>
        <w:t xml:space="preserve">1.4.2.4   </w:t>
      </w:r>
      <w:r w:rsidR="00546760">
        <w:rPr>
          <w:rFonts w:eastAsia="Times New Roman"/>
        </w:rPr>
        <w:t>Οι Διακρίσεις του συστήματος Δημόσιας Διοίκησης</w:t>
      </w:r>
      <w:bookmarkEnd w:id="46"/>
    </w:p>
    <w:p w:rsidR="004E7325" w:rsidRPr="003D013F" w:rsidRDefault="004E7325" w:rsidP="004E7325"/>
    <w:p w:rsidR="00546760" w:rsidRDefault="00546760" w:rsidP="00546760">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Τα κυριότερα συστήματα Δημόσιας Διοίκησης που η διάκρισή τους γίνεται κυρίως λόγω γεωγραφικών ιδιαιτεροτήτων και λόγω αρμοδιοτήτων, είναι το Συγκεντρωτικό, το Αποκεντρωτικό και το σύστημα </w:t>
      </w:r>
      <w:r w:rsidRPr="00642469">
        <w:rPr>
          <w:rFonts w:ascii="Times New Roman" w:eastAsia="Times New Roman" w:hAnsi="Times New Roman" w:cs="Times New Roman"/>
          <w:sz w:val="24"/>
          <w:szCs w:val="24"/>
        </w:rPr>
        <w:t>Αυτοδιοίκησης (Κόντης, 2001).</w:t>
      </w:r>
    </w:p>
    <w:p w:rsidR="00546760" w:rsidRDefault="00886B74" w:rsidP="00546760">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sidR="00546760" w:rsidRPr="00EB1DDB">
        <w:rPr>
          <w:rFonts w:ascii="Times New Roman" w:eastAsia="Times New Roman" w:hAnsi="Times New Roman" w:cs="Times New Roman"/>
          <w:b/>
          <w:sz w:val="24"/>
          <w:szCs w:val="24"/>
        </w:rPr>
        <w:t>Το συγκεντρωτικό σύστημα</w:t>
      </w:r>
    </w:p>
    <w:p w:rsidR="00546760" w:rsidRDefault="00546760" w:rsidP="00546760">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Είναι το σύστημα στο οποίο το κεντρικό σύστημα διοίκησης έχει συγκεντρωμένες όλες τις εξουσίες, παίρνει τις αποφάσεις κεντρικά έστω και αν αυτές είναι τοπικής σημασίας (Κόντης, 2001). Σαν πλεονεκτήματα σε αυτού το σύστημα διοίκησης, μπορεί να αναγνωρίσει κανείς την ισχυροποίηση της εξουσίας, την επίτευξη αντικειμενικότητας και αμεροληψίας και</w:t>
      </w:r>
      <w:r w:rsidR="00A51A89">
        <w:rPr>
          <w:rFonts w:ascii="Times New Roman" w:eastAsia="Times New Roman" w:hAnsi="Times New Roman" w:cs="Times New Roman"/>
          <w:sz w:val="24"/>
          <w:szCs w:val="24"/>
        </w:rPr>
        <w:t xml:space="preserve"> την</w:t>
      </w:r>
      <w:r>
        <w:rPr>
          <w:rFonts w:ascii="Times New Roman" w:eastAsia="Times New Roman" w:hAnsi="Times New Roman" w:cs="Times New Roman"/>
          <w:sz w:val="24"/>
          <w:szCs w:val="24"/>
        </w:rPr>
        <w:t xml:space="preserve"> ενιαία αντιμετώπιση ομοίων περιπτώσεων, ενώ στα μειονεκτήματα αναφέρονται η υπερφόρτωση της κεντρικής εξουσίας, ο συγκεντρωτισμός και ο αυταρχισμός (Μαλαμόρη, 2013).</w:t>
      </w:r>
    </w:p>
    <w:p w:rsidR="00546760" w:rsidRDefault="00886B74" w:rsidP="00546760">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sidR="00546760" w:rsidRPr="00EB1DDB">
        <w:rPr>
          <w:rFonts w:ascii="Times New Roman" w:eastAsia="Times New Roman" w:hAnsi="Times New Roman" w:cs="Times New Roman"/>
          <w:b/>
          <w:sz w:val="24"/>
          <w:szCs w:val="24"/>
        </w:rPr>
        <w:t>Το αποκεντρωτικό σύστημα</w:t>
      </w:r>
    </w:p>
    <w:p w:rsidR="00546760" w:rsidRDefault="00546760" w:rsidP="00546760">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Προβλέπει την άσκηση διοίκησης από όργανα που έχουν συσταθεί με αρμοδιότητα σε συγκεκριμένες εδαφικές ζώνες επιτυγχάνοντας πιο ποιοτική, έγκαιρη και άμεση εξυπηρέτηση των αναγκών των πολιτών χωρίς αυτοί να πρέπει να προστρέξουν στην κεντρική διοίκηση. Τα στοιχεία που χαρακτηρίζουν το αποκεντρωτικό σύστημα και περιγράφονται από το </w:t>
      </w:r>
      <w:r>
        <w:rPr>
          <w:rFonts w:ascii="Times New Roman" w:eastAsia="Times New Roman" w:hAnsi="Times New Roman" w:cs="Times New Roman"/>
          <w:sz w:val="24"/>
          <w:szCs w:val="24"/>
        </w:rPr>
        <w:lastRenderedPageBreak/>
        <w:t>Σύνταγμα είναι: α) Τα όργανα της κρατικής διοίκησης διακρίνονται σε κεντρικά και περιφερειακά βάσει της διοικητικής διαίρεσης της επικράτειας, β) τα περιφερειακά όργανα</w:t>
      </w:r>
      <w:r w:rsidR="001B5290" w:rsidRPr="001B529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ασκούν αρμοδιότητες που αφορούν τις περιφέρειές τους χωρίς να απαιτείται περεταίρω έγκριση από ανώτερα διοικητικά όργανα, γ) υπάρχει ιεράρχηση μεταξύ περιφερειακών οργάνων και κεντρικής διοίκησης  (Μαλαμόρη, 2013). Τα πλεονεκτήματα του συστήματος είναι η ταχύτητα εξυπηρέτησης των πολιτών και η </w:t>
      </w:r>
      <w:r w:rsidR="001B5290">
        <w:rPr>
          <w:rFonts w:ascii="Times New Roman" w:eastAsia="Times New Roman" w:hAnsi="Times New Roman" w:cs="Times New Roman"/>
          <w:sz w:val="24"/>
          <w:szCs w:val="24"/>
        </w:rPr>
        <w:t>γνώση</w:t>
      </w:r>
      <w:r>
        <w:rPr>
          <w:rFonts w:ascii="Times New Roman" w:eastAsia="Times New Roman" w:hAnsi="Times New Roman" w:cs="Times New Roman"/>
          <w:sz w:val="24"/>
          <w:szCs w:val="24"/>
        </w:rPr>
        <w:t xml:space="preserve"> των τοπικών προβλημάτων, η στενή επαφή με τους πολίτες, ενώ τα μειονεκτήματα είναι η κατάχρηση εξουσίας, ο μειωμένος βαθμός αντικειμενικότητας σ</w:t>
      </w:r>
      <w:r w:rsidR="00A51A89">
        <w:rPr>
          <w:rFonts w:ascii="Times New Roman" w:eastAsia="Times New Roman" w:hAnsi="Times New Roman" w:cs="Times New Roman"/>
          <w:sz w:val="24"/>
          <w:szCs w:val="24"/>
        </w:rPr>
        <w:t xml:space="preserve">την επίλυση προβλημάτων (Κόντης </w:t>
      </w:r>
      <w:r w:rsidR="00642469">
        <w:rPr>
          <w:rFonts w:ascii="Times New Roman" w:eastAsia="Times New Roman" w:hAnsi="Times New Roman" w:cs="Times New Roman"/>
          <w:sz w:val="24"/>
          <w:szCs w:val="24"/>
        </w:rPr>
        <w:t>2001.</w:t>
      </w:r>
      <w:r>
        <w:rPr>
          <w:rFonts w:ascii="Times New Roman" w:eastAsia="Times New Roman" w:hAnsi="Times New Roman" w:cs="Times New Roman"/>
          <w:sz w:val="24"/>
          <w:szCs w:val="24"/>
        </w:rPr>
        <w:t xml:space="preserve"> Μαλαμόρη, 2013).</w:t>
      </w:r>
    </w:p>
    <w:p w:rsidR="00546760" w:rsidRDefault="00886B74" w:rsidP="00546760">
      <w:pPr>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546760">
        <w:rPr>
          <w:rFonts w:ascii="Times New Roman" w:eastAsia="Times New Roman" w:hAnsi="Times New Roman" w:cs="Times New Roman"/>
          <w:b/>
          <w:sz w:val="24"/>
          <w:szCs w:val="24"/>
        </w:rPr>
        <w:t>Το σύστημα της αυτοδιοίκησης</w:t>
      </w:r>
    </w:p>
    <w:p w:rsidR="00546760" w:rsidRDefault="00546760" w:rsidP="00546760">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Προβλέπει την εκλογή της διοίκησης απευθείας από το λαό με όσο το δυνατόν λιγότερες εξαρτήσεις από τη κεντρική διοίκηση. Η αυτοδιοίκηση διακρίνεται σε τοπική (πχ. Δήμος και σε καθ’ ύλη(πχ πανεπιστήμιο) (Κόντης, 2001). Πλεονεκτήματα του συστήματος είναι η αύξηση πολιτικής ελευθερίας, προωθεί την άμεση δημοκρατία, αυξάνει την ωφελιμότητα από την κατανομή των φορολογικών εσόδων, ενώ μειονεκτήματα αποτελούν η αύξηση των δαπανών και η ανάπτυξη κομματικών συναλλαγών (Μαλαμόρη, 2013). </w:t>
      </w:r>
    </w:p>
    <w:p w:rsidR="00F60229" w:rsidRDefault="00F60229" w:rsidP="00546760">
      <w:pPr>
        <w:spacing w:after="0" w:line="480" w:lineRule="auto"/>
        <w:jc w:val="both"/>
        <w:rPr>
          <w:rFonts w:ascii="Times New Roman" w:eastAsia="Times New Roman" w:hAnsi="Times New Roman" w:cs="Times New Roman"/>
          <w:sz w:val="24"/>
          <w:szCs w:val="24"/>
        </w:rPr>
      </w:pPr>
    </w:p>
    <w:p w:rsidR="00546760" w:rsidRPr="003D013F" w:rsidRDefault="00886B74" w:rsidP="004E7325">
      <w:pPr>
        <w:pStyle w:val="4"/>
        <w:rPr>
          <w:rFonts w:eastAsia="Times New Roman"/>
        </w:rPr>
      </w:pPr>
      <w:bookmarkStart w:id="47" w:name="_Toc482646074"/>
      <w:r>
        <w:rPr>
          <w:rFonts w:eastAsia="Times New Roman"/>
        </w:rPr>
        <w:t xml:space="preserve">1.4.3   </w:t>
      </w:r>
      <w:r w:rsidR="00546760">
        <w:rPr>
          <w:rFonts w:eastAsia="Times New Roman"/>
        </w:rPr>
        <w:t>Δομή και διάρθρωση της Δημόσιας Διοίκησης</w:t>
      </w:r>
      <w:bookmarkEnd w:id="47"/>
    </w:p>
    <w:p w:rsidR="004E7325" w:rsidRPr="003D013F" w:rsidRDefault="004E7325" w:rsidP="004E7325"/>
    <w:p w:rsidR="00546760" w:rsidRDefault="00886B74" w:rsidP="00546760">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46760">
        <w:rPr>
          <w:rFonts w:ascii="Times New Roman" w:eastAsia="Times New Roman" w:hAnsi="Times New Roman" w:cs="Times New Roman"/>
          <w:sz w:val="24"/>
          <w:szCs w:val="24"/>
        </w:rPr>
        <w:t xml:space="preserve">Το κριτήριο διάκρισης των οργάνων της Δημόσιας Διοίκησης με βάση τη χωρική τους αρμοδιότητα γίνεται σε κεντρικά και περιφερειακά ενώ κριτήριο αποτελεί και η αρμοδιότητα με την οποία τα όργανα είναι εφοδιασμένα. (Φαναριώτης, 1999). Το σύστημα διοίκησης της Ελλάδος σύμφωνα με το Σύνταγμα είναι αυτοδιοικητικό. Η Κεντρική διοίκηση περιλαμβάνει την Κυβέρνηση και την χώρα. Ο πρωθυπουργός έχει την ευθύνη του διορισμού των υπουργών και υφυπουργών καθώς και του συντονισμού της Κυβέρνησης. Τα υπουργεία έχουν διάρθρωση που καθορίζεται από τους οργανισμούς αυτών. Ο Κυβερνητικός </w:t>
      </w:r>
      <w:r w:rsidR="00546760">
        <w:rPr>
          <w:rFonts w:ascii="Times New Roman" w:eastAsia="Times New Roman" w:hAnsi="Times New Roman" w:cs="Times New Roman"/>
          <w:sz w:val="24"/>
          <w:szCs w:val="24"/>
        </w:rPr>
        <w:lastRenderedPageBreak/>
        <w:t>μηχανισμός αποτελείται επίσης από ένα σύνολο αυτοτελών δημοσίων υπηρεσιών, και Νομικών Προσώπων Δημοσίου Δικαίου που υπάγονται σε αρμόδια υπουργεία όπως π.χ. το Ταμείο Παρακαταθηκών και Δανείων που ως Ν.Π.Δ.Δ., εποπτεύεται στο Υπουργείο Οικονομικών.</w:t>
      </w:r>
    </w:p>
    <w:p w:rsidR="00546760" w:rsidRDefault="00546760" w:rsidP="00546760">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Ο Ν.3852/2010 (γνωστός ως Νόμος Καλλικράτη) όπως αναφέρει στο Α΄ Μέρος του, αφορά τη «σύσταση και συγκρότηση Αυτοδιοίκησης και Αποκεντρωμένης Διοίκησης». Το άρθρο 1 παρ. 1 αφορά τη σύσταση των Δήμων οι οποίοι είναι «αυτοδιοικούμενα κατά τόπο νομικά πρόσωπα δημοσίου δικαίου και αποτελούν τον πρώτο βαθμό τοπικής αυτοδιοίκησης», και στη συνέχεια με διατάξεις καθορίζονται το νομικό πλαίσιο που τους διέπει, η χωρική τους έκταση, οι αρμοδιότητες αυτών και ο τρόπος λειτουργίας τους.</w:t>
      </w:r>
    </w:p>
    <w:p w:rsidR="00546760" w:rsidRDefault="00546760" w:rsidP="00546760">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Ομοίως </w:t>
      </w:r>
      <w:r w:rsidR="00AE5A17">
        <w:rPr>
          <w:rFonts w:ascii="Times New Roman" w:eastAsia="Times New Roman" w:hAnsi="Times New Roman" w:cs="Times New Roman"/>
          <w:sz w:val="24"/>
          <w:szCs w:val="24"/>
        </w:rPr>
        <w:t>με το</w:t>
      </w:r>
      <w:r>
        <w:rPr>
          <w:rFonts w:ascii="Times New Roman" w:eastAsia="Times New Roman" w:hAnsi="Times New Roman" w:cs="Times New Roman"/>
          <w:sz w:val="24"/>
          <w:szCs w:val="24"/>
        </w:rPr>
        <w:t xml:space="preserve"> Γ΄</w:t>
      </w:r>
      <w:r w:rsidR="00AE5A1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Μέρος του ίδιου νόμου ορίζεται η σύσταση του δεύτερου βαθμού τοπικής αυτοδιοίκησης και πιο συγκεκριμένα στο άρθρο 113, αυτή των Περιφερειών της Χώρας και όλων των διατάξεων της σύστασης, της λειτουργίας , των αρμοδιοτήτων και όλων των διοικητικών και οικονομικών θεμάτων που τις αφορούν.</w:t>
      </w:r>
    </w:p>
    <w:p w:rsidR="00546760" w:rsidRDefault="00546760" w:rsidP="00546760">
      <w:pPr>
        <w:pStyle w:val="Default"/>
        <w:spacing w:line="480" w:lineRule="auto"/>
        <w:jc w:val="both"/>
        <w:rPr>
          <w:rFonts w:eastAsia="Times New Roman"/>
          <w:lang w:eastAsia="el-GR"/>
        </w:rPr>
      </w:pPr>
      <w:r>
        <w:rPr>
          <w:rFonts w:eastAsia="Times New Roman"/>
          <w:lang w:eastAsia="el-GR"/>
        </w:rPr>
        <w:t xml:space="preserve">     Είναι σημαντικό να αναφερθεί  το περιεχόμενο του άρθρου 102 του</w:t>
      </w:r>
      <w:r w:rsidR="00AE5A17">
        <w:rPr>
          <w:rFonts w:eastAsia="Times New Roman"/>
          <w:lang w:eastAsia="el-GR"/>
        </w:rPr>
        <w:t xml:space="preserve"> </w:t>
      </w:r>
      <w:r>
        <w:rPr>
          <w:rFonts w:eastAsia="Times New Roman"/>
          <w:lang w:eastAsia="el-GR"/>
        </w:rPr>
        <w:t xml:space="preserve">Συντάγματος που αφορά τους ΟΤΑ και καθορίζει το πλαίσιο λειτουργίας τους: </w:t>
      </w:r>
    </w:p>
    <w:p w:rsidR="00546760" w:rsidRPr="004208E0" w:rsidRDefault="00546760" w:rsidP="00546760">
      <w:pPr>
        <w:pStyle w:val="Default"/>
        <w:spacing w:line="480" w:lineRule="auto"/>
        <w:jc w:val="both"/>
        <w:rPr>
          <w:rFonts w:eastAsia="Times New Roman"/>
          <w:lang w:eastAsia="el-GR"/>
        </w:rPr>
      </w:pPr>
      <w:r w:rsidRPr="004208E0">
        <w:rPr>
          <w:b/>
          <w:bCs/>
        </w:rPr>
        <w:t xml:space="preserve">1. </w:t>
      </w:r>
      <w:r w:rsidRPr="004208E0">
        <w:t xml:space="preserve">Η διοίκηση των τοπικών υποθέσεων ανήκει στους οργανισμούς τοπικής αυτοδιοίκησης πρώτου και δεύτερου βαθμού. Υπέρ των οργανισμών τοπικής αυτοδιοίκησης συντρέχει τεκμήριο αρμοδιότητας για τη διοίκηση των τοπικών υποθέσεων. Νόμος καθορίζει το εύρος και τις κατηγορίες των τοπικών υποθέσεων, καθώς και την κατανομή τους στους επί μέρους βαθμούς. Με νόμο μπορεί να ανατίθεται στους οργανισμούς τοπικής αυτοδιοίκησης η άσκηση αρμοδιοτήτων που συνιστούν αποστολή του Κράτους. </w:t>
      </w:r>
    </w:p>
    <w:p w:rsidR="00546760" w:rsidRPr="004208E0" w:rsidRDefault="00546760" w:rsidP="00546760">
      <w:pPr>
        <w:pStyle w:val="Default"/>
        <w:spacing w:line="480" w:lineRule="auto"/>
        <w:jc w:val="both"/>
      </w:pPr>
      <w:r w:rsidRPr="004208E0">
        <w:rPr>
          <w:b/>
          <w:bCs/>
        </w:rPr>
        <w:t xml:space="preserve">2. </w:t>
      </w:r>
      <w:r w:rsidRPr="004208E0">
        <w:t xml:space="preserve">Oι οργανισμοί τοπικής αυτοδιοίκησης έχουν διοικητική και οικονομική αυτοτέλεια. Oι αρχές τους εκλέγονται με καθολική και μυστική ψηφοφορία, όπως νόμος ορίζει. </w:t>
      </w:r>
    </w:p>
    <w:p w:rsidR="00546760" w:rsidRPr="004208E0" w:rsidRDefault="00546760" w:rsidP="00546760">
      <w:pPr>
        <w:pStyle w:val="Default"/>
        <w:spacing w:line="480" w:lineRule="auto"/>
        <w:jc w:val="both"/>
      </w:pPr>
      <w:r w:rsidRPr="004208E0">
        <w:rPr>
          <w:b/>
          <w:bCs/>
        </w:rPr>
        <w:lastRenderedPageBreak/>
        <w:t xml:space="preserve">3. </w:t>
      </w:r>
      <w:r w:rsidRPr="004208E0">
        <w:t xml:space="preserve">Με νόμο μπορεί να προβλέπονται για την εκτέλεση έργων ή την παροχή υπηρεσιών ή την άσκηση αρμοδιοτήτων των οργανισμών τοπικής αυτοδιοίκησης αναγκαστικοί ή εκούσιοι σύνδεσμοι οργανισμών τοπικής αυτοδιοίκησης που διοικούνται από αιρετά όργανα. </w:t>
      </w:r>
    </w:p>
    <w:p w:rsidR="00546760" w:rsidRPr="004208E0" w:rsidRDefault="00546760" w:rsidP="00546760">
      <w:pPr>
        <w:pStyle w:val="Default"/>
        <w:spacing w:line="480" w:lineRule="auto"/>
        <w:jc w:val="both"/>
      </w:pPr>
      <w:r w:rsidRPr="004208E0">
        <w:rPr>
          <w:b/>
          <w:bCs/>
        </w:rPr>
        <w:t xml:space="preserve">4. </w:t>
      </w:r>
      <w:r w:rsidRPr="004208E0">
        <w:t xml:space="preserve">Το Κράτος ασκεί στους οργανισμούς τοπικής αυτοδιοίκησης εποπτεία που συνίσταται αποκλειστικά σε έλεγχο νομιμότητας και δεν επιτρέπεται να εμποδίζει την πρωτοβουλία και την ελεύθερη δράση τους. O έλεγχος νομιμότητας ασκείται, όπως νόμος ορίζει. Πειθαρχικές ποινές στα αιρετά όργανα της τοπικής αυτοδιοίκησης, εκτός από τις περιπτώσεις που συνεπάγονται αυτοδικαίως έκπτωση ή αργία, επιβάλλονται μόνο ύστερα από σύμφωνη γνώμη συμβουλίου που αποτελείται κατά πλειοψηφία από τακτικούς δικαστές, όπως νόμος ορίζει. </w:t>
      </w:r>
    </w:p>
    <w:p w:rsidR="00546760" w:rsidRPr="004208E0" w:rsidRDefault="00546760" w:rsidP="00546760">
      <w:pPr>
        <w:spacing w:after="0" w:line="480" w:lineRule="auto"/>
        <w:jc w:val="both"/>
        <w:rPr>
          <w:rFonts w:ascii="Times New Roman" w:eastAsia="Times New Roman" w:hAnsi="Times New Roman" w:cs="Times New Roman"/>
          <w:sz w:val="24"/>
          <w:szCs w:val="24"/>
        </w:rPr>
      </w:pPr>
      <w:r w:rsidRPr="004208E0">
        <w:rPr>
          <w:rFonts w:ascii="Times New Roman" w:hAnsi="Times New Roman" w:cs="Times New Roman"/>
          <w:b/>
          <w:bCs/>
          <w:sz w:val="24"/>
          <w:szCs w:val="24"/>
        </w:rPr>
        <w:t xml:space="preserve">5. </w:t>
      </w:r>
      <w:r w:rsidRPr="004208E0">
        <w:rPr>
          <w:rFonts w:ascii="Times New Roman" w:hAnsi="Times New Roman" w:cs="Times New Roman"/>
          <w:sz w:val="24"/>
          <w:szCs w:val="24"/>
        </w:rPr>
        <w:t>Το Κράτος λαμβάνει τα νομοθετικά, κανονιστικά και δημοσιονομικά μέτρα που απαιτούνται για την εξασφάλιση της οικονομικής αυτοτέλειας και των πόρων που είναι αναγκαίοι για την εκπλήρωση της αποστολής και την άσκηση των αρμοδιοτήτων των οργανισμών τοπικής αυτοδιοίκησης με ταυτόχρονη διασφάλιση της διαφάνειας κατά τη διαχείριση των πόρων αυτών. Νόμος ορίζει τα σχετικά με την απόδοση και κατανομή, μεταξύ των οργανισμών τοπικής αυτοδιοίκησης, των φόρων ή τελών που καθορίζονται υπέρ αυτών και εισπράττονται από το Κράτος. Κάθε μεταβίβαση αρμοδιοτήτων από κεντρικά ή περιφερειακά όργανα του Κράτους προς την τοπική αυτοδιοίκηση συνεπάγεται και τη μεταφορά των αντίστοιχων πόρων. Νόμος ορίζει τα σχετικά με τον καθορισμό και την είσπραξη τοπικών εσόδων απευθείας από τους οργανισμούς τοπικής αυτοδιοίκησης.</w:t>
      </w:r>
    </w:p>
    <w:p w:rsidR="00546760" w:rsidRDefault="00546760" w:rsidP="00546760">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Στο Θ΄ Μέρος στο άρθρο 280 του Ν.3852/2010 επίσης ορίζεται η σύσταση των Αποκεντρωμένων Διοικήσεων, οι οποίες «</w:t>
      </w:r>
      <w:r w:rsidRPr="00A938F4">
        <w:rPr>
          <w:rFonts w:ascii="Times New Roman" w:hAnsi="Times New Roman" w:cs="Times New Roman"/>
          <w:sz w:val="24"/>
          <w:szCs w:val="24"/>
        </w:rPr>
        <w:t>ασκούν τις αρμοδιότητες των κρατικών Περιφερειών, περιλαμβανομένων</w:t>
      </w:r>
      <w:r w:rsidR="00AE5A17">
        <w:rPr>
          <w:rFonts w:ascii="Times New Roman" w:hAnsi="Times New Roman" w:cs="Times New Roman"/>
          <w:sz w:val="24"/>
          <w:szCs w:val="24"/>
        </w:rPr>
        <w:t xml:space="preserve"> </w:t>
      </w:r>
      <w:r w:rsidRPr="00A938F4">
        <w:rPr>
          <w:rFonts w:ascii="Times New Roman" w:hAnsi="Times New Roman" w:cs="Times New Roman"/>
          <w:sz w:val="24"/>
          <w:szCs w:val="24"/>
        </w:rPr>
        <w:t>και εκείνων των αντίστοιχων συλλογικών οργάνων τους,</w:t>
      </w:r>
      <w:r w:rsidR="00AE5A17">
        <w:rPr>
          <w:rFonts w:ascii="Times New Roman" w:hAnsi="Times New Roman" w:cs="Times New Roman"/>
          <w:sz w:val="24"/>
          <w:szCs w:val="24"/>
        </w:rPr>
        <w:t xml:space="preserve"> </w:t>
      </w:r>
      <w:r w:rsidRPr="00A938F4">
        <w:rPr>
          <w:rFonts w:ascii="Times New Roman" w:hAnsi="Times New Roman" w:cs="Times New Roman"/>
          <w:sz w:val="24"/>
          <w:szCs w:val="24"/>
        </w:rPr>
        <w:t>όπως αυτές καθορίζονταν στον ιδρυτικό τους νόμο2503/1997 (ΦΕΚ 107 Α΄), καθώς και στους μεταγενέστερους ειδικούς νόμους και στις σχετικές κανονιστικές</w:t>
      </w:r>
      <w:r w:rsidR="00886B74">
        <w:rPr>
          <w:rFonts w:ascii="Times New Roman" w:hAnsi="Times New Roman" w:cs="Times New Roman"/>
          <w:sz w:val="24"/>
          <w:szCs w:val="24"/>
        </w:rPr>
        <w:t xml:space="preserve"> </w:t>
      </w:r>
      <w:r w:rsidRPr="00A938F4">
        <w:rPr>
          <w:rFonts w:ascii="Times New Roman" w:hAnsi="Times New Roman" w:cs="Times New Roman"/>
          <w:sz w:val="24"/>
          <w:szCs w:val="24"/>
        </w:rPr>
        <w:t>διατάξεις</w:t>
      </w:r>
      <w:r>
        <w:rPr>
          <w:rFonts w:ascii="Times New Roman" w:eastAsia="Times New Roman" w:hAnsi="Times New Roman" w:cs="Times New Roman"/>
          <w:sz w:val="24"/>
          <w:szCs w:val="24"/>
        </w:rPr>
        <w:t xml:space="preserve"> και εν συνεχεία στα άρθρα που  περιγράφεται το θεσμικό πλαίσιο που τις διέπει.</w:t>
      </w:r>
    </w:p>
    <w:p w:rsidR="00546760" w:rsidRDefault="00CB6873" w:rsidP="00546760">
      <w:pPr>
        <w:autoSpaceDE w:val="0"/>
        <w:autoSpaceDN w:val="0"/>
        <w:adjustRightInd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r w:rsidR="00546760">
        <w:rPr>
          <w:rFonts w:ascii="Times New Roman" w:eastAsia="Times New Roman" w:hAnsi="Times New Roman" w:cs="Times New Roman"/>
          <w:sz w:val="24"/>
          <w:szCs w:val="24"/>
        </w:rPr>
        <w:t xml:space="preserve">Ο Ν.3852/2010 ή αλλιώς «Καλλικράτης», ήρθε να συνεχίσει το κύμα αλλαγών που επέφερε στην αυτοδιοίκηση </w:t>
      </w:r>
      <w:r w:rsidR="00A51A89">
        <w:rPr>
          <w:rFonts w:ascii="Times New Roman" w:eastAsia="Times New Roman" w:hAnsi="Times New Roman" w:cs="Times New Roman"/>
          <w:sz w:val="24"/>
          <w:szCs w:val="24"/>
        </w:rPr>
        <w:t xml:space="preserve">ο </w:t>
      </w:r>
      <w:r w:rsidR="00546760">
        <w:rPr>
          <w:rFonts w:ascii="Times New Roman" w:eastAsia="Times New Roman" w:hAnsi="Times New Roman" w:cs="Times New Roman"/>
          <w:sz w:val="24"/>
          <w:szCs w:val="24"/>
        </w:rPr>
        <w:t>Ν.2539/1997 γνωστός και ως «Καποδίστριας» ο οποίος προέβλεπε κυρίως συγχωνεύσεις δήμων και κοινοτήτων. Οι κυριότερες αλλαγές που επέφερε ο «Καλλικράτης» ήταν:</w:t>
      </w:r>
    </w:p>
    <w:p w:rsidR="00546760" w:rsidRPr="00375EF5" w:rsidRDefault="00546760" w:rsidP="00375EF5">
      <w:pPr>
        <w:pStyle w:val="a8"/>
        <w:numPr>
          <w:ilvl w:val="0"/>
          <w:numId w:val="1"/>
        </w:numPr>
        <w:autoSpaceDE w:val="0"/>
        <w:autoSpaceDN w:val="0"/>
        <w:adjustRightInd w:val="0"/>
        <w:spacing w:after="0" w:line="480" w:lineRule="auto"/>
        <w:jc w:val="both"/>
        <w:rPr>
          <w:rFonts w:ascii="Times New Roman" w:eastAsia="Times New Roman" w:hAnsi="Times New Roman" w:cs="Times New Roman"/>
          <w:sz w:val="24"/>
          <w:szCs w:val="24"/>
          <w:lang w:eastAsia="el-GR"/>
        </w:rPr>
      </w:pPr>
      <w:r>
        <w:rPr>
          <w:rFonts w:ascii="Times New Roman" w:eastAsia="Times New Roman" w:hAnsi="Times New Roman" w:cs="Times New Roman"/>
          <w:sz w:val="24"/>
          <w:szCs w:val="24"/>
          <w:lang w:eastAsia="el-GR"/>
        </w:rPr>
        <w:t>Σε επίπεδο Αποκεντρωμένων Διοικήσεων οι οποίες συστάθηκαν αντικαθιστώντας κατ’ ουσία τον παλιό θεσμό των περιφερειών. Είναι συνολικά 7 και  ο διοικητικά επικεφαλής  γενικός γραμματέας είναι διορισμένος.</w:t>
      </w:r>
    </w:p>
    <w:p w:rsidR="00546760" w:rsidRDefault="00546760" w:rsidP="00546760">
      <w:pPr>
        <w:pStyle w:val="a8"/>
        <w:numPr>
          <w:ilvl w:val="0"/>
          <w:numId w:val="1"/>
        </w:numPr>
        <w:autoSpaceDE w:val="0"/>
        <w:autoSpaceDN w:val="0"/>
        <w:adjustRightInd w:val="0"/>
        <w:spacing w:after="0" w:line="480" w:lineRule="auto"/>
        <w:jc w:val="both"/>
        <w:rPr>
          <w:rFonts w:ascii="Times New Roman" w:eastAsia="Times New Roman" w:hAnsi="Times New Roman" w:cs="Times New Roman"/>
          <w:sz w:val="24"/>
          <w:szCs w:val="24"/>
          <w:lang w:eastAsia="el-GR"/>
        </w:rPr>
      </w:pPr>
      <w:r w:rsidRPr="001F526F">
        <w:rPr>
          <w:rFonts w:ascii="Times New Roman" w:eastAsia="Times New Roman" w:hAnsi="Times New Roman" w:cs="Times New Roman"/>
          <w:sz w:val="24"/>
          <w:szCs w:val="24"/>
          <w:lang w:eastAsia="el-GR"/>
        </w:rPr>
        <w:t xml:space="preserve">Σε επίπεδο </w:t>
      </w:r>
      <w:r>
        <w:rPr>
          <w:rFonts w:ascii="Times New Roman" w:eastAsia="Times New Roman" w:hAnsi="Times New Roman" w:cs="Times New Roman"/>
          <w:sz w:val="24"/>
          <w:szCs w:val="24"/>
          <w:lang w:eastAsia="el-GR"/>
        </w:rPr>
        <w:t xml:space="preserve">Περιφερειών, ο αριθμός τους παρέμεινε ο ίδιος αποτελώντας πλέον αυτές του δευτεροβάθμιους ΟΤΑ αναλαμβάνοντας κάποιες από τις αρμοδιότητες των τέως Νομαρχιακών Αυτοδιοικήσεων. Ο επικεφαλής περιφερειάρχης δεν διορίζεται πλέον από την εκάστοτε κυβέρνηση αλλά είναι </w:t>
      </w:r>
      <w:r w:rsidR="00A51A89">
        <w:rPr>
          <w:rFonts w:ascii="Times New Roman" w:eastAsia="Times New Roman" w:hAnsi="Times New Roman" w:cs="Times New Roman"/>
          <w:sz w:val="24"/>
          <w:szCs w:val="24"/>
          <w:lang w:eastAsia="el-GR"/>
        </w:rPr>
        <w:t>αιρετός</w:t>
      </w:r>
      <w:r>
        <w:rPr>
          <w:rFonts w:ascii="Times New Roman" w:eastAsia="Times New Roman" w:hAnsi="Times New Roman" w:cs="Times New Roman"/>
          <w:sz w:val="24"/>
          <w:szCs w:val="24"/>
          <w:lang w:eastAsia="el-GR"/>
        </w:rPr>
        <w:t>.</w:t>
      </w:r>
    </w:p>
    <w:p w:rsidR="00546760" w:rsidRDefault="00546760" w:rsidP="00546760">
      <w:pPr>
        <w:pStyle w:val="a8"/>
        <w:numPr>
          <w:ilvl w:val="0"/>
          <w:numId w:val="1"/>
        </w:numPr>
        <w:autoSpaceDE w:val="0"/>
        <w:autoSpaceDN w:val="0"/>
        <w:adjustRightInd w:val="0"/>
        <w:spacing w:after="0" w:line="480" w:lineRule="auto"/>
        <w:jc w:val="both"/>
        <w:rPr>
          <w:rFonts w:ascii="Times New Roman" w:eastAsia="Times New Roman" w:hAnsi="Times New Roman" w:cs="Times New Roman"/>
          <w:sz w:val="24"/>
          <w:szCs w:val="24"/>
          <w:lang w:eastAsia="el-GR"/>
        </w:rPr>
      </w:pPr>
      <w:r>
        <w:rPr>
          <w:rFonts w:ascii="Times New Roman" w:eastAsia="Times New Roman" w:hAnsi="Times New Roman" w:cs="Times New Roman"/>
          <w:sz w:val="24"/>
          <w:szCs w:val="24"/>
          <w:lang w:eastAsia="el-GR"/>
        </w:rPr>
        <w:t>Σε επίπεδο Νομαρχιακών Αυτοδιοικήσεων και Επαρχείων (69 στο σύνολό τους) υπήρξε η αντικατάστασή τους από 74 Περιφερειακές ενότητες που υπάγεται έκαστη στην Περιφέρειά της, αλλά σε κάθε μία από αυτές αντιστοιχεί ένας εκλεγμένος αντιπεριφερειάρχης.</w:t>
      </w:r>
    </w:p>
    <w:p w:rsidR="00546760" w:rsidRPr="00E247AB" w:rsidRDefault="00546760" w:rsidP="00546760">
      <w:pPr>
        <w:pStyle w:val="a8"/>
        <w:numPr>
          <w:ilvl w:val="0"/>
          <w:numId w:val="1"/>
        </w:numPr>
        <w:autoSpaceDE w:val="0"/>
        <w:autoSpaceDN w:val="0"/>
        <w:adjustRightInd w:val="0"/>
        <w:spacing w:after="0" w:line="480" w:lineRule="auto"/>
        <w:jc w:val="both"/>
        <w:rPr>
          <w:rFonts w:ascii="Times New Roman" w:hAnsi="Times New Roman" w:cs="Times New Roman"/>
          <w:sz w:val="24"/>
          <w:szCs w:val="24"/>
        </w:rPr>
      </w:pPr>
      <w:r w:rsidRPr="00E247AB">
        <w:rPr>
          <w:rFonts w:ascii="Times New Roman" w:eastAsia="Times New Roman" w:hAnsi="Times New Roman" w:cs="Times New Roman"/>
          <w:sz w:val="24"/>
          <w:szCs w:val="24"/>
          <w:lang w:eastAsia="el-GR"/>
        </w:rPr>
        <w:t>Σε επίπεδο Δήμων, οι 910 Δήμοι και 124 κοινότητες, μειώθηκαν σε 325 Δήμους οι οποίοι υποδιαιρούνται σε δημοτικές ενότητες και σε κοινότητες, αναλαμβάνοντας και κάποιες από τις αρμοδιότητες των καταργηθέντων Νομαρχιακών Αυτοδιοικήσεων.</w:t>
      </w:r>
    </w:p>
    <w:p w:rsidR="00546760" w:rsidRDefault="00546760" w:rsidP="00546760">
      <w:pPr>
        <w:pStyle w:val="a8"/>
        <w:numPr>
          <w:ilvl w:val="0"/>
          <w:numId w:val="1"/>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Σε επίπεδο Δημοτικών επιχειρήσεων επήλθε μείωση των περίπου 6.000 Δημοτικών επιχειρήσεων σε περίπου 1500. (KΕΔΚΕ-ΕΕΤΑΑ 2010, Χρυσανθάκης Χ.,2010) </w:t>
      </w:r>
    </w:p>
    <w:p w:rsidR="00F60229" w:rsidRDefault="00F60229" w:rsidP="00F60229">
      <w:pPr>
        <w:pStyle w:val="a8"/>
        <w:autoSpaceDE w:val="0"/>
        <w:autoSpaceDN w:val="0"/>
        <w:adjustRightInd w:val="0"/>
        <w:spacing w:after="0" w:line="480" w:lineRule="auto"/>
        <w:jc w:val="both"/>
        <w:rPr>
          <w:rFonts w:ascii="Times New Roman" w:hAnsi="Times New Roman" w:cs="Times New Roman"/>
          <w:sz w:val="24"/>
          <w:szCs w:val="24"/>
        </w:rPr>
      </w:pPr>
    </w:p>
    <w:p w:rsidR="00F60229" w:rsidRDefault="00F60229" w:rsidP="00F60229">
      <w:pPr>
        <w:pStyle w:val="a8"/>
        <w:autoSpaceDE w:val="0"/>
        <w:autoSpaceDN w:val="0"/>
        <w:adjustRightInd w:val="0"/>
        <w:spacing w:after="0" w:line="480" w:lineRule="auto"/>
        <w:jc w:val="both"/>
        <w:rPr>
          <w:rFonts w:ascii="Times New Roman" w:hAnsi="Times New Roman" w:cs="Times New Roman"/>
          <w:sz w:val="24"/>
          <w:szCs w:val="24"/>
        </w:rPr>
      </w:pPr>
    </w:p>
    <w:p w:rsidR="00F60229" w:rsidRDefault="00F60229" w:rsidP="00F60229">
      <w:pPr>
        <w:pStyle w:val="a8"/>
        <w:autoSpaceDE w:val="0"/>
        <w:autoSpaceDN w:val="0"/>
        <w:adjustRightInd w:val="0"/>
        <w:spacing w:after="0" w:line="480" w:lineRule="auto"/>
        <w:jc w:val="both"/>
        <w:rPr>
          <w:rFonts w:ascii="Times New Roman" w:hAnsi="Times New Roman" w:cs="Times New Roman"/>
          <w:sz w:val="24"/>
          <w:szCs w:val="24"/>
        </w:rPr>
      </w:pPr>
    </w:p>
    <w:p w:rsidR="00F60229" w:rsidRPr="000B19B3" w:rsidRDefault="00F60229" w:rsidP="00F60229">
      <w:pPr>
        <w:pStyle w:val="a8"/>
        <w:autoSpaceDE w:val="0"/>
        <w:autoSpaceDN w:val="0"/>
        <w:adjustRightInd w:val="0"/>
        <w:spacing w:after="0" w:line="480" w:lineRule="auto"/>
        <w:jc w:val="both"/>
        <w:rPr>
          <w:rFonts w:ascii="Times New Roman" w:hAnsi="Times New Roman" w:cs="Times New Roman"/>
          <w:sz w:val="24"/>
          <w:szCs w:val="24"/>
        </w:rPr>
      </w:pPr>
    </w:p>
    <w:p w:rsidR="00546760" w:rsidRDefault="00886B74" w:rsidP="0053287D">
      <w:pPr>
        <w:pStyle w:val="4"/>
      </w:pPr>
      <w:bookmarkStart w:id="48" w:name="_Toc482646075"/>
      <w:r>
        <w:lastRenderedPageBreak/>
        <w:t xml:space="preserve">1.4.4   </w:t>
      </w:r>
      <w:r w:rsidR="00546760" w:rsidRPr="005D22F7">
        <w:t>Το δημοσιοϋπαλληλικό καθεστώς</w:t>
      </w:r>
      <w:bookmarkEnd w:id="48"/>
    </w:p>
    <w:p w:rsidR="00546760" w:rsidRDefault="00546760" w:rsidP="00546760">
      <w:pPr>
        <w:spacing w:after="0" w:line="480" w:lineRule="auto"/>
        <w:rPr>
          <w:rFonts w:ascii="Times New Roman" w:hAnsi="Times New Roman" w:cs="Times New Roman"/>
          <w:sz w:val="24"/>
          <w:szCs w:val="24"/>
        </w:rPr>
      </w:pPr>
    </w:p>
    <w:p w:rsidR="00546760" w:rsidRDefault="00886B74" w:rsidP="0054676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46760">
        <w:rPr>
          <w:rFonts w:ascii="Times New Roman" w:hAnsi="Times New Roman" w:cs="Times New Roman"/>
          <w:sz w:val="24"/>
          <w:szCs w:val="24"/>
        </w:rPr>
        <w:t>Ο πρώτος ιστορικά ορισμός του δημοσίου υπαλλήλου δίνεται στον δημοσιοϋπαλληλικό κώδικα του 1951 αναφέροντας ότι «δημόσιος υπάλληλος καλείται το έμμεσον όργανο του κράτους το διατελούν εν αμέσω υπηρεσιακή, προαιρετική και πειθαρχική προς αυτό σχέση».</w:t>
      </w:r>
    </w:p>
    <w:p w:rsidR="00546760" w:rsidRDefault="00546760" w:rsidP="0054676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Ο προηγούμενος  δημοσιοϋπαλληλικός κώδικας (ν.3528/2007 και ν.3584/2007) στο άρθρο 1, παρ 2, ορίζει ως δημοσίους υπαλλήλους ως αυτούς που έχουν άμεση σχέση εξάρτησης με το κράτος, ενώ σύμφωνα με το άρθρο 2, παρ. 1 και 2 του ισχύοντος (Ν.3839/2010) δημοσιοϋπαλληλικού κώδικα « στις διατάξεις του παρόντος κώδικα υπάγονται οι  πολιτικοί διοικητικοί υπάλληλοι του κράτους  και των νομικών προσώπων δημοσίου δικαίου» καθώς και «οι υπάλληλοι ή λειτουργοί του κράτους ή νομικών προσώπων δημοσίου δικαίου, οι οποίοι κατά συνταγματική ή νομοθετική πρόβλεψη, διέπονται από ειδικές διατάξεις, καθώς και οι υπάλληλοι των οργανισμών τοπικής αυτοδιοίκησης, υπάγονται στις διατάξεις του παρόντος».</w:t>
      </w:r>
    </w:p>
    <w:p w:rsidR="00546760" w:rsidRDefault="00886B74" w:rsidP="0054676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46760">
        <w:rPr>
          <w:rFonts w:ascii="Times New Roman" w:hAnsi="Times New Roman" w:cs="Times New Roman"/>
          <w:sz w:val="24"/>
          <w:szCs w:val="24"/>
        </w:rPr>
        <w:t>Διακρίνονται βάσει Συντάγματος (άρθρο 103, παρ 4 και 5) σε μόνιμους και σε μη μόνιμους (μετακλητούς), σε τακτικούς (με σύμβαση δημοσίου δικαίου) και έκτακτους οι οποίοι καλύπτουν μη οργανικές θέσεις με συμβάσεις ιδιωτικού δικαίου, καθώς και σε πολιτικούς υπαλλήλους και στρατιωτικούς (Τάχος, 1996).</w:t>
      </w:r>
    </w:p>
    <w:p w:rsidR="00546760" w:rsidRDefault="00886B74" w:rsidP="0054676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46760">
        <w:rPr>
          <w:rFonts w:ascii="Times New Roman" w:hAnsi="Times New Roman" w:cs="Times New Roman"/>
          <w:sz w:val="24"/>
          <w:szCs w:val="24"/>
        </w:rPr>
        <w:t>Σύμφωνα επίσης με το άρθρο 25 του ισχύοντος δημοσιοϋπαλληλικού κώδικα «ο υπάλληλος είναι εκτελεστής της θέλησης του Κράτους, υπηρετεί μόνο το Λαό και οφείλει πίστη στο Σύνταγμα και αφοσίωση στην Πατρίδα και τη Δημοκρατία».</w:t>
      </w:r>
    </w:p>
    <w:p w:rsidR="00546760" w:rsidRDefault="00886B74" w:rsidP="0054676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46760">
        <w:rPr>
          <w:rFonts w:ascii="Times New Roman" w:hAnsi="Times New Roman" w:cs="Times New Roman"/>
          <w:sz w:val="24"/>
          <w:szCs w:val="24"/>
        </w:rPr>
        <w:t xml:space="preserve">Η επιλογή των δημοσίων υπαλλήλων γίνεται σύμφωνα με τον Ν. 2190/1994 την </w:t>
      </w:r>
      <w:r w:rsidR="00C46778">
        <w:rPr>
          <w:rFonts w:ascii="Times New Roman" w:hAnsi="Times New Roman" w:cs="Times New Roman"/>
          <w:sz w:val="24"/>
          <w:szCs w:val="24"/>
        </w:rPr>
        <w:t>υλοποίηση</w:t>
      </w:r>
      <w:r w:rsidR="00546760">
        <w:rPr>
          <w:rFonts w:ascii="Times New Roman" w:hAnsi="Times New Roman" w:cs="Times New Roman"/>
          <w:sz w:val="24"/>
          <w:szCs w:val="24"/>
        </w:rPr>
        <w:t xml:space="preserve"> του οποίου έχει αναλάβει το Ανώτατο Συμβούλιο Επιλογής Προσωπικού το οποίο είναι ανεξάρτητη διοικητική αρχή (Ν. 2190/1994 αρθ 16).</w:t>
      </w:r>
    </w:p>
    <w:p w:rsidR="00546760" w:rsidRDefault="00886B74" w:rsidP="0054676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46760">
        <w:rPr>
          <w:rFonts w:ascii="Times New Roman" w:hAnsi="Times New Roman" w:cs="Times New Roman"/>
          <w:sz w:val="24"/>
          <w:szCs w:val="24"/>
        </w:rPr>
        <w:t xml:space="preserve">Το Σύνταγμα, στο οποίο μάλιστα ορκίζεται ο υπάλληλος κατά τον διορισμό του, στο άρθρο 103 καθορίζει τα δικαιώματα των υπαλλήλων τα οποία είναι α) το δικαίωμα του </w:t>
      </w:r>
      <w:r w:rsidR="00546760">
        <w:rPr>
          <w:rFonts w:ascii="Times New Roman" w:hAnsi="Times New Roman" w:cs="Times New Roman"/>
          <w:sz w:val="24"/>
          <w:szCs w:val="24"/>
        </w:rPr>
        <w:lastRenderedPageBreak/>
        <w:t xml:space="preserve">συνεταιρισμού, β) η συνδικαλιστική ελευθερία, γ) η ελευθερία έκφρασης, δ) η οικονομική ελευθερία, ε) η πολιτική ουδετερότητα, στ) η μονιμότητα. Τα δικαιώματα που ορίζει ο νόμος αφορούν τις αποδοχές, τις άδειες, την ασφάλιση, την εκπαίδευση. Οι ευθύνες των δημοσίων </w:t>
      </w:r>
      <w:r w:rsidR="00546760" w:rsidRPr="00642469">
        <w:rPr>
          <w:rFonts w:ascii="Times New Roman" w:hAnsi="Times New Roman" w:cs="Times New Roman"/>
          <w:sz w:val="24"/>
          <w:szCs w:val="24"/>
        </w:rPr>
        <w:t>υπαλλήλων περιλαμβάνουν την αστική ευθύνη, την πειθαρχική ευθύνη καθώς και την ποινική (Χρυσανθάκης, 2001).</w:t>
      </w:r>
    </w:p>
    <w:p w:rsidR="00081C1E" w:rsidRPr="00A57CFB" w:rsidRDefault="00546760" w:rsidP="00081C1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Ο αριθμός των δημοσίων υπαλλήλων στην Ελλάδα τον Δεκέμβριο του 2016, (Πηγή: Μητρώο Ανθρώπινου Δυναμικού Ελληνικού Δημοσίου) ήταν 565.671, από τους οποίους οι 82.796 (ποσοστό 14,63%) εργάζονται σε ΟΤΑ Α’ και Β’ βαθμού, 9.708 (ποσοστό 1,71%) σε κυβερνητικούς φορείς, στη Βουλή, σε ανεξάρτητες αρχές και Αποκεντρωμένες διοικήσεις, και οι υπόλοιποι 473.167 (ποσοστό 83,66%) σε διάφορα Υπουργεία με το Υπουργείο Παιδείας Έρευνας και Θρησκευμάτων να κατέχει την πρώτη θέση σε εργατικό δυναμικό με 168.643 (ποσοστό 29,81%)</w:t>
      </w:r>
      <w:r w:rsidR="00642469">
        <w:rPr>
          <w:rFonts w:ascii="Times New Roman" w:hAnsi="Times New Roman" w:cs="Times New Roman"/>
          <w:sz w:val="24"/>
          <w:szCs w:val="24"/>
        </w:rPr>
        <w:t xml:space="preserve"> </w:t>
      </w:r>
      <w:r w:rsidR="00081C1E" w:rsidRPr="00204D3C">
        <w:rPr>
          <w:rFonts w:ascii="Times New Roman" w:hAnsi="Times New Roman" w:cs="Times New Roman"/>
          <w:sz w:val="24"/>
          <w:szCs w:val="24"/>
        </w:rPr>
        <w:t>(Μητρώο Ανθρώπινου Δυναμικού Ελληνικού Δημοσίου, 2016).</w:t>
      </w:r>
    </w:p>
    <w:p w:rsidR="00546760" w:rsidRDefault="00546760" w:rsidP="00546760">
      <w:pPr>
        <w:spacing w:after="0" w:line="480" w:lineRule="auto"/>
        <w:jc w:val="both"/>
        <w:rPr>
          <w:rFonts w:ascii="Times New Roman" w:hAnsi="Times New Roman" w:cs="Times New Roman"/>
          <w:sz w:val="24"/>
          <w:szCs w:val="24"/>
        </w:rPr>
      </w:pPr>
    </w:p>
    <w:p w:rsidR="007C6160" w:rsidRDefault="007C6160" w:rsidP="00546760">
      <w:pPr>
        <w:spacing w:after="0" w:line="480" w:lineRule="auto"/>
        <w:jc w:val="both"/>
        <w:rPr>
          <w:rFonts w:ascii="Times New Roman" w:hAnsi="Times New Roman" w:cs="Times New Roman"/>
          <w:sz w:val="24"/>
          <w:szCs w:val="24"/>
        </w:rPr>
      </w:pPr>
    </w:p>
    <w:p w:rsidR="00A664EE" w:rsidRPr="000E4C78" w:rsidRDefault="005D24BB" w:rsidP="000E4C78">
      <w:pPr>
        <w:pStyle w:val="2"/>
        <w:rPr>
          <w:szCs w:val="28"/>
        </w:rPr>
      </w:pPr>
      <w:bookmarkStart w:id="49" w:name="_Toc482646076"/>
      <w:r w:rsidRPr="000E4C78">
        <w:rPr>
          <w:szCs w:val="28"/>
        </w:rPr>
        <w:t>1.5    Η ΕΡΓΑΣΙΑΚΗ ΙΚΑΝΟΠΟΙΗΣΗ ΤΩΝ ΕΡΓΑΖΟΜΕΝΩΝ ΣΤΟ ΔΗΜΟΣΙΟ ΣΤΟ ΕΞΩΤΕΡΙΚΟ ΚΑΙ ΤΗΝ ΕΛΛΑΔΑ</w:t>
      </w:r>
      <w:bookmarkEnd w:id="49"/>
    </w:p>
    <w:p w:rsidR="007E5914" w:rsidRDefault="007E5914" w:rsidP="007E5914">
      <w:pPr>
        <w:jc w:val="both"/>
        <w:rPr>
          <w:rFonts w:ascii="Times New Roman" w:hAnsi="Times New Roman" w:cs="Times New Roman"/>
          <w:b/>
          <w:sz w:val="28"/>
          <w:szCs w:val="28"/>
        </w:rPr>
      </w:pPr>
    </w:p>
    <w:p w:rsidR="007E5914" w:rsidRDefault="007E5914" w:rsidP="007E591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Η εργασιακή ικανοποίηση των εργαζομένων του δημόσιου τομέα έχει μελετηθεί σε πολύ</w:t>
      </w:r>
      <w:r w:rsidR="00473349">
        <w:rPr>
          <w:rFonts w:ascii="Times New Roman" w:hAnsi="Times New Roman" w:cs="Times New Roman"/>
          <w:sz w:val="24"/>
          <w:szCs w:val="24"/>
        </w:rPr>
        <w:t xml:space="preserve"> μικρότερο βαθμό σε σχέση με του ιδιωτικού</w:t>
      </w:r>
      <w:r>
        <w:rPr>
          <w:rFonts w:ascii="Times New Roman" w:hAnsi="Times New Roman" w:cs="Times New Roman"/>
          <w:sz w:val="24"/>
          <w:szCs w:val="24"/>
        </w:rPr>
        <w:t xml:space="preserve"> τομέα. Οι περισσότερες έρευνες έχουν γίνει τα τελευταία χρόνια τόσο στο εξωτερικό όσο και στην Ελλάδα.</w:t>
      </w:r>
    </w:p>
    <w:p w:rsidR="008E7B23" w:rsidRPr="00A45D6A" w:rsidRDefault="008E7B23" w:rsidP="007E591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Στις </w:t>
      </w:r>
      <w:r w:rsidRPr="002F1C1B">
        <w:rPr>
          <w:rFonts w:ascii="Times New Roman" w:hAnsi="Times New Roman" w:cs="Times New Roman"/>
          <w:b/>
          <w:sz w:val="24"/>
          <w:szCs w:val="24"/>
        </w:rPr>
        <w:t>Ηνωμένες Πολιτείες της Αμερικής</w:t>
      </w:r>
      <w:r>
        <w:rPr>
          <w:rFonts w:ascii="Times New Roman" w:hAnsi="Times New Roman" w:cs="Times New Roman"/>
          <w:sz w:val="24"/>
          <w:szCs w:val="24"/>
        </w:rPr>
        <w:t xml:space="preserve"> και πιο συγκεκριμένα στην Νέα Υόρκη το 2003 σε έρευνα των  </w:t>
      </w:r>
      <w:r>
        <w:rPr>
          <w:rFonts w:ascii="Times New Roman" w:hAnsi="Times New Roman" w:cs="Times New Roman"/>
          <w:sz w:val="24"/>
          <w:szCs w:val="24"/>
          <w:lang w:val="en-US"/>
        </w:rPr>
        <w:t>Wright</w:t>
      </w:r>
      <w:r w:rsidRPr="008E7B23">
        <w:rPr>
          <w:rFonts w:ascii="Times New Roman" w:hAnsi="Times New Roman" w:cs="Times New Roman"/>
          <w:sz w:val="24"/>
          <w:szCs w:val="24"/>
        </w:rPr>
        <w:t xml:space="preserve"> </w:t>
      </w:r>
      <w:r>
        <w:rPr>
          <w:rFonts w:ascii="Times New Roman" w:hAnsi="Times New Roman" w:cs="Times New Roman"/>
          <w:sz w:val="24"/>
          <w:szCs w:val="24"/>
        </w:rPr>
        <w:t xml:space="preserve">και </w:t>
      </w:r>
      <w:r>
        <w:rPr>
          <w:rFonts w:ascii="Times New Roman" w:hAnsi="Times New Roman" w:cs="Times New Roman"/>
          <w:sz w:val="24"/>
          <w:szCs w:val="24"/>
          <w:lang w:val="en-US"/>
        </w:rPr>
        <w:t>Davis</w:t>
      </w:r>
      <w:r>
        <w:rPr>
          <w:rFonts w:ascii="Times New Roman" w:hAnsi="Times New Roman" w:cs="Times New Roman"/>
          <w:sz w:val="24"/>
          <w:szCs w:val="24"/>
        </w:rPr>
        <w:t xml:space="preserve">, σε ένα δείγμα 267 δημοσίων υπαλλήλων, μελετήθηκε η επίδραση του εργασιακού περιβάλλοντος στην εργασιακή ικανοποίηση. Τα αποτελέσματα της έρευνας </w:t>
      </w:r>
      <w:r w:rsidR="004A1963">
        <w:rPr>
          <w:rFonts w:ascii="Times New Roman" w:hAnsi="Times New Roman" w:cs="Times New Roman"/>
          <w:sz w:val="24"/>
          <w:szCs w:val="24"/>
        </w:rPr>
        <w:t xml:space="preserve">έδειξαν ότι την εργασιακή ικανοποίηση επηρεάζουν </w:t>
      </w:r>
      <w:r w:rsidR="003342B5">
        <w:rPr>
          <w:rFonts w:ascii="Times New Roman" w:hAnsi="Times New Roman" w:cs="Times New Roman"/>
          <w:sz w:val="24"/>
          <w:szCs w:val="24"/>
        </w:rPr>
        <w:t xml:space="preserve">τρεις </w:t>
      </w:r>
      <w:r w:rsidR="00F31D7F">
        <w:rPr>
          <w:rFonts w:ascii="Times New Roman" w:hAnsi="Times New Roman" w:cs="Times New Roman"/>
          <w:sz w:val="24"/>
          <w:szCs w:val="24"/>
        </w:rPr>
        <w:t>μεταβλητές</w:t>
      </w:r>
      <w:r w:rsidR="003342B5">
        <w:rPr>
          <w:rFonts w:ascii="Times New Roman" w:hAnsi="Times New Roman" w:cs="Times New Roman"/>
          <w:sz w:val="24"/>
          <w:szCs w:val="24"/>
        </w:rPr>
        <w:t xml:space="preserve"> που αφορούν το περιεχόμενο της εργασίας όπως οι περιορισμοί προερχόμενοι από τις διαδικασίες, οι καθορισμένοι και αντιφατικοί στόχοι</w:t>
      </w:r>
      <w:r w:rsidR="0037204E">
        <w:rPr>
          <w:rFonts w:ascii="Times New Roman" w:hAnsi="Times New Roman" w:cs="Times New Roman"/>
          <w:sz w:val="24"/>
          <w:szCs w:val="24"/>
        </w:rPr>
        <w:t>. Σε αυτούς προσέθεσαν άλλ</w:t>
      </w:r>
      <w:r w:rsidR="00F31D7F">
        <w:rPr>
          <w:rFonts w:ascii="Times New Roman" w:hAnsi="Times New Roman" w:cs="Times New Roman"/>
          <w:sz w:val="24"/>
          <w:szCs w:val="24"/>
        </w:rPr>
        <w:t>ες</w:t>
      </w:r>
      <w:r w:rsidR="0037204E">
        <w:rPr>
          <w:rFonts w:ascii="Times New Roman" w:hAnsi="Times New Roman" w:cs="Times New Roman"/>
          <w:sz w:val="24"/>
          <w:szCs w:val="24"/>
        </w:rPr>
        <w:t xml:space="preserve"> τέσσερις</w:t>
      </w:r>
      <w:r w:rsidR="00F31D7F">
        <w:rPr>
          <w:rFonts w:ascii="Times New Roman" w:hAnsi="Times New Roman" w:cs="Times New Roman"/>
          <w:sz w:val="24"/>
          <w:szCs w:val="24"/>
        </w:rPr>
        <w:t xml:space="preserve"> μεταβλητές </w:t>
      </w:r>
      <w:r w:rsidR="00F31D7F">
        <w:rPr>
          <w:rFonts w:ascii="Times New Roman" w:hAnsi="Times New Roman" w:cs="Times New Roman"/>
          <w:sz w:val="24"/>
          <w:szCs w:val="24"/>
        </w:rPr>
        <w:lastRenderedPageBreak/>
        <w:t xml:space="preserve">σχετικές με </w:t>
      </w:r>
      <w:r w:rsidR="0037204E">
        <w:rPr>
          <w:rFonts w:ascii="Times New Roman" w:hAnsi="Times New Roman" w:cs="Times New Roman"/>
          <w:sz w:val="24"/>
          <w:szCs w:val="24"/>
        </w:rPr>
        <w:t>τα εργασιακά χαρακτηριστικά όπως τα καθήκοντα και η ρουτίνα της εργασίας, οι μηχανισμοί ανατροφοδότησης και τέλος η ανάπτυξη του τομέα των ανθρώπινων πόρων του οργανισμού.</w:t>
      </w:r>
      <w:r w:rsidR="00F31D7F">
        <w:rPr>
          <w:rFonts w:ascii="Times New Roman" w:hAnsi="Times New Roman" w:cs="Times New Roman"/>
          <w:sz w:val="24"/>
          <w:szCs w:val="24"/>
        </w:rPr>
        <w:t xml:space="preserve"> Από τις προαναφερθείσες μεταβλητές συμπέραναν ότι με τον ρόλο τους βαραίνουν οι τρείς: η εργασιακή ρουτίνα, τα καθορισμένα καθήκοντα και η ανάπτυξη του ανθρώπινου δυναμικού. Επίσης προέκυψε πως οι ερωτηθέντες ήταν αρκετά ικανοποιημένοι (Μ.Ο.= 15,32 , Μέσος= 12,5) χωρίς τα δημογραφικά χαρακτηριστικά να </w:t>
      </w:r>
      <w:r w:rsidR="00394963">
        <w:rPr>
          <w:rFonts w:ascii="Times New Roman" w:hAnsi="Times New Roman" w:cs="Times New Roman"/>
          <w:sz w:val="24"/>
          <w:szCs w:val="24"/>
        </w:rPr>
        <w:t>επηρεάζουν σε μεγάλο βαθμό σε αντίθεση με το μορφωτικό επίπεδο που όσο πιο υψηλό ήταν, τόσο περισσότερο η  εργασιακή ικανοποίηση  επηρεαζόταν αρνητικά (</w:t>
      </w:r>
      <w:r w:rsidR="00A45D6A" w:rsidRPr="00A45D6A">
        <w:rPr>
          <w:rFonts w:ascii="Times New Roman" w:hAnsi="Times New Roman" w:cs="Times New Roman"/>
          <w:color w:val="000000"/>
          <w:sz w:val="23"/>
          <w:szCs w:val="23"/>
          <w:lang w:val="en-US"/>
        </w:rPr>
        <w:t>Wright</w:t>
      </w:r>
      <w:r w:rsidR="00BF3779">
        <w:rPr>
          <w:rFonts w:ascii="Times New Roman" w:hAnsi="Times New Roman" w:cs="Times New Roman"/>
          <w:color w:val="000000"/>
          <w:sz w:val="23"/>
          <w:szCs w:val="23"/>
        </w:rPr>
        <w:t xml:space="preserve"> </w:t>
      </w:r>
      <w:r w:rsidR="00A45D6A" w:rsidRPr="00A45D6A">
        <w:rPr>
          <w:rFonts w:ascii="Times New Roman" w:hAnsi="Times New Roman" w:cs="Times New Roman"/>
          <w:color w:val="000000"/>
          <w:sz w:val="23"/>
          <w:szCs w:val="23"/>
        </w:rPr>
        <w:t>&amp;</w:t>
      </w:r>
      <w:r w:rsidR="00BF3779">
        <w:rPr>
          <w:rFonts w:ascii="Times New Roman" w:hAnsi="Times New Roman" w:cs="Times New Roman"/>
          <w:color w:val="000000"/>
          <w:sz w:val="23"/>
          <w:szCs w:val="23"/>
        </w:rPr>
        <w:t xml:space="preserve"> </w:t>
      </w:r>
      <w:r w:rsidR="00A45D6A" w:rsidRPr="00A45D6A">
        <w:rPr>
          <w:rFonts w:ascii="Times New Roman" w:hAnsi="Times New Roman" w:cs="Times New Roman"/>
          <w:color w:val="000000"/>
          <w:sz w:val="23"/>
          <w:szCs w:val="23"/>
          <w:lang w:val="en-US"/>
        </w:rPr>
        <w:t>Davis</w:t>
      </w:r>
      <w:r w:rsidR="00A45D6A" w:rsidRPr="00A45D6A">
        <w:rPr>
          <w:rFonts w:ascii="Times New Roman" w:hAnsi="Times New Roman" w:cs="Times New Roman"/>
          <w:color w:val="000000"/>
          <w:sz w:val="23"/>
          <w:szCs w:val="23"/>
        </w:rPr>
        <w:t>, 2003</w:t>
      </w:r>
      <w:r w:rsidR="00394963" w:rsidRPr="00394963">
        <w:rPr>
          <w:rFonts w:ascii="Times New Roman" w:hAnsi="Times New Roman" w:cs="Times New Roman"/>
          <w:color w:val="000000"/>
          <w:sz w:val="23"/>
          <w:szCs w:val="23"/>
        </w:rPr>
        <w:t>)</w:t>
      </w:r>
      <w:r w:rsidR="0006093E">
        <w:rPr>
          <w:rFonts w:ascii="Times New Roman" w:hAnsi="Times New Roman" w:cs="Times New Roman"/>
          <w:color w:val="000000"/>
          <w:sz w:val="23"/>
          <w:szCs w:val="23"/>
        </w:rPr>
        <w:t>.</w:t>
      </w:r>
      <w:r w:rsidR="00F31D7F" w:rsidRPr="00A45D6A">
        <w:rPr>
          <w:rFonts w:ascii="Times New Roman" w:hAnsi="Times New Roman" w:cs="Times New Roman"/>
          <w:sz w:val="24"/>
          <w:szCs w:val="24"/>
        </w:rPr>
        <w:t xml:space="preserve"> </w:t>
      </w:r>
      <w:r w:rsidRPr="00A45D6A">
        <w:rPr>
          <w:rFonts w:ascii="Times New Roman" w:hAnsi="Times New Roman" w:cs="Times New Roman"/>
          <w:sz w:val="24"/>
          <w:szCs w:val="24"/>
        </w:rPr>
        <w:t xml:space="preserve"> </w:t>
      </w:r>
    </w:p>
    <w:p w:rsidR="002F1C1B" w:rsidRDefault="003B7D24" w:rsidP="007E5914">
      <w:pPr>
        <w:spacing w:after="0" w:line="480" w:lineRule="auto"/>
        <w:jc w:val="both"/>
        <w:rPr>
          <w:rFonts w:ascii="Times New Roman" w:hAnsi="Times New Roman" w:cs="Times New Roman"/>
          <w:sz w:val="24"/>
          <w:szCs w:val="24"/>
        </w:rPr>
      </w:pPr>
      <w:r w:rsidRPr="00A45D6A">
        <w:rPr>
          <w:rFonts w:ascii="Times New Roman" w:hAnsi="Times New Roman" w:cs="Times New Roman"/>
          <w:sz w:val="24"/>
          <w:szCs w:val="24"/>
        </w:rPr>
        <w:t xml:space="preserve">     </w:t>
      </w:r>
      <w:r>
        <w:rPr>
          <w:rFonts w:ascii="Times New Roman" w:hAnsi="Times New Roman" w:cs="Times New Roman"/>
          <w:sz w:val="24"/>
          <w:szCs w:val="24"/>
        </w:rPr>
        <w:t xml:space="preserve">Στον </w:t>
      </w:r>
      <w:r w:rsidRPr="002F1C1B">
        <w:rPr>
          <w:rFonts w:ascii="Times New Roman" w:hAnsi="Times New Roman" w:cs="Times New Roman"/>
          <w:b/>
          <w:sz w:val="24"/>
          <w:szCs w:val="24"/>
        </w:rPr>
        <w:t>ευρωπαϊκό χώρο</w:t>
      </w:r>
      <w:r>
        <w:rPr>
          <w:rFonts w:ascii="Times New Roman" w:hAnsi="Times New Roman" w:cs="Times New Roman"/>
          <w:sz w:val="24"/>
          <w:szCs w:val="24"/>
        </w:rPr>
        <w:t xml:space="preserve">, σημαντική θεωρείται η έρευνα του Ολλανδού </w:t>
      </w:r>
      <w:r>
        <w:rPr>
          <w:rFonts w:ascii="Times New Roman" w:hAnsi="Times New Roman" w:cs="Times New Roman"/>
          <w:sz w:val="24"/>
          <w:szCs w:val="24"/>
          <w:lang w:val="en-US"/>
        </w:rPr>
        <w:t>Bram</w:t>
      </w:r>
      <w:r w:rsidRPr="003B7D24">
        <w:rPr>
          <w:rFonts w:ascii="Times New Roman" w:hAnsi="Times New Roman" w:cs="Times New Roman"/>
          <w:sz w:val="24"/>
          <w:szCs w:val="24"/>
        </w:rPr>
        <w:t xml:space="preserve"> </w:t>
      </w:r>
      <w:r>
        <w:rPr>
          <w:rFonts w:ascii="Times New Roman" w:hAnsi="Times New Roman" w:cs="Times New Roman"/>
          <w:sz w:val="24"/>
          <w:szCs w:val="24"/>
          <w:lang w:val="en-US"/>
        </w:rPr>
        <w:t>Steijn</w:t>
      </w:r>
      <w:r w:rsidRPr="003B7D24">
        <w:rPr>
          <w:rFonts w:ascii="Times New Roman" w:hAnsi="Times New Roman" w:cs="Times New Roman"/>
          <w:sz w:val="24"/>
          <w:szCs w:val="24"/>
        </w:rPr>
        <w:t xml:space="preserve"> </w:t>
      </w:r>
      <w:r>
        <w:rPr>
          <w:rFonts w:ascii="Times New Roman" w:hAnsi="Times New Roman" w:cs="Times New Roman"/>
          <w:sz w:val="24"/>
          <w:szCs w:val="24"/>
        </w:rPr>
        <w:t>το</w:t>
      </w:r>
      <w:r w:rsidRPr="003B7D24">
        <w:rPr>
          <w:rFonts w:ascii="Times New Roman" w:hAnsi="Times New Roman" w:cs="Times New Roman"/>
          <w:sz w:val="24"/>
          <w:szCs w:val="24"/>
        </w:rPr>
        <w:t xml:space="preserve"> 2004</w:t>
      </w:r>
      <w:r>
        <w:rPr>
          <w:rFonts w:ascii="Times New Roman" w:hAnsi="Times New Roman" w:cs="Times New Roman"/>
          <w:sz w:val="24"/>
          <w:szCs w:val="24"/>
        </w:rPr>
        <w:t xml:space="preserve"> στην οποία συμμετείχαν 14.212 άτομα όλοι εργαζόμενοι στον δημόσιο τομέα και από τα αποτελέσματά της προέκυψε ότι το επίπεδο της εργασιακής ικανοποίησης (Μ.Ο.= 3,56 σε πενταβάθμια κλίμακα) μπορεί να χαρακτηριστεί μέτριο. </w:t>
      </w:r>
      <w:r w:rsidR="00D562FC">
        <w:rPr>
          <w:rFonts w:ascii="Times New Roman" w:hAnsi="Times New Roman" w:cs="Times New Roman"/>
          <w:sz w:val="24"/>
          <w:szCs w:val="24"/>
        </w:rPr>
        <w:t xml:space="preserve">Κύριο συμπέρασμα της έρευνας ήταν ότι οι εργαζόμενοι στον Ολλανδικό δημόσιο τομέα επηρεάζονται θετικά από πολιτικές που </w:t>
      </w:r>
      <w:r w:rsidR="002F1C1B">
        <w:rPr>
          <w:rFonts w:ascii="Times New Roman" w:hAnsi="Times New Roman" w:cs="Times New Roman"/>
          <w:sz w:val="24"/>
          <w:szCs w:val="24"/>
        </w:rPr>
        <w:t>αφορούν το ανθρώπινο δυναμικό όπως και από τις ευκαιρίες ανέλιξης που τους δίνονται. Οι χρηματικές ανταμοιβές δεν φάνηκε να ασκούν μεγάλη επίδραση στην εργασιακή ικανοποίηση ενώ σημαντικότερος παράγοντας επιρροής αναδείχθηκε η φύση της εργασίας.</w:t>
      </w:r>
    </w:p>
    <w:p w:rsidR="009B6F5F" w:rsidRPr="009B6F5F" w:rsidRDefault="002F1C1B" w:rsidP="007E5914">
      <w:pPr>
        <w:spacing w:after="0" w:line="480" w:lineRule="auto"/>
        <w:jc w:val="both"/>
        <w:rPr>
          <w:rFonts w:ascii="Times New Roman" w:eastAsia="TimesNewRoman" w:hAnsi="Times New Roman" w:cs="Times New Roman"/>
          <w:sz w:val="24"/>
          <w:szCs w:val="24"/>
        </w:rPr>
      </w:pPr>
      <w:r>
        <w:rPr>
          <w:rFonts w:ascii="Times New Roman" w:hAnsi="Times New Roman" w:cs="Times New Roman"/>
          <w:sz w:val="24"/>
          <w:szCs w:val="24"/>
        </w:rPr>
        <w:t xml:space="preserve">     Οι έρευνες για την εργασιακή ικανοποίηση στον </w:t>
      </w:r>
      <w:r>
        <w:rPr>
          <w:rFonts w:ascii="Times New Roman" w:hAnsi="Times New Roman" w:cs="Times New Roman"/>
          <w:b/>
          <w:sz w:val="24"/>
          <w:szCs w:val="24"/>
        </w:rPr>
        <w:t>ελληνικό δημόσιο τομέα</w:t>
      </w:r>
      <w:r w:rsidRPr="002F1C1B">
        <w:rPr>
          <w:rFonts w:ascii="Times New Roman" w:hAnsi="Times New Roman" w:cs="Times New Roman"/>
          <w:b/>
          <w:sz w:val="24"/>
          <w:szCs w:val="24"/>
        </w:rPr>
        <w:t>,</w:t>
      </w:r>
      <w:r>
        <w:rPr>
          <w:rFonts w:ascii="Times New Roman" w:hAnsi="Times New Roman" w:cs="Times New Roman"/>
          <w:b/>
          <w:sz w:val="24"/>
          <w:szCs w:val="24"/>
        </w:rPr>
        <w:t xml:space="preserve"> </w:t>
      </w:r>
      <w:r w:rsidR="00DA0A28">
        <w:rPr>
          <w:rFonts w:ascii="Times New Roman" w:hAnsi="Times New Roman" w:cs="Times New Roman"/>
          <w:sz w:val="24"/>
          <w:szCs w:val="24"/>
        </w:rPr>
        <w:t>άρχισαν να λαμβάνουν χώρα την τελευταία δεκαετία.</w:t>
      </w:r>
      <w:r w:rsidR="00C85163">
        <w:rPr>
          <w:rFonts w:ascii="Times New Roman" w:hAnsi="Times New Roman" w:cs="Times New Roman"/>
          <w:sz w:val="24"/>
          <w:szCs w:val="24"/>
        </w:rPr>
        <w:t xml:space="preserve"> Το 2007 δημοσιεύθηκε από τους </w:t>
      </w:r>
      <w:r w:rsidR="00C85163">
        <w:rPr>
          <w:rFonts w:ascii="Times New Roman" w:hAnsi="Times New Roman" w:cs="Times New Roman"/>
          <w:sz w:val="24"/>
          <w:szCs w:val="24"/>
          <w:lang w:val="en-US"/>
        </w:rPr>
        <w:t>Malkovits</w:t>
      </w:r>
      <w:r w:rsidR="00C85163" w:rsidRPr="00964DA2">
        <w:rPr>
          <w:rFonts w:ascii="Times New Roman" w:hAnsi="Times New Roman" w:cs="Times New Roman"/>
          <w:sz w:val="24"/>
          <w:szCs w:val="24"/>
        </w:rPr>
        <w:t xml:space="preserve">, </w:t>
      </w:r>
      <w:r w:rsidR="00C85163">
        <w:rPr>
          <w:rFonts w:ascii="Times New Roman" w:hAnsi="Times New Roman" w:cs="Times New Roman"/>
          <w:sz w:val="24"/>
          <w:szCs w:val="24"/>
          <w:lang w:val="en-US"/>
        </w:rPr>
        <w:t>Davis</w:t>
      </w:r>
      <w:r w:rsidR="00C85163" w:rsidRPr="00964DA2">
        <w:rPr>
          <w:rFonts w:ascii="Times New Roman" w:hAnsi="Times New Roman" w:cs="Times New Roman"/>
          <w:sz w:val="24"/>
          <w:szCs w:val="24"/>
        </w:rPr>
        <w:t xml:space="preserve"> </w:t>
      </w:r>
      <w:r w:rsidR="00C85163">
        <w:rPr>
          <w:rFonts w:ascii="Times New Roman" w:hAnsi="Times New Roman" w:cs="Times New Roman"/>
          <w:sz w:val="24"/>
          <w:szCs w:val="24"/>
        </w:rPr>
        <w:t xml:space="preserve">και </w:t>
      </w:r>
      <w:r w:rsidR="00C85163">
        <w:rPr>
          <w:rFonts w:ascii="Times New Roman" w:hAnsi="Times New Roman" w:cs="Times New Roman"/>
          <w:sz w:val="24"/>
          <w:szCs w:val="24"/>
          <w:lang w:val="en-US"/>
        </w:rPr>
        <w:t>Dick</w:t>
      </w:r>
      <w:r w:rsidR="00C85163" w:rsidRPr="00964DA2">
        <w:rPr>
          <w:rFonts w:ascii="Times New Roman" w:hAnsi="Times New Roman" w:cs="Times New Roman"/>
          <w:sz w:val="24"/>
          <w:szCs w:val="24"/>
        </w:rPr>
        <w:t xml:space="preserve"> </w:t>
      </w:r>
      <w:r w:rsidR="00964DA2">
        <w:rPr>
          <w:rFonts w:ascii="Times New Roman" w:hAnsi="Times New Roman" w:cs="Times New Roman"/>
          <w:sz w:val="24"/>
          <w:szCs w:val="24"/>
        </w:rPr>
        <w:t xml:space="preserve">μία έρευνα που έκανε σύγκριση στην εργασιακή ικανοποίηση εργαζομένων στον ιδιωτικό και δημόσιο τομέα στην Ελλάδα. Χρησιμοποιήθηκαν στοιχεία από 1.119 ιδιωτικούς και 476 δημόσιους υπαλλήλους και για τον δημόσιο τομέα ανιχνεύθηκε μέτρια εργασιακή ικανοποίηση (Μ.Ο.= 3,401 σε πενταβάθμια κλίμακα). Οι προσδιοριστικοί παράγοντες της εργασιακής ικανοποίησης χωρίστηκαν σε δύο ομάδες: τους εξωγενείς (μισθός, αίσθημα ασφάλειας κτλ) με Μ.Ο.= 4,62  και στους </w:t>
      </w:r>
      <w:r w:rsidR="00DE0D9A">
        <w:rPr>
          <w:rFonts w:ascii="Times New Roman" w:hAnsi="Times New Roman" w:cs="Times New Roman"/>
          <w:sz w:val="24"/>
          <w:szCs w:val="24"/>
        </w:rPr>
        <w:t>ενδογεν</w:t>
      </w:r>
      <w:r w:rsidR="009C7003">
        <w:rPr>
          <w:rFonts w:ascii="Times New Roman" w:hAnsi="Times New Roman" w:cs="Times New Roman"/>
          <w:sz w:val="24"/>
          <w:szCs w:val="24"/>
        </w:rPr>
        <w:t>εί</w:t>
      </w:r>
      <w:r w:rsidR="00DE0D9A">
        <w:rPr>
          <w:rFonts w:ascii="Times New Roman" w:hAnsi="Times New Roman" w:cs="Times New Roman"/>
          <w:sz w:val="24"/>
          <w:szCs w:val="24"/>
        </w:rPr>
        <w:t>ς</w:t>
      </w:r>
      <w:r w:rsidR="00964DA2">
        <w:rPr>
          <w:rFonts w:ascii="Times New Roman" w:hAnsi="Times New Roman" w:cs="Times New Roman"/>
          <w:sz w:val="24"/>
          <w:szCs w:val="24"/>
        </w:rPr>
        <w:t xml:space="preserve"> (</w:t>
      </w:r>
      <w:r w:rsidR="009C7003">
        <w:rPr>
          <w:rFonts w:ascii="Times New Roman" w:hAnsi="Times New Roman" w:cs="Times New Roman"/>
          <w:sz w:val="24"/>
          <w:szCs w:val="24"/>
        </w:rPr>
        <w:t xml:space="preserve"> παράγοντες κινήτρων) με Μ.Ο.= 4,76</w:t>
      </w:r>
      <w:r w:rsidR="009B6F5F">
        <w:rPr>
          <w:rFonts w:ascii="Times New Roman" w:hAnsi="Times New Roman" w:cs="Times New Roman"/>
          <w:sz w:val="24"/>
          <w:szCs w:val="24"/>
        </w:rPr>
        <w:t xml:space="preserve"> (</w:t>
      </w:r>
      <w:r w:rsidR="00A45D6A" w:rsidRPr="00A45D6A">
        <w:rPr>
          <w:rFonts w:ascii="Times New Roman" w:hAnsi="Times New Roman" w:cs="Times New Roman"/>
          <w:sz w:val="24"/>
          <w:szCs w:val="24"/>
          <w:lang w:val="en-US"/>
        </w:rPr>
        <w:t>Markovits</w:t>
      </w:r>
      <w:r w:rsidR="00A45D6A" w:rsidRPr="00A45D6A">
        <w:rPr>
          <w:rFonts w:ascii="Times New Roman" w:hAnsi="Times New Roman" w:cs="Times New Roman"/>
          <w:sz w:val="24"/>
          <w:szCs w:val="24"/>
        </w:rPr>
        <w:t>,</w:t>
      </w:r>
      <w:r w:rsidR="00A45D6A" w:rsidRPr="00A45D6A">
        <w:rPr>
          <w:rFonts w:ascii="Times New Roman" w:eastAsia="TimesNewRoman" w:hAnsi="Times New Roman" w:cs="Times New Roman"/>
          <w:sz w:val="24"/>
          <w:szCs w:val="24"/>
        </w:rPr>
        <w:t>Davis &amp;</w:t>
      </w:r>
      <w:r w:rsidR="0006093E">
        <w:rPr>
          <w:rFonts w:ascii="Times New Roman" w:eastAsia="TimesNewRoman" w:hAnsi="Times New Roman" w:cs="Times New Roman"/>
          <w:sz w:val="24"/>
          <w:szCs w:val="24"/>
        </w:rPr>
        <w:t xml:space="preserve"> </w:t>
      </w:r>
      <w:r w:rsidR="00A45D6A" w:rsidRPr="00A45D6A">
        <w:rPr>
          <w:rFonts w:ascii="Times New Roman" w:hAnsi="Times New Roman" w:cs="Times New Roman"/>
          <w:sz w:val="24"/>
          <w:szCs w:val="24"/>
          <w:shd w:val="clear" w:color="auto" w:fill="FFFFFF"/>
          <w:lang w:val="en-US"/>
        </w:rPr>
        <w:t>Van</w:t>
      </w:r>
      <w:r w:rsidR="00A45D6A" w:rsidRPr="00A45D6A">
        <w:rPr>
          <w:rFonts w:ascii="Times New Roman" w:eastAsia="TimesNewRoman" w:hAnsi="Times New Roman" w:cs="Times New Roman"/>
          <w:sz w:val="24"/>
          <w:szCs w:val="24"/>
        </w:rPr>
        <w:t xml:space="preserve"> Dick, 2007</w:t>
      </w:r>
      <w:r w:rsidR="009B6F5F" w:rsidRPr="009B6F5F">
        <w:rPr>
          <w:rFonts w:ascii="Times New Roman" w:eastAsia="TimesNewRoman" w:hAnsi="Times New Roman" w:cs="Times New Roman"/>
          <w:sz w:val="24"/>
          <w:szCs w:val="24"/>
        </w:rPr>
        <w:t>)</w:t>
      </w:r>
      <w:r w:rsidR="0006093E">
        <w:rPr>
          <w:rFonts w:ascii="Times New Roman" w:eastAsia="TimesNewRoman" w:hAnsi="Times New Roman" w:cs="Times New Roman"/>
          <w:sz w:val="24"/>
          <w:szCs w:val="24"/>
        </w:rPr>
        <w:t>.</w:t>
      </w:r>
    </w:p>
    <w:p w:rsidR="007E615D" w:rsidRDefault="00001070" w:rsidP="009B6F5F">
      <w:pPr>
        <w:spacing w:after="0" w:line="48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lastRenderedPageBreak/>
        <w:t xml:space="preserve">     </w:t>
      </w:r>
      <w:r w:rsidR="007A5143">
        <w:rPr>
          <w:rFonts w:ascii="Times New Roman" w:eastAsia="TimesNewRoman" w:hAnsi="Times New Roman" w:cs="Times New Roman"/>
          <w:sz w:val="24"/>
          <w:szCs w:val="24"/>
        </w:rPr>
        <w:t>Το 201</w:t>
      </w:r>
      <w:r w:rsidR="007E615D">
        <w:rPr>
          <w:rFonts w:ascii="Times New Roman" w:eastAsia="TimesNewRoman" w:hAnsi="Times New Roman" w:cs="Times New Roman"/>
          <w:sz w:val="24"/>
          <w:szCs w:val="24"/>
        </w:rPr>
        <w:t>3</w:t>
      </w:r>
      <w:r w:rsidR="007A5143">
        <w:rPr>
          <w:rFonts w:ascii="Times New Roman" w:eastAsia="TimesNewRoman" w:hAnsi="Times New Roman" w:cs="Times New Roman"/>
          <w:sz w:val="24"/>
          <w:szCs w:val="24"/>
        </w:rPr>
        <w:t xml:space="preserve"> σε έρευνα για την εργασιακή ικανοποίηση των εργαζομένων του </w:t>
      </w:r>
      <w:r w:rsidR="007E615D">
        <w:rPr>
          <w:rFonts w:ascii="Times New Roman" w:eastAsia="TimesNewRoman" w:hAnsi="Times New Roman" w:cs="Times New Roman"/>
          <w:sz w:val="24"/>
          <w:szCs w:val="24"/>
        </w:rPr>
        <w:t>ΙΚΑ από την Μαλαμόρη Γεωργία</w:t>
      </w:r>
      <w:r>
        <w:rPr>
          <w:rFonts w:ascii="Times New Roman" w:eastAsia="TimesNewRoman" w:hAnsi="Times New Roman" w:cs="Times New Roman"/>
          <w:sz w:val="24"/>
          <w:szCs w:val="24"/>
        </w:rPr>
        <w:t xml:space="preserve"> σε 74 εργαζόμενους</w:t>
      </w:r>
      <w:r w:rsidR="007E615D">
        <w:rPr>
          <w:rFonts w:ascii="Times New Roman" w:eastAsia="TimesNewRoman" w:hAnsi="Times New Roman" w:cs="Times New Roman"/>
          <w:sz w:val="24"/>
          <w:szCs w:val="24"/>
        </w:rPr>
        <w:t>, ανιχνεύθηκε μέτρια εργασιακή ικανοποίηση (Μ.Ο.=3,34 σε εξαβάθμια κλίμακα) με δείκτες υψηλής ικανοποίησης σε τομείς όπως οι σχέσεις με ανωτέρου</w:t>
      </w:r>
      <w:r w:rsidR="00A51A89">
        <w:rPr>
          <w:rFonts w:ascii="Times New Roman" w:eastAsia="TimesNewRoman" w:hAnsi="Times New Roman" w:cs="Times New Roman"/>
          <w:sz w:val="24"/>
          <w:szCs w:val="24"/>
        </w:rPr>
        <w:t>ς</w:t>
      </w:r>
      <w:r w:rsidR="007E615D">
        <w:rPr>
          <w:rFonts w:ascii="Times New Roman" w:eastAsia="TimesNewRoman" w:hAnsi="Times New Roman" w:cs="Times New Roman"/>
          <w:sz w:val="24"/>
          <w:szCs w:val="24"/>
        </w:rPr>
        <w:t xml:space="preserve"> και συναδέλφους, το αντικείμενο της εργασίας, ενώ μέτρια  ικανοποιημένοι εμφανίστηκαν από παράγοντες όπως οι αποδοχές, οι προαγωγές, οι παροχές, </w:t>
      </w:r>
      <w:r w:rsidR="00A51A89">
        <w:rPr>
          <w:rFonts w:ascii="Times New Roman" w:eastAsia="TimesNewRoman" w:hAnsi="Times New Roman" w:cs="Times New Roman"/>
          <w:sz w:val="24"/>
          <w:szCs w:val="24"/>
        </w:rPr>
        <w:t xml:space="preserve">και </w:t>
      </w:r>
      <w:r w:rsidR="007E615D">
        <w:rPr>
          <w:rFonts w:ascii="Times New Roman" w:eastAsia="TimesNewRoman" w:hAnsi="Times New Roman" w:cs="Times New Roman"/>
          <w:sz w:val="24"/>
          <w:szCs w:val="24"/>
        </w:rPr>
        <w:t xml:space="preserve">οι συνθήκες </w:t>
      </w:r>
      <w:r w:rsidR="007E615D" w:rsidRPr="00081C1E">
        <w:rPr>
          <w:rFonts w:ascii="Times New Roman" w:eastAsia="TimesNewRoman" w:hAnsi="Times New Roman" w:cs="Times New Roman"/>
          <w:sz w:val="24"/>
          <w:szCs w:val="24"/>
        </w:rPr>
        <w:t>λειτουργίας (Μαλαμόρη,2013).</w:t>
      </w:r>
    </w:p>
    <w:p w:rsidR="0018358B" w:rsidRDefault="00001070" w:rsidP="009B6F5F">
      <w:pPr>
        <w:spacing w:after="0" w:line="48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 xml:space="preserve">     Ανάλογη έρευνα πάλι για τους εργαζόμενους του ΙΚΑ του Αλεξόπουλου Ηλία το 2010, σε δείγμα 205 ατόμων είχε δείξει επίσης μέτρια επίπεδα εργασιακής ικανοποίησης</w:t>
      </w:r>
      <w:r w:rsidR="0018358B">
        <w:rPr>
          <w:rFonts w:ascii="Times New Roman" w:eastAsia="TimesNewRoman" w:hAnsi="Times New Roman" w:cs="Times New Roman"/>
          <w:sz w:val="24"/>
          <w:szCs w:val="24"/>
        </w:rPr>
        <w:t>. Οι εργαζόμενοι φάνηκαν μη ικανοποιημένοι από τις αμοιβές τους, ήταν όμως επίσης υψηλά ικανοποιημένοι σχετικά με τις συναδελφικές σχέσεις, έδειξαν δυσαρεστημένοι για τις συνθήκες εργασίας, και ικανοποίηση από το αντικείμενο της εργασίας τους (Αλεξόπουλος, 2010).</w:t>
      </w:r>
    </w:p>
    <w:p w:rsidR="0018358B" w:rsidRDefault="0018358B" w:rsidP="009B6F5F">
      <w:pPr>
        <w:spacing w:after="0" w:line="48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 xml:space="preserve">     Σε έρευνα της Κασιδιάρη Κρυσταλλίας το 2016 στο νοσοκομείο νοσημάτων θώρακος «Σωτηρία», σε δείγμα 235 ατόμων το επίπεδο ικανοποίησης των εργαζομένων </w:t>
      </w:r>
      <w:r w:rsidR="005060C1">
        <w:rPr>
          <w:rFonts w:ascii="Times New Roman" w:eastAsia="TimesNewRoman" w:hAnsi="Times New Roman" w:cs="Times New Roman"/>
          <w:sz w:val="24"/>
          <w:szCs w:val="24"/>
        </w:rPr>
        <w:t>«</w:t>
      </w:r>
      <w:r>
        <w:rPr>
          <w:rFonts w:ascii="Times New Roman" w:eastAsia="TimesNewRoman" w:hAnsi="Times New Roman" w:cs="Times New Roman"/>
          <w:sz w:val="24"/>
          <w:szCs w:val="24"/>
        </w:rPr>
        <w:t>κυμαίνεται από μέτριο έως χαμηλό</w:t>
      </w:r>
      <w:r w:rsidR="005060C1">
        <w:rPr>
          <w:rFonts w:ascii="Times New Roman" w:eastAsia="TimesNewRoman" w:hAnsi="Times New Roman" w:cs="Times New Roman"/>
          <w:sz w:val="24"/>
          <w:szCs w:val="24"/>
        </w:rPr>
        <w:t xml:space="preserve">». Δηλώνουν ικανοποιημένοι από τις σχέσεις με τους συναδέλφους και μετρίως ικανοποιημένοι από το αντικείμενο της εργασία τους. </w:t>
      </w:r>
      <w:r w:rsidR="001E3BAC">
        <w:rPr>
          <w:rFonts w:ascii="Times New Roman" w:eastAsia="TimesNewRoman" w:hAnsi="Times New Roman" w:cs="Times New Roman"/>
          <w:sz w:val="24"/>
          <w:szCs w:val="24"/>
        </w:rPr>
        <w:t>Δ</w:t>
      </w:r>
      <w:r w:rsidR="005060C1">
        <w:rPr>
          <w:rFonts w:ascii="Times New Roman" w:eastAsia="TimesNewRoman" w:hAnsi="Times New Roman" w:cs="Times New Roman"/>
          <w:sz w:val="24"/>
          <w:szCs w:val="24"/>
        </w:rPr>
        <w:t xml:space="preserve">εν είναι ικανοποιημένοι από τους μισθούς και το σύστημα ανέλιξης, </w:t>
      </w:r>
      <w:r w:rsidR="001E3BAC">
        <w:rPr>
          <w:rFonts w:ascii="Times New Roman" w:eastAsia="TimesNewRoman" w:hAnsi="Times New Roman" w:cs="Times New Roman"/>
          <w:sz w:val="24"/>
          <w:szCs w:val="24"/>
        </w:rPr>
        <w:t xml:space="preserve">ενώ </w:t>
      </w:r>
      <w:r w:rsidR="005060C1">
        <w:rPr>
          <w:rFonts w:ascii="Times New Roman" w:eastAsia="TimesNewRoman" w:hAnsi="Times New Roman" w:cs="Times New Roman"/>
          <w:sz w:val="24"/>
          <w:szCs w:val="24"/>
        </w:rPr>
        <w:t xml:space="preserve">τα άτομα </w:t>
      </w:r>
      <w:r w:rsidR="001E3BAC">
        <w:rPr>
          <w:rFonts w:ascii="Times New Roman" w:eastAsia="TimesNewRoman" w:hAnsi="Times New Roman" w:cs="Times New Roman"/>
          <w:sz w:val="24"/>
          <w:szCs w:val="24"/>
        </w:rPr>
        <w:t xml:space="preserve">μεγαλύτερης ηλικίας </w:t>
      </w:r>
      <w:r w:rsidR="005060C1">
        <w:rPr>
          <w:rFonts w:ascii="Times New Roman" w:eastAsia="TimesNewRoman" w:hAnsi="Times New Roman" w:cs="Times New Roman"/>
          <w:sz w:val="24"/>
          <w:szCs w:val="24"/>
        </w:rPr>
        <w:t xml:space="preserve"> </w:t>
      </w:r>
      <w:r w:rsidR="001E3BAC">
        <w:rPr>
          <w:rFonts w:ascii="Times New Roman" w:eastAsia="TimesNewRoman" w:hAnsi="Times New Roman" w:cs="Times New Roman"/>
          <w:sz w:val="24"/>
          <w:szCs w:val="24"/>
        </w:rPr>
        <w:t xml:space="preserve">και με </w:t>
      </w:r>
      <w:r w:rsidR="005060C1">
        <w:rPr>
          <w:rFonts w:ascii="Times New Roman" w:eastAsia="TimesNewRoman" w:hAnsi="Times New Roman" w:cs="Times New Roman"/>
          <w:sz w:val="24"/>
          <w:szCs w:val="24"/>
        </w:rPr>
        <w:t>υψηλότερο μορφωτικό επίπεδο παρουσιάζουν και μεγαλύτερη ικανοποίηση συγκριτικά με τους λιγότερο μορφωμένους</w:t>
      </w:r>
      <w:r w:rsidR="001E3BAC">
        <w:rPr>
          <w:rFonts w:ascii="Times New Roman" w:eastAsia="TimesNewRoman" w:hAnsi="Times New Roman" w:cs="Times New Roman"/>
          <w:sz w:val="24"/>
          <w:szCs w:val="24"/>
        </w:rPr>
        <w:t xml:space="preserve"> και </w:t>
      </w:r>
      <w:r w:rsidR="001E3BAC" w:rsidRPr="00081C1E">
        <w:rPr>
          <w:rFonts w:ascii="Times New Roman" w:eastAsia="TimesNewRoman" w:hAnsi="Times New Roman" w:cs="Times New Roman"/>
          <w:sz w:val="24"/>
          <w:szCs w:val="24"/>
        </w:rPr>
        <w:t>νεότερους (Κασιδιάρη, 2016)</w:t>
      </w:r>
      <w:r w:rsidR="005060C1" w:rsidRPr="00081C1E">
        <w:rPr>
          <w:rFonts w:ascii="Times New Roman" w:eastAsia="TimesNewRoman" w:hAnsi="Times New Roman" w:cs="Times New Roman"/>
          <w:sz w:val="24"/>
          <w:szCs w:val="24"/>
        </w:rPr>
        <w:t>.</w:t>
      </w:r>
    </w:p>
    <w:p w:rsidR="00001070" w:rsidRDefault="0018358B" w:rsidP="009B6F5F">
      <w:pPr>
        <w:spacing w:after="0" w:line="48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 xml:space="preserve"> </w:t>
      </w:r>
      <w:r w:rsidR="00001070">
        <w:rPr>
          <w:rFonts w:ascii="Times New Roman" w:eastAsia="TimesNewRoman" w:hAnsi="Times New Roman" w:cs="Times New Roman"/>
          <w:sz w:val="24"/>
          <w:szCs w:val="24"/>
        </w:rPr>
        <w:t xml:space="preserve">  </w:t>
      </w:r>
    </w:p>
    <w:p w:rsidR="00001070" w:rsidRDefault="00001070" w:rsidP="009B6F5F">
      <w:pPr>
        <w:spacing w:after="0" w:line="480" w:lineRule="auto"/>
        <w:jc w:val="both"/>
        <w:rPr>
          <w:rFonts w:ascii="Times New Roman" w:eastAsia="TimesNewRoman" w:hAnsi="Times New Roman" w:cs="Times New Roman"/>
          <w:sz w:val="24"/>
          <w:szCs w:val="24"/>
        </w:rPr>
      </w:pPr>
    </w:p>
    <w:p w:rsidR="003B7D24" w:rsidRPr="003B7D24" w:rsidRDefault="007E615D" w:rsidP="009B6F5F">
      <w:pPr>
        <w:spacing w:after="0" w:line="480" w:lineRule="auto"/>
        <w:jc w:val="both"/>
        <w:rPr>
          <w:rFonts w:ascii="Times New Roman" w:hAnsi="Times New Roman" w:cs="Times New Roman"/>
          <w:sz w:val="24"/>
          <w:szCs w:val="24"/>
        </w:rPr>
      </w:pPr>
      <w:r>
        <w:rPr>
          <w:rFonts w:ascii="Times New Roman" w:eastAsia="TimesNewRoman" w:hAnsi="Times New Roman" w:cs="Times New Roman"/>
          <w:sz w:val="24"/>
          <w:szCs w:val="24"/>
        </w:rPr>
        <w:t xml:space="preserve"> </w:t>
      </w:r>
      <w:r w:rsidR="007A5143">
        <w:rPr>
          <w:rFonts w:ascii="Times New Roman" w:eastAsia="TimesNewRoman" w:hAnsi="Times New Roman" w:cs="Times New Roman"/>
          <w:sz w:val="24"/>
          <w:szCs w:val="24"/>
        </w:rPr>
        <w:t xml:space="preserve">  </w:t>
      </w:r>
      <w:r w:rsidR="00964DA2">
        <w:rPr>
          <w:rFonts w:ascii="Times New Roman" w:hAnsi="Times New Roman" w:cs="Times New Roman"/>
          <w:sz w:val="24"/>
          <w:szCs w:val="24"/>
        </w:rPr>
        <w:t xml:space="preserve"> </w:t>
      </w:r>
      <w:r w:rsidR="00DA0A28">
        <w:rPr>
          <w:rFonts w:ascii="Times New Roman" w:hAnsi="Times New Roman" w:cs="Times New Roman"/>
          <w:sz w:val="24"/>
          <w:szCs w:val="24"/>
        </w:rPr>
        <w:t xml:space="preserve"> </w:t>
      </w:r>
      <w:r w:rsidR="002F1C1B">
        <w:rPr>
          <w:rFonts w:ascii="Times New Roman" w:hAnsi="Times New Roman" w:cs="Times New Roman"/>
          <w:sz w:val="24"/>
          <w:szCs w:val="24"/>
        </w:rPr>
        <w:t xml:space="preserve"> </w:t>
      </w:r>
      <w:r w:rsidR="002F1C1B" w:rsidRPr="002F1C1B">
        <w:rPr>
          <w:rFonts w:ascii="Times New Roman" w:hAnsi="Times New Roman" w:cs="Times New Roman"/>
          <w:b/>
          <w:sz w:val="24"/>
          <w:szCs w:val="24"/>
        </w:rPr>
        <w:t xml:space="preserve"> </w:t>
      </w:r>
      <w:r w:rsidR="002F1C1B">
        <w:rPr>
          <w:rFonts w:ascii="Times New Roman" w:hAnsi="Times New Roman" w:cs="Times New Roman"/>
          <w:sz w:val="24"/>
          <w:szCs w:val="24"/>
        </w:rPr>
        <w:t xml:space="preserve">  </w:t>
      </w:r>
      <w:r w:rsidR="003B7D24" w:rsidRPr="003B7D24">
        <w:rPr>
          <w:rFonts w:ascii="Times New Roman" w:hAnsi="Times New Roman" w:cs="Times New Roman"/>
          <w:sz w:val="24"/>
          <w:szCs w:val="24"/>
        </w:rPr>
        <w:t xml:space="preserve"> </w:t>
      </w:r>
    </w:p>
    <w:p w:rsidR="003B7D24" w:rsidRPr="003B7D24" w:rsidRDefault="003B7D24" w:rsidP="007E5914">
      <w:pPr>
        <w:spacing w:after="0" w:line="480" w:lineRule="auto"/>
        <w:jc w:val="both"/>
        <w:rPr>
          <w:rFonts w:ascii="Times New Roman" w:hAnsi="Times New Roman" w:cs="Times New Roman"/>
          <w:sz w:val="24"/>
          <w:szCs w:val="24"/>
        </w:rPr>
      </w:pPr>
    </w:p>
    <w:p w:rsidR="00112693" w:rsidRDefault="007D52E2" w:rsidP="007D52E2">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0D4759" w:rsidRPr="003B7D24" w:rsidRDefault="000D4759" w:rsidP="007D52E2">
      <w:pPr>
        <w:spacing w:after="0" w:line="480" w:lineRule="auto"/>
        <w:jc w:val="both"/>
        <w:rPr>
          <w:rFonts w:ascii="Times New Roman" w:hAnsi="Times New Roman" w:cs="Times New Roman"/>
          <w:sz w:val="24"/>
          <w:szCs w:val="24"/>
        </w:rPr>
      </w:pPr>
    </w:p>
    <w:p w:rsidR="00A71B6E" w:rsidRDefault="001E3BAC" w:rsidP="001E3BAC">
      <w:pPr>
        <w:pStyle w:val="1"/>
        <w:jc w:val="left"/>
        <w:rPr>
          <w:rFonts w:eastAsia="Times New Roman"/>
        </w:rPr>
      </w:pPr>
      <w:r>
        <w:rPr>
          <w:rFonts w:eastAsia="Times New Roman"/>
        </w:rPr>
        <w:lastRenderedPageBreak/>
        <w:t xml:space="preserve">                                   </w:t>
      </w:r>
      <w:bookmarkStart w:id="50" w:name="_Toc482646077"/>
      <w:r w:rsidR="00A71B6E">
        <w:rPr>
          <w:rFonts w:eastAsia="Times New Roman"/>
        </w:rPr>
        <w:t>ΚΕΦΑΛΑΙΟ ΔΕΥΤΕΡΟ</w:t>
      </w:r>
      <w:bookmarkEnd w:id="50"/>
    </w:p>
    <w:p w:rsidR="00A71B6E" w:rsidRPr="00A71B6E" w:rsidRDefault="00A71B6E" w:rsidP="00112693">
      <w:pPr>
        <w:spacing w:before="100" w:beforeAutospacing="1" w:after="100" w:afterAutospacing="1" w:line="240" w:lineRule="auto"/>
        <w:jc w:val="center"/>
        <w:rPr>
          <w:rFonts w:ascii="Times New Roman" w:eastAsia="Times New Roman" w:hAnsi="Times New Roman" w:cs="Times New Roman"/>
          <w:b/>
          <w:bCs/>
          <w:sz w:val="32"/>
          <w:szCs w:val="32"/>
        </w:rPr>
      </w:pPr>
    </w:p>
    <w:p w:rsidR="00112693" w:rsidRDefault="00A71B6E" w:rsidP="0053287D">
      <w:pPr>
        <w:pStyle w:val="1"/>
        <w:rPr>
          <w:rFonts w:eastAsia="Times New Roman"/>
        </w:rPr>
      </w:pPr>
      <w:bookmarkStart w:id="51" w:name="_Toc482646078"/>
      <w:r>
        <w:rPr>
          <w:rFonts w:eastAsia="Times New Roman"/>
        </w:rPr>
        <w:t>ΠΑΡΟΥΣΙΑΣΗ ΤΟΥ ΔΗΜΟΥ ΠΑΤΡΕΩΝ</w:t>
      </w:r>
      <w:bookmarkEnd w:id="51"/>
    </w:p>
    <w:p w:rsidR="00A71B6E" w:rsidRPr="00761CF3" w:rsidRDefault="00A71B6E" w:rsidP="00112693">
      <w:pPr>
        <w:spacing w:before="100" w:beforeAutospacing="1" w:after="100" w:afterAutospacing="1" w:line="240" w:lineRule="auto"/>
        <w:jc w:val="center"/>
        <w:rPr>
          <w:rFonts w:ascii="Times New Roman" w:eastAsia="Times New Roman" w:hAnsi="Times New Roman" w:cs="Times New Roman"/>
          <w:sz w:val="28"/>
          <w:szCs w:val="28"/>
        </w:rPr>
      </w:pPr>
    </w:p>
    <w:p w:rsidR="00112693" w:rsidRPr="00B54C20" w:rsidRDefault="00A71B6E" w:rsidP="0053287D">
      <w:pPr>
        <w:pStyle w:val="2"/>
        <w:rPr>
          <w:rFonts w:eastAsia="Times New Roman"/>
        </w:rPr>
      </w:pPr>
      <w:bookmarkStart w:id="52" w:name="_Toc482646079"/>
      <w:r>
        <w:rPr>
          <w:rFonts w:eastAsia="Times New Roman"/>
        </w:rPr>
        <w:t>2.1</w:t>
      </w:r>
      <w:r w:rsidR="00112693" w:rsidRPr="00761CF3">
        <w:rPr>
          <w:rFonts w:eastAsia="Times New Roman"/>
        </w:rPr>
        <w:t> </w:t>
      </w:r>
      <w:r>
        <w:rPr>
          <w:rFonts w:eastAsia="Times New Roman"/>
        </w:rPr>
        <w:t xml:space="preserve"> ΙΣΤΟΡΙΑ ΤΟΥ ΔΗΜΟΥ</w:t>
      </w:r>
      <w:bookmarkEnd w:id="52"/>
    </w:p>
    <w:p w:rsidR="0065084D" w:rsidRDefault="00A71B6E" w:rsidP="00F60229">
      <w:pPr>
        <w:pStyle w:val="Web"/>
        <w:spacing w:line="480" w:lineRule="auto"/>
        <w:jc w:val="both"/>
        <w:rPr>
          <w:rStyle w:val="a5"/>
          <w:b w:val="0"/>
        </w:rPr>
      </w:pPr>
      <w:r>
        <w:t xml:space="preserve">     </w:t>
      </w:r>
      <w:r w:rsidR="00112693" w:rsidRPr="00761CF3">
        <w:t xml:space="preserve">Ο </w:t>
      </w:r>
      <w:r w:rsidR="00112693" w:rsidRPr="00802368">
        <w:rPr>
          <w:bCs/>
        </w:rPr>
        <w:t>Δήμος Πατρέων</w:t>
      </w:r>
      <w:r w:rsidR="00112693" w:rsidRPr="00761CF3">
        <w:t xml:space="preserve"> είναι o τρίτος </w:t>
      </w:r>
      <w:r w:rsidR="00112693">
        <w:t xml:space="preserve">σε μέγεθος </w:t>
      </w:r>
      <w:r w:rsidR="00112693" w:rsidRPr="00761CF3">
        <w:t xml:space="preserve">δήμος της  Eλλάδας και βρίσκεται στην </w:t>
      </w:r>
      <w:r w:rsidR="00112693" w:rsidRPr="00802368">
        <w:rPr>
          <w:bCs/>
        </w:rPr>
        <w:t>Περιφερειακή Ενότητα Αχαΐας της Περιφέρειας Δυτικής Ελλάδας</w:t>
      </w:r>
      <w:r w:rsidR="00112693" w:rsidRPr="00761CF3">
        <w:t xml:space="preserve"> . Έδρα του Δήμου είναι η πόλη της Πάτρας  από την ημέρα της σύστασής του, το 1835, έως σήμερα.</w:t>
      </w:r>
      <w:r>
        <w:t xml:space="preserve"> </w:t>
      </w:r>
      <w:r w:rsidR="00112693" w:rsidRPr="007D52E2">
        <w:rPr>
          <w:rStyle w:val="a5"/>
          <w:b w:val="0"/>
        </w:rPr>
        <w:t>Πιο  συγκεκριμένα, η πόλη των Πατρών συγκροτήθηκε σε δήμο με το Β.Δ. της 8/20 Απριλίου 1835 (δεν δημοσιεύθηκε στην Ε.τ.Κ.), ως δήμος της επαρχίας των Πατρών και κατετάγη στη Β' τάξη με πληθυσμό 5.469 κατοίκους</w:t>
      </w:r>
      <w:r w:rsidR="00112693" w:rsidRPr="00802368">
        <w:rPr>
          <w:rStyle w:val="a5"/>
        </w:rPr>
        <w:t>.</w:t>
      </w:r>
      <w:r w:rsidR="007D52E2">
        <w:rPr>
          <w:rStyle w:val="a5"/>
        </w:rPr>
        <w:t xml:space="preserve"> </w:t>
      </w:r>
      <w:r w:rsidR="00112693" w:rsidRPr="00802368">
        <w:t>Με το Β.Δ. της 3/15 Ιουλίου 1836 (Ε.τ.Κ.35) συγχωνεύθηκε με τμήματα των δήμων Παναχαιών, Αργυραίων και Δυμαιών και κατετάγη στην Α' τάξη με πληθυσμό 10.892 κατοίκων. Η έκταση που κατελάμβανε ο Δήμος Πατρέων το 1841, στον οποίο υπάγονταν και 40 χωριά, έφθανε τα 136.500 στρέμματα, ενώ η επαρχία Πατρών περιελάμβανε πέντε δήμους (Πατρέων, Δύμης, Ερινέου, Τριταίας και Φαρών) και 120 κοινότητες και είχε επιφάνεια 1.000.000 στρέμματα.</w:t>
      </w:r>
      <w:r w:rsidR="00112693">
        <w:t xml:space="preserve"> Σήμερα </w:t>
      </w:r>
      <w:r w:rsidR="00112693" w:rsidRPr="00DE5A2D">
        <w:t>ο Δήμος Πατρέων μετά τη συνένωσή του</w:t>
      </w:r>
      <w:r w:rsidR="00112693">
        <w:t xml:space="preserve"> το 2011</w:t>
      </w:r>
      <w:r w:rsidR="00112693" w:rsidRPr="00DE5A2D">
        <w:t xml:space="preserve"> με τους Πρώην Δήμους Παραλίας, Μεσσάτιδος, Βραχναιίκων και Ρίου, </w:t>
      </w:r>
      <w:r w:rsidRPr="00DE5A2D">
        <w:t>καταλαμβάνει</w:t>
      </w:r>
      <w:r w:rsidR="00112693" w:rsidRPr="00DE5A2D">
        <w:t xml:space="preserve"> µια συνολική έκταση που αγγίζει τα </w:t>
      </w:r>
      <w:r w:rsidR="00112693" w:rsidRPr="007D52E2">
        <w:rPr>
          <w:rStyle w:val="a5"/>
          <w:b w:val="0"/>
        </w:rPr>
        <w:t>334 τ.χλμ.</w:t>
      </w:r>
    </w:p>
    <w:p w:rsidR="00F60229" w:rsidRDefault="00F60229" w:rsidP="00F60229">
      <w:pPr>
        <w:pStyle w:val="Web"/>
        <w:spacing w:line="480" w:lineRule="auto"/>
        <w:jc w:val="both"/>
        <w:rPr>
          <w:rStyle w:val="a5"/>
          <w:b w:val="0"/>
        </w:rPr>
      </w:pPr>
    </w:p>
    <w:p w:rsidR="00F60229" w:rsidRDefault="00F60229" w:rsidP="00F60229">
      <w:pPr>
        <w:pStyle w:val="Web"/>
        <w:spacing w:line="480" w:lineRule="auto"/>
        <w:jc w:val="both"/>
        <w:rPr>
          <w:rStyle w:val="a5"/>
          <w:b w:val="0"/>
        </w:rPr>
      </w:pPr>
    </w:p>
    <w:p w:rsidR="00F60229" w:rsidRDefault="00F60229" w:rsidP="00F60229">
      <w:pPr>
        <w:pStyle w:val="Web"/>
        <w:spacing w:line="480" w:lineRule="auto"/>
        <w:jc w:val="both"/>
        <w:rPr>
          <w:rStyle w:val="a5"/>
          <w:b w:val="0"/>
        </w:rPr>
      </w:pPr>
    </w:p>
    <w:p w:rsidR="00F60229" w:rsidRPr="00F60229" w:rsidRDefault="00F60229" w:rsidP="00F60229">
      <w:pPr>
        <w:pStyle w:val="Web"/>
        <w:spacing w:line="480" w:lineRule="auto"/>
        <w:jc w:val="both"/>
        <w:rPr>
          <w:rStyle w:val="a5"/>
          <w:b w:val="0"/>
        </w:rPr>
      </w:pPr>
    </w:p>
    <w:p w:rsidR="00112693" w:rsidRPr="0053287D" w:rsidRDefault="00112693" w:rsidP="0053287D">
      <w:pPr>
        <w:pStyle w:val="3"/>
      </w:pPr>
      <w:bookmarkStart w:id="53" w:name="_Toc482646080"/>
      <w:r w:rsidRPr="0053287D">
        <w:rPr>
          <w:rStyle w:val="a5"/>
          <w:b/>
          <w:bCs/>
          <w:szCs w:val="28"/>
        </w:rPr>
        <w:lastRenderedPageBreak/>
        <w:t>2.</w:t>
      </w:r>
      <w:r w:rsidR="00A71B6E" w:rsidRPr="0053287D">
        <w:rPr>
          <w:rStyle w:val="a5"/>
          <w:b/>
          <w:bCs/>
          <w:szCs w:val="28"/>
        </w:rPr>
        <w:t>2  ΔΗΜΟΓΡΑΦΙΚΑ ΧΑΡΑΚΤΗΡΙΣΤΙΚΑ</w:t>
      </w:r>
      <w:bookmarkEnd w:id="53"/>
    </w:p>
    <w:p w:rsidR="00112693" w:rsidRDefault="00112693" w:rsidP="00112693">
      <w:pPr>
        <w:pStyle w:val="Web"/>
        <w:jc w:val="both"/>
      </w:pPr>
      <w:r>
        <w:t> </w:t>
      </w:r>
    </w:p>
    <w:p w:rsidR="00112693" w:rsidRPr="0065084D" w:rsidRDefault="00A71B6E" w:rsidP="0065084D">
      <w:pPr>
        <w:pStyle w:val="Web"/>
        <w:spacing w:line="480" w:lineRule="auto"/>
        <w:jc w:val="both"/>
        <w:rPr>
          <w:b/>
        </w:rPr>
      </w:pPr>
      <w:r>
        <w:t xml:space="preserve">     </w:t>
      </w:r>
      <w:r w:rsidR="00112693" w:rsidRPr="00DE5A2D">
        <w:t xml:space="preserve">Σύμφωνα με την </w:t>
      </w:r>
      <w:r w:rsidR="00112693" w:rsidRPr="007D52E2">
        <w:rPr>
          <w:rStyle w:val="a5"/>
          <w:b w:val="0"/>
        </w:rPr>
        <w:t>απογραφή του 2011</w:t>
      </w:r>
      <w:r w:rsidR="00112693" w:rsidRPr="00DE5A2D">
        <w:rPr>
          <w:rStyle w:val="a5"/>
        </w:rPr>
        <w:t>,</w:t>
      </w:r>
      <w:r w:rsidR="00112693" w:rsidRPr="00DE5A2D">
        <w:t xml:space="preserve"> ο νέος Δήμος Πατρέων όπως προέκυψε μετά τις συνενώσεις που έγιναν στο πλαίσιο του  «Καλλικράτη»,  έχει </w:t>
      </w:r>
      <w:r w:rsidR="00112693" w:rsidRPr="007D52E2">
        <w:rPr>
          <w:rStyle w:val="a5"/>
          <w:b w:val="0"/>
        </w:rPr>
        <w:t>213.984 μόνιμους κατοίκους</w:t>
      </w:r>
      <w:r w:rsidR="00112693" w:rsidRPr="007D52E2">
        <w:rPr>
          <w:b/>
        </w:rPr>
        <w:t>.</w:t>
      </w:r>
      <w:r>
        <w:rPr>
          <w:b/>
        </w:rPr>
        <w:t xml:space="preserve"> </w:t>
      </w:r>
      <w:r w:rsidR="00112693" w:rsidRPr="00DE5A2D">
        <w:t xml:space="preserve">Το πολεοδομικό συγκρότημα της Πάτρας είναι το </w:t>
      </w:r>
      <w:r w:rsidR="00112693" w:rsidRPr="00A71B6E">
        <w:rPr>
          <w:rStyle w:val="a5"/>
          <w:b w:val="0"/>
        </w:rPr>
        <w:t>τρίτο μεγαλύτερο σε πληθυσμό στην Ελλάδα μετά την Αθήνα και τη Θεσσαλονίκη.</w:t>
      </w:r>
    </w:p>
    <w:p w:rsidR="00112693" w:rsidRPr="00761CF3" w:rsidRDefault="00A71B6E" w:rsidP="0053287D">
      <w:pPr>
        <w:pStyle w:val="3"/>
        <w:rPr>
          <w:rFonts w:eastAsia="Times New Roman"/>
          <w:sz w:val="24"/>
          <w:szCs w:val="24"/>
        </w:rPr>
      </w:pPr>
      <w:bookmarkStart w:id="54" w:name="_Toc482646081"/>
      <w:r>
        <w:rPr>
          <w:rFonts w:eastAsia="Times New Roman"/>
        </w:rPr>
        <w:t>2.3   ΟΡΓΑΝΩΤΙΚΗ ΔΟΜΗ ΚΑΙ ΔΙΑΡΘΡΩΣΗ</w:t>
      </w:r>
      <w:bookmarkEnd w:id="54"/>
      <w:r>
        <w:rPr>
          <w:rFonts w:eastAsia="Times New Roman"/>
        </w:rPr>
        <w:t xml:space="preserve">  </w:t>
      </w:r>
    </w:p>
    <w:p w:rsidR="00112693" w:rsidRPr="00761CF3" w:rsidRDefault="00A71B6E" w:rsidP="00112693">
      <w:pPr>
        <w:spacing w:before="100" w:beforeAutospacing="1" w:after="100" w:afterAutospacing="1"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112693" w:rsidRPr="00761CF3">
        <w:rPr>
          <w:rFonts w:ascii="Times New Roman" w:eastAsia="Times New Roman" w:hAnsi="Times New Roman" w:cs="Times New Roman"/>
          <w:sz w:val="24"/>
          <w:szCs w:val="24"/>
        </w:rPr>
        <w:t xml:space="preserve">Ο νέος </w:t>
      </w:r>
      <w:r w:rsidR="00112693" w:rsidRPr="00DE5A2D">
        <w:rPr>
          <w:rFonts w:ascii="Times New Roman" w:eastAsia="Times New Roman" w:hAnsi="Times New Roman" w:cs="Times New Roman"/>
          <w:bCs/>
          <w:sz w:val="24"/>
          <w:szCs w:val="24"/>
        </w:rPr>
        <w:t>Δήμος Πατρέων</w:t>
      </w:r>
      <w:r w:rsidR="00112693" w:rsidRPr="00761CF3">
        <w:rPr>
          <w:rFonts w:ascii="Times New Roman" w:eastAsia="Times New Roman" w:hAnsi="Times New Roman" w:cs="Times New Roman"/>
          <w:sz w:val="24"/>
          <w:szCs w:val="24"/>
        </w:rPr>
        <w:t xml:space="preserve"> συστάθηκε με το Πρόγραμμα Καλλικράτης την 1η Ιανουαρίο</w:t>
      </w:r>
      <w:r w:rsidR="00112693">
        <w:rPr>
          <w:rFonts w:ascii="Times New Roman" w:eastAsia="Times New Roman" w:hAnsi="Times New Roman" w:cs="Times New Roman"/>
          <w:sz w:val="24"/>
          <w:szCs w:val="24"/>
        </w:rPr>
        <w:t>υ 2011 από την συνένωση 5 Δήμων, και αποτελείται από 11 Δημοτικές Κοινότητες και 23 Τοπικές Κοινότητες.</w:t>
      </w:r>
    </w:p>
    <w:p w:rsidR="00112693" w:rsidRPr="00761CF3" w:rsidRDefault="00112693" w:rsidP="00112693">
      <w:pPr>
        <w:spacing w:before="100" w:beforeAutospacing="1" w:after="100" w:afterAutospacing="1" w:line="480" w:lineRule="auto"/>
        <w:jc w:val="both"/>
        <w:rPr>
          <w:rFonts w:ascii="Times New Roman" w:eastAsia="Times New Roman" w:hAnsi="Times New Roman" w:cs="Times New Roman"/>
          <w:sz w:val="24"/>
          <w:szCs w:val="24"/>
        </w:rPr>
      </w:pPr>
      <w:r w:rsidRPr="00761CF3">
        <w:rPr>
          <w:rFonts w:ascii="Times New Roman" w:eastAsia="Times New Roman" w:hAnsi="Times New Roman" w:cs="Times New Roman"/>
          <w:sz w:val="24"/>
          <w:szCs w:val="24"/>
        </w:rPr>
        <w:t> Συνενωμένοι Δήμοι:</w:t>
      </w:r>
    </w:p>
    <w:p w:rsidR="00112693" w:rsidRPr="00761CF3" w:rsidRDefault="00112693" w:rsidP="00112693">
      <w:pPr>
        <w:spacing w:before="100" w:beforeAutospacing="1" w:after="100" w:afterAutospacing="1" w:line="480" w:lineRule="auto"/>
        <w:ind w:left="720"/>
        <w:jc w:val="both"/>
        <w:rPr>
          <w:rFonts w:ascii="Times New Roman" w:eastAsia="Times New Roman" w:hAnsi="Times New Roman" w:cs="Times New Roman"/>
          <w:sz w:val="24"/>
          <w:szCs w:val="24"/>
        </w:rPr>
      </w:pPr>
      <w:r w:rsidRPr="00761CF3">
        <w:rPr>
          <w:rFonts w:ascii="Times New Roman" w:eastAsia="Times New Roman" w:hAnsi="Times New Roman" w:cs="Times New Roman"/>
          <w:sz w:val="24"/>
          <w:szCs w:val="24"/>
        </w:rPr>
        <w:t>·        Δήμος Πατρέων</w:t>
      </w:r>
    </w:p>
    <w:p w:rsidR="00112693" w:rsidRPr="00761CF3" w:rsidRDefault="00112693" w:rsidP="00112693">
      <w:pPr>
        <w:spacing w:before="100" w:beforeAutospacing="1" w:after="100" w:afterAutospacing="1" w:line="480" w:lineRule="auto"/>
        <w:ind w:left="720"/>
        <w:jc w:val="both"/>
        <w:rPr>
          <w:rFonts w:ascii="Times New Roman" w:eastAsia="Times New Roman" w:hAnsi="Times New Roman" w:cs="Times New Roman"/>
          <w:sz w:val="24"/>
          <w:szCs w:val="24"/>
        </w:rPr>
      </w:pPr>
      <w:r w:rsidRPr="00761CF3">
        <w:rPr>
          <w:rFonts w:ascii="Times New Roman" w:eastAsia="Times New Roman" w:hAnsi="Times New Roman" w:cs="Times New Roman"/>
          <w:sz w:val="24"/>
          <w:szCs w:val="24"/>
        </w:rPr>
        <w:t>·        Δήμος Βραχναϊικων</w:t>
      </w:r>
    </w:p>
    <w:p w:rsidR="00112693" w:rsidRPr="00761CF3" w:rsidRDefault="00112693" w:rsidP="00112693">
      <w:pPr>
        <w:spacing w:before="100" w:beforeAutospacing="1" w:after="100" w:afterAutospacing="1" w:line="480" w:lineRule="auto"/>
        <w:ind w:left="720"/>
        <w:jc w:val="both"/>
        <w:rPr>
          <w:rFonts w:ascii="Times New Roman" w:eastAsia="Times New Roman" w:hAnsi="Times New Roman" w:cs="Times New Roman"/>
          <w:sz w:val="24"/>
          <w:szCs w:val="24"/>
        </w:rPr>
      </w:pPr>
      <w:r w:rsidRPr="00761CF3">
        <w:rPr>
          <w:rFonts w:ascii="Times New Roman" w:eastAsia="Times New Roman" w:hAnsi="Times New Roman" w:cs="Times New Roman"/>
          <w:sz w:val="24"/>
          <w:szCs w:val="24"/>
        </w:rPr>
        <w:t>·        Δήμος Ρίου</w:t>
      </w:r>
    </w:p>
    <w:p w:rsidR="00112693" w:rsidRPr="00761CF3" w:rsidRDefault="00112693" w:rsidP="00112693">
      <w:pPr>
        <w:spacing w:before="100" w:beforeAutospacing="1" w:after="100" w:afterAutospacing="1" w:line="480" w:lineRule="auto"/>
        <w:ind w:left="720"/>
        <w:jc w:val="both"/>
        <w:rPr>
          <w:rFonts w:ascii="Times New Roman" w:eastAsia="Times New Roman" w:hAnsi="Times New Roman" w:cs="Times New Roman"/>
          <w:sz w:val="24"/>
          <w:szCs w:val="24"/>
        </w:rPr>
      </w:pPr>
      <w:r w:rsidRPr="00761CF3">
        <w:rPr>
          <w:rFonts w:ascii="Times New Roman" w:eastAsia="Times New Roman" w:hAnsi="Times New Roman" w:cs="Times New Roman"/>
          <w:sz w:val="24"/>
          <w:szCs w:val="24"/>
        </w:rPr>
        <w:t>·        Δήμος Μεσσάτιδος</w:t>
      </w:r>
    </w:p>
    <w:p w:rsidR="00112693" w:rsidRDefault="00112693" w:rsidP="00112693">
      <w:pPr>
        <w:spacing w:before="100" w:beforeAutospacing="1" w:after="100" w:afterAutospacing="1" w:line="480" w:lineRule="auto"/>
        <w:ind w:left="720"/>
        <w:jc w:val="both"/>
        <w:rPr>
          <w:rFonts w:ascii="Times New Roman" w:eastAsia="Times New Roman" w:hAnsi="Times New Roman" w:cs="Times New Roman"/>
          <w:sz w:val="24"/>
          <w:szCs w:val="24"/>
        </w:rPr>
      </w:pPr>
      <w:r w:rsidRPr="00761CF3">
        <w:rPr>
          <w:rFonts w:ascii="Times New Roman" w:eastAsia="Times New Roman" w:hAnsi="Times New Roman" w:cs="Times New Roman"/>
          <w:sz w:val="24"/>
          <w:szCs w:val="24"/>
        </w:rPr>
        <w:t>·        Δήμος Παραλίας</w:t>
      </w:r>
    </w:p>
    <w:p w:rsidR="00112693" w:rsidRDefault="00515F0E" w:rsidP="00112693">
      <w:pPr>
        <w:spacing w:before="100" w:beforeAutospacing="1" w:after="100" w:afterAutospacing="1"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112693">
        <w:rPr>
          <w:rFonts w:ascii="Times New Roman" w:eastAsia="Times New Roman" w:hAnsi="Times New Roman" w:cs="Times New Roman"/>
          <w:sz w:val="24"/>
          <w:szCs w:val="24"/>
        </w:rPr>
        <w:t xml:space="preserve">Διοικητικά ο Δήμος Πατρέων χωρίζεται σε κεντρικές και  αποκεντρωμένες υπηρεσίες. Οι κεντρικές υπηρεσίες περιλαμβάνουν 12 Υπηρεσίες απ’ ευθείας υπαγόμενες στον Δήμαρχο, 5 Διευθύνσεις υπαγόμενες στην Γενική Διεύθυνση Έργων και Περιβάλλοντος, και 6 Διευθύνσεις  Υπαγόμενες στην Γενική Διεύθυνση Διοικητικών – Οικονομικών Υπηρεσιών. Οι αποκεντρωμένες υπηρεσίες </w:t>
      </w:r>
      <w:r w:rsidR="00112693">
        <w:rPr>
          <w:rFonts w:ascii="Times New Roman" w:eastAsia="Times New Roman" w:hAnsi="Times New Roman" w:cs="Times New Roman"/>
          <w:sz w:val="24"/>
          <w:szCs w:val="24"/>
        </w:rPr>
        <w:lastRenderedPageBreak/>
        <w:t xml:space="preserve">περιλαμβάνουν γραφεία που υπάγονται στις τέσσερις </w:t>
      </w:r>
      <w:r w:rsidR="00112693" w:rsidRPr="00081C1E">
        <w:rPr>
          <w:rFonts w:ascii="Times New Roman" w:eastAsia="Times New Roman" w:hAnsi="Times New Roman" w:cs="Times New Roman"/>
          <w:sz w:val="24"/>
          <w:szCs w:val="24"/>
        </w:rPr>
        <w:t>Δημοτικές Ενότητες που αντικατέστησαν τους πρώην Δήμους Βραχναϊικων, Ρίου, Μεσσάτιδος, και Παραλίας</w:t>
      </w:r>
      <w:r w:rsidR="00081C1E">
        <w:rPr>
          <w:rFonts w:ascii="Times New Roman" w:eastAsia="Times New Roman" w:hAnsi="Times New Roman" w:cs="Times New Roman"/>
          <w:sz w:val="24"/>
          <w:szCs w:val="24"/>
        </w:rPr>
        <w:t xml:space="preserve"> </w:t>
      </w:r>
      <w:r w:rsidR="00081C1E" w:rsidRPr="00081C1E">
        <w:rPr>
          <w:rFonts w:ascii="Times New Roman" w:eastAsia="Times New Roman" w:hAnsi="Times New Roman" w:cs="Times New Roman"/>
          <w:sz w:val="24"/>
          <w:szCs w:val="24"/>
        </w:rPr>
        <w:t>(Δήμος Πατρέων, 2017).</w:t>
      </w:r>
    </w:p>
    <w:p w:rsidR="00112693" w:rsidRDefault="00112693" w:rsidP="0065084D">
      <w:pPr>
        <w:spacing w:before="100" w:beforeAutospacing="1" w:after="100" w:afterAutospacing="1" w:line="480" w:lineRule="auto"/>
        <w:jc w:val="both"/>
        <w:rPr>
          <w:rFonts w:ascii="Times New Roman" w:eastAsia="Times New Roman" w:hAnsi="Times New Roman" w:cs="Times New Roman"/>
          <w:sz w:val="24"/>
          <w:szCs w:val="24"/>
        </w:rPr>
      </w:pPr>
    </w:p>
    <w:p w:rsidR="00112693" w:rsidRDefault="00A71B6E" w:rsidP="0053287D">
      <w:pPr>
        <w:pStyle w:val="3"/>
        <w:rPr>
          <w:rFonts w:eastAsia="Times New Roman"/>
        </w:rPr>
      </w:pPr>
      <w:bookmarkStart w:id="55" w:name="_Toc482646082"/>
      <w:r>
        <w:rPr>
          <w:rFonts w:eastAsia="Times New Roman"/>
        </w:rPr>
        <w:t>2.4</w:t>
      </w:r>
      <w:r w:rsidR="004B1A5A">
        <w:rPr>
          <w:rFonts w:eastAsia="Times New Roman"/>
        </w:rPr>
        <w:t xml:space="preserve">   ΤΟ ΑΝΘΡΩΠΙΝΟ ΔΥΝΑΜΙΚΟ</w:t>
      </w:r>
      <w:bookmarkEnd w:id="55"/>
    </w:p>
    <w:p w:rsidR="00112693" w:rsidRDefault="004B1A5A" w:rsidP="00112693">
      <w:pPr>
        <w:spacing w:before="100" w:beforeAutospacing="1" w:after="100" w:afterAutospacing="1" w:line="48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112693">
        <w:rPr>
          <w:rFonts w:ascii="Times New Roman" w:eastAsia="Times New Roman" w:hAnsi="Times New Roman" w:cs="Times New Roman"/>
          <w:sz w:val="28"/>
          <w:szCs w:val="28"/>
        </w:rPr>
        <w:t>Σύμφωνα με τα στοιχεία του Τμήματος Προσωπικού της Διεύθυνσης Διοικητικών Υπηρεσιών του Δήμου, το προσωπικό (μόνιμοι και με σύμβαση αορίστου χρόνου) , ανέρχεται σε 1036 άτομα τα οποία αναλόγως με την κατηγορία εκπαίδευσης που ανήκουν κατανέμονται ως εξής:</w:t>
      </w:r>
    </w:p>
    <w:p w:rsidR="00112693" w:rsidRDefault="00112693" w:rsidP="00112693">
      <w:pPr>
        <w:pStyle w:val="a8"/>
        <w:numPr>
          <w:ilvl w:val="0"/>
          <w:numId w:val="2"/>
        </w:numPr>
        <w:spacing w:before="100" w:beforeAutospacing="1" w:after="100" w:afterAutospacing="1" w:line="480" w:lineRule="auto"/>
        <w:jc w:val="both"/>
        <w:rPr>
          <w:rFonts w:ascii="Times New Roman" w:eastAsia="Times New Roman" w:hAnsi="Times New Roman" w:cs="Times New Roman"/>
          <w:sz w:val="28"/>
          <w:szCs w:val="28"/>
          <w:lang w:eastAsia="el-GR"/>
        </w:rPr>
      </w:pPr>
      <w:r>
        <w:rPr>
          <w:rFonts w:ascii="Times New Roman" w:eastAsia="Times New Roman" w:hAnsi="Times New Roman" w:cs="Times New Roman"/>
          <w:sz w:val="28"/>
          <w:szCs w:val="28"/>
          <w:lang w:eastAsia="el-GR"/>
        </w:rPr>
        <w:t>Πανεπιστημιακής εκπαίδευσης : 176</w:t>
      </w:r>
    </w:p>
    <w:p w:rsidR="00112693" w:rsidRDefault="00112693" w:rsidP="00112693">
      <w:pPr>
        <w:pStyle w:val="a8"/>
        <w:numPr>
          <w:ilvl w:val="0"/>
          <w:numId w:val="2"/>
        </w:numPr>
        <w:spacing w:before="100" w:beforeAutospacing="1" w:after="100" w:afterAutospacing="1" w:line="480" w:lineRule="auto"/>
        <w:jc w:val="both"/>
        <w:rPr>
          <w:rFonts w:ascii="Times New Roman" w:eastAsia="Times New Roman" w:hAnsi="Times New Roman" w:cs="Times New Roman"/>
          <w:sz w:val="28"/>
          <w:szCs w:val="28"/>
          <w:lang w:eastAsia="el-GR"/>
        </w:rPr>
      </w:pPr>
      <w:r>
        <w:rPr>
          <w:rFonts w:ascii="Times New Roman" w:eastAsia="Times New Roman" w:hAnsi="Times New Roman" w:cs="Times New Roman"/>
          <w:sz w:val="28"/>
          <w:szCs w:val="28"/>
          <w:lang w:eastAsia="el-GR"/>
        </w:rPr>
        <w:t>Τεχνολογικής εκπαίδευσης       : 119</w:t>
      </w:r>
    </w:p>
    <w:p w:rsidR="00112693" w:rsidRDefault="00112693" w:rsidP="00112693">
      <w:pPr>
        <w:pStyle w:val="a8"/>
        <w:numPr>
          <w:ilvl w:val="0"/>
          <w:numId w:val="2"/>
        </w:numPr>
        <w:spacing w:before="100" w:beforeAutospacing="1" w:after="100" w:afterAutospacing="1" w:line="480" w:lineRule="auto"/>
        <w:jc w:val="both"/>
        <w:rPr>
          <w:rFonts w:ascii="Times New Roman" w:eastAsia="Times New Roman" w:hAnsi="Times New Roman" w:cs="Times New Roman"/>
          <w:sz w:val="28"/>
          <w:szCs w:val="28"/>
          <w:lang w:eastAsia="el-GR"/>
        </w:rPr>
      </w:pPr>
      <w:r>
        <w:rPr>
          <w:rFonts w:ascii="Times New Roman" w:eastAsia="Times New Roman" w:hAnsi="Times New Roman" w:cs="Times New Roman"/>
          <w:sz w:val="28"/>
          <w:szCs w:val="28"/>
          <w:lang w:eastAsia="el-GR"/>
        </w:rPr>
        <w:t>Δευτεροβάθμιας εκπαίδευσης   : 399</w:t>
      </w:r>
    </w:p>
    <w:p w:rsidR="00112693" w:rsidRPr="00375EF5" w:rsidRDefault="00112693" w:rsidP="00112693">
      <w:pPr>
        <w:pStyle w:val="a8"/>
        <w:numPr>
          <w:ilvl w:val="0"/>
          <w:numId w:val="2"/>
        </w:numPr>
        <w:spacing w:before="100" w:beforeAutospacing="1" w:after="100" w:afterAutospacing="1" w:line="480" w:lineRule="auto"/>
        <w:jc w:val="both"/>
        <w:rPr>
          <w:rFonts w:ascii="Times New Roman" w:eastAsia="Times New Roman" w:hAnsi="Times New Roman" w:cs="Times New Roman"/>
          <w:sz w:val="28"/>
          <w:szCs w:val="28"/>
          <w:lang w:eastAsia="el-GR"/>
        </w:rPr>
      </w:pPr>
      <w:r>
        <w:rPr>
          <w:rFonts w:ascii="Times New Roman" w:eastAsia="Times New Roman" w:hAnsi="Times New Roman" w:cs="Times New Roman"/>
          <w:sz w:val="28"/>
          <w:szCs w:val="28"/>
          <w:lang w:eastAsia="el-GR"/>
        </w:rPr>
        <w:t xml:space="preserve">Υποχρεωτικής εκπαίδευσης      : 342 </w:t>
      </w:r>
    </w:p>
    <w:p w:rsidR="00112693" w:rsidRPr="00112693" w:rsidRDefault="007D52E2" w:rsidP="00112693">
      <w:pPr>
        <w:rPr>
          <w:rFonts w:ascii="Times New Roman" w:hAnsi="Times New Roman" w:cs="Times New Roman"/>
          <w:sz w:val="24"/>
          <w:szCs w:val="24"/>
        </w:rPr>
      </w:pPr>
      <w:r>
        <w:rPr>
          <w:rFonts w:ascii="Times New Roman" w:hAnsi="Times New Roman" w:cs="Times New Roman"/>
          <w:sz w:val="24"/>
          <w:szCs w:val="24"/>
        </w:rPr>
        <w:t>Ο αριθμός των συμβασιούχων εργαζομένων την 31/12/2016 ήταν εβδομήντα τρεις (73).</w:t>
      </w:r>
    </w:p>
    <w:p w:rsidR="00112693" w:rsidRDefault="00112693" w:rsidP="00112693">
      <w:pPr>
        <w:rPr>
          <w:rFonts w:ascii="Times New Roman" w:hAnsi="Times New Roman" w:cs="Times New Roman"/>
          <w:sz w:val="24"/>
          <w:szCs w:val="24"/>
        </w:rPr>
      </w:pPr>
    </w:p>
    <w:p w:rsidR="00112693" w:rsidRDefault="00112693" w:rsidP="00112693">
      <w:pPr>
        <w:tabs>
          <w:tab w:val="left" w:pos="2223"/>
        </w:tabs>
        <w:rPr>
          <w:rFonts w:ascii="Times New Roman" w:hAnsi="Times New Roman" w:cs="Times New Roman"/>
          <w:sz w:val="24"/>
          <w:szCs w:val="24"/>
        </w:rPr>
      </w:pPr>
      <w:r>
        <w:rPr>
          <w:rFonts w:ascii="Times New Roman" w:hAnsi="Times New Roman" w:cs="Times New Roman"/>
          <w:sz w:val="24"/>
          <w:szCs w:val="24"/>
        </w:rPr>
        <w:tab/>
      </w:r>
    </w:p>
    <w:p w:rsidR="00112693" w:rsidRDefault="00112693" w:rsidP="00112693">
      <w:pPr>
        <w:tabs>
          <w:tab w:val="left" w:pos="2223"/>
        </w:tabs>
        <w:rPr>
          <w:rFonts w:ascii="Times New Roman" w:hAnsi="Times New Roman" w:cs="Times New Roman"/>
          <w:sz w:val="24"/>
          <w:szCs w:val="24"/>
        </w:rPr>
      </w:pPr>
    </w:p>
    <w:p w:rsidR="0065084D" w:rsidRDefault="0065084D" w:rsidP="00112693">
      <w:pPr>
        <w:tabs>
          <w:tab w:val="left" w:pos="2223"/>
        </w:tabs>
        <w:rPr>
          <w:rFonts w:ascii="Times New Roman" w:hAnsi="Times New Roman" w:cs="Times New Roman"/>
          <w:sz w:val="24"/>
          <w:szCs w:val="24"/>
        </w:rPr>
      </w:pPr>
    </w:p>
    <w:p w:rsidR="0065084D" w:rsidRDefault="0065084D" w:rsidP="00112693">
      <w:pPr>
        <w:tabs>
          <w:tab w:val="left" w:pos="2223"/>
        </w:tabs>
        <w:rPr>
          <w:rFonts w:ascii="Times New Roman" w:hAnsi="Times New Roman" w:cs="Times New Roman"/>
          <w:sz w:val="24"/>
          <w:szCs w:val="24"/>
        </w:rPr>
      </w:pPr>
    </w:p>
    <w:p w:rsidR="0065084D" w:rsidRDefault="0065084D" w:rsidP="00112693">
      <w:pPr>
        <w:tabs>
          <w:tab w:val="left" w:pos="2223"/>
        </w:tabs>
        <w:rPr>
          <w:rFonts w:ascii="Times New Roman" w:hAnsi="Times New Roman" w:cs="Times New Roman"/>
          <w:sz w:val="24"/>
          <w:szCs w:val="24"/>
        </w:rPr>
      </w:pPr>
    </w:p>
    <w:p w:rsidR="00081C1E" w:rsidRDefault="00081C1E" w:rsidP="00112693">
      <w:pPr>
        <w:tabs>
          <w:tab w:val="left" w:pos="2223"/>
        </w:tabs>
        <w:rPr>
          <w:rFonts w:ascii="Times New Roman" w:hAnsi="Times New Roman" w:cs="Times New Roman"/>
          <w:sz w:val="24"/>
          <w:szCs w:val="24"/>
        </w:rPr>
      </w:pPr>
    </w:p>
    <w:p w:rsidR="00081C1E" w:rsidRDefault="00081C1E" w:rsidP="00112693">
      <w:pPr>
        <w:tabs>
          <w:tab w:val="left" w:pos="2223"/>
        </w:tabs>
        <w:rPr>
          <w:rFonts w:ascii="Times New Roman" w:hAnsi="Times New Roman" w:cs="Times New Roman"/>
          <w:sz w:val="24"/>
          <w:szCs w:val="24"/>
        </w:rPr>
      </w:pPr>
    </w:p>
    <w:p w:rsidR="00112693" w:rsidRPr="004B1A5A" w:rsidRDefault="004B1A5A" w:rsidP="0077427C">
      <w:pPr>
        <w:pStyle w:val="1"/>
      </w:pPr>
      <w:bookmarkStart w:id="56" w:name="_Toc482646083"/>
      <w:r>
        <w:lastRenderedPageBreak/>
        <w:t>ΚΕΦΑΛΑΙΟ ΤΡΙΤΟ</w:t>
      </w:r>
      <w:bookmarkEnd w:id="56"/>
    </w:p>
    <w:p w:rsidR="0065084D" w:rsidRDefault="0065084D" w:rsidP="00112693">
      <w:pPr>
        <w:tabs>
          <w:tab w:val="left" w:pos="2223"/>
        </w:tabs>
        <w:rPr>
          <w:rFonts w:ascii="Times New Roman" w:hAnsi="Times New Roman" w:cs="Times New Roman"/>
          <w:sz w:val="24"/>
          <w:szCs w:val="24"/>
        </w:rPr>
      </w:pPr>
    </w:p>
    <w:p w:rsidR="004B1A5A" w:rsidRDefault="00112693" w:rsidP="0053287D">
      <w:pPr>
        <w:pStyle w:val="1"/>
      </w:pPr>
      <w:bookmarkStart w:id="57" w:name="_Toc482646084"/>
      <w:r w:rsidRPr="00B84ECF">
        <w:t>ΕΡΕΥΝΑ</w:t>
      </w:r>
      <w:bookmarkEnd w:id="57"/>
    </w:p>
    <w:p w:rsidR="004B1A5A" w:rsidRDefault="004B1A5A" w:rsidP="00B60FEF">
      <w:pPr>
        <w:rPr>
          <w:rFonts w:ascii="Times New Roman" w:hAnsi="Times New Roman" w:cs="Times New Roman"/>
          <w:b/>
          <w:sz w:val="32"/>
          <w:szCs w:val="32"/>
        </w:rPr>
      </w:pPr>
    </w:p>
    <w:p w:rsidR="004B1A5A" w:rsidRDefault="004B1A5A" w:rsidP="003D013F">
      <w:pPr>
        <w:pStyle w:val="3"/>
      </w:pPr>
      <w:bookmarkStart w:id="58" w:name="_Toc482646085"/>
      <w:r>
        <w:t xml:space="preserve">3.1  </w:t>
      </w:r>
      <w:r w:rsidRPr="004B1A5A">
        <w:t>ΣΚΟΠΟΣ ΚΑΙ ΣΤΟΧΟΣ ΤΗΣ ΕΡΕΥΝΑΣ</w:t>
      </w:r>
      <w:bookmarkEnd w:id="58"/>
    </w:p>
    <w:p w:rsidR="004B1A5A" w:rsidRPr="004B1A5A" w:rsidRDefault="004B1A5A" w:rsidP="004B1A5A">
      <w:pPr>
        <w:jc w:val="both"/>
        <w:rPr>
          <w:rFonts w:ascii="Times New Roman" w:hAnsi="Times New Roman" w:cs="Times New Roman"/>
          <w:b/>
          <w:sz w:val="28"/>
          <w:szCs w:val="28"/>
        </w:rPr>
      </w:pPr>
    </w:p>
    <w:p w:rsidR="00112693" w:rsidRDefault="00D616E6" w:rsidP="00112693">
      <w:pPr>
        <w:spacing w:line="480" w:lineRule="auto"/>
        <w:jc w:val="both"/>
        <w:rPr>
          <w:rFonts w:ascii="Times New Roman" w:hAnsi="Times New Roman" w:cs="Times New Roman"/>
          <w:sz w:val="24"/>
          <w:szCs w:val="24"/>
        </w:rPr>
      </w:pPr>
      <w:r w:rsidRPr="00D616E6">
        <w:rPr>
          <w:rFonts w:ascii="Times New Roman" w:hAnsi="Times New Roman" w:cs="Times New Roman"/>
          <w:sz w:val="24"/>
          <w:szCs w:val="24"/>
        </w:rPr>
        <w:t xml:space="preserve">     </w:t>
      </w:r>
      <w:r w:rsidR="00112693" w:rsidRPr="00B84ECF">
        <w:rPr>
          <w:rFonts w:ascii="Times New Roman" w:hAnsi="Times New Roman" w:cs="Times New Roman"/>
          <w:sz w:val="24"/>
          <w:szCs w:val="24"/>
        </w:rPr>
        <w:t xml:space="preserve">Η συγκεκριμένη διπλωματική εργασία έχει ως </w:t>
      </w:r>
      <w:r w:rsidR="00112693">
        <w:rPr>
          <w:rFonts w:ascii="Times New Roman" w:hAnsi="Times New Roman" w:cs="Times New Roman"/>
          <w:sz w:val="24"/>
          <w:szCs w:val="24"/>
        </w:rPr>
        <w:t xml:space="preserve">πρωταρχικό </w:t>
      </w:r>
      <w:r w:rsidR="00112693" w:rsidRPr="00B84ECF">
        <w:rPr>
          <w:rFonts w:ascii="Times New Roman" w:hAnsi="Times New Roman" w:cs="Times New Roman"/>
          <w:sz w:val="24"/>
          <w:szCs w:val="24"/>
        </w:rPr>
        <w:t xml:space="preserve">σκοπό να εξετάσει τα επίπεδα εργασιακής ικανοποίησης των </w:t>
      </w:r>
      <w:r w:rsidR="007B3659">
        <w:rPr>
          <w:rFonts w:ascii="Times New Roman" w:hAnsi="Times New Roman" w:cs="Times New Roman"/>
          <w:sz w:val="24"/>
          <w:szCs w:val="24"/>
        </w:rPr>
        <w:t>εργαζομένων</w:t>
      </w:r>
      <w:r w:rsidR="00112693" w:rsidRPr="00B84ECF">
        <w:rPr>
          <w:rFonts w:ascii="Times New Roman" w:hAnsi="Times New Roman" w:cs="Times New Roman"/>
          <w:sz w:val="24"/>
          <w:szCs w:val="24"/>
        </w:rPr>
        <w:t xml:space="preserve"> του ελληνικού δημοσίου τομέα, κ</w:t>
      </w:r>
      <w:r w:rsidR="007B3659">
        <w:rPr>
          <w:rFonts w:ascii="Times New Roman" w:hAnsi="Times New Roman" w:cs="Times New Roman"/>
          <w:sz w:val="24"/>
          <w:szCs w:val="24"/>
        </w:rPr>
        <w:t>αι ειδικότερα του Δήμου Πατρέων</w:t>
      </w:r>
      <w:r w:rsidR="0028025D">
        <w:rPr>
          <w:rFonts w:ascii="Times New Roman" w:hAnsi="Times New Roman" w:cs="Times New Roman"/>
          <w:sz w:val="24"/>
          <w:szCs w:val="24"/>
        </w:rPr>
        <w:t xml:space="preserve"> όπως αυτά διαμορφώθηκαν έπειτα από τις αλλαγές που συντελέστηκαν στον ελληνικό δημόσιο τομέα </w:t>
      </w:r>
      <w:r w:rsidR="00A353A5">
        <w:rPr>
          <w:rFonts w:ascii="Times New Roman" w:hAnsi="Times New Roman" w:cs="Times New Roman"/>
          <w:sz w:val="24"/>
          <w:szCs w:val="24"/>
        </w:rPr>
        <w:t>λόγω εκτέλεσης των μνημονιακών υποχρεώσεων της χώρας κατά το χρονικό διάστημα 201</w:t>
      </w:r>
      <w:r w:rsidR="00A61F46">
        <w:rPr>
          <w:rFonts w:ascii="Times New Roman" w:hAnsi="Times New Roman" w:cs="Times New Roman"/>
          <w:sz w:val="24"/>
          <w:szCs w:val="24"/>
        </w:rPr>
        <w:t>1</w:t>
      </w:r>
      <w:r w:rsidR="00A353A5">
        <w:rPr>
          <w:rFonts w:ascii="Times New Roman" w:hAnsi="Times New Roman" w:cs="Times New Roman"/>
          <w:sz w:val="24"/>
          <w:szCs w:val="24"/>
        </w:rPr>
        <w:t xml:space="preserve">-2017. </w:t>
      </w:r>
      <w:r w:rsidR="00112693">
        <w:rPr>
          <w:rFonts w:ascii="Times New Roman" w:hAnsi="Times New Roman" w:cs="Times New Roman"/>
          <w:sz w:val="24"/>
          <w:szCs w:val="24"/>
        </w:rPr>
        <w:t>Επιμέρους στόχοι της έρευνας είναι:</w:t>
      </w:r>
    </w:p>
    <w:p w:rsidR="009B5303" w:rsidRDefault="00112693" w:rsidP="00112693">
      <w:pPr>
        <w:pStyle w:val="a8"/>
        <w:numPr>
          <w:ilvl w:val="0"/>
          <w:numId w:val="4"/>
        </w:numPr>
        <w:spacing w:line="480" w:lineRule="auto"/>
        <w:jc w:val="both"/>
        <w:rPr>
          <w:rFonts w:ascii="Times New Roman" w:hAnsi="Times New Roman" w:cs="Times New Roman"/>
          <w:sz w:val="24"/>
          <w:szCs w:val="24"/>
        </w:rPr>
      </w:pPr>
      <w:r w:rsidRPr="009B5303">
        <w:rPr>
          <w:rFonts w:ascii="Times New Roman" w:hAnsi="Times New Roman" w:cs="Times New Roman"/>
          <w:sz w:val="24"/>
          <w:szCs w:val="24"/>
        </w:rPr>
        <w:t>Να διερευνηθεί η  επίδραση της οικονομικής κρίσης στην εργασιακή ικανοποίηση σε σχέση με τις ανταμοιβές και το χρόνο</w:t>
      </w:r>
      <w:r w:rsidR="009C1B2B" w:rsidRPr="009B5303">
        <w:rPr>
          <w:rFonts w:ascii="Times New Roman" w:hAnsi="Times New Roman" w:cs="Times New Roman"/>
          <w:sz w:val="24"/>
          <w:szCs w:val="24"/>
        </w:rPr>
        <w:t xml:space="preserve"> συνταξιοδότησης</w:t>
      </w:r>
      <w:r w:rsidR="009B5303" w:rsidRPr="009B5303">
        <w:rPr>
          <w:rFonts w:ascii="Times New Roman" w:hAnsi="Times New Roman" w:cs="Times New Roman"/>
          <w:sz w:val="24"/>
          <w:szCs w:val="24"/>
        </w:rPr>
        <w:t xml:space="preserve"> των εργαζομένων.</w:t>
      </w:r>
      <w:r w:rsidRPr="009B5303">
        <w:rPr>
          <w:rFonts w:ascii="Times New Roman" w:hAnsi="Times New Roman" w:cs="Times New Roman"/>
          <w:sz w:val="24"/>
          <w:szCs w:val="24"/>
        </w:rPr>
        <w:t xml:space="preserve"> </w:t>
      </w:r>
    </w:p>
    <w:p w:rsidR="00112693" w:rsidRPr="009B5303" w:rsidRDefault="0028025D" w:rsidP="00112693">
      <w:pPr>
        <w:pStyle w:val="a8"/>
        <w:numPr>
          <w:ilvl w:val="0"/>
          <w:numId w:val="4"/>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Να μελετηθεί ο </w:t>
      </w:r>
      <w:r w:rsidR="00112693" w:rsidRPr="009B5303">
        <w:rPr>
          <w:rFonts w:ascii="Times New Roman" w:hAnsi="Times New Roman" w:cs="Times New Roman"/>
          <w:sz w:val="24"/>
          <w:szCs w:val="24"/>
        </w:rPr>
        <w:t xml:space="preserve">βαθμός της επίδρασης των </w:t>
      </w:r>
      <w:r>
        <w:rPr>
          <w:rFonts w:ascii="Times New Roman" w:hAnsi="Times New Roman" w:cs="Times New Roman"/>
          <w:sz w:val="24"/>
          <w:szCs w:val="24"/>
        </w:rPr>
        <w:t xml:space="preserve">προσδιοριστικών </w:t>
      </w:r>
      <w:r w:rsidR="00112693" w:rsidRPr="009B5303">
        <w:rPr>
          <w:rFonts w:ascii="Times New Roman" w:hAnsi="Times New Roman" w:cs="Times New Roman"/>
          <w:sz w:val="24"/>
          <w:szCs w:val="24"/>
        </w:rPr>
        <w:t>παραγόντων της εργασιακής ικανοποίησης στους εργαζόμενους του Δήμου Πάτρας.</w:t>
      </w:r>
    </w:p>
    <w:p w:rsidR="00112693" w:rsidRDefault="00112693" w:rsidP="0065084D">
      <w:pPr>
        <w:pStyle w:val="a8"/>
        <w:numPr>
          <w:ilvl w:val="0"/>
          <w:numId w:val="4"/>
        </w:numPr>
        <w:spacing w:line="480" w:lineRule="auto"/>
        <w:jc w:val="both"/>
        <w:rPr>
          <w:rFonts w:ascii="Times New Roman" w:hAnsi="Times New Roman" w:cs="Times New Roman"/>
          <w:sz w:val="24"/>
          <w:szCs w:val="24"/>
        </w:rPr>
      </w:pPr>
      <w:r>
        <w:rPr>
          <w:rFonts w:ascii="Times New Roman" w:hAnsi="Times New Roman" w:cs="Times New Roman"/>
          <w:sz w:val="24"/>
          <w:szCs w:val="24"/>
        </w:rPr>
        <w:t>Τα αποτελέσματα της έρευνας να αποτελέσουν εργαλείο συγκέντρωσης πληροφοριών για τη βελτίωση των συνθηκών εργασίας.</w:t>
      </w:r>
    </w:p>
    <w:p w:rsidR="0062794F" w:rsidRPr="0065084D" w:rsidRDefault="0062794F" w:rsidP="0062794F">
      <w:pPr>
        <w:pStyle w:val="a8"/>
        <w:spacing w:line="480" w:lineRule="auto"/>
        <w:ind w:left="1080"/>
        <w:jc w:val="both"/>
        <w:rPr>
          <w:rFonts w:ascii="Times New Roman" w:hAnsi="Times New Roman" w:cs="Times New Roman"/>
          <w:sz w:val="24"/>
          <w:szCs w:val="24"/>
        </w:rPr>
      </w:pPr>
    </w:p>
    <w:p w:rsidR="00112693" w:rsidRDefault="004B1A5A" w:rsidP="003D013F">
      <w:pPr>
        <w:pStyle w:val="3"/>
      </w:pPr>
      <w:bookmarkStart w:id="59" w:name="_Toc482646086"/>
      <w:r w:rsidRPr="004B1A5A">
        <w:t xml:space="preserve">3.2 </w:t>
      </w:r>
      <w:r>
        <w:t xml:space="preserve"> ΜΕΘΟΔΟΛΟΓΙΑ</w:t>
      </w:r>
      <w:bookmarkEnd w:id="59"/>
    </w:p>
    <w:p w:rsidR="00F03646" w:rsidRPr="00F03646" w:rsidRDefault="00F03646" w:rsidP="00F03646"/>
    <w:p w:rsidR="003D013F" w:rsidRPr="003D013F" w:rsidRDefault="003D013F" w:rsidP="003D013F"/>
    <w:p w:rsidR="003D013F" w:rsidRDefault="004B1A5A" w:rsidP="0065084D">
      <w:pPr>
        <w:pStyle w:val="4"/>
      </w:pPr>
      <w:bookmarkStart w:id="60" w:name="_Toc482646087"/>
      <w:r w:rsidRPr="004B1A5A">
        <w:t>3.2.1</w:t>
      </w:r>
      <w:r w:rsidR="00112693" w:rsidRPr="004B1A5A">
        <w:t xml:space="preserve">  Πρωτογενής – Δευτερογενής μέθοδος συγκέντρωσης πληροφοριών</w:t>
      </w:r>
      <w:bookmarkEnd w:id="60"/>
    </w:p>
    <w:p w:rsidR="0065084D" w:rsidRPr="0065084D" w:rsidRDefault="0065084D" w:rsidP="0065084D"/>
    <w:p w:rsidR="00112693" w:rsidRDefault="0065084D"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B1A5A">
        <w:rPr>
          <w:rFonts w:ascii="Times New Roman" w:hAnsi="Times New Roman" w:cs="Times New Roman"/>
          <w:sz w:val="24"/>
          <w:szCs w:val="24"/>
        </w:rPr>
        <w:t xml:space="preserve">  </w:t>
      </w:r>
      <w:r w:rsidR="00112693" w:rsidRPr="007B2C4E">
        <w:rPr>
          <w:rFonts w:ascii="Times New Roman" w:hAnsi="Times New Roman" w:cs="Times New Roman"/>
          <w:sz w:val="24"/>
          <w:szCs w:val="24"/>
        </w:rPr>
        <w:t xml:space="preserve">Η επιστημονική έρευνα </w:t>
      </w:r>
      <w:r w:rsidR="00112693">
        <w:rPr>
          <w:rFonts w:ascii="Times New Roman" w:hAnsi="Times New Roman" w:cs="Times New Roman"/>
          <w:sz w:val="24"/>
          <w:szCs w:val="24"/>
        </w:rPr>
        <w:t xml:space="preserve">περιλαμβάνει τις μεθόδους συγκέντρωσης πληροφοριών από τον ερευνητή και διακρίνεται σε πρωτογενή και δευτερογενή. Κατά την πρωτογενή έρευνα η συλλογή των πληροφοριών γίνεται με συνεντεύξεις (τηλεφωνικές, δια ζώσης, ηλεκτρονικές </w:t>
      </w:r>
      <w:r w:rsidR="00112693">
        <w:rPr>
          <w:rFonts w:ascii="Times New Roman" w:hAnsi="Times New Roman" w:cs="Times New Roman"/>
          <w:sz w:val="24"/>
          <w:szCs w:val="24"/>
        </w:rPr>
        <w:lastRenderedPageBreak/>
        <w:t>κτλ), ερωτηματολόγια ή πειράματα. Πλεονεκτήματα αυτού του είδους της έρευνας, είναι η προσαρμογή των ερωτήσεων και πειραμάτων στο ακριβές αντικείμενο της έρευνας και η τροφοδότηση του ερευνητή με συγκεκριμένες απαντήσεις, ενώ μειονεκτήματα αποτελούν το κόστος και η μεγάλη χρονική έκταση της έρευνας (Νικολαϊδου, 2010). Η δευτερογενής έρευνα περιλαμβάνει πληροφορίες που ο ερευνητής μπορεί να συλλέξει από άλλες έρευνες που έχουν ήδη τελεστεί. Η συλλογή των πληροφοριών γίνεται με κάθε πρόσφορο μέσο: ηλεκτρονικό, φυσικό, με μελέτη άλλων  σχετικών με το θέμα ερευνών, με στατιστικά στοιχεία από επίσημες κρατικές και διεθνών αναγνωρισμένες πηγές, με επίσημα στοιχεία ιδιωτικών ή κρατικών επιχειρήσεων και φορέων, από μέσα μαζικής ενημέρωσης. Πλεονεκτήματα της μεθόδου αποτελούν το χαμηλό κόστος της έρευνας καθώς και ο λίγος χρόνος που απαιτείται για την συλλογή των πληροφοριών, ενώ στα μειονεκτήματα καταγράφεται η ανεπάρκεια πολλές φορές των δεδομένων, τα μη διαθέσιμα στατιστικά στοιχεία και οι αναχρονιστικές πληροφορίες (Νικολαϊδου, 2010).</w:t>
      </w:r>
    </w:p>
    <w:p w:rsidR="00F03646" w:rsidRDefault="00F03646" w:rsidP="00112693">
      <w:pPr>
        <w:spacing w:after="0" w:line="480" w:lineRule="auto"/>
        <w:jc w:val="both"/>
        <w:rPr>
          <w:rFonts w:ascii="Times New Roman" w:hAnsi="Times New Roman" w:cs="Times New Roman"/>
          <w:sz w:val="24"/>
          <w:szCs w:val="24"/>
        </w:rPr>
      </w:pPr>
    </w:p>
    <w:p w:rsidR="00112693" w:rsidRPr="003D013F" w:rsidRDefault="004B1A5A" w:rsidP="003D013F">
      <w:pPr>
        <w:pStyle w:val="4"/>
      </w:pPr>
      <w:bookmarkStart w:id="61" w:name="_Toc482646088"/>
      <w:r w:rsidRPr="004B1A5A">
        <w:t xml:space="preserve">3.2.2 </w:t>
      </w:r>
      <w:r w:rsidR="00112693" w:rsidRPr="004B1A5A">
        <w:t xml:space="preserve"> </w:t>
      </w:r>
      <w:r>
        <w:t xml:space="preserve"> </w:t>
      </w:r>
      <w:r w:rsidR="00112693" w:rsidRPr="004B1A5A">
        <w:t>Μέθοδος</w:t>
      </w:r>
      <w:bookmarkEnd w:id="61"/>
    </w:p>
    <w:p w:rsidR="003D013F" w:rsidRPr="003D013F" w:rsidRDefault="003D013F" w:rsidP="003D013F"/>
    <w:p w:rsidR="00112693" w:rsidRDefault="0077427C"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Pr>
          <w:rFonts w:ascii="Times New Roman" w:hAnsi="Times New Roman" w:cs="Times New Roman"/>
          <w:sz w:val="24"/>
          <w:szCs w:val="24"/>
        </w:rPr>
        <w:t>Η μελέτη της εργασιακής ικανοποίησης των εργαζομένων του Δήμου Πατρέων, έγινε σε ποιοτική και ποσοτική βάση όλων των παραγόντων και μεταβλητών που την αφορούν.</w:t>
      </w:r>
    </w:p>
    <w:p w:rsidR="00F03646" w:rsidRDefault="00F03646" w:rsidP="00112693">
      <w:pPr>
        <w:spacing w:after="0" w:line="480" w:lineRule="auto"/>
        <w:jc w:val="both"/>
        <w:rPr>
          <w:rFonts w:ascii="Times New Roman" w:hAnsi="Times New Roman" w:cs="Times New Roman"/>
          <w:sz w:val="24"/>
          <w:szCs w:val="24"/>
        </w:rPr>
      </w:pPr>
    </w:p>
    <w:p w:rsidR="00112693" w:rsidRPr="003D013F" w:rsidRDefault="004B1A5A" w:rsidP="003D013F">
      <w:pPr>
        <w:pStyle w:val="5"/>
      </w:pPr>
      <w:bookmarkStart w:id="62" w:name="_Toc482646089"/>
      <w:r>
        <w:t xml:space="preserve">3.2.2.1   </w:t>
      </w:r>
      <w:r w:rsidR="00112693" w:rsidRPr="004B1A5A">
        <w:t>Δευτερογενής έρευνα</w:t>
      </w:r>
      <w:bookmarkEnd w:id="62"/>
    </w:p>
    <w:p w:rsidR="003D013F" w:rsidRPr="003D013F" w:rsidRDefault="003D013F" w:rsidP="003D013F"/>
    <w:p w:rsidR="00112693" w:rsidRDefault="00112693"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Αρχικά έγινε δευτερογενής έρευνα με συλλογή πληροφοριών από την ελληνική και ξένη βιβλιογραφία και αρθρογραφία, από μελέτες σχετικά με το θέμα και το διαδίκτυο.</w:t>
      </w:r>
    </w:p>
    <w:p w:rsidR="00F03646" w:rsidRDefault="00F03646" w:rsidP="00112693">
      <w:pPr>
        <w:spacing w:after="0" w:line="480" w:lineRule="auto"/>
        <w:jc w:val="both"/>
        <w:rPr>
          <w:rFonts w:ascii="Times New Roman" w:hAnsi="Times New Roman" w:cs="Times New Roman"/>
          <w:sz w:val="24"/>
          <w:szCs w:val="24"/>
        </w:rPr>
      </w:pPr>
    </w:p>
    <w:p w:rsidR="00F03646" w:rsidRDefault="00F03646" w:rsidP="00112693">
      <w:pPr>
        <w:spacing w:after="0" w:line="480" w:lineRule="auto"/>
        <w:jc w:val="both"/>
        <w:rPr>
          <w:rFonts w:ascii="Times New Roman" w:hAnsi="Times New Roman" w:cs="Times New Roman"/>
          <w:sz w:val="24"/>
          <w:szCs w:val="24"/>
        </w:rPr>
      </w:pPr>
    </w:p>
    <w:p w:rsidR="00112693" w:rsidRPr="003D013F" w:rsidRDefault="004B1A5A" w:rsidP="003D013F">
      <w:pPr>
        <w:pStyle w:val="5"/>
      </w:pPr>
      <w:bookmarkStart w:id="63" w:name="_Toc482646090"/>
      <w:r>
        <w:lastRenderedPageBreak/>
        <w:t xml:space="preserve">3.2.2.2   </w:t>
      </w:r>
      <w:r w:rsidR="00112693" w:rsidRPr="004B1A5A">
        <w:t>Πρωτογενής έρευνα – ερωτηματολόγιο</w:t>
      </w:r>
      <w:bookmarkEnd w:id="63"/>
    </w:p>
    <w:p w:rsidR="003D013F" w:rsidRPr="003D013F" w:rsidRDefault="003D013F" w:rsidP="003D013F"/>
    <w:p w:rsidR="00112693" w:rsidRDefault="004B1A5A"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Pr>
          <w:rFonts w:ascii="Times New Roman" w:hAnsi="Times New Roman" w:cs="Times New Roman"/>
          <w:sz w:val="24"/>
          <w:szCs w:val="24"/>
        </w:rPr>
        <w:t>Την</w:t>
      </w:r>
      <w:r>
        <w:rPr>
          <w:rFonts w:ascii="Times New Roman" w:hAnsi="Times New Roman" w:cs="Times New Roman"/>
          <w:sz w:val="24"/>
          <w:szCs w:val="24"/>
        </w:rPr>
        <w:t xml:space="preserve"> </w:t>
      </w:r>
      <w:r w:rsidR="00112693">
        <w:rPr>
          <w:rFonts w:ascii="Times New Roman" w:hAnsi="Times New Roman" w:cs="Times New Roman"/>
          <w:sz w:val="24"/>
          <w:szCs w:val="24"/>
        </w:rPr>
        <w:t>χρήση των πληροφοριών που συλλέχθηκαν στην δευτερογενή έρευνα,</w:t>
      </w:r>
      <w:r>
        <w:rPr>
          <w:rFonts w:ascii="Times New Roman" w:hAnsi="Times New Roman" w:cs="Times New Roman"/>
          <w:sz w:val="24"/>
          <w:szCs w:val="24"/>
        </w:rPr>
        <w:t xml:space="preserve"> </w:t>
      </w:r>
      <w:r w:rsidR="00112693">
        <w:rPr>
          <w:rFonts w:ascii="Times New Roman" w:hAnsi="Times New Roman" w:cs="Times New Roman"/>
          <w:sz w:val="24"/>
          <w:szCs w:val="24"/>
        </w:rPr>
        <w:t>ακολούθησε η πρωτογενής έρευνα πεδίου με την μορφή συμπλήρωσης του ερωτηματολογίου.</w:t>
      </w:r>
      <w:r>
        <w:rPr>
          <w:rFonts w:ascii="Times New Roman" w:hAnsi="Times New Roman" w:cs="Times New Roman"/>
          <w:sz w:val="24"/>
          <w:szCs w:val="24"/>
        </w:rPr>
        <w:t xml:space="preserve"> </w:t>
      </w:r>
      <w:r w:rsidR="00112693">
        <w:rPr>
          <w:rFonts w:ascii="Times New Roman" w:hAnsi="Times New Roman" w:cs="Times New Roman"/>
          <w:sz w:val="24"/>
          <w:szCs w:val="24"/>
        </w:rPr>
        <w:t xml:space="preserve">Η επιλογή της μεθόδου του ερωτηματολογίου αφενός εξασφαλίζει μεγαλύτερο βαθμό αμεροληψίας που από την πλευρά του ερευνητή καθότι και ο ίδιος τυγχάνει εργαζόμενος του Δήμου και συνάδελφος των ερωτηθέντων και αφετέρου εξυπηρετεί </w:t>
      </w:r>
      <w:r w:rsidR="0062794F">
        <w:rPr>
          <w:rFonts w:ascii="Times New Roman" w:hAnsi="Times New Roman" w:cs="Times New Roman"/>
          <w:sz w:val="24"/>
          <w:szCs w:val="24"/>
        </w:rPr>
        <w:t>την εξοικονόμηση</w:t>
      </w:r>
      <w:r w:rsidR="00112693">
        <w:rPr>
          <w:rFonts w:ascii="Times New Roman" w:hAnsi="Times New Roman" w:cs="Times New Roman"/>
          <w:sz w:val="24"/>
          <w:szCs w:val="24"/>
        </w:rPr>
        <w:t xml:space="preserve"> χρόνου στην συλλογή πληροφοριών όταν το δείγμα είναι μεγάλο.</w:t>
      </w:r>
    </w:p>
    <w:p w:rsidR="00112693" w:rsidRDefault="00112693"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Αφού καθορίστηκε το μέγεθος και τα χαρακτηριστικά του δείγματος, και προσδιορίστηκε η θεματολογία των ερωτήσεων και οι μεταβλητές επιρροής της εργασιακής ικανοποίησης , επιλέχθηκε η χρησιμοποίηση και μερική τροποποίηση του ερωτηματολογίου μέτρησης επαγγελματικής ικανοποίησης «</w:t>
      </w:r>
      <w:r>
        <w:rPr>
          <w:rFonts w:ascii="Times New Roman" w:hAnsi="Times New Roman" w:cs="Times New Roman"/>
          <w:sz w:val="24"/>
          <w:szCs w:val="24"/>
          <w:lang w:val="en-US"/>
        </w:rPr>
        <w:t>Job</w:t>
      </w:r>
      <w:r w:rsidR="00002E1B">
        <w:rPr>
          <w:rFonts w:ascii="Times New Roman" w:hAnsi="Times New Roman" w:cs="Times New Roman"/>
          <w:sz w:val="24"/>
          <w:szCs w:val="24"/>
        </w:rPr>
        <w:t xml:space="preserve"> </w:t>
      </w:r>
      <w:r>
        <w:rPr>
          <w:rFonts w:ascii="Times New Roman" w:hAnsi="Times New Roman" w:cs="Times New Roman"/>
          <w:sz w:val="24"/>
          <w:szCs w:val="24"/>
          <w:lang w:val="en-US"/>
        </w:rPr>
        <w:t>Satisfaction</w:t>
      </w:r>
      <w:r w:rsidR="00002E1B">
        <w:rPr>
          <w:rFonts w:ascii="Times New Roman" w:hAnsi="Times New Roman" w:cs="Times New Roman"/>
          <w:sz w:val="24"/>
          <w:szCs w:val="24"/>
        </w:rPr>
        <w:t xml:space="preserve"> </w:t>
      </w:r>
      <w:r>
        <w:rPr>
          <w:rFonts w:ascii="Times New Roman" w:hAnsi="Times New Roman" w:cs="Times New Roman"/>
          <w:sz w:val="24"/>
          <w:szCs w:val="24"/>
          <w:lang w:val="en-US"/>
        </w:rPr>
        <w:t>Survey</w:t>
      </w:r>
      <w:r w:rsidRPr="00E56324">
        <w:rPr>
          <w:rFonts w:ascii="Times New Roman" w:hAnsi="Times New Roman" w:cs="Times New Roman"/>
          <w:sz w:val="24"/>
          <w:szCs w:val="24"/>
        </w:rPr>
        <w:t xml:space="preserve"> - </w:t>
      </w:r>
      <w:r>
        <w:rPr>
          <w:rFonts w:ascii="Times New Roman" w:hAnsi="Times New Roman" w:cs="Times New Roman"/>
          <w:sz w:val="24"/>
          <w:szCs w:val="24"/>
          <w:lang w:val="en-US"/>
        </w:rPr>
        <w:t>JSS</w:t>
      </w:r>
      <w:r w:rsidRPr="00E56324">
        <w:rPr>
          <w:rFonts w:ascii="Times New Roman" w:hAnsi="Times New Roman" w:cs="Times New Roman"/>
          <w:sz w:val="24"/>
          <w:szCs w:val="24"/>
        </w:rPr>
        <w:t xml:space="preserve">» </w:t>
      </w:r>
      <w:r>
        <w:rPr>
          <w:rFonts w:ascii="Times New Roman" w:hAnsi="Times New Roman" w:cs="Times New Roman"/>
          <w:sz w:val="24"/>
          <w:szCs w:val="24"/>
        </w:rPr>
        <w:t xml:space="preserve">του καθηγητή του Πανεπιστημίου της Νότιας Φλόριντας </w:t>
      </w:r>
      <w:r>
        <w:rPr>
          <w:rFonts w:ascii="Times New Roman" w:hAnsi="Times New Roman" w:cs="Times New Roman"/>
          <w:sz w:val="24"/>
          <w:szCs w:val="24"/>
          <w:lang w:val="en-US"/>
        </w:rPr>
        <w:t>Paul</w:t>
      </w:r>
      <w:r w:rsidR="00002E1B">
        <w:rPr>
          <w:rFonts w:ascii="Times New Roman" w:hAnsi="Times New Roman" w:cs="Times New Roman"/>
          <w:sz w:val="24"/>
          <w:szCs w:val="24"/>
        </w:rPr>
        <w:t xml:space="preserve"> </w:t>
      </w:r>
      <w:r>
        <w:rPr>
          <w:rFonts w:ascii="Times New Roman" w:hAnsi="Times New Roman" w:cs="Times New Roman"/>
          <w:sz w:val="24"/>
          <w:szCs w:val="24"/>
          <w:lang w:val="en-US"/>
        </w:rPr>
        <w:t>E</w:t>
      </w:r>
      <w:r w:rsidRPr="00E56324">
        <w:rPr>
          <w:rFonts w:ascii="Times New Roman" w:hAnsi="Times New Roman" w:cs="Times New Roman"/>
          <w:sz w:val="24"/>
          <w:szCs w:val="24"/>
        </w:rPr>
        <w:t xml:space="preserve">. </w:t>
      </w:r>
      <w:r>
        <w:rPr>
          <w:rFonts w:ascii="Times New Roman" w:hAnsi="Times New Roman" w:cs="Times New Roman"/>
          <w:sz w:val="24"/>
          <w:szCs w:val="24"/>
          <w:lang w:val="en-US"/>
        </w:rPr>
        <w:t>Spector</w:t>
      </w:r>
      <w:r w:rsidR="00081C1E">
        <w:rPr>
          <w:rFonts w:ascii="Times New Roman" w:hAnsi="Times New Roman" w:cs="Times New Roman"/>
          <w:sz w:val="24"/>
          <w:szCs w:val="24"/>
        </w:rPr>
        <w:t xml:space="preserve"> (1985)</w:t>
      </w:r>
      <w:r w:rsidRPr="00E56324">
        <w:rPr>
          <w:rFonts w:ascii="Times New Roman" w:hAnsi="Times New Roman" w:cs="Times New Roman"/>
          <w:sz w:val="24"/>
          <w:szCs w:val="24"/>
        </w:rPr>
        <w:t xml:space="preserve">. </w:t>
      </w:r>
      <w:r>
        <w:rPr>
          <w:rFonts w:ascii="Times New Roman" w:hAnsi="Times New Roman" w:cs="Times New Roman"/>
          <w:sz w:val="24"/>
          <w:szCs w:val="24"/>
          <w:lang w:val="en-US"/>
        </w:rPr>
        <w:t>To</w:t>
      </w:r>
      <w:r w:rsidR="00B60FEF">
        <w:rPr>
          <w:rFonts w:ascii="Times New Roman" w:hAnsi="Times New Roman" w:cs="Times New Roman"/>
          <w:sz w:val="24"/>
          <w:szCs w:val="24"/>
        </w:rPr>
        <w:t xml:space="preserve"> </w:t>
      </w:r>
      <w:r>
        <w:rPr>
          <w:rFonts w:ascii="Times New Roman" w:hAnsi="Times New Roman" w:cs="Times New Roman"/>
          <w:sz w:val="24"/>
          <w:szCs w:val="24"/>
        </w:rPr>
        <w:t xml:space="preserve">ερωτηματολόγιο μεταφράστηκε από τον ερευνητή  και αποτελούταν από δύο μέρη: </w:t>
      </w:r>
    </w:p>
    <w:p w:rsidR="00112693" w:rsidRDefault="00112693"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Το Μέρος Α΄ περιελάμβανε ερωτήσεις δημογραφικών στοιχείων όπως το φύλο, η ηλικία, η οικογενειακή κατάσταση, το μορφωτικό επίπεδο, τα έτη προϋπηρεσίας στο δημόσιο, η εργασιακή κατάσταση αλλά και πληροφορίες σχετικά με τις αμοιβές των εργαζομένων πριν και μετά τις </w:t>
      </w:r>
      <w:r w:rsidR="00B60FEF">
        <w:rPr>
          <w:rFonts w:ascii="Times New Roman" w:hAnsi="Times New Roman" w:cs="Times New Roman"/>
          <w:sz w:val="24"/>
          <w:szCs w:val="24"/>
        </w:rPr>
        <w:t xml:space="preserve">μισθολογικές </w:t>
      </w:r>
      <w:r>
        <w:rPr>
          <w:rFonts w:ascii="Times New Roman" w:hAnsi="Times New Roman" w:cs="Times New Roman"/>
          <w:sz w:val="24"/>
          <w:szCs w:val="24"/>
        </w:rPr>
        <w:t xml:space="preserve">μειώσεις λόγω οικονομικής κρίσης, και τέλος τον εναπομείναντα χρόνο για συνταξιοδότηση προκειμένου να εξαχθούν ασφαλή συμπεράσματα αφού μεγάλο μέρος των εργαζόμενων είχε προϋπηρεσία στον ιδιωτικό τομέα. </w:t>
      </w:r>
    </w:p>
    <w:p w:rsidR="00112693" w:rsidRDefault="00112693"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Το Μέρος Β΄ του ερωτηματολογίου αρχικά περιελάμβανε τριάντα έξι (36) ερωτήσεις όμοιες με αυτές του </w:t>
      </w:r>
      <w:r>
        <w:rPr>
          <w:rFonts w:ascii="Times New Roman" w:hAnsi="Times New Roman" w:cs="Times New Roman"/>
          <w:sz w:val="24"/>
          <w:szCs w:val="24"/>
          <w:lang w:val="en-US"/>
        </w:rPr>
        <w:t>JSS</w:t>
      </w:r>
      <w:r>
        <w:rPr>
          <w:rFonts w:ascii="Times New Roman" w:hAnsi="Times New Roman" w:cs="Times New Roman"/>
          <w:sz w:val="24"/>
          <w:szCs w:val="24"/>
        </w:rPr>
        <w:t xml:space="preserve"> του </w:t>
      </w:r>
      <w:r>
        <w:rPr>
          <w:rFonts w:ascii="Times New Roman" w:hAnsi="Times New Roman" w:cs="Times New Roman"/>
          <w:sz w:val="24"/>
          <w:szCs w:val="24"/>
          <w:lang w:val="en-US"/>
        </w:rPr>
        <w:t>P</w:t>
      </w:r>
      <w:r w:rsidRPr="00606983">
        <w:rPr>
          <w:rFonts w:ascii="Times New Roman" w:hAnsi="Times New Roman" w:cs="Times New Roman"/>
          <w:sz w:val="24"/>
          <w:szCs w:val="24"/>
        </w:rPr>
        <w:t xml:space="preserve">. </w:t>
      </w:r>
      <w:r>
        <w:rPr>
          <w:rFonts w:ascii="Times New Roman" w:hAnsi="Times New Roman" w:cs="Times New Roman"/>
          <w:sz w:val="24"/>
          <w:szCs w:val="24"/>
          <w:lang w:val="en-US"/>
        </w:rPr>
        <w:t>Spector</w:t>
      </w:r>
      <w:r w:rsidR="00081C1E">
        <w:rPr>
          <w:rFonts w:ascii="Times New Roman" w:hAnsi="Times New Roman" w:cs="Times New Roman"/>
          <w:sz w:val="24"/>
          <w:szCs w:val="24"/>
        </w:rPr>
        <w:t xml:space="preserve"> (1985)</w:t>
      </w:r>
      <w:r w:rsidRPr="00606983">
        <w:rPr>
          <w:rFonts w:ascii="Times New Roman" w:hAnsi="Times New Roman" w:cs="Times New Roman"/>
          <w:sz w:val="24"/>
          <w:szCs w:val="24"/>
        </w:rPr>
        <w:t>,</w:t>
      </w:r>
      <w:r>
        <w:rPr>
          <w:rFonts w:ascii="Times New Roman" w:hAnsi="Times New Roman" w:cs="Times New Roman"/>
          <w:sz w:val="24"/>
          <w:szCs w:val="24"/>
        </w:rPr>
        <w:t xml:space="preserve"> και δόθηκε σε πέντε (5) εργαζόμενους προκειμένου να ελεγχθεί η σαφήνεια των ερωτήσεων και ο χρόνος συμπλήρωσης και εν συνεχεία ακολούθησε συζήτηση μαζί τους.</w:t>
      </w:r>
      <w:r w:rsidR="00B60FEF">
        <w:rPr>
          <w:rFonts w:ascii="Times New Roman" w:hAnsi="Times New Roman" w:cs="Times New Roman"/>
          <w:sz w:val="24"/>
          <w:szCs w:val="24"/>
        </w:rPr>
        <w:t xml:space="preserve"> </w:t>
      </w:r>
      <w:r>
        <w:rPr>
          <w:rFonts w:ascii="Times New Roman" w:hAnsi="Times New Roman" w:cs="Times New Roman"/>
          <w:sz w:val="24"/>
          <w:szCs w:val="24"/>
        </w:rPr>
        <w:t xml:space="preserve">Κρίθηκε εν τέλει απαραίτητο από τον ερευνητή προκειμένου το ερωτηματολόγιο να εξυπηρετήσει τις ακριβείς ανάγκες της έρευνας λόγω των ιδιαιτεροτήτων του δημόσιου τομέα αλλά και της ανάγκης για έρευνα των επιπτώσεων της </w:t>
      </w:r>
      <w:r>
        <w:rPr>
          <w:rFonts w:ascii="Times New Roman" w:hAnsi="Times New Roman" w:cs="Times New Roman"/>
          <w:sz w:val="24"/>
          <w:szCs w:val="24"/>
        </w:rPr>
        <w:lastRenderedPageBreak/>
        <w:t>οικονομικής κρίσης στην επαγγελματική ικανοποίηση, το ερωτηματολόγιο να τροποποιηθεί μερικώς και να προστεθούν σε αυτό ερωτήσεις που αφορούν π.χ. τις συνθήκες υγιεινής, την χρήση  γνώσεων και ικανοτήτων που αποκτήθηκαν μέσα από την μόρφωση και την εμπειρία (ανθρώπινο κεφάλαιο), την επιλογή για εργασία στον Δημόσιο τομέα και τις αλλαγές που έφερε η οικονομική κρίση σε επίπεδο σιγουριάς και χρηματικών απολαβών. Η τελική μορφή του ερωτηματολογίου</w:t>
      </w:r>
      <w:r w:rsidR="0010423D">
        <w:rPr>
          <w:rFonts w:ascii="Times New Roman" w:hAnsi="Times New Roman" w:cs="Times New Roman"/>
          <w:sz w:val="24"/>
          <w:szCs w:val="24"/>
        </w:rPr>
        <w:t xml:space="preserve"> </w:t>
      </w:r>
      <w:r w:rsidR="00B60FEF">
        <w:rPr>
          <w:rFonts w:ascii="Times New Roman" w:hAnsi="Times New Roman" w:cs="Times New Roman"/>
          <w:sz w:val="24"/>
          <w:szCs w:val="24"/>
        </w:rPr>
        <w:t xml:space="preserve">(βλ. παράρτημα) </w:t>
      </w:r>
      <w:r>
        <w:rPr>
          <w:rFonts w:ascii="Times New Roman" w:hAnsi="Times New Roman" w:cs="Times New Roman"/>
          <w:sz w:val="24"/>
          <w:szCs w:val="24"/>
        </w:rPr>
        <w:t>περιελάμβανε σαράντα (40) ερωτήσεις οι οποίες δόθηκαν εκ νέου σε πέντε (5) εργαζόμενους εξετάζοντας την σαφήνειά του και το χρόνο συμπλήρωσης ο οποίος ήταν κατά μέσο όρο εννέα (9) λεπτά. Οι ερωτώμενοι καλούνταν σε κάθε ερώτηση να κυκλώσουν έναν αριθμό από το ένα (1) έως το πέντε (5) σε μία διαβαθμισμένη κλίμακα απαντήσεων όπου το ένα (1) αντιστοιχούσε σε «διαφωνώ πολύ», το δύο (2) σε «συμφωνώ», το τρία (3) σε «δεν διαφωνώ/δεν συμφωνώ», το τέσσερα (4) σε «συμφωνώ» και το πέντε (5) σε «συμφωνώ πολύ». Για τις αρνητικά διατυπωμένες προτάσεις, υπήρξε από τον ερευνητή αντιστροφή του αριθμού (π.χ. το 4 σε 2) προκειμένου να εξαχθεί σωστό αποτέλεσμα στην τελική τιμή.</w:t>
      </w:r>
    </w:p>
    <w:p w:rsidR="00112693" w:rsidRDefault="004B1A5A"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Pr>
          <w:rFonts w:ascii="Times New Roman" w:hAnsi="Times New Roman" w:cs="Times New Roman"/>
          <w:sz w:val="24"/>
          <w:szCs w:val="24"/>
        </w:rPr>
        <w:t>Η εργασιακή ικανοποίηση μέσω του ερωτηματολογίου  ερευνάται σε δέκα (10) διαστάσεις της εργασίας, οι οποίες</w:t>
      </w:r>
      <w:r w:rsidR="00CD2B02">
        <w:rPr>
          <w:rFonts w:ascii="Times New Roman" w:hAnsi="Times New Roman" w:cs="Times New Roman"/>
          <w:sz w:val="24"/>
          <w:szCs w:val="24"/>
        </w:rPr>
        <w:t xml:space="preserve"> </w:t>
      </w:r>
      <w:r w:rsidR="00112693">
        <w:rPr>
          <w:rFonts w:ascii="Times New Roman" w:hAnsi="Times New Roman" w:cs="Times New Roman"/>
          <w:sz w:val="24"/>
          <w:szCs w:val="24"/>
        </w:rPr>
        <w:t>διαχωρίστηκαν εννοιολογικά ανά τέσσερις ερωτήσεις και ήταν ο μισθός, η δυνατότητα ή μη προαγωγής, ο προϊστάμενος, οι παροχές, η αναγνώριση των προσπαθειών, οι διαδικασίες λειτουργίας, οι σχέσεις με τους συναδέλφους, η φύση και οι συνθήκες εργασίας, η επικοινωνία, η επίδραση της οικονομικής κρίσης.</w:t>
      </w:r>
    </w:p>
    <w:p w:rsidR="00112693" w:rsidRDefault="00112693"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Η έρευνα έλαβε χώρα στο χρονικό διάστημα</w:t>
      </w:r>
      <w:r w:rsidR="004B1A5A">
        <w:rPr>
          <w:rFonts w:ascii="Times New Roman" w:hAnsi="Times New Roman" w:cs="Times New Roman"/>
          <w:sz w:val="24"/>
          <w:szCs w:val="24"/>
        </w:rPr>
        <w:t xml:space="preserve"> </w:t>
      </w:r>
      <w:r w:rsidR="00AE5A17">
        <w:rPr>
          <w:rFonts w:ascii="Times New Roman" w:hAnsi="Times New Roman" w:cs="Times New Roman"/>
          <w:sz w:val="24"/>
          <w:szCs w:val="24"/>
        </w:rPr>
        <w:t>από 10/1/2017 έως 30</w:t>
      </w:r>
      <w:r>
        <w:rPr>
          <w:rFonts w:ascii="Times New Roman" w:hAnsi="Times New Roman" w:cs="Times New Roman"/>
          <w:sz w:val="24"/>
          <w:szCs w:val="24"/>
        </w:rPr>
        <w:t xml:space="preserve">/1/2017 έπειτα από γραπτή άδεια του Γενικού Γραμματέα του Δήμου </w:t>
      </w:r>
      <w:r w:rsidR="00AE5A17">
        <w:rPr>
          <w:rFonts w:ascii="Times New Roman" w:hAnsi="Times New Roman" w:cs="Times New Roman"/>
          <w:sz w:val="24"/>
          <w:szCs w:val="24"/>
        </w:rPr>
        <w:t xml:space="preserve">(βλ.παράρτημα) </w:t>
      </w:r>
      <w:r>
        <w:rPr>
          <w:rFonts w:ascii="Times New Roman" w:hAnsi="Times New Roman" w:cs="Times New Roman"/>
          <w:sz w:val="24"/>
          <w:szCs w:val="24"/>
        </w:rPr>
        <w:t>ο οποίος έδειξε μεγάλο ενδιαφέρον για τα αποτελέσματα ώστε αυτά να αποτελέσουν πηγή πληροφόρησης και οδηγό για την βελτίωση των συνθηκών εργασίας</w:t>
      </w:r>
      <w:r w:rsidR="00D616E6" w:rsidRPr="00D616E6">
        <w:rPr>
          <w:rFonts w:ascii="Times New Roman" w:hAnsi="Times New Roman" w:cs="Times New Roman"/>
          <w:sz w:val="24"/>
          <w:szCs w:val="24"/>
        </w:rPr>
        <w:t xml:space="preserve"> </w:t>
      </w:r>
      <w:r w:rsidR="00D616E6">
        <w:rPr>
          <w:rFonts w:ascii="Times New Roman" w:hAnsi="Times New Roman" w:cs="Times New Roman"/>
          <w:sz w:val="24"/>
          <w:szCs w:val="24"/>
        </w:rPr>
        <w:t>και της ικανοποίησης των εργαζομένων</w:t>
      </w:r>
      <w:r>
        <w:rPr>
          <w:rFonts w:ascii="Times New Roman" w:hAnsi="Times New Roman" w:cs="Times New Roman"/>
          <w:sz w:val="24"/>
          <w:szCs w:val="24"/>
        </w:rPr>
        <w:t xml:space="preserve">. Σε αρκετές περιπτώσεις ο ερευνητής χρειάστηκε να αναγνώσει τις ερωτήσεις σε εργαζόμενους υποχρεωτικής εκπαίδευσης οι οποίοι δήλωσαν αδυναμία συμπλήρωσης του </w:t>
      </w:r>
      <w:r>
        <w:rPr>
          <w:rFonts w:ascii="Times New Roman" w:hAnsi="Times New Roman" w:cs="Times New Roman"/>
          <w:sz w:val="24"/>
          <w:szCs w:val="24"/>
        </w:rPr>
        <w:lastRenderedPageBreak/>
        <w:t xml:space="preserve">ερωτηματολογίου. Τα ερωτηματολόγια που διανεμήθηκαν ήταν τριακόσια (300) και απαντήθηκαν τα διακόσια πενήντα πέντε (255) δηλαδή σε ποσοστό 85%. Οι </w:t>
      </w:r>
      <w:r w:rsidR="00E6502D">
        <w:rPr>
          <w:rFonts w:ascii="Times New Roman" w:hAnsi="Times New Roman" w:cs="Times New Roman"/>
          <w:sz w:val="24"/>
          <w:szCs w:val="24"/>
        </w:rPr>
        <w:t>απαντήσαντες</w:t>
      </w:r>
      <w:r>
        <w:rPr>
          <w:rFonts w:ascii="Times New Roman" w:hAnsi="Times New Roman" w:cs="Times New Roman"/>
          <w:sz w:val="24"/>
          <w:szCs w:val="24"/>
        </w:rPr>
        <w:t xml:space="preserve"> </w:t>
      </w:r>
      <w:r w:rsidR="00B60FEF">
        <w:rPr>
          <w:rFonts w:ascii="Times New Roman" w:hAnsi="Times New Roman" w:cs="Times New Roman"/>
          <w:sz w:val="24"/>
          <w:szCs w:val="24"/>
        </w:rPr>
        <w:t>αποτελούσαν το</w:t>
      </w:r>
      <w:r w:rsidR="00357519">
        <w:rPr>
          <w:rFonts w:ascii="Times New Roman" w:hAnsi="Times New Roman" w:cs="Times New Roman"/>
          <w:sz w:val="24"/>
          <w:szCs w:val="24"/>
        </w:rPr>
        <w:t xml:space="preserve"> 22,</w:t>
      </w:r>
      <w:r w:rsidR="00E6502D">
        <w:rPr>
          <w:rFonts w:ascii="Times New Roman" w:hAnsi="Times New Roman" w:cs="Times New Roman"/>
          <w:sz w:val="24"/>
          <w:szCs w:val="24"/>
        </w:rPr>
        <w:t>9% του συνόλου των εργαζομένων και</w:t>
      </w:r>
      <w:r w:rsidR="00357519">
        <w:rPr>
          <w:rFonts w:ascii="Times New Roman" w:hAnsi="Times New Roman" w:cs="Times New Roman"/>
          <w:sz w:val="24"/>
          <w:szCs w:val="24"/>
        </w:rPr>
        <w:t xml:space="preserve"> </w:t>
      </w:r>
      <w:r>
        <w:rPr>
          <w:rFonts w:ascii="Times New Roman" w:hAnsi="Times New Roman" w:cs="Times New Roman"/>
          <w:sz w:val="24"/>
          <w:szCs w:val="24"/>
        </w:rPr>
        <w:t>ανήκαν σε όλες τις βαθμίδες της ιεραρχίας και της εκπαίδευσης. Παρουσιάστηκε επίσης μεγά</w:t>
      </w:r>
      <w:r w:rsidR="00B60FEF">
        <w:rPr>
          <w:rFonts w:ascii="Times New Roman" w:hAnsi="Times New Roman" w:cs="Times New Roman"/>
          <w:sz w:val="24"/>
          <w:szCs w:val="24"/>
        </w:rPr>
        <w:t xml:space="preserve">λη ποικιλία ως προς την ηλικία και </w:t>
      </w:r>
      <w:r>
        <w:rPr>
          <w:rFonts w:ascii="Times New Roman" w:hAnsi="Times New Roman" w:cs="Times New Roman"/>
          <w:sz w:val="24"/>
          <w:szCs w:val="24"/>
        </w:rPr>
        <w:t>το χρόνο προϋπηρεσίας.</w:t>
      </w:r>
    </w:p>
    <w:p w:rsidR="00112693" w:rsidRDefault="004B1A5A"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Pr>
          <w:rFonts w:ascii="Times New Roman" w:hAnsi="Times New Roman" w:cs="Times New Roman"/>
          <w:sz w:val="24"/>
          <w:szCs w:val="24"/>
        </w:rPr>
        <w:t xml:space="preserve">Σημαντικό για τους </w:t>
      </w:r>
      <w:r w:rsidR="00E6502D">
        <w:rPr>
          <w:rFonts w:ascii="Times New Roman" w:hAnsi="Times New Roman" w:cs="Times New Roman"/>
          <w:sz w:val="24"/>
          <w:szCs w:val="24"/>
        </w:rPr>
        <w:t>απαντήσαντες</w:t>
      </w:r>
      <w:r w:rsidR="00112693">
        <w:rPr>
          <w:rFonts w:ascii="Times New Roman" w:hAnsi="Times New Roman" w:cs="Times New Roman"/>
          <w:sz w:val="24"/>
          <w:szCs w:val="24"/>
        </w:rPr>
        <w:t xml:space="preserve"> ήταν το γεγονός ότι τα ερωτηματολόγια ήταν ανώνυμα, μετά την συμπλήρωσή τους δίνονταν απ’ ευθείας στον ερευνητή χωρίς την παρέμβαση κάποιου προϊσταμένου ή άλλου τρίτου, αυξάνοντας έτσι την εγκυρότητα και την αξιοπιστία των απαντήσεων. Σε αυτό επίσης συνέβαλε η ενημέρωση τους από τον ερευνητή για </w:t>
      </w:r>
      <w:r>
        <w:rPr>
          <w:rFonts w:ascii="Times New Roman" w:hAnsi="Times New Roman" w:cs="Times New Roman"/>
          <w:sz w:val="24"/>
          <w:szCs w:val="24"/>
        </w:rPr>
        <w:t xml:space="preserve">τους </w:t>
      </w:r>
      <w:r w:rsidR="00112693">
        <w:rPr>
          <w:rFonts w:ascii="Times New Roman" w:hAnsi="Times New Roman" w:cs="Times New Roman"/>
          <w:sz w:val="24"/>
          <w:szCs w:val="24"/>
        </w:rPr>
        <w:t>στόχους της έρευνας</w:t>
      </w:r>
      <w:r>
        <w:rPr>
          <w:rFonts w:ascii="Times New Roman" w:hAnsi="Times New Roman" w:cs="Times New Roman"/>
          <w:sz w:val="24"/>
          <w:szCs w:val="24"/>
        </w:rPr>
        <w:t xml:space="preserve"> </w:t>
      </w:r>
      <w:r w:rsidR="00112693">
        <w:rPr>
          <w:rFonts w:ascii="Times New Roman" w:hAnsi="Times New Roman" w:cs="Times New Roman"/>
          <w:sz w:val="24"/>
          <w:szCs w:val="24"/>
        </w:rPr>
        <w:t>και κυρίως το ενδεχόμενο οι απαντήσεις τους να αποτελέσουν εργαλείο για την βελτίωση των συνθηκών εργασίας από την μεριά της διοίκησης.</w:t>
      </w:r>
    </w:p>
    <w:p w:rsidR="00F03646" w:rsidRDefault="00F03646" w:rsidP="00112693">
      <w:pPr>
        <w:spacing w:after="0" w:line="480" w:lineRule="auto"/>
        <w:jc w:val="both"/>
        <w:rPr>
          <w:rFonts w:ascii="Times New Roman" w:hAnsi="Times New Roman" w:cs="Times New Roman"/>
          <w:sz w:val="24"/>
          <w:szCs w:val="24"/>
        </w:rPr>
      </w:pPr>
    </w:p>
    <w:p w:rsidR="00112693" w:rsidRPr="003D013F" w:rsidRDefault="00112693" w:rsidP="003D013F">
      <w:pPr>
        <w:pStyle w:val="4"/>
      </w:pPr>
      <w:bookmarkStart w:id="64" w:name="_Toc482646091"/>
      <w:r w:rsidRPr="004B1A5A">
        <w:t>3.</w:t>
      </w:r>
      <w:r w:rsidR="00092AD6">
        <w:t>2.3   Επεξεργασία</w:t>
      </w:r>
      <w:bookmarkEnd w:id="64"/>
      <w:r w:rsidR="00092AD6">
        <w:t xml:space="preserve"> </w:t>
      </w:r>
    </w:p>
    <w:p w:rsidR="003D013F" w:rsidRPr="003D013F" w:rsidRDefault="003D013F" w:rsidP="003D013F"/>
    <w:p w:rsidR="00112693" w:rsidRDefault="00092AD6"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Pr>
          <w:rFonts w:ascii="Times New Roman" w:hAnsi="Times New Roman" w:cs="Times New Roman"/>
          <w:sz w:val="24"/>
          <w:szCs w:val="24"/>
        </w:rPr>
        <w:t xml:space="preserve">Η επεξεργασία, η ανάλυση, η ταξινόμηση των δεδομένων που προέκυψαν έγινε με το πρόγραμμα ανάλυσης </w:t>
      </w:r>
      <w:r w:rsidR="00112693">
        <w:rPr>
          <w:rFonts w:ascii="Times New Roman" w:hAnsi="Times New Roman" w:cs="Times New Roman"/>
          <w:sz w:val="24"/>
          <w:szCs w:val="24"/>
          <w:lang w:val="en-US"/>
        </w:rPr>
        <w:t>STATA</w:t>
      </w:r>
      <w:r w:rsidR="00112693" w:rsidRPr="0082291C">
        <w:rPr>
          <w:rFonts w:ascii="Times New Roman" w:hAnsi="Times New Roman" w:cs="Times New Roman"/>
          <w:sz w:val="24"/>
          <w:szCs w:val="24"/>
        </w:rPr>
        <w:t xml:space="preserve"> – </w:t>
      </w:r>
      <w:r w:rsidR="00112693">
        <w:rPr>
          <w:rFonts w:ascii="Times New Roman" w:hAnsi="Times New Roman" w:cs="Times New Roman"/>
          <w:sz w:val="24"/>
          <w:szCs w:val="24"/>
          <w:lang w:val="en-US"/>
        </w:rPr>
        <w:t>Data</w:t>
      </w:r>
      <w:r>
        <w:rPr>
          <w:rFonts w:ascii="Times New Roman" w:hAnsi="Times New Roman" w:cs="Times New Roman"/>
          <w:sz w:val="24"/>
          <w:szCs w:val="24"/>
        </w:rPr>
        <w:t xml:space="preserve"> </w:t>
      </w:r>
      <w:r w:rsidR="00112693">
        <w:rPr>
          <w:rFonts w:ascii="Times New Roman" w:hAnsi="Times New Roman" w:cs="Times New Roman"/>
          <w:sz w:val="24"/>
          <w:szCs w:val="24"/>
          <w:lang w:val="en-US"/>
        </w:rPr>
        <w:t>Analysis</w:t>
      </w:r>
      <w:r>
        <w:rPr>
          <w:rFonts w:ascii="Times New Roman" w:hAnsi="Times New Roman" w:cs="Times New Roman"/>
          <w:sz w:val="24"/>
          <w:szCs w:val="24"/>
        </w:rPr>
        <w:t xml:space="preserve"> </w:t>
      </w:r>
      <w:r w:rsidR="00112693">
        <w:rPr>
          <w:rFonts w:ascii="Times New Roman" w:hAnsi="Times New Roman" w:cs="Times New Roman"/>
          <w:sz w:val="24"/>
          <w:szCs w:val="24"/>
          <w:lang w:val="en-US"/>
        </w:rPr>
        <w:t>and</w:t>
      </w:r>
      <w:r>
        <w:rPr>
          <w:rFonts w:ascii="Times New Roman" w:hAnsi="Times New Roman" w:cs="Times New Roman"/>
          <w:sz w:val="24"/>
          <w:szCs w:val="24"/>
        </w:rPr>
        <w:t xml:space="preserve"> </w:t>
      </w:r>
      <w:r w:rsidR="00112693">
        <w:rPr>
          <w:rFonts w:ascii="Times New Roman" w:hAnsi="Times New Roman" w:cs="Times New Roman"/>
          <w:sz w:val="24"/>
          <w:szCs w:val="24"/>
          <w:lang w:val="en-US"/>
        </w:rPr>
        <w:t>Statistical</w:t>
      </w:r>
      <w:r>
        <w:rPr>
          <w:rFonts w:ascii="Times New Roman" w:hAnsi="Times New Roman" w:cs="Times New Roman"/>
          <w:sz w:val="24"/>
          <w:szCs w:val="24"/>
        </w:rPr>
        <w:t xml:space="preserve"> </w:t>
      </w:r>
      <w:r w:rsidR="00112693">
        <w:rPr>
          <w:rFonts w:ascii="Times New Roman" w:hAnsi="Times New Roman" w:cs="Times New Roman"/>
          <w:sz w:val="24"/>
          <w:szCs w:val="24"/>
          <w:lang w:val="en-US"/>
        </w:rPr>
        <w:t>Software</w:t>
      </w:r>
      <w:r>
        <w:rPr>
          <w:rFonts w:ascii="Times New Roman" w:hAnsi="Times New Roman" w:cs="Times New Roman"/>
          <w:sz w:val="24"/>
          <w:szCs w:val="24"/>
        </w:rPr>
        <w:t xml:space="preserve"> </w:t>
      </w:r>
      <w:r w:rsidR="00112693">
        <w:rPr>
          <w:rFonts w:ascii="Times New Roman" w:hAnsi="Times New Roman" w:cs="Times New Roman"/>
          <w:sz w:val="24"/>
          <w:szCs w:val="24"/>
          <w:lang w:val="en-US"/>
        </w:rPr>
        <w:t>v</w:t>
      </w:r>
      <w:r w:rsidR="00112693" w:rsidRPr="0082291C">
        <w:rPr>
          <w:rFonts w:ascii="Times New Roman" w:hAnsi="Times New Roman" w:cs="Times New Roman"/>
          <w:sz w:val="24"/>
          <w:szCs w:val="24"/>
        </w:rPr>
        <w:t>.</w:t>
      </w:r>
      <w:r w:rsidR="00112693">
        <w:rPr>
          <w:rFonts w:ascii="Times New Roman" w:hAnsi="Times New Roman" w:cs="Times New Roman"/>
          <w:sz w:val="24"/>
          <w:szCs w:val="24"/>
        </w:rPr>
        <w:t>13.0</w:t>
      </w:r>
      <w:r w:rsidR="00112693" w:rsidRPr="0082291C">
        <w:rPr>
          <w:rFonts w:ascii="Times New Roman" w:hAnsi="Times New Roman" w:cs="Times New Roman"/>
          <w:sz w:val="24"/>
          <w:szCs w:val="24"/>
        </w:rPr>
        <w:t xml:space="preserve">. </w:t>
      </w:r>
    </w:p>
    <w:p w:rsidR="00F03646" w:rsidRDefault="00F03646" w:rsidP="00112693">
      <w:pPr>
        <w:spacing w:after="0" w:line="480" w:lineRule="auto"/>
        <w:jc w:val="both"/>
        <w:rPr>
          <w:rFonts w:ascii="Times New Roman" w:hAnsi="Times New Roman" w:cs="Times New Roman"/>
          <w:sz w:val="24"/>
          <w:szCs w:val="24"/>
        </w:rPr>
      </w:pPr>
    </w:p>
    <w:p w:rsidR="00112693" w:rsidRPr="003D013F" w:rsidRDefault="00092AD6" w:rsidP="003D013F">
      <w:pPr>
        <w:pStyle w:val="4"/>
      </w:pPr>
      <w:bookmarkStart w:id="65" w:name="_Toc482646092"/>
      <w:r>
        <w:t xml:space="preserve">3.2.4   </w:t>
      </w:r>
      <w:r w:rsidR="00112693" w:rsidRPr="00092AD6">
        <w:t xml:space="preserve"> Συμπεράσματα έρευνας</w:t>
      </w:r>
      <w:bookmarkEnd w:id="65"/>
    </w:p>
    <w:p w:rsidR="003D013F" w:rsidRPr="003D013F" w:rsidRDefault="003D013F" w:rsidP="003D013F"/>
    <w:p w:rsidR="00B60FEF" w:rsidRDefault="00092AD6"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Pr>
          <w:rFonts w:ascii="Times New Roman" w:hAnsi="Times New Roman" w:cs="Times New Roman"/>
          <w:sz w:val="24"/>
          <w:szCs w:val="24"/>
        </w:rPr>
        <w:t>Τα αποτελέσματα της επεξεργασίας εξήχθησαν λαμβάνοντας υπ’ όψιν συγκεκριμένους δείκτες και μεταβλητές που παρουσίασαν επιστημονικό και στατιστικό ενδιαφέρον όπως οι διάφορες διαστάσεις της εργασιακής ικανοποίησης, σε συνδυασμό με την μελέτη συναφών επιστημονικών μελετών. Η ανάλυση τους θα μας δώσει στοιχεία για την εργασιακή ικανοποίηση των εργαζομένων ώστε να εξαχθούν χρήσιμα συμπεράσματα.</w:t>
      </w:r>
    </w:p>
    <w:p w:rsidR="00F03646" w:rsidRDefault="00F03646" w:rsidP="00112693">
      <w:pPr>
        <w:spacing w:after="0" w:line="480" w:lineRule="auto"/>
        <w:jc w:val="both"/>
        <w:rPr>
          <w:rFonts w:ascii="Times New Roman" w:hAnsi="Times New Roman" w:cs="Times New Roman"/>
          <w:sz w:val="24"/>
          <w:szCs w:val="24"/>
        </w:rPr>
      </w:pPr>
    </w:p>
    <w:p w:rsidR="00B60FEF" w:rsidRPr="009C1B2B" w:rsidRDefault="00B60FEF" w:rsidP="00112693">
      <w:pPr>
        <w:spacing w:after="0" w:line="480" w:lineRule="auto"/>
        <w:jc w:val="both"/>
        <w:rPr>
          <w:rFonts w:ascii="Times New Roman" w:hAnsi="Times New Roman" w:cs="Times New Roman"/>
          <w:sz w:val="24"/>
          <w:szCs w:val="24"/>
        </w:rPr>
      </w:pPr>
    </w:p>
    <w:p w:rsidR="00112693" w:rsidRDefault="00092AD6" w:rsidP="003D013F">
      <w:pPr>
        <w:pStyle w:val="3"/>
      </w:pPr>
      <w:bookmarkStart w:id="66" w:name="_Toc482646093"/>
      <w:r>
        <w:lastRenderedPageBreak/>
        <w:t xml:space="preserve">3.3   </w:t>
      </w:r>
      <w:r w:rsidR="00112693">
        <w:t>ΠΑΡΟΥΣΙΑΣΗ ΑΠΟΤΕΛΕΣΜΑΤΩΝ</w:t>
      </w:r>
      <w:bookmarkEnd w:id="66"/>
    </w:p>
    <w:p w:rsidR="00F03646" w:rsidRPr="003D013F" w:rsidRDefault="00F03646" w:rsidP="003D013F"/>
    <w:p w:rsidR="00112693" w:rsidRPr="003D013F" w:rsidRDefault="00092AD6" w:rsidP="003D013F">
      <w:pPr>
        <w:pStyle w:val="4"/>
      </w:pPr>
      <w:bookmarkStart w:id="67" w:name="_Toc482646094"/>
      <w:r>
        <w:t xml:space="preserve">3.3.1   </w:t>
      </w:r>
      <w:r w:rsidR="00112693" w:rsidRPr="00A77335">
        <w:t>Ανάλυση δείγματος</w:t>
      </w:r>
      <w:bookmarkEnd w:id="67"/>
    </w:p>
    <w:p w:rsidR="003D013F" w:rsidRPr="003D013F" w:rsidRDefault="003D013F" w:rsidP="003D013F"/>
    <w:p w:rsidR="000F3087" w:rsidRPr="000F3087" w:rsidRDefault="006E171E"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Pr>
          <w:rFonts w:ascii="Times New Roman" w:hAnsi="Times New Roman" w:cs="Times New Roman"/>
          <w:sz w:val="24"/>
          <w:szCs w:val="24"/>
        </w:rPr>
        <w:t>Αρχικά παρουσιάζονται περιγραφικά στοιχεία που αφορούν κυρίως δημογραφικά χαρακτηριστικά του δείγματος, και πιο συγκεκριμένα η συχνότητα, το ποσοστό επί του δείγματος καθώς και το αθροιστικό ποσοστό.</w:t>
      </w:r>
    </w:p>
    <w:p w:rsidR="00112693" w:rsidRPr="003D013F" w:rsidRDefault="00092AD6" w:rsidP="003D013F">
      <w:pPr>
        <w:pStyle w:val="5"/>
      </w:pPr>
      <w:bookmarkStart w:id="68" w:name="_Toc482646095"/>
      <w:r>
        <w:t xml:space="preserve">3.3.1.1   </w:t>
      </w:r>
      <w:r w:rsidR="00112693">
        <w:t>Φ</w:t>
      </w:r>
      <w:r>
        <w:t>ύλο</w:t>
      </w:r>
      <w:bookmarkEnd w:id="68"/>
    </w:p>
    <w:p w:rsidR="003D013F" w:rsidRPr="003D013F" w:rsidRDefault="003D013F" w:rsidP="003D013F"/>
    <w:p w:rsidR="00112693" w:rsidRPr="00E62B87" w:rsidRDefault="006E171E"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Pr>
          <w:rFonts w:ascii="Times New Roman" w:hAnsi="Times New Roman" w:cs="Times New Roman"/>
          <w:sz w:val="24"/>
          <w:szCs w:val="24"/>
        </w:rPr>
        <w:t>Όπως προκύπ</w:t>
      </w:r>
      <w:r w:rsidR="004614D1">
        <w:rPr>
          <w:rFonts w:ascii="Times New Roman" w:hAnsi="Times New Roman" w:cs="Times New Roman"/>
          <w:sz w:val="24"/>
          <w:szCs w:val="24"/>
        </w:rPr>
        <w:t>τει από τα στοιχεία του πίνακα 3</w:t>
      </w:r>
      <w:r w:rsidR="00112693">
        <w:rPr>
          <w:rFonts w:ascii="Times New Roman" w:hAnsi="Times New Roman" w:cs="Times New Roman"/>
          <w:sz w:val="24"/>
          <w:szCs w:val="24"/>
        </w:rPr>
        <w:t>.1</w:t>
      </w:r>
      <w:r w:rsidR="004614D1">
        <w:rPr>
          <w:rFonts w:ascii="Times New Roman" w:hAnsi="Times New Roman" w:cs="Times New Roman"/>
          <w:sz w:val="24"/>
          <w:szCs w:val="24"/>
        </w:rPr>
        <w:t xml:space="preserve"> και το</w:t>
      </w:r>
      <w:r w:rsidR="00C71A13">
        <w:rPr>
          <w:rFonts w:ascii="Times New Roman" w:hAnsi="Times New Roman" w:cs="Times New Roman"/>
          <w:sz w:val="24"/>
          <w:szCs w:val="24"/>
        </w:rPr>
        <w:t>υ διαγρά</w:t>
      </w:r>
      <w:r w:rsidR="004614D1">
        <w:rPr>
          <w:rFonts w:ascii="Times New Roman" w:hAnsi="Times New Roman" w:cs="Times New Roman"/>
          <w:sz w:val="24"/>
          <w:szCs w:val="24"/>
        </w:rPr>
        <w:t>μμα</w:t>
      </w:r>
      <w:r w:rsidR="00C71A13">
        <w:rPr>
          <w:rFonts w:ascii="Times New Roman" w:hAnsi="Times New Roman" w:cs="Times New Roman"/>
          <w:sz w:val="24"/>
          <w:szCs w:val="24"/>
        </w:rPr>
        <w:t>τος</w:t>
      </w:r>
      <w:r w:rsidR="004614D1">
        <w:rPr>
          <w:rFonts w:ascii="Times New Roman" w:hAnsi="Times New Roman" w:cs="Times New Roman"/>
          <w:sz w:val="24"/>
          <w:szCs w:val="24"/>
        </w:rPr>
        <w:t xml:space="preserve"> 3.1</w:t>
      </w:r>
      <w:r w:rsidR="00112693">
        <w:rPr>
          <w:rFonts w:ascii="Times New Roman" w:hAnsi="Times New Roman" w:cs="Times New Roman"/>
          <w:sz w:val="24"/>
          <w:szCs w:val="24"/>
        </w:rPr>
        <w:t>, το ποσοστό του δείγματος των γυναικών (52,55%) είναι ελαφρώς πιο υψηλό από αυτό των ανδρών (47,55%). Τα ποσοστά αυτά φανερώνουν ένα διαμοιρασμό των φύλων στο Δήμο Πατρέων.</w:t>
      </w:r>
    </w:p>
    <w:p w:rsidR="00CA4D9A" w:rsidRPr="00470B00" w:rsidRDefault="00112693" w:rsidP="00CA4D9A">
      <w:pPr>
        <w:spacing w:after="0" w:line="240" w:lineRule="auto"/>
        <w:jc w:val="both"/>
        <w:rPr>
          <w:rFonts w:ascii="Times New Roman" w:hAnsi="Times New Roman" w:cs="Times New Roman"/>
          <w:sz w:val="24"/>
          <w:szCs w:val="24"/>
        </w:rPr>
      </w:pPr>
      <w:r w:rsidRPr="00470B00">
        <w:rPr>
          <w:rFonts w:ascii="Times New Roman" w:hAnsi="Times New Roman" w:cs="Times New Roman"/>
          <w:sz w:val="24"/>
          <w:szCs w:val="24"/>
        </w:rPr>
        <w:t xml:space="preserve">Πίνακας </w:t>
      </w:r>
      <w:r w:rsidR="004614D1" w:rsidRPr="00470B00">
        <w:rPr>
          <w:rFonts w:ascii="Times New Roman" w:hAnsi="Times New Roman" w:cs="Times New Roman"/>
          <w:sz w:val="24"/>
          <w:szCs w:val="24"/>
        </w:rPr>
        <w:t>3</w:t>
      </w:r>
      <w:r w:rsidRPr="00470B00">
        <w:rPr>
          <w:rFonts w:ascii="Times New Roman" w:hAnsi="Times New Roman" w:cs="Times New Roman"/>
          <w:sz w:val="24"/>
          <w:szCs w:val="24"/>
        </w:rPr>
        <w:t>.</w:t>
      </w:r>
      <w:r w:rsidR="00CA4D9A" w:rsidRPr="00470B00">
        <w:rPr>
          <w:rFonts w:ascii="Times New Roman" w:hAnsi="Times New Roman" w:cs="Times New Roman"/>
          <w:sz w:val="24"/>
          <w:szCs w:val="24"/>
        </w:rPr>
        <w:t>1</w:t>
      </w:r>
    </w:p>
    <w:p w:rsidR="00CA4D9A" w:rsidRPr="00470B00" w:rsidRDefault="00112693" w:rsidP="000F3087">
      <w:pPr>
        <w:spacing w:after="0" w:line="240" w:lineRule="auto"/>
        <w:jc w:val="both"/>
        <w:rPr>
          <w:rFonts w:ascii="Times New Roman" w:hAnsi="Times New Roman" w:cs="Times New Roman"/>
          <w:sz w:val="24"/>
          <w:szCs w:val="24"/>
        </w:rPr>
      </w:pPr>
      <w:r w:rsidRPr="00470B00">
        <w:rPr>
          <w:rFonts w:ascii="Times New Roman" w:hAnsi="Times New Roman" w:cs="Times New Roman"/>
          <w:sz w:val="24"/>
          <w:szCs w:val="24"/>
        </w:rPr>
        <w:t xml:space="preserve"> </w:t>
      </w:r>
    </w:p>
    <w:p w:rsidR="00112693" w:rsidRPr="00CA4D9A" w:rsidRDefault="00112693" w:rsidP="000F3087">
      <w:pPr>
        <w:spacing w:after="0" w:line="240" w:lineRule="auto"/>
        <w:jc w:val="both"/>
        <w:rPr>
          <w:i/>
          <w:sz w:val="20"/>
        </w:rPr>
      </w:pPr>
      <w:r w:rsidRPr="00470B00">
        <w:rPr>
          <w:rFonts w:ascii="Times New Roman" w:hAnsi="Times New Roman" w:cs="Times New Roman"/>
          <w:i/>
          <w:sz w:val="24"/>
          <w:szCs w:val="24"/>
        </w:rPr>
        <w:t>Περιγραφικά Στατιστικά για το φύλο των συμμετεχόντων</w:t>
      </w:r>
    </w:p>
    <w:p w:rsidR="00CA4D9A" w:rsidRDefault="00CA4D9A" w:rsidP="000F3087">
      <w:pPr>
        <w:spacing w:after="0" w:line="240" w:lineRule="auto"/>
        <w:jc w:val="both"/>
        <w:rPr>
          <w:rFonts w:ascii="Times New Roman" w:hAnsi="Times New Roman" w:cs="Times New Roman"/>
          <w:sz w:val="24"/>
          <w:szCs w:val="24"/>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130"/>
        <w:gridCol w:w="2130"/>
        <w:gridCol w:w="2131"/>
        <w:gridCol w:w="2131"/>
      </w:tblGrid>
      <w:tr w:rsidR="00112693" w:rsidTr="00F97E0E">
        <w:tc>
          <w:tcPr>
            <w:tcW w:w="2130" w:type="dxa"/>
            <w:tcBorders>
              <w:top w:val="double" w:sz="4" w:space="0" w:color="auto"/>
              <w:bottom w:val="single" w:sz="4" w:space="0" w:color="auto"/>
            </w:tcBorders>
          </w:tcPr>
          <w:p w:rsidR="00112693" w:rsidRDefault="00112693" w:rsidP="00F97E0E"/>
        </w:tc>
        <w:tc>
          <w:tcPr>
            <w:tcW w:w="6392" w:type="dxa"/>
            <w:gridSpan w:val="3"/>
            <w:tcBorders>
              <w:top w:val="double" w:sz="4" w:space="0" w:color="auto"/>
              <w:bottom w:val="single" w:sz="4" w:space="0" w:color="auto"/>
            </w:tcBorders>
          </w:tcPr>
          <w:p w:rsidR="00112693" w:rsidRPr="002F57B3" w:rsidRDefault="00D616E6" w:rsidP="00F97E0E">
            <w:r>
              <w:rPr>
                <w:b/>
                <w:sz w:val="24"/>
              </w:rPr>
              <w:t xml:space="preserve">                               </w:t>
            </w:r>
            <w:r w:rsidR="00112693" w:rsidRPr="002F57B3">
              <w:rPr>
                <w:b/>
                <w:sz w:val="24"/>
              </w:rPr>
              <w:t>ΦΥΛΟ</w:t>
            </w:r>
          </w:p>
        </w:tc>
      </w:tr>
      <w:tr w:rsidR="00112693" w:rsidTr="00F97E0E">
        <w:tc>
          <w:tcPr>
            <w:tcW w:w="2130" w:type="dxa"/>
            <w:tcBorders>
              <w:top w:val="single" w:sz="4" w:space="0" w:color="auto"/>
              <w:bottom w:val="single" w:sz="4" w:space="0" w:color="auto"/>
            </w:tcBorders>
          </w:tcPr>
          <w:p w:rsidR="00112693" w:rsidRDefault="00112693" w:rsidP="00F97E0E">
            <w:pPr>
              <w:jc w:val="center"/>
            </w:pPr>
          </w:p>
        </w:tc>
        <w:tc>
          <w:tcPr>
            <w:tcW w:w="2130" w:type="dxa"/>
            <w:tcBorders>
              <w:top w:val="single" w:sz="4" w:space="0" w:color="auto"/>
              <w:bottom w:val="single" w:sz="4" w:space="0" w:color="auto"/>
            </w:tcBorders>
            <w:vAlign w:val="center"/>
          </w:tcPr>
          <w:p w:rsidR="00112693" w:rsidRPr="009C4EF5" w:rsidRDefault="00112693" w:rsidP="00F97E0E">
            <w:pPr>
              <w:jc w:val="center"/>
              <w:rPr>
                <w:b/>
                <w:sz w:val="24"/>
              </w:rPr>
            </w:pPr>
            <w:r w:rsidRPr="000357EC">
              <w:rPr>
                <w:b/>
                <w:sz w:val="24"/>
                <w:lang w:val="en-US"/>
              </w:rPr>
              <w:t>Freq</w:t>
            </w:r>
            <w:r w:rsidRPr="009C4EF5">
              <w:rPr>
                <w:b/>
                <w:sz w:val="24"/>
              </w:rPr>
              <w:t>.</w:t>
            </w:r>
          </w:p>
        </w:tc>
        <w:tc>
          <w:tcPr>
            <w:tcW w:w="2131" w:type="dxa"/>
            <w:tcBorders>
              <w:top w:val="single" w:sz="4" w:space="0" w:color="auto"/>
              <w:bottom w:val="single" w:sz="4" w:space="0" w:color="auto"/>
            </w:tcBorders>
            <w:vAlign w:val="center"/>
          </w:tcPr>
          <w:p w:rsidR="00112693" w:rsidRPr="009C4EF5" w:rsidRDefault="00112693" w:rsidP="00F97E0E">
            <w:pPr>
              <w:jc w:val="center"/>
              <w:rPr>
                <w:b/>
                <w:sz w:val="24"/>
              </w:rPr>
            </w:pPr>
            <w:r w:rsidRPr="000357EC">
              <w:rPr>
                <w:b/>
                <w:sz w:val="24"/>
                <w:lang w:val="en-US"/>
              </w:rPr>
              <w:t>Percent</w:t>
            </w:r>
          </w:p>
        </w:tc>
        <w:tc>
          <w:tcPr>
            <w:tcW w:w="2131" w:type="dxa"/>
            <w:tcBorders>
              <w:top w:val="single" w:sz="4" w:space="0" w:color="auto"/>
              <w:bottom w:val="single" w:sz="4" w:space="0" w:color="auto"/>
            </w:tcBorders>
            <w:vAlign w:val="center"/>
          </w:tcPr>
          <w:p w:rsidR="00112693" w:rsidRPr="009C4EF5" w:rsidRDefault="00112693" w:rsidP="00F97E0E">
            <w:pPr>
              <w:jc w:val="center"/>
              <w:rPr>
                <w:b/>
                <w:sz w:val="24"/>
              </w:rPr>
            </w:pPr>
            <w:r w:rsidRPr="000357EC">
              <w:rPr>
                <w:b/>
                <w:sz w:val="24"/>
                <w:lang w:val="en-US"/>
              </w:rPr>
              <w:t>Cum</w:t>
            </w:r>
            <w:r w:rsidRPr="009C4EF5">
              <w:rPr>
                <w:b/>
                <w:sz w:val="24"/>
              </w:rPr>
              <w:t>.</w:t>
            </w:r>
          </w:p>
        </w:tc>
      </w:tr>
      <w:tr w:rsidR="00112693" w:rsidTr="00F97E0E">
        <w:tc>
          <w:tcPr>
            <w:tcW w:w="2130" w:type="dxa"/>
            <w:tcBorders>
              <w:top w:val="single" w:sz="4" w:space="0" w:color="auto"/>
            </w:tcBorders>
          </w:tcPr>
          <w:p w:rsidR="00112693" w:rsidRDefault="00112693" w:rsidP="00F97E0E">
            <w:pPr>
              <w:jc w:val="center"/>
            </w:pPr>
            <w:r>
              <w:t>Άνδρες</w:t>
            </w:r>
          </w:p>
        </w:tc>
        <w:tc>
          <w:tcPr>
            <w:tcW w:w="2130" w:type="dxa"/>
            <w:tcBorders>
              <w:top w:val="single" w:sz="4" w:space="0" w:color="auto"/>
            </w:tcBorders>
          </w:tcPr>
          <w:p w:rsidR="00112693" w:rsidRDefault="00112693" w:rsidP="00F97E0E">
            <w:pPr>
              <w:jc w:val="center"/>
            </w:pPr>
            <w:r>
              <w:t>121</w:t>
            </w:r>
          </w:p>
        </w:tc>
        <w:tc>
          <w:tcPr>
            <w:tcW w:w="2131" w:type="dxa"/>
            <w:tcBorders>
              <w:top w:val="single" w:sz="4" w:space="0" w:color="auto"/>
            </w:tcBorders>
          </w:tcPr>
          <w:p w:rsidR="00112693" w:rsidRDefault="00112693" w:rsidP="00F97E0E">
            <w:pPr>
              <w:jc w:val="center"/>
            </w:pPr>
            <w:r>
              <w:t>47.45</w:t>
            </w:r>
          </w:p>
        </w:tc>
        <w:tc>
          <w:tcPr>
            <w:tcW w:w="2131" w:type="dxa"/>
            <w:tcBorders>
              <w:top w:val="single" w:sz="4" w:space="0" w:color="auto"/>
            </w:tcBorders>
          </w:tcPr>
          <w:p w:rsidR="00112693" w:rsidRDefault="00112693" w:rsidP="00F97E0E">
            <w:pPr>
              <w:jc w:val="center"/>
            </w:pPr>
            <w:r>
              <w:t>47.45</w:t>
            </w:r>
          </w:p>
        </w:tc>
      </w:tr>
      <w:tr w:rsidR="00112693" w:rsidTr="00F97E0E">
        <w:tc>
          <w:tcPr>
            <w:tcW w:w="2130" w:type="dxa"/>
            <w:tcBorders>
              <w:bottom w:val="single" w:sz="4" w:space="0" w:color="auto"/>
            </w:tcBorders>
          </w:tcPr>
          <w:p w:rsidR="00112693" w:rsidRDefault="00112693" w:rsidP="00F97E0E">
            <w:pPr>
              <w:jc w:val="center"/>
            </w:pPr>
            <w:r>
              <w:t>Γυναίκες</w:t>
            </w:r>
          </w:p>
        </w:tc>
        <w:tc>
          <w:tcPr>
            <w:tcW w:w="2130" w:type="dxa"/>
            <w:tcBorders>
              <w:bottom w:val="single" w:sz="4" w:space="0" w:color="auto"/>
            </w:tcBorders>
          </w:tcPr>
          <w:p w:rsidR="00112693" w:rsidRDefault="00112693" w:rsidP="00F97E0E">
            <w:pPr>
              <w:jc w:val="center"/>
            </w:pPr>
            <w:r>
              <w:t>134</w:t>
            </w:r>
          </w:p>
        </w:tc>
        <w:tc>
          <w:tcPr>
            <w:tcW w:w="2131" w:type="dxa"/>
            <w:tcBorders>
              <w:bottom w:val="single" w:sz="4" w:space="0" w:color="auto"/>
            </w:tcBorders>
          </w:tcPr>
          <w:p w:rsidR="00112693" w:rsidRDefault="00112693" w:rsidP="00F97E0E">
            <w:pPr>
              <w:jc w:val="center"/>
            </w:pPr>
            <w:r>
              <w:t>52.55</w:t>
            </w:r>
          </w:p>
        </w:tc>
        <w:tc>
          <w:tcPr>
            <w:tcW w:w="2131" w:type="dxa"/>
            <w:tcBorders>
              <w:bottom w:val="single" w:sz="4" w:space="0" w:color="auto"/>
            </w:tcBorders>
          </w:tcPr>
          <w:p w:rsidR="00112693" w:rsidRDefault="00112693" w:rsidP="00F97E0E">
            <w:pPr>
              <w:jc w:val="center"/>
            </w:pPr>
            <w:r>
              <w:t>100.00</w:t>
            </w:r>
          </w:p>
        </w:tc>
      </w:tr>
      <w:tr w:rsidR="00112693" w:rsidTr="00F97E0E">
        <w:tc>
          <w:tcPr>
            <w:tcW w:w="2130" w:type="dxa"/>
            <w:tcBorders>
              <w:top w:val="single" w:sz="4" w:space="0" w:color="auto"/>
              <w:bottom w:val="double" w:sz="4" w:space="0" w:color="auto"/>
            </w:tcBorders>
          </w:tcPr>
          <w:p w:rsidR="00112693" w:rsidRDefault="00112693" w:rsidP="00F97E0E">
            <w:pPr>
              <w:jc w:val="center"/>
            </w:pPr>
            <w:r w:rsidRPr="002A7A0B">
              <w:rPr>
                <w:b/>
              </w:rPr>
              <w:t>Σύνολο</w:t>
            </w:r>
          </w:p>
        </w:tc>
        <w:tc>
          <w:tcPr>
            <w:tcW w:w="2130" w:type="dxa"/>
            <w:tcBorders>
              <w:top w:val="single" w:sz="4" w:space="0" w:color="auto"/>
              <w:bottom w:val="double" w:sz="4" w:space="0" w:color="auto"/>
            </w:tcBorders>
          </w:tcPr>
          <w:p w:rsidR="00112693" w:rsidRDefault="00112693" w:rsidP="00F97E0E">
            <w:pPr>
              <w:jc w:val="center"/>
            </w:pPr>
            <w:r>
              <w:t>255</w:t>
            </w:r>
          </w:p>
        </w:tc>
        <w:tc>
          <w:tcPr>
            <w:tcW w:w="2131" w:type="dxa"/>
            <w:tcBorders>
              <w:top w:val="single" w:sz="4" w:space="0" w:color="auto"/>
              <w:bottom w:val="double" w:sz="4" w:space="0" w:color="auto"/>
            </w:tcBorders>
          </w:tcPr>
          <w:p w:rsidR="00112693" w:rsidRDefault="00112693" w:rsidP="00F97E0E">
            <w:pPr>
              <w:jc w:val="center"/>
            </w:pPr>
            <w:r>
              <w:t>100.00</w:t>
            </w:r>
          </w:p>
        </w:tc>
        <w:tc>
          <w:tcPr>
            <w:tcW w:w="2131" w:type="dxa"/>
            <w:tcBorders>
              <w:top w:val="single" w:sz="4" w:space="0" w:color="auto"/>
              <w:bottom w:val="double" w:sz="4" w:space="0" w:color="auto"/>
            </w:tcBorders>
          </w:tcPr>
          <w:p w:rsidR="00112693" w:rsidRDefault="00112693" w:rsidP="00F97E0E">
            <w:pPr>
              <w:jc w:val="center"/>
            </w:pPr>
          </w:p>
        </w:tc>
      </w:tr>
    </w:tbl>
    <w:p w:rsidR="00375EF5" w:rsidRDefault="00375EF5" w:rsidP="00375EF5">
      <w:pPr>
        <w:spacing w:after="0"/>
        <w:rPr>
          <w:rFonts w:ascii="Times New Roman" w:hAnsi="Times New Roman" w:cs="Times New Roman"/>
          <w:sz w:val="24"/>
          <w:szCs w:val="24"/>
        </w:rPr>
      </w:pPr>
    </w:p>
    <w:p w:rsidR="000F3087" w:rsidRPr="00375EF5" w:rsidRDefault="00375EF5" w:rsidP="00375EF5">
      <w:pPr>
        <w:spacing w:after="0"/>
        <w:rPr>
          <w:rFonts w:ascii="Times New Roman" w:hAnsi="Times New Roman" w:cs="Times New Roman"/>
        </w:rPr>
      </w:pPr>
      <w:r>
        <w:rPr>
          <w:rFonts w:ascii="Times New Roman" w:hAnsi="Times New Roman" w:cs="Times New Roman"/>
          <w:sz w:val="24"/>
          <w:szCs w:val="24"/>
        </w:rPr>
        <w:t xml:space="preserve">                              </w:t>
      </w:r>
    </w:p>
    <w:p w:rsidR="00112693" w:rsidRDefault="000F3087" w:rsidP="008B3FD9">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557221" cy="2589581"/>
            <wp:effectExtent l="19050" t="0" r="5129" b="0"/>
            <wp:docPr id="12" name="Εικόνα 4" descr="E:\ΔΙΠΛΩΜΑΤΙΚΗ\ΣΤΟΙΧΕΙΑ ΔΙΠΛΩΜΑΤΙΚΗΣ\ΒΑΓΓΕΛΗΣ\graphs\Filo.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ΔΙΠΛΩΜΑΤΙΚΗ\ΣΤΟΙΧΕΙΑ ΔΙΠΛΩΜΑΤΙΚΗΣ\ΒΑΓΓΕΛΗΣ\graphs\Filo.tif"/>
                    <pic:cNvPicPr>
                      <a:picLocks noChangeAspect="1" noChangeArrowheads="1"/>
                    </pic:cNvPicPr>
                  </pic:nvPicPr>
                  <pic:blipFill>
                    <a:blip r:embed="rId9" cstate="print"/>
                    <a:srcRect/>
                    <a:stretch>
                      <a:fillRect/>
                    </a:stretch>
                  </pic:blipFill>
                  <pic:spPr bwMode="auto">
                    <a:xfrm>
                      <a:off x="0" y="0"/>
                      <a:ext cx="3559246" cy="2591055"/>
                    </a:xfrm>
                    <a:prstGeom prst="rect">
                      <a:avLst/>
                    </a:prstGeom>
                    <a:noFill/>
                    <a:ln w="9525">
                      <a:noFill/>
                      <a:miter lim="800000"/>
                      <a:headEnd/>
                      <a:tailEnd/>
                    </a:ln>
                  </pic:spPr>
                </pic:pic>
              </a:graphicData>
            </a:graphic>
          </wp:inline>
        </w:drawing>
      </w:r>
    </w:p>
    <w:p w:rsidR="00B60FEF" w:rsidRDefault="00C4459F" w:rsidP="00F03646">
      <w:pPr>
        <w:spacing w:after="0" w:line="480" w:lineRule="auto"/>
        <w:jc w:val="center"/>
        <w:rPr>
          <w:rFonts w:ascii="Times New Roman" w:hAnsi="Times New Roman" w:cs="Times New Roman"/>
          <w:sz w:val="24"/>
          <w:szCs w:val="24"/>
        </w:rPr>
      </w:pPr>
      <w:r w:rsidRPr="00C4459F">
        <w:rPr>
          <w:rFonts w:ascii="Times New Roman" w:hAnsi="Times New Roman" w:cs="Times New Roman"/>
          <w:i/>
          <w:sz w:val="24"/>
          <w:szCs w:val="24"/>
        </w:rPr>
        <w:t>Διάγραμμα 3.1.</w:t>
      </w:r>
      <w:r w:rsidRPr="00C4459F">
        <w:rPr>
          <w:rFonts w:ascii="Times New Roman" w:hAnsi="Times New Roman" w:cs="Times New Roman"/>
          <w:sz w:val="24"/>
          <w:szCs w:val="24"/>
        </w:rPr>
        <w:t xml:space="preserve"> Παρουσίαση του δείγματος ως προς το φύλο</w:t>
      </w:r>
      <w:r w:rsidR="009F7032">
        <w:rPr>
          <w:rFonts w:ascii="Times New Roman" w:hAnsi="Times New Roman" w:cs="Times New Roman"/>
          <w:sz w:val="24"/>
          <w:szCs w:val="24"/>
        </w:rPr>
        <w:t>.</w:t>
      </w:r>
    </w:p>
    <w:p w:rsidR="00112693" w:rsidRDefault="006E171E" w:rsidP="003D013F">
      <w:pPr>
        <w:pStyle w:val="5"/>
      </w:pPr>
      <w:bookmarkStart w:id="69" w:name="_Toc482646096"/>
      <w:r>
        <w:lastRenderedPageBreak/>
        <w:t>3.3.1.2   Ηλικία</w:t>
      </w:r>
      <w:bookmarkEnd w:id="69"/>
    </w:p>
    <w:p w:rsidR="00112693" w:rsidRDefault="00112693" w:rsidP="00112693">
      <w:pPr>
        <w:spacing w:after="0" w:line="480" w:lineRule="auto"/>
        <w:jc w:val="both"/>
        <w:rPr>
          <w:rFonts w:ascii="Times New Roman" w:hAnsi="Times New Roman" w:cs="Times New Roman"/>
          <w:b/>
          <w:sz w:val="24"/>
          <w:szCs w:val="24"/>
        </w:rPr>
      </w:pPr>
    </w:p>
    <w:p w:rsidR="00112693" w:rsidRDefault="0077427C"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614D1">
        <w:rPr>
          <w:rFonts w:ascii="Times New Roman" w:hAnsi="Times New Roman" w:cs="Times New Roman"/>
          <w:sz w:val="24"/>
          <w:szCs w:val="24"/>
        </w:rPr>
        <w:t>Από τα δεδομένα του πίνακα 3</w:t>
      </w:r>
      <w:r w:rsidR="00112693">
        <w:rPr>
          <w:rFonts w:ascii="Times New Roman" w:hAnsi="Times New Roman" w:cs="Times New Roman"/>
          <w:sz w:val="24"/>
          <w:szCs w:val="24"/>
        </w:rPr>
        <w:t>.2</w:t>
      </w:r>
      <w:r w:rsidR="004614D1">
        <w:rPr>
          <w:rFonts w:ascii="Times New Roman" w:hAnsi="Times New Roman" w:cs="Times New Roman"/>
          <w:sz w:val="24"/>
          <w:szCs w:val="24"/>
        </w:rPr>
        <w:t xml:space="preserve"> και του διαγράμματος 3.2</w:t>
      </w:r>
      <w:r w:rsidR="00112693">
        <w:rPr>
          <w:rFonts w:ascii="Times New Roman" w:hAnsi="Times New Roman" w:cs="Times New Roman"/>
          <w:sz w:val="24"/>
          <w:szCs w:val="24"/>
        </w:rPr>
        <w:t>, παρατηρούμε ότι η πλειοψηφία των εργαζόμενων του Δήμου με ποσοστό 39,22% βρίσκεται μεταξύ 40 έως 49 ετών, ενώ η ηλικιακή ομάδα άνω των 50 ετών ακολουθεί με ποσοστό 31,76%. Είναι αξιοσημείωτο το γεγονός ότι αθροιστικά το ποσοστό των εργαζόμενων έως 39 ετών φτάνει μόλις το ποσοστό 29,02% ενώ το ποσοστό των εργαζόμενων άνω των 40 ετών αποτελούν το 70,98%. Είναι φανερό ότι η ύπαρξη μεγάλου ποσοστού εργαζόμενων σε ώριμη εργασιακή ηλικία μπορεί να λειτουργήσει θετικά λόγω της μεγάλης εμπειρίας που αυτοί φέρουν, ενώ μπορεί να αποτελεί τροχοπέδη σε κάποιες περιπτώσεις που απαιτείται η εφαρμογή νέων</w:t>
      </w:r>
      <w:r w:rsidR="00B60FEF">
        <w:rPr>
          <w:rFonts w:ascii="Times New Roman" w:hAnsi="Times New Roman" w:cs="Times New Roman"/>
          <w:sz w:val="24"/>
          <w:szCs w:val="24"/>
        </w:rPr>
        <w:t xml:space="preserve"> μεθόδων διοίκησης, εκτέλεσης καθηκόντων, και εφαρμογής νέων τεχνολογιών.</w:t>
      </w:r>
      <w:r w:rsidR="00112693">
        <w:rPr>
          <w:rFonts w:ascii="Times New Roman" w:hAnsi="Times New Roman" w:cs="Times New Roman"/>
          <w:sz w:val="24"/>
          <w:szCs w:val="24"/>
        </w:rPr>
        <w:t xml:space="preserve"> Ο πληθυσμός του δείγματος θα μπορούσε επίσης να χαρακτηριστεί ως γερασμένος εργασιακά λόγω του μεγάλου ποσοστού εργαζομένων άνω των 50 ετών με δεδομένο ότι σε μερικά χρόνια θα συνταξιοδοτηθούν.</w:t>
      </w:r>
    </w:p>
    <w:p w:rsidR="00F03646" w:rsidRDefault="00F03646" w:rsidP="00112693">
      <w:pPr>
        <w:spacing w:after="0" w:line="480" w:lineRule="auto"/>
        <w:jc w:val="both"/>
        <w:rPr>
          <w:rFonts w:ascii="Times New Roman" w:hAnsi="Times New Roman" w:cs="Times New Roman"/>
          <w:sz w:val="24"/>
          <w:szCs w:val="24"/>
        </w:rPr>
      </w:pPr>
    </w:p>
    <w:p w:rsidR="00112693" w:rsidRDefault="00112693" w:rsidP="00112693">
      <w:pPr>
        <w:spacing w:after="0" w:line="480" w:lineRule="auto"/>
        <w:jc w:val="both"/>
        <w:rPr>
          <w:rFonts w:ascii="Times New Roman" w:hAnsi="Times New Roman" w:cs="Times New Roman"/>
          <w:b/>
          <w:sz w:val="24"/>
          <w:szCs w:val="24"/>
        </w:rPr>
      </w:pPr>
    </w:p>
    <w:p w:rsidR="00CA4D9A" w:rsidRPr="00470B00" w:rsidRDefault="00112693" w:rsidP="004614D1">
      <w:pPr>
        <w:spacing w:after="0" w:line="240" w:lineRule="auto"/>
        <w:jc w:val="both"/>
        <w:rPr>
          <w:rFonts w:ascii="Times New Roman" w:hAnsi="Times New Roman" w:cs="Times New Roman"/>
          <w:sz w:val="24"/>
          <w:szCs w:val="24"/>
        </w:rPr>
      </w:pPr>
      <w:r w:rsidRPr="00470B00">
        <w:rPr>
          <w:rFonts w:ascii="Times New Roman" w:hAnsi="Times New Roman" w:cs="Times New Roman"/>
          <w:sz w:val="24"/>
          <w:szCs w:val="24"/>
        </w:rPr>
        <w:t xml:space="preserve">Πίνακας </w:t>
      </w:r>
      <w:r w:rsidR="004614D1" w:rsidRPr="00470B00">
        <w:rPr>
          <w:rFonts w:ascii="Times New Roman" w:hAnsi="Times New Roman" w:cs="Times New Roman"/>
          <w:sz w:val="24"/>
          <w:szCs w:val="24"/>
        </w:rPr>
        <w:t>3</w:t>
      </w:r>
      <w:r w:rsidRPr="00470B00">
        <w:rPr>
          <w:rFonts w:ascii="Times New Roman" w:hAnsi="Times New Roman" w:cs="Times New Roman"/>
          <w:sz w:val="24"/>
          <w:szCs w:val="24"/>
        </w:rPr>
        <w:t xml:space="preserve">.2 </w:t>
      </w:r>
    </w:p>
    <w:p w:rsidR="00CA4D9A" w:rsidRPr="00470B00" w:rsidRDefault="00CA4D9A" w:rsidP="004614D1">
      <w:pPr>
        <w:spacing w:after="0" w:line="240" w:lineRule="auto"/>
        <w:jc w:val="both"/>
        <w:rPr>
          <w:rFonts w:ascii="Times New Roman" w:hAnsi="Times New Roman" w:cs="Times New Roman"/>
          <w:sz w:val="24"/>
          <w:szCs w:val="24"/>
        </w:rPr>
      </w:pPr>
    </w:p>
    <w:p w:rsidR="00112693" w:rsidRPr="00CA4D9A" w:rsidRDefault="00112693" w:rsidP="004614D1">
      <w:pPr>
        <w:spacing w:after="0" w:line="240" w:lineRule="auto"/>
        <w:jc w:val="both"/>
        <w:rPr>
          <w:i/>
          <w:sz w:val="20"/>
        </w:rPr>
      </w:pPr>
      <w:r w:rsidRPr="00470B00">
        <w:rPr>
          <w:rFonts w:ascii="Times New Roman" w:hAnsi="Times New Roman" w:cs="Times New Roman"/>
          <w:i/>
          <w:sz w:val="24"/>
          <w:szCs w:val="24"/>
        </w:rPr>
        <w:t>Περιγραφικά Στατιστικά για την ηλικία των συμμετεχόντων</w:t>
      </w:r>
    </w:p>
    <w:p w:rsidR="00CA4D9A" w:rsidRDefault="00CA4D9A" w:rsidP="004614D1">
      <w:pPr>
        <w:spacing w:after="0" w:line="240" w:lineRule="auto"/>
        <w:jc w:val="both"/>
        <w:rPr>
          <w:rFonts w:ascii="Times New Roman" w:hAnsi="Times New Roman" w:cs="Times New Roman"/>
          <w:b/>
          <w:sz w:val="24"/>
          <w:szCs w:val="24"/>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130"/>
        <w:gridCol w:w="2130"/>
        <w:gridCol w:w="2131"/>
        <w:gridCol w:w="2131"/>
      </w:tblGrid>
      <w:tr w:rsidR="00112693" w:rsidTr="00F97E0E">
        <w:tc>
          <w:tcPr>
            <w:tcW w:w="2130" w:type="dxa"/>
            <w:tcBorders>
              <w:top w:val="double" w:sz="4" w:space="0" w:color="auto"/>
              <w:bottom w:val="single" w:sz="4" w:space="0" w:color="auto"/>
            </w:tcBorders>
          </w:tcPr>
          <w:p w:rsidR="00112693" w:rsidRDefault="00112693" w:rsidP="00F97E0E"/>
        </w:tc>
        <w:tc>
          <w:tcPr>
            <w:tcW w:w="6392" w:type="dxa"/>
            <w:gridSpan w:val="3"/>
            <w:tcBorders>
              <w:top w:val="double" w:sz="4" w:space="0" w:color="auto"/>
              <w:bottom w:val="single" w:sz="4" w:space="0" w:color="auto"/>
            </w:tcBorders>
          </w:tcPr>
          <w:p w:rsidR="00112693" w:rsidRDefault="00C55A4E" w:rsidP="00F97E0E">
            <w:r>
              <w:rPr>
                <w:b/>
                <w:sz w:val="24"/>
              </w:rPr>
              <w:t xml:space="preserve">                             </w:t>
            </w:r>
            <w:r w:rsidR="00112693" w:rsidRPr="00DE1EFE">
              <w:rPr>
                <w:b/>
                <w:sz w:val="24"/>
              </w:rPr>
              <w:t>ΗΛΙΚΙΑ</w:t>
            </w:r>
          </w:p>
        </w:tc>
      </w:tr>
      <w:tr w:rsidR="00112693" w:rsidTr="00F97E0E">
        <w:tc>
          <w:tcPr>
            <w:tcW w:w="2130" w:type="dxa"/>
            <w:tcBorders>
              <w:top w:val="single" w:sz="4" w:space="0" w:color="auto"/>
              <w:bottom w:val="single" w:sz="4" w:space="0" w:color="auto"/>
            </w:tcBorders>
          </w:tcPr>
          <w:p w:rsidR="00112693" w:rsidRDefault="00112693" w:rsidP="00F97E0E">
            <w:pPr>
              <w:jc w:val="center"/>
            </w:pPr>
            <w:r>
              <w:t>Κατηγορίες</w:t>
            </w:r>
          </w:p>
        </w:tc>
        <w:tc>
          <w:tcPr>
            <w:tcW w:w="2130" w:type="dxa"/>
            <w:tcBorders>
              <w:top w:val="single" w:sz="4" w:space="0" w:color="auto"/>
              <w:bottom w:val="single" w:sz="4" w:space="0" w:color="auto"/>
            </w:tcBorders>
            <w:vAlign w:val="center"/>
          </w:tcPr>
          <w:p w:rsidR="00112693" w:rsidRPr="000357EC" w:rsidRDefault="00112693" w:rsidP="00F97E0E">
            <w:pPr>
              <w:jc w:val="center"/>
              <w:rPr>
                <w:b/>
                <w:sz w:val="24"/>
                <w:lang w:val="en-US"/>
              </w:rPr>
            </w:pPr>
            <w:r w:rsidRPr="000357EC">
              <w:rPr>
                <w:b/>
                <w:sz w:val="24"/>
                <w:lang w:val="en-US"/>
              </w:rPr>
              <w:t>Freq.</w:t>
            </w:r>
          </w:p>
        </w:tc>
        <w:tc>
          <w:tcPr>
            <w:tcW w:w="2131" w:type="dxa"/>
            <w:tcBorders>
              <w:top w:val="single" w:sz="4" w:space="0" w:color="auto"/>
              <w:bottom w:val="single" w:sz="4" w:space="0" w:color="auto"/>
            </w:tcBorders>
            <w:vAlign w:val="center"/>
          </w:tcPr>
          <w:p w:rsidR="00112693" w:rsidRPr="000357EC" w:rsidRDefault="00112693" w:rsidP="00F97E0E">
            <w:pPr>
              <w:jc w:val="center"/>
              <w:rPr>
                <w:b/>
                <w:sz w:val="24"/>
                <w:lang w:val="en-US"/>
              </w:rPr>
            </w:pPr>
            <w:r w:rsidRPr="000357EC">
              <w:rPr>
                <w:b/>
                <w:sz w:val="24"/>
                <w:lang w:val="en-US"/>
              </w:rPr>
              <w:t>Percent</w:t>
            </w:r>
          </w:p>
        </w:tc>
        <w:tc>
          <w:tcPr>
            <w:tcW w:w="2131" w:type="dxa"/>
            <w:tcBorders>
              <w:top w:val="single" w:sz="4" w:space="0" w:color="auto"/>
              <w:bottom w:val="single" w:sz="4" w:space="0" w:color="auto"/>
            </w:tcBorders>
            <w:vAlign w:val="center"/>
          </w:tcPr>
          <w:p w:rsidR="00112693" w:rsidRPr="000357EC" w:rsidRDefault="00112693" w:rsidP="00F97E0E">
            <w:pPr>
              <w:jc w:val="center"/>
              <w:rPr>
                <w:b/>
                <w:sz w:val="24"/>
                <w:lang w:val="en-US"/>
              </w:rPr>
            </w:pPr>
            <w:r w:rsidRPr="000357EC">
              <w:rPr>
                <w:b/>
                <w:sz w:val="24"/>
                <w:lang w:val="en-US"/>
              </w:rPr>
              <w:t>Cum.</w:t>
            </w:r>
          </w:p>
        </w:tc>
      </w:tr>
      <w:tr w:rsidR="00112693" w:rsidTr="00F97E0E">
        <w:tc>
          <w:tcPr>
            <w:tcW w:w="2130" w:type="dxa"/>
            <w:tcBorders>
              <w:top w:val="single" w:sz="4" w:space="0" w:color="auto"/>
            </w:tcBorders>
          </w:tcPr>
          <w:p w:rsidR="00112693" w:rsidRDefault="00112693" w:rsidP="00F97E0E">
            <w:pPr>
              <w:jc w:val="center"/>
            </w:pPr>
            <w:r>
              <w:t>&gt;= 24</w:t>
            </w:r>
          </w:p>
        </w:tc>
        <w:tc>
          <w:tcPr>
            <w:tcW w:w="2130" w:type="dxa"/>
            <w:tcBorders>
              <w:top w:val="single" w:sz="4" w:space="0" w:color="auto"/>
            </w:tcBorders>
          </w:tcPr>
          <w:p w:rsidR="00112693" w:rsidRDefault="00112693" w:rsidP="00F97E0E">
            <w:pPr>
              <w:jc w:val="center"/>
            </w:pPr>
            <w:r>
              <w:t>4</w:t>
            </w:r>
          </w:p>
        </w:tc>
        <w:tc>
          <w:tcPr>
            <w:tcW w:w="2131" w:type="dxa"/>
            <w:tcBorders>
              <w:top w:val="single" w:sz="4" w:space="0" w:color="auto"/>
            </w:tcBorders>
          </w:tcPr>
          <w:p w:rsidR="00112693" w:rsidRDefault="00112693" w:rsidP="00F97E0E">
            <w:pPr>
              <w:jc w:val="center"/>
            </w:pPr>
            <w:r>
              <w:t>1.57</w:t>
            </w:r>
          </w:p>
        </w:tc>
        <w:tc>
          <w:tcPr>
            <w:tcW w:w="2131" w:type="dxa"/>
            <w:tcBorders>
              <w:top w:val="single" w:sz="4" w:space="0" w:color="auto"/>
            </w:tcBorders>
          </w:tcPr>
          <w:p w:rsidR="00112693" w:rsidRDefault="00112693" w:rsidP="00F97E0E">
            <w:pPr>
              <w:jc w:val="center"/>
            </w:pPr>
            <w:r>
              <w:t>1.57</w:t>
            </w:r>
          </w:p>
        </w:tc>
      </w:tr>
      <w:tr w:rsidR="00112693" w:rsidTr="00F97E0E">
        <w:tc>
          <w:tcPr>
            <w:tcW w:w="2130" w:type="dxa"/>
          </w:tcPr>
          <w:p w:rsidR="00112693" w:rsidRDefault="00112693" w:rsidP="00F97E0E">
            <w:pPr>
              <w:jc w:val="center"/>
            </w:pPr>
            <w:r>
              <w:t>25-29</w:t>
            </w:r>
          </w:p>
        </w:tc>
        <w:tc>
          <w:tcPr>
            <w:tcW w:w="2130" w:type="dxa"/>
          </w:tcPr>
          <w:p w:rsidR="00112693" w:rsidRDefault="00112693" w:rsidP="00F97E0E">
            <w:pPr>
              <w:jc w:val="center"/>
            </w:pPr>
            <w:r>
              <w:t>10</w:t>
            </w:r>
          </w:p>
        </w:tc>
        <w:tc>
          <w:tcPr>
            <w:tcW w:w="2131" w:type="dxa"/>
          </w:tcPr>
          <w:p w:rsidR="00112693" w:rsidRDefault="00112693" w:rsidP="00F97E0E">
            <w:pPr>
              <w:jc w:val="center"/>
            </w:pPr>
            <w:r>
              <w:t>3.92</w:t>
            </w:r>
          </w:p>
        </w:tc>
        <w:tc>
          <w:tcPr>
            <w:tcW w:w="2131" w:type="dxa"/>
          </w:tcPr>
          <w:p w:rsidR="00112693" w:rsidRDefault="00112693" w:rsidP="00F97E0E">
            <w:pPr>
              <w:jc w:val="center"/>
            </w:pPr>
            <w:r>
              <w:t>5.49</w:t>
            </w:r>
          </w:p>
        </w:tc>
      </w:tr>
      <w:tr w:rsidR="00112693" w:rsidTr="00F97E0E">
        <w:tc>
          <w:tcPr>
            <w:tcW w:w="2130" w:type="dxa"/>
          </w:tcPr>
          <w:p w:rsidR="00112693" w:rsidRDefault="00112693" w:rsidP="00F97E0E">
            <w:pPr>
              <w:jc w:val="center"/>
            </w:pPr>
            <w:r>
              <w:t>30-34</w:t>
            </w:r>
          </w:p>
        </w:tc>
        <w:tc>
          <w:tcPr>
            <w:tcW w:w="2130" w:type="dxa"/>
          </w:tcPr>
          <w:p w:rsidR="00112693" w:rsidRDefault="00112693" w:rsidP="00F97E0E">
            <w:pPr>
              <w:jc w:val="center"/>
            </w:pPr>
            <w:r>
              <w:t>27</w:t>
            </w:r>
          </w:p>
        </w:tc>
        <w:tc>
          <w:tcPr>
            <w:tcW w:w="2131" w:type="dxa"/>
          </w:tcPr>
          <w:p w:rsidR="00112693" w:rsidRDefault="00112693" w:rsidP="00F97E0E">
            <w:pPr>
              <w:jc w:val="center"/>
            </w:pPr>
            <w:r>
              <w:t>10.59</w:t>
            </w:r>
          </w:p>
        </w:tc>
        <w:tc>
          <w:tcPr>
            <w:tcW w:w="2131" w:type="dxa"/>
          </w:tcPr>
          <w:p w:rsidR="00112693" w:rsidRDefault="00112693" w:rsidP="00F97E0E">
            <w:pPr>
              <w:jc w:val="center"/>
            </w:pPr>
            <w:r>
              <w:t>16.08</w:t>
            </w:r>
          </w:p>
        </w:tc>
      </w:tr>
      <w:tr w:rsidR="00112693" w:rsidTr="00F97E0E">
        <w:tc>
          <w:tcPr>
            <w:tcW w:w="2130" w:type="dxa"/>
          </w:tcPr>
          <w:p w:rsidR="00112693" w:rsidRDefault="00112693" w:rsidP="00F97E0E">
            <w:pPr>
              <w:jc w:val="center"/>
            </w:pPr>
            <w:r>
              <w:t>35-39</w:t>
            </w:r>
          </w:p>
        </w:tc>
        <w:tc>
          <w:tcPr>
            <w:tcW w:w="2130" w:type="dxa"/>
          </w:tcPr>
          <w:p w:rsidR="00112693" w:rsidRDefault="00112693" w:rsidP="00F97E0E">
            <w:pPr>
              <w:jc w:val="center"/>
            </w:pPr>
            <w:r>
              <w:t>33</w:t>
            </w:r>
          </w:p>
        </w:tc>
        <w:tc>
          <w:tcPr>
            <w:tcW w:w="2131" w:type="dxa"/>
          </w:tcPr>
          <w:p w:rsidR="00112693" w:rsidRDefault="00112693" w:rsidP="00F97E0E">
            <w:pPr>
              <w:jc w:val="center"/>
            </w:pPr>
            <w:r>
              <w:t>12.94</w:t>
            </w:r>
          </w:p>
        </w:tc>
        <w:tc>
          <w:tcPr>
            <w:tcW w:w="2131" w:type="dxa"/>
          </w:tcPr>
          <w:p w:rsidR="00112693" w:rsidRDefault="00112693" w:rsidP="00F97E0E">
            <w:pPr>
              <w:jc w:val="center"/>
            </w:pPr>
            <w:r>
              <w:t>29.02</w:t>
            </w:r>
          </w:p>
        </w:tc>
      </w:tr>
      <w:tr w:rsidR="00112693" w:rsidTr="00F97E0E">
        <w:tc>
          <w:tcPr>
            <w:tcW w:w="2130" w:type="dxa"/>
          </w:tcPr>
          <w:p w:rsidR="00112693" w:rsidRDefault="00112693" w:rsidP="00F97E0E">
            <w:pPr>
              <w:jc w:val="center"/>
            </w:pPr>
            <w:r>
              <w:t>40-49</w:t>
            </w:r>
          </w:p>
        </w:tc>
        <w:tc>
          <w:tcPr>
            <w:tcW w:w="2130" w:type="dxa"/>
          </w:tcPr>
          <w:p w:rsidR="00112693" w:rsidRDefault="00112693" w:rsidP="00F97E0E">
            <w:pPr>
              <w:jc w:val="center"/>
            </w:pPr>
            <w:r>
              <w:t>100</w:t>
            </w:r>
          </w:p>
        </w:tc>
        <w:tc>
          <w:tcPr>
            <w:tcW w:w="2131" w:type="dxa"/>
          </w:tcPr>
          <w:p w:rsidR="00112693" w:rsidRDefault="00112693" w:rsidP="00F97E0E">
            <w:pPr>
              <w:jc w:val="center"/>
            </w:pPr>
            <w:r>
              <w:t>39.22</w:t>
            </w:r>
          </w:p>
        </w:tc>
        <w:tc>
          <w:tcPr>
            <w:tcW w:w="2131" w:type="dxa"/>
          </w:tcPr>
          <w:p w:rsidR="00112693" w:rsidRDefault="00112693" w:rsidP="00F97E0E">
            <w:pPr>
              <w:jc w:val="center"/>
            </w:pPr>
            <w:r>
              <w:t>68.24</w:t>
            </w:r>
          </w:p>
        </w:tc>
      </w:tr>
      <w:tr w:rsidR="00112693" w:rsidTr="00F97E0E">
        <w:tc>
          <w:tcPr>
            <w:tcW w:w="2130" w:type="dxa"/>
            <w:tcBorders>
              <w:bottom w:val="single" w:sz="4" w:space="0" w:color="auto"/>
            </w:tcBorders>
          </w:tcPr>
          <w:p w:rsidR="00112693" w:rsidRDefault="00112693" w:rsidP="00F97E0E">
            <w:pPr>
              <w:jc w:val="center"/>
            </w:pPr>
            <w:r>
              <w:t>&lt;=50</w:t>
            </w:r>
          </w:p>
        </w:tc>
        <w:tc>
          <w:tcPr>
            <w:tcW w:w="2130" w:type="dxa"/>
            <w:tcBorders>
              <w:bottom w:val="single" w:sz="4" w:space="0" w:color="auto"/>
            </w:tcBorders>
          </w:tcPr>
          <w:p w:rsidR="00112693" w:rsidRDefault="00112693" w:rsidP="00F97E0E">
            <w:pPr>
              <w:jc w:val="center"/>
            </w:pPr>
            <w:r>
              <w:t>81</w:t>
            </w:r>
          </w:p>
        </w:tc>
        <w:tc>
          <w:tcPr>
            <w:tcW w:w="2131" w:type="dxa"/>
            <w:tcBorders>
              <w:bottom w:val="single" w:sz="4" w:space="0" w:color="auto"/>
            </w:tcBorders>
          </w:tcPr>
          <w:p w:rsidR="00112693" w:rsidRDefault="00112693" w:rsidP="00F97E0E">
            <w:pPr>
              <w:jc w:val="center"/>
            </w:pPr>
            <w:r>
              <w:t>31.76</w:t>
            </w:r>
          </w:p>
        </w:tc>
        <w:tc>
          <w:tcPr>
            <w:tcW w:w="2131" w:type="dxa"/>
            <w:tcBorders>
              <w:bottom w:val="single" w:sz="4" w:space="0" w:color="auto"/>
            </w:tcBorders>
          </w:tcPr>
          <w:p w:rsidR="00112693" w:rsidRDefault="00112693" w:rsidP="00F97E0E">
            <w:pPr>
              <w:jc w:val="center"/>
            </w:pPr>
            <w:r>
              <w:t>100.00</w:t>
            </w:r>
          </w:p>
        </w:tc>
      </w:tr>
      <w:tr w:rsidR="00112693" w:rsidTr="00F97E0E">
        <w:tc>
          <w:tcPr>
            <w:tcW w:w="2130" w:type="dxa"/>
            <w:tcBorders>
              <w:top w:val="single" w:sz="4" w:space="0" w:color="auto"/>
              <w:bottom w:val="double" w:sz="4" w:space="0" w:color="auto"/>
            </w:tcBorders>
          </w:tcPr>
          <w:p w:rsidR="00112693" w:rsidRDefault="00112693" w:rsidP="00F97E0E">
            <w:pPr>
              <w:jc w:val="center"/>
            </w:pPr>
            <w:r w:rsidRPr="002A7A0B">
              <w:rPr>
                <w:b/>
              </w:rPr>
              <w:t>Σύνολο</w:t>
            </w:r>
          </w:p>
        </w:tc>
        <w:tc>
          <w:tcPr>
            <w:tcW w:w="2130" w:type="dxa"/>
            <w:tcBorders>
              <w:top w:val="single" w:sz="4" w:space="0" w:color="auto"/>
              <w:bottom w:val="double" w:sz="4" w:space="0" w:color="auto"/>
            </w:tcBorders>
          </w:tcPr>
          <w:p w:rsidR="00112693" w:rsidRDefault="00112693" w:rsidP="00F97E0E">
            <w:pPr>
              <w:jc w:val="center"/>
            </w:pPr>
            <w:r>
              <w:t>255</w:t>
            </w:r>
          </w:p>
        </w:tc>
        <w:tc>
          <w:tcPr>
            <w:tcW w:w="2131" w:type="dxa"/>
            <w:tcBorders>
              <w:top w:val="single" w:sz="4" w:space="0" w:color="auto"/>
              <w:bottom w:val="double" w:sz="4" w:space="0" w:color="auto"/>
            </w:tcBorders>
          </w:tcPr>
          <w:p w:rsidR="00112693" w:rsidRDefault="00112693" w:rsidP="00F97E0E">
            <w:pPr>
              <w:jc w:val="center"/>
            </w:pPr>
            <w:r>
              <w:t>100.00</w:t>
            </w:r>
          </w:p>
        </w:tc>
        <w:tc>
          <w:tcPr>
            <w:tcW w:w="2131" w:type="dxa"/>
            <w:tcBorders>
              <w:top w:val="single" w:sz="4" w:space="0" w:color="auto"/>
              <w:bottom w:val="double" w:sz="4" w:space="0" w:color="auto"/>
            </w:tcBorders>
          </w:tcPr>
          <w:p w:rsidR="00112693" w:rsidRDefault="00112693" w:rsidP="00F97E0E">
            <w:pPr>
              <w:jc w:val="center"/>
            </w:pPr>
          </w:p>
        </w:tc>
      </w:tr>
    </w:tbl>
    <w:p w:rsidR="00112693" w:rsidRDefault="00112693" w:rsidP="00112693">
      <w:pPr>
        <w:spacing w:after="0" w:line="480" w:lineRule="auto"/>
        <w:jc w:val="both"/>
        <w:rPr>
          <w:rFonts w:ascii="Times New Roman" w:hAnsi="Times New Roman" w:cs="Times New Roman"/>
          <w:b/>
          <w:sz w:val="24"/>
          <w:szCs w:val="24"/>
        </w:rPr>
      </w:pPr>
    </w:p>
    <w:p w:rsidR="00112693" w:rsidRDefault="00112693" w:rsidP="00112693">
      <w:pPr>
        <w:spacing w:after="0" w:line="480" w:lineRule="auto"/>
        <w:jc w:val="both"/>
        <w:rPr>
          <w:rFonts w:ascii="Times New Roman" w:hAnsi="Times New Roman" w:cs="Times New Roman"/>
          <w:sz w:val="24"/>
          <w:szCs w:val="24"/>
        </w:rPr>
      </w:pPr>
    </w:p>
    <w:p w:rsidR="00112693" w:rsidRPr="00EF6799" w:rsidRDefault="00D06214" w:rsidP="00D0621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C4459F" w:rsidRDefault="00112693" w:rsidP="00C4459F">
      <w:pPr>
        <w:spacing w:after="0" w:line="480" w:lineRule="auto"/>
        <w:jc w:val="center"/>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extent cx="3702921" cy="2695575"/>
            <wp:effectExtent l="19050" t="0" r="0" b="0"/>
            <wp:docPr id="1" name="Εικόνα 1" descr="E:\ΔΙΠΛΩΜΑΤΙΚΗ\ΣΤΟΙΧΕΙΑ ΔΙΠΛΩΜΑΤΙΚΗΣ\ΒΑΓΓΕΛΗΣ\graphs\Ag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ΔΙΠΛΩΜΑΤΙΚΗ\ΣΤΟΙΧΕΙΑ ΔΙΠΛΩΜΑΤΙΚΗΣ\ΒΑΓΓΕΛΗΣ\graphs\Age.tif"/>
                    <pic:cNvPicPr>
                      <a:picLocks noChangeAspect="1" noChangeArrowheads="1"/>
                    </pic:cNvPicPr>
                  </pic:nvPicPr>
                  <pic:blipFill>
                    <a:blip r:embed="rId10" cstate="print"/>
                    <a:srcRect/>
                    <a:stretch>
                      <a:fillRect/>
                    </a:stretch>
                  </pic:blipFill>
                  <pic:spPr bwMode="auto">
                    <a:xfrm>
                      <a:off x="0" y="0"/>
                      <a:ext cx="3709823" cy="2700600"/>
                    </a:xfrm>
                    <a:prstGeom prst="rect">
                      <a:avLst/>
                    </a:prstGeom>
                    <a:noFill/>
                    <a:ln w="9525">
                      <a:noFill/>
                      <a:miter lim="800000"/>
                      <a:headEnd/>
                      <a:tailEnd/>
                    </a:ln>
                  </pic:spPr>
                </pic:pic>
              </a:graphicData>
            </a:graphic>
          </wp:inline>
        </w:drawing>
      </w:r>
    </w:p>
    <w:p w:rsidR="00C4459F" w:rsidRPr="00C4459F" w:rsidRDefault="00C4459F" w:rsidP="00C4459F">
      <w:pPr>
        <w:spacing w:after="0" w:line="480" w:lineRule="auto"/>
        <w:jc w:val="center"/>
        <w:rPr>
          <w:rFonts w:ascii="Times New Roman" w:hAnsi="Times New Roman" w:cs="Times New Roman"/>
          <w:b/>
          <w:sz w:val="24"/>
          <w:szCs w:val="24"/>
        </w:rPr>
      </w:pPr>
      <w:r w:rsidRPr="00C4459F">
        <w:rPr>
          <w:rFonts w:ascii="Times New Roman" w:hAnsi="Times New Roman" w:cs="Times New Roman"/>
          <w:i/>
          <w:sz w:val="24"/>
          <w:szCs w:val="24"/>
        </w:rPr>
        <w:t>Διάγραμμα 3.2.</w:t>
      </w:r>
      <w:r w:rsidRPr="00C4459F">
        <w:rPr>
          <w:rFonts w:ascii="Times New Roman" w:hAnsi="Times New Roman" w:cs="Times New Roman"/>
          <w:sz w:val="24"/>
          <w:szCs w:val="24"/>
        </w:rPr>
        <w:t xml:space="preserve"> Παρουσίαση του δείγματος ως προς την ηλικία</w:t>
      </w:r>
      <w:r w:rsidR="009F7032">
        <w:rPr>
          <w:rFonts w:ascii="Times New Roman" w:hAnsi="Times New Roman" w:cs="Times New Roman"/>
          <w:sz w:val="24"/>
          <w:szCs w:val="24"/>
        </w:rPr>
        <w:t>.</w:t>
      </w:r>
    </w:p>
    <w:p w:rsidR="00112693" w:rsidRDefault="00112693" w:rsidP="00112693">
      <w:pPr>
        <w:spacing w:after="0" w:line="480" w:lineRule="auto"/>
        <w:jc w:val="both"/>
        <w:rPr>
          <w:rFonts w:ascii="Times New Roman" w:hAnsi="Times New Roman" w:cs="Times New Roman"/>
          <w:b/>
          <w:sz w:val="24"/>
          <w:szCs w:val="24"/>
        </w:rPr>
      </w:pPr>
    </w:p>
    <w:p w:rsidR="00112693" w:rsidRPr="003D013F" w:rsidRDefault="006E171E" w:rsidP="003D013F">
      <w:pPr>
        <w:pStyle w:val="5"/>
      </w:pPr>
      <w:bookmarkStart w:id="70" w:name="_Toc482646097"/>
      <w:r>
        <w:t xml:space="preserve">3.3.1.3   </w:t>
      </w:r>
      <w:r w:rsidR="00112693">
        <w:t>Ο</w:t>
      </w:r>
      <w:r>
        <w:t>ικογενειακή κατάσταση</w:t>
      </w:r>
      <w:bookmarkEnd w:id="70"/>
    </w:p>
    <w:p w:rsidR="003D013F" w:rsidRPr="003D013F" w:rsidRDefault="003D013F" w:rsidP="003D013F"/>
    <w:p w:rsidR="00112693" w:rsidRDefault="006E171E"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614D1">
        <w:rPr>
          <w:rFonts w:ascii="Times New Roman" w:hAnsi="Times New Roman" w:cs="Times New Roman"/>
          <w:sz w:val="24"/>
          <w:szCs w:val="24"/>
        </w:rPr>
        <w:t>Στον πίνακα 3</w:t>
      </w:r>
      <w:r w:rsidR="00112693">
        <w:rPr>
          <w:rFonts w:ascii="Times New Roman" w:hAnsi="Times New Roman" w:cs="Times New Roman"/>
          <w:sz w:val="24"/>
          <w:szCs w:val="24"/>
        </w:rPr>
        <w:t>.3</w:t>
      </w:r>
      <w:r w:rsidR="004614D1">
        <w:rPr>
          <w:rFonts w:ascii="Times New Roman" w:hAnsi="Times New Roman" w:cs="Times New Roman"/>
          <w:sz w:val="24"/>
          <w:szCs w:val="24"/>
        </w:rPr>
        <w:t xml:space="preserve"> και το διάγραμμα 3.3, </w:t>
      </w:r>
      <w:r w:rsidR="00112693">
        <w:rPr>
          <w:rFonts w:ascii="Times New Roman" w:hAnsi="Times New Roman" w:cs="Times New Roman"/>
          <w:sz w:val="24"/>
          <w:szCs w:val="24"/>
        </w:rPr>
        <w:t xml:space="preserve"> παρουσιάζεται η οικογενειακή κατάσταση των ερωτηθέντων οι οποίοι σχεδόν 7 στους 10 (ποσοστό 72,55%) εμφανίζονται ως έγγαμοι γεγονός που μπορεί να εξηγηθεί από το υψηλό ποσοστό εργαζομέν</w:t>
      </w:r>
      <w:r w:rsidR="004614D1">
        <w:rPr>
          <w:rFonts w:ascii="Times New Roman" w:hAnsi="Times New Roman" w:cs="Times New Roman"/>
          <w:sz w:val="24"/>
          <w:szCs w:val="24"/>
        </w:rPr>
        <w:t>ων άνω των 30 ετών (βλ. πίνακα 3</w:t>
      </w:r>
      <w:r w:rsidR="00112693">
        <w:rPr>
          <w:rFonts w:ascii="Times New Roman" w:hAnsi="Times New Roman" w:cs="Times New Roman"/>
          <w:sz w:val="24"/>
          <w:szCs w:val="24"/>
        </w:rPr>
        <w:t>.2). Το 19,22% δήλωσαν άγαμοι ενώ το 8,24% δήλωσαν διαζευγμένοι/νες ή χήροι/ρες.</w:t>
      </w:r>
    </w:p>
    <w:p w:rsidR="0065084D" w:rsidRDefault="0065084D" w:rsidP="00112693">
      <w:pPr>
        <w:spacing w:after="0" w:line="480" w:lineRule="auto"/>
        <w:jc w:val="both"/>
        <w:rPr>
          <w:rFonts w:ascii="Times New Roman" w:hAnsi="Times New Roman" w:cs="Times New Roman"/>
          <w:sz w:val="24"/>
          <w:szCs w:val="24"/>
        </w:rPr>
      </w:pPr>
    </w:p>
    <w:p w:rsidR="0065084D" w:rsidRDefault="0065084D" w:rsidP="00112693">
      <w:pPr>
        <w:spacing w:after="0" w:line="480" w:lineRule="auto"/>
        <w:jc w:val="both"/>
        <w:rPr>
          <w:rFonts w:ascii="Times New Roman" w:hAnsi="Times New Roman" w:cs="Times New Roman"/>
          <w:sz w:val="24"/>
          <w:szCs w:val="24"/>
        </w:rPr>
      </w:pPr>
    </w:p>
    <w:p w:rsidR="00CA4D9A" w:rsidRPr="00470B00" w:rsidRDefault="00CA4D9A" w:rsidP="00CA4D9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sidRPr="00470B00">
        <w:rPr>
          <w:rFonts w:ascii="Times New Roman" w:hAnsi="Times New Roman" w:cs="Times New Roman"/>
          <w:sz w:val="24"/>
          <w:szCs w:val="24"/>
        </w:rPr>
        <w:t xml:space="preserve">Πίνακας </w:t>
      </w:r>
      <w:r w:rsidR="004614D1" w:rsidRPr="00470B00">
        <w:rPr>
          <w:rFonts w:ascii="Times New Roman" w:hAnsi="Times New Roman" w:cs="Times New Roman"/>
          <w:sz w:val="24"/>
          <w:szCs w:val="24"/>
        </w:rPr>
        <w:t>3</w:t>
      </w:r>
      <w:r w:rsidR="00112693" w:rsidRPr="00470B00">
        <w:rPr>
          <w:rFonts w:ascii="Times New Roman" w:hAnsi="Times New Roman" w:cs="Times New Roman"/>
          <w:sz w:val="24"/>
          <w:szCs w:val="24"/>
        </w:rPr>
        <w:t xml:space="preserve">.3  </w:t>
      </w:r>
    </w:p>
    <w:p w:rsidR="00CA4D9A" w:rsidRPr="00470B00" w:rsidRDefault="00CA4D9A" w:rsidP="00CA4D9A">
      <w:pPr>
        <w:spacing w:after="0" w:line="240" w:lineRule="auto"/>
        <w:jc w:val="both"/>
        <w:rPr>
          <w:rFonts w:ascii="Times New Roman" w:hAnsi="Times New Roman" w:cs="Times New Roman"/>
          <w:sz w:val="24"/>
          <w:szCs w:val="24"/>
        </w:rPr>
      </w:pPr>
    </w:p>
    <w:p w:rsidR="00112693" w:rsidRPr="00470B00" w:rsidRDefault="00CA4D9A" w:rsidP="00CA4D9A">
      <w:pPr>
        <w:spacing w:after="0" w:line="240" w:lineRule="auto"/>
        <w:jc w:val="both"/>
        <w:rPr>
          <w:rFonts w:ascii="Times New Roman" w:hAnsi="Times New Roman" w:cs="Times New Roman"/>
          <w:i/>
          <w:sz w:val="24"/>
          <w:szCs w:val="24"/>
        </w:rPr>
      </w:pPr>
      <w:r w:rsidRPr="00470B00">
        <w:rPr>
          <w:rFonts w:ascii="Times New Roman" w:hAnsi="Times New Roman" w:cs="Times New Roman"/>
          <w:sz w:val="24"/>
          <w:szCs w:val="24"/>
        </w:rPr>
        <w:t xml:space="preserve">     </w:t>
      </w:r>
      <w:r w:rsidR="00112693" w:rsidRPr="00470B00">
        <w:rPr>
          <w:rFonts w:ascii="Times New Roman" w:hAnsi="Times New Roman" w:cs="Times New Roman"/>
          <w:i/>
          <w:sz w:val="24"/>
          <w:szCs w:val="24"/>
        </w:rPr>
        <w:t>Περιγραφικά Στατιστικά για την οικογενειακή κατάσταση των συμμετεχόντων</w:t>
      </w:r>
    </w:p>
    <w:p w:rsidR="00CA4D9A" w:rsidRPr="00470B00" w:rsidRDefault="00CA4D9A" w:rsidP="00CA4D9A">
      <w:pPr>
        <w:spacing w:after="0" w:line="240" w:lineRule="auto"/>
        <w:jc w:val="both"/>
        <w:rPr>
          <w:rFonts w:ascii="Times New Roman" w:hAnsi="Times New Roman" w:cs="Times New Roman"/>
          <w:sz w:val="24"/>
          <w:szCs w:val="24"/>
        </w:rPr>
      </w:pPr>
    </w:p>
    <w:tbl>
      <w:tblPr>
        <w:tblStyle w:val="a9"/>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130"/>
        <w:gridCol w:w="2130"/>
        <w:gridCol w:w="2131"/>
        <w:gridCol w:w="2131"/>
      </w:tblGrid>
      <w:tr w:rsidR="00112693" w:rsidRPr="000357EC" w:rsidTr="00F97E0E">
        <w:trPr>
          <w:jc w:val="center"/>
        </w:trPr>
        <w:tc>
          <w:tcPr>
            <w:tcW w:w="2130" w:type="dxa"/>
            <w:tcBorders>
              <w:top w:val="double" w:sz="4" w:space="0" w:color="auto"/>
              <w:bottom w:val="single" w:sz="4" w:space="0" w:color="auto"/>
            </w:tcBorders>
          </w:tcPr>
          <w:p w:rsidR="00112693" w:rsidRDefault="00112693" w:rsidP="00F97E0E">
            <w:pPr>
              <w:jc w:val="center"/>
            </w:pPr>
          </w:p>
        </w:tc>
        <w:tc>
          <w:tcPr>
            <w:tcW w:w="6392" w:type="dxa"/>
            <w:gridSpan w:val="3"/>
            <w:tcBorders>
              <w:top w:val="double" w:sz="4" w:space="0" w:color="auto"/>
              <w:bottom w:val="single" w:sz="4" w:space="0" w:color="auto"/>
            </w:tcBorders>
          </w:tcPr>
          <w:p w:rsidR="00112693" w:rsidRPr="000357EC" w:rsidRDefault="004614D1" w:rsidP="00F97E0E">
            <w:pPr>
              <w:rPr>
                <w:b/>
                <w:sz w:val="24"/>
              </w:rPr>
            </w:pPr>
            <w:r>
              <w:rPr>
                <w:b/>
                <w:sz w:val="24"/>
              </w:rPr>
              <w:t xml:space="preserve">     </w:t>
            </w:r>
            <w:r w:rsidR="00112693" w:rsidRPr="000357EC">
              <w:rPr>
                <w:b/>
                <w:sz w:val="24"/>
              </w:rPr>
              <w:t>ΟΙΚΟΓΕΝΕΙΑΚΗ ΚΑΤΑΣΤΑΣΗ</w:t>
            </w:r>
          </w:p>
        </w:tc>
      </w:tr>
      <w:tr w:rsidR="00112693" w:rsidRPr="00CD7193" w:rsidTr="00F97E0E">
        <w:trPr>
          <w:jc w:val="center"/>
        </w:trPr>
        <w:tc>
          <w:tcPr>
            <w:tcW w:w="2130" w:type="dxa"/>
            <w:tcBorders>
              <w:top w:val="single" w:sz="4" w:space="0" w:color="auto"/>
              <w:bottom w:val="single" w:sz="4" w:space="0" w:color="auto"/>
            </w:tcBorders>
          </w:tcPr>
          <w:p w:rsidR="00112693" w:rsidRDefault="00112693" w:rsidP="00F97E0E">
            <w:pPr>
              <w:jc w:val="center"/>
            </w:pPr>
          </w:p>
        </w:tc>
        <w:tc>
          <w:tcPr>
            <w:tcW w:w="2130" w:type="dxa"/>
            <w:tcBorders>
              <w:top w:val="single" w:sz="4" w:space="0" w:color="auto"/>
              <w:bottom w:val="single" w:sz="4" w:space="0" w:color="auto"/>
            </w:tcBorders>
          </w:tcPr>
          <w:p w:rsidR="00112693" w:rsidRPr="00CD7193" w:rsidRDefault="00112693" w:rsidP="00F97E0E">
            <w:pPr>
              <w:jc w:val="center"/>
              <w:rPr>
                <w:b/>
                <w:sz w:val="24"/>
              </w:rPr>
            </w:pPr>
            <w:r w:rsidRPr="000357EC">
              <w:rPr>
                <w:b/>
                <w:sz w:val="24"/>
                <w:lang w:val="en-US"/>
              </w:rPr>
              <w:t>Freq</w:t>
            </w:r>
            <w:r w:rsidRPr="00CD7193">
              <w:rPr>
                <w:b/>
                <w:sz w:val="24"/>
              </w:rPr>
              <w:t>.</w:t>
            </w:r>
          </w:p>
        </w:tc>
        <w:tc>
          <w:tcPr>
            <w:tcW w:w="2131" w:type="dxa"/>
            <w:tcBorders>
              <w:top w:val="single" w:sz="4" w:space="0" w:color="auto"/>
              <w:bottom w:val="single" w:sz="4" w:space="0" w:color="auto"/>
            </w:tcBorders>
          </w:tcPr>
          <w:p w:rsidR="00112693" w:rsidRPr="00CD7193" w:rsidRDefault="00112693" w:rsidP="00F97E0E">
            <w:pPr>
              <w:jc w:val="center"/>
              <w:rPr>
                <w:b/>
                <w:sz w:val="24"/>
              </w:rPr>
            </w:pPr>
            <w:r w:rsidRPr="000357EC">
              <w:rPr>
                <w:b/>
                <w:sz w:val="24"/>
                <w:lang w:val="en-US"/>
              </w:rPr>
              <w:t>Percent</w:t>
            </w:r>
          </w:p>
        </w:tc>
        <w:tc>
          <w:tcPr>
            <w:tcW w:w="2131" w:type="dxa"/>
            <w:tcBorders>
              <w:top w:val="single" w:sz="4" w:space="0" w:color="auto"/>
              <w:bottom w:val="single" w:sz="4" w:space="0" w:color="auto"/>
            </w:tcBorders>
          </w:tcPr>
          <w:p w:rsidR="00112693" w:rsidRPr="00CD7193" w:rsidRDefault="00112693" w:rsidP="00F97E0E">
            <w:pPr>
              <w:jc w:val="center"/>
              <w:rPr>
                <w:b/>
                <w:sz w:val="24"/>
              </w:rPr>
            </w:pPr>
            <w:r w:rsidRPr="000357EC">
              <w:rPr>
                <w:b/>
                <w:sz w:val="24"/>
                <w:lang w:val="en-US"/>
              </w:rPr>
              <w:t>Cum</w:t>
            </w:r>
            <w:r w:rsidRPr="00CD7193">
              <w:rPr>
                <w:b/>
                <w:sz w:val="24"/>
              </w:rPr>
              <w:t>.</w:t>
            </w:r>
          </w:p>
        </w:tc>
      </w:tr>
      <w:tr w:rsidR="00112693" w:rsidTr="00F97E0E">
        <w:trPr>
          <w:jc w:val="center"/>
        </w:trPr>
        <w:tc>
          <w:tcPr>
            <w:tcW w:w="2130" w:type="dxa"/>
            <w:tcBorders>
              <w:top w:val="single" w:sz="4" w:space="0" w:color="auto"/>
            </w:tcBorders>
          </w:tcPr>
          <w:p w:rsidR="00112693" w:rsidRDefault="00112693" w:rsidP="00F97E0E">
            <w:pPr>
              <w:jc w:val="center"/>
            </w:pPr>
            <w:r>
              <w:t>Έγγαμος</w:t>
            </w:r>
          </w:p>
        </w:tc>
        <w:tc>
          <w:tcPr>
            <w:tcW w:w="2130" w:type="dxa"/>
            <w:tcBorders>
              <w:top w:val="single" w:sz="4" w:space="0" w:color="auto"/>
            </w:tcBorders>
          </w:tcPr>
          <w:p w:rsidR="00112693" w:rsidRDefault="00112693" w:rsidP="00F97E0E">
            <w:pPr>
              <w:jc w:val="center"/>
            </w:pPr>
            <w:r>
              <w:t>185</w:t>
            </w:r>
          </w:p>
        </w:tc>
        <w:tc>
          <w:tcPr>
            <w:tcW w:w="2131" w:type="dxa"/>
            <w:tcBorders>
              <w:top w:val="single" w:sz="4" w:space="0" w:color="auto"/>
            </w:tcBorders>
          </w:tcPr>
          <w:p w:rsidR="00112693" w:rsidRDefault="00112693" w:rsidP="00F97E0E">
            <w:pPr>
              <w:jc w:val="center"/>
            </w:pPr>
            <w:r>
              <w:t>72.55</w:t>
            </w:r>
          </w:p>
        </w:tc>
        <w:tc>
          <w:tcPr>
            <w:tcW w:w="2131" w:type="dxa"/>
            <w:tcBorders>
              <w:top w:val="single" w:sz="4" w:space="0" w:color="auto"/>
            </w:tcBorders>
          </w:tcPr>
          <w:p w:rsidR="00112693" w:rsidRDefault="00112693" w:rsidP="00F97E0E">
            <w:pPr>
              <w:jc w:val="center"/>
            </w:pPr>
            <w:r>
              <w:t>72.55</w:t>
            </w:r>
          </w:p>
        </w:tc>
      </w:tr>
      <w:tr w:rsidR="00112693" w:rsidTr="00F97E0E">
        <w:trPr>
          <w:jc w:val="center"/>
        </w:trPr>
        <w:tc>
          <w:tcPr>
            <w:tcW w:w="2130" w:type="dxa"/>
          </w:tcPr>
          <w:p w:rsidR="00112693" w:rsidRDefault="00112693" w:rsidP="00F97E0E">
            <w:pPr>
              <w:jc w:val="center"/>
            </w:pPr>
            <w:r>
              <w:t>Άγαμος</w:t>
            </w:r>
          </w:p>
        </w:tc>
        <w:tc>
          <w:tcPr>
            <w:tcW w:w="2130" w:type="dxa"/>
          </w:tcPr>
          <w:p w:rsidR="00112693" w:rsidRDefault="00112693" w:rsidP="00F97E0E">
            <w:pPr>
              <w:jc w:val="center"/>
            </w:pPr>
            <w:r>
              <w:t>49</w:t>
            </w:r>
          </w:p>
        </w:tc>
        <w:tc>
          <w:tcPr>
            <w:tcW w:w="2131" w:type="dxa"/>
          </w:tcPr>
          <w:p w:rsidR="00112693" w:rsidRDefault="00112693" w:rsidP="00F97E0E">
            <w:pPr>
              <w:jc w:val="center"/>
            </w:pPr>
            <w:r>
              <w:t>19.22</w:t>
            </w:r>
          </w:p>
        </w:tc>
        <w:tc>
          <w:tcPr>
            <w:tcW w:w="2131" w:type="dxa"/>
          </w:tcPr>
          <w:p w:rsidR="00112693" w:rsidRDefault="00112693" w:rsidP="00F97E0E">
            <w:pPr>
              <w:jc w:val="center"/>
            </w:pPr>
            <w:r>
              <w:t>91.76</w:t>
            </w:r>
          </w:p>
        </w:tc>
      </w:tr>
      <w:tr w:rsidR="00112693" w:rsidTr="00F97E0E">
        <w:trPr>
          <w:jc w:val="center"/>
        </w:trPr>
        <w:tc>
          <w:tcPr>
            <w:tcW w:w="2130" w:type="dxa"/>
            <w:tcBorders>
              <w:bottom w:val="single" w:sz="4" w:space="0" w:color="auto"/>
            </w:tcBorders>
          </w:tcPr>
          <w:p w:rsidR="00112693" w:rsidRDefault="00112693" w:rsidP="00F97E0E">
            <w:pPr>
              <w:jc w:val="center"/>
            </w:pPr>
            <w:r>
              <w:t>Άλλο</w:t>
            </w:r>
          </w:p>
        </w:tc>
        <w:tc>
          <w:tcPr>
            <w:tcW w:w="2130" w:type="dxa"/>
            <w:tcBorders>
              <w:bottom w:val="single" w:sz="4" w:space="0" w:color="auto"/>
            </w:tcBorders>
          </w:tcPr>
          <w:p w:rsidR="00112693" w:rsidRDefault="00112693" w:rsidP="00F97E0E">
            <w:pPr>
              <w:jc w:val="center"/>
            </w:pPr>
            <w:r>
              <w:t>21</w:t>
            </w:r>
          </w:p>
        </w:tc>
        <w:tc>
          <w:tcPr>
            <w:tcW w:w="2131" w:type="dxa"/>
            <w:tcBorders>
              <w:bottom w:val="single" w:sz="4" w:space="0" w:color="auto"/>
            </w:tcBorders>
          </w:tcPr>
          <w:p w:rsidR="00112693" w:rsidRDefault="00112693" w:rsidP="00F97E0E">
            <w:pPr>
              <w:jc w:val="center"/>
            </w:pPr>
            <w:r>
              <w:t>8.24</w:t>
            </w:r>
          </w:p>
        </w:tc>
        <w:tc>
          <w:tcPr>
            <w:tcW w:w="2131" w:type="dxa"/>
            <w:tcBorders>
              <w:bottom w:val="single" w:sz="4" w:space="0" w:color="auto"/>
            </w:tcBorders>
          </w:tcPr>
          <w:p w:rsidR="00112693" w:rsidRDefault="00112693" w:rsidP="00F97E0E">
            <w:pPr>
              <w:jc w:val="center"/>
            </w:pPr>
            <w:r>
              <w:t>100.00</w:t>
            </w:r>
          </w:p>
        </w:tc>
      </w:tr>
      <w:tr w:rsidR="00112693" w:rsidTr="00F97E0E">
        <w:trPr>
          <w:trHeight w:val="180"/>
          <w:jc w:val="center"/>
        </w:trPr>
        <w:tc>
          <w:tcPr>
            <w:tcW w:w="2130" w:type="dxa"/>
            <w:tcBorders>
              <w:top w:val="single" w:sz="4" w:space="0" w:color="auto"/>
              <w:bottom w:val="double" w:sz="4" w:space="0" w:color="auto"/>
            </w:tcBorders>
          </w:tcPr>
          <w:p w:rsidR="00112693" w:rsidRPr="0077021E" w:rsidRDefault="00112693" w:rsidP="00F97E0E">
            <w:pPr>
              <w:jc w:val="center"/>
              <w:rPr>
                <w:b/>
              </w:rPr>
            </w:pPr>
            <w:r w:rsidRPr="0077021E">
              <w:rPr>
                <w:b/>
              </w:rPr>
              <w:t>Σύνολο</w:t>
            </w:r>
          </w:p>
        </w:tc>
        <w:tc>
          <w:tcPr>
            <w:tcW w:w="2130" w:type="dxa"/>
            <w:tcBorders>
              <w:top w:val="single" w:sz="4" w:space="0" w:color="auto"/>
              <w:bottom w:val="double" w:sz="4" w:space="0" w:color="auto"/>
            </w:tcBorders>
          </w:tcPr>
          <w:p w:rsidR="00112693" w:rsidRDefault="00112693" w:rsidP="00F97E0E">
            <w:pPr>
              <w:jc w:val="center"/>
            </w:pPr>
          </w:p>
        </w:tc>
        <w:tc>
          <w:tcPr>
            <w:tcW w:w="2131" w:type="dxa"/>
            <w:tcBorders>
              <w:top w:val="single" w:sz="4" w:space="0" w:color="auto"/>
              <w:bottom w:val="double" w:sz="4" w:space="0" w:color="auto"/>
            </w:tcBorders>
          </w:tcPr>
          <w:p w:rsidR="00112693" w:rsidRDefault="00112693" w:rsidP="00F97E0E">
            <w:pPr>
              <w:jc w:val="center"/>
            </w:pPr>
            <w:r>
              <w:t>100.00</w:t>
            </w:r>
          </w:p>
        </w:tc>
        <w:tc>
          <w:tcPr>
            <w:tcW w:w="2131" w:type="dxa"/>
            <w:tcBorders>
              <w:top w:val="single" w:sz="4" w:space="0" w:color="auto"/>
              <w:bottom w:val="double" w:sz="4" w:space="0" w:color="auto"/>
            </w:tcBorders>
          </w:tcPr>
          <w:p w:rsidR="00112693" w:rsidRDefault="00112693" w:rsidP="00F97E0E">
            <w:pPr>
              <w:jc w:val="center"/>
            </w:pPr>
          </w:p>
        </w:tc>
      </w:tr>
    </w:tbl>
    <w:p w:rsidR="000F3087" w:rsidRDefault="000F3087" w:rsidP="00112693">
      <w:pPr>
        <w:spacing w:after="0" w:line="480" w:lineRule="auto"/>
        <w:jc w:val="both"/>
        <w:rPr>
          <w:rFonts w:ascii="Times New Roman" w:hAnsi="Times New Roman" w:cs="Times New Roman"/>
          <w:sz w:val="24"/>
          <w:szCs w:val="24"/>
        </w:rPr>
      </w:pPr>
    </w:p>
    <w:p w:rsidR="004614D1" w:rsidRDefault="004614D1" w:rsidP="00112693">
      <w:pPr>
        <w:spacing w:after="0" w:line="480" w:lineRule="auto"/>
        <w:jc w:val="both"/>
        <w:rPr>
          <w:rFonts w:ascii="Times New Roman" w:hAnsi="Times New Roman" w:cs="Times New Roman"/>
          <w:sz w:val="24"/>
          <w:szCs w:val="24"/>
        </w:rPr>
      </w:pPr>
    </w:p>
    <w:p w:rsidR="000F3087" w:rsidRDefault="000F3087" w:rsidP="00D06214">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143192" cy="3016155"/>
            <wp:effectExtent l="19050" t="0" r="0" b="0"/>
            <wp:docPr id="9" name="Εικόνα 1" descr="E:\ΔΙΠΛΩΜΑΤΙΚΗ\ΣΤΟΙΧΕΙΑ ΔΙΠΛΩΜΑΤΙΚΗΣ\ΒΑΓΓΕΛΗΣ\graphs\Oikogeneiakh Katastash.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ΔΙΠΛΩΜΑΤΙΚΗ\ΣΤΟΙΧΕΙΑ ΔΙΠΛΩΜΑΤΙΚΗΣ\ΒΑΓΓΕΛΗΣ\graphs\Oikogeneiakh Katastash.tif"/>
                    <pic:cNvPicPr>
                      <a:picLocks noChangeAspect="1" noChangeArrowheads="1"/>
                    </pic:cNvPicPr>
                  </pic:nvPicPr>
                  <pic:blipFill>
                    <a:blip r:embed="rId11" cstate="print"/>
                    <a:srcRect/>
                    <a:stretch>
                      <a:fillRect/>
                    </a:stretch>
                  </pic:blipFill>
                  <pic:spPr bwMode="auto">
                    <a:xfrm>
                      <a:off x="0" y="0"/>
                      <a:ext cx="4149318" cy="3020615"/>
                    </a:xfrm>
                    <a:prstGeom prst="rect">
                      <a:avLst/>
                    </a:prstGeom>
                    <a:noFill/>
                    <a:ln w="9525">
                      <a:noFill/>
                      <a:miter lim="800000"/>
                      <a:headEnd/>
                      <a:tailEnd/>
                    </a:ln>
                  </pic:spPr>
                </pic:pic>
              </a:graphicData>
            </a:graphic>
          </wp:inline>
        </w:drawing>
      </w:r>
    </w:p>
    <w:p w:rsidR="00C4459F" w:rsidRDefault="00C4459F" w:rsidP="00D06214">
      <w:pPr>
        <w:spacing w:after="0" w:line="240" w:lineRule="auto"/>
        <w:jc w:val="center"/>
        <w:rPr>
          <w:rFonts w:ascii="Times New Roman" w:hAnsi="Times New Roman" w:cs="Times New Roman"/>
          <w:sz w:val="24"/>
          <w:szCs w:val="24"/>
        </w:rPr>
      </w:pPr>
    </w:p>
    <w:p w:rsidR="00C4459F" w:rsidRPr="00C4459F" w:rsidRDefault="00C4459F" w:rsidP="00D06214">
      <w:pPr>
        <w:spacing w:after="0" w:line="240" w:lineRule="auto"/>
        <w:jc w:val="center"/>
        <w:rPr>
          <w:rFonts w:ascii="Times New Roman" w:hAnsi="Times New Roman" w:cs="Times New Roman"/>
          <w:sz w:val="24"/>
          <w:szCs w:val="24"/>
        </w:rPr>
      </w:pPr>
      <w:r w:rsidRPr="00C4459F">
        <w:rPr>
          <w:rFonts w:ascii="Times New Roman" w:hAnsi="Times New Roman" w:cs="Times New Roman"/>
          <w:i/>
          <w:sz w:val="24"/>
          <w:szCs w:val="24"/>
        </w:rPr>
        <w:t>Διάγραμμα 3.3.</w:t>
      </w:r>
      <w:r w:rsidRPr="00C4459F">
        <w:rPr>
          <w:rFonts w:ascii="Times New Roman" w:hAnsi="Times New Roman" w:cs="Times New Roman"/>
          <w:sz w:val="24"/>
          <w:szCs w:val="24"/>
        </w:rPr>
        <w:t xml:space="preserve"> Παρουσίαση του δείγματος ως προς την οικογενειακή κατάσταση</w:t>
      </w:r>
      <w:r w:rsidR="009F7032">
        <w:rPr>
          <w:rFonts w:ascii="Times New Roman" w:hAnsi="Times New Roman" w:cs="Times New Roman"/>
          <w:sz w:val="24"/>
          <w:szCs w:val="24"/>
        </w:rPr>
        <w:t>.</w:t>
      </w:r>
      <w:r w:rsidRPr="00C4459F">
        <w:rPr>
          <w:rFonts w:ascii="Times New Roman" w:hAnsi="Times New Roman" w:cs="Times New Roman"/>
          <w:sz w:val="24"/>
          <w:szCs w:val="24"/>
        </w:rPr>
        <w:t xml:space="preserve"> </w:t>
      </w:r>
      <w:r w:rsidRPr="00C4459F">
        <w:rPr>
          <w:rFonts w:ascii="Times New Roman" w:hAnsi="Times New Roman" w:cs="Times New Roman"/>
          <w:noProof/>
          <w:sz w:val="24"/>
          <w:szCs w:val="24"/>
        </w:rPr>
        <w:t xml:space="preserve"> </w:t>
      </w:r>
    </w:p>
    <w:p w:rsidR="000F3087" w:rsidRDefault="000F3087" w:rsidP="00112693">
      <w:pPr>
        <w:spacing w:after="0" w:line="480" w:lineRule="auto"/>
        <w:jc w:val="both"/>
        <w:rPr>
          <w:rFonts w:ascii="Times New Roman" w:hAnsi="Times New Roman" w:cs="Times New Roman"/>
          <w:sz w:val="24"/>
          <w:szCs w:val="24"/>
        </w:rPr>
      </w:pPr>
    </w:p>
    <w:p w:rsidR="00D06214" w:rsidRDefault="00D06214" w:rsidP="00112693">
      <w:pPr>
        <w:spacing w:after="0" w:line="480" w:lineRule="auto"/>
        <w:jc w:val="both"/>
        <w:rPr>
          <w:rFonts w:ascii="Times New Roman" w:hAnsi="Times New Roman" w:cs="Times New Roman"/>
          <w:sz w:val="24"/>
          <w:szCs w:val="24"/>
        </w:rPr>
      </w:pPr>
    </w:p>
    <w:p w:rsidR="00D06214" w:rsidRPr="004614D1" w:rsidRDefault="00D06214" w:rsidP="00112693">
      <w:pPr>
        <w:spacing w:after="0" w:line="480" w:lineRule="auto"/>
        <w:jc w:val="both"/>
        <w:rPr>
          <w:rFonts w:ascii="Times New Roman" w:hAnsi="Times New Roman" w:cs="Times New Roman"/>
          <w:sz w:val="24"/>
          <w:szCs w:val="24"/>
        </w:rPr>
      </w:pPr>
    </w:p>
    <w:p w:rsidR="00112693" w:rsidRPr="003D013F" w:rsidRDefault="006E171E" w:rsidP="003D013F">
      <w:pPr>
        <w:pStyle w:val="5"/>
      </w:pPr>
      <w:bookmarkStart w:id="71" w:name="_Toc482646098"/>
      <w:r>
        <w:t>3.3.1.</w:t>
      </w:r>
      <w:r w:rsidR="002971D0">
        <w:t xml:space="preserve">4   </w:t>
      </w:r>
      <w:r w:rsidR="00112693">
        <w:t>Μ</w:t>
      </w:r>
      <w:r w:rsidR="002971D0">
        <w:t>ορφωτικό επίπεδο</w:t>
      </w:r>
      <w:bookmarkEnd w:id="71"/>
    </w:p>
    <w:p w:rsidR="003D013F" w:rsidRPr="003D013F" w:rsidRDefault="003D013F" w:rsidP="003D013F"/>
    <w:p w:rsidR="0065084D" w:rsidRDefault="002971D0"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614D1">
        <w:rPr>
          <w:rFonts w:ascii="Times New Roman" w:hAnsi="Times New Roman" w:cs="Times New Roman"/>
          <w:sz w:val="24"/>
          <w:szCs w:val="24"/>
        </w:rPr>
        <w:t>Στον πίνακα 3</w:t>
      </w:r>
      <w:r w:rsidR="00112693">
        <w:rPr>
          <w:rFonts w:ascii="Times New Roman" w:hAnsi="Times New Roman" w:cs="Times New Roman"/>
          <w:sz w:val="24"/>
          <w:szCs w:val="24"/>
        </w:rPr>
        <w:t xml:space="preserve">.4 </w:t>
      </w:r>
      <w:r w:rsidR="004614D1">
        <w:rPr>
          <w:rFonts w:ascii="Times New Roman" w:hAnsi="Times New Roman" w:cs="Times New Roman"/>
          <w:sz w:val="24"/>
          <w:szCs w:val="24"/>
        </w:rPr>
        <w:t xml:space="preserve">και το διάγραμμα 3.4, </w:t>
      </w:r>
      <w:r w:rsidR="00112693">
        <w:rPr>
          <w:rFonts w:ascii="Times New Roman" w:hAnsi="Times New Roman" w:cs="Times New Roman"/>
          <w:sz w:val="24"/>
          <w:szCs w:val="24"/>
        </w:rPr>
        <w:t xml:space="preserve">παρατηρούμε ότι η πλειοψηφία με ποσοστό 32,16% των εργαζόμενων του Δήμου είναι απόφοιτοι Λυκείου ενώ ακολουθούν οι απόφοιτοι ΤΕΙ με ποσοστό 20,39% και οι απόφοιτοι ΑΕΙ και Δημοτικού με ποσοστά 15,29% και 14,51% αντίστοιχα. Στους ερωτηθέντες μόνο ένας βρέθηκε κάτοχος διδακτορικού (ποσοστό μόλις 0,39%). Αθροιστικά παρατηρούμε ότι οι κάτοχοι τίτλου υποχρεωτικής εκπαίδευσης αποτελούν το 19,61% του δείγματος, οι κάτοχοι τίτλου δευτεροβάθμιας εκπαίδευσης (Λύκειο – ΙΕΚ) αποτελούν το 36,08% ενώ το υπόλοιπο 44,31% είναι κάτοχοι τίτλου τριτοβάθμιας εκπαίδευσης. Αξίζει να σημειωθεί το υψηλό ποσοστό </w:t>
      </w:r>
      <w:r w:rsidR="00B60FEF">
        <w:rPr>
          <w:rFonts w:ascii="Times New Roman" w:hAnsi="Times New Roman" w:cs="Times New Roman"/>
          <w:sz w:val="24"/>
          <w:szCs w:val="24"/>
        </w:rPr>
        <w:t>(</w:t>
      </w:r>
      <w:r w:rsidR="00112693">
        <w:rPr>
          <w:rFonts w:ascii="Times New Roman" w:hAnsi="Times New Roman" w:cs="Times New Roman"/>
          <w:sz w:val="24"/>
          <w:szCs w:val="24"/>
        </w:rPr>
        <w:t>8,63% επί του συνόλου των εργαζομένων  και 24,17% επί των αποφοίτων ΑΕΙ – ΤΕΙ</w:t>
      </w:r>
      <w:r w:rsidR="00B60FEF">
        <w:rPr>
          <w:rFonts w:ascii="Times New Roman" w:hAnsi="Times New Roman" w:cs="Times New Roman"/>
          <w:sz w:val="24"/>
          <w:szCs w:val="24"/>
        </w:rPr>
        <w:t>)</w:t>
      </w:r>
      <w:r w:rsidR="00112693">
        <w:rPr>
          <w:rFonts w:ascii="Times New Roman" w:hAnsi="Times New Roman" w:cs="Times New Roman"/>
          <w:sz w:val="24"/>
          <w:szCs w:val="24"/>
        </w:rPr>
        <w:t xml:space="preserve"> των κάτοχων μεταπτυχιακού – διδακτορικού τίτλου. Το γεγονός ότι σχεδόν ένας στους τέσσερις αποφοίτους ΑΕΙ – ΤΕΙ είναι </w:t>
      </w:r>
      <w:r w:rsidR="00112693">
        <w:rPr>
          <w:rFonts w:ascii="Times New Roman" w:hAnsi="Times New Roman" w:cs="Times New Roman"/>
          <w:sz w:val="24"/>
          <w:szCs w:val="24"/>
        </w:rPr>
        <w:lastRenderedPageBreak/>
        <w:t>κάτοχος κάποιου   μεταπτυχιακού – διδακτορικού τίτλου φανερώνει το υψηλό επίπεδο επιστημονικής κατάρτισης των εργαζομένων, την βούλησή τους για συνεχή μετεκπαίδευση και εξέλιξη καθώς και τις πολύ μεγάλες δυνατότητες για παροχή υπηρεσιών υψηλής ποιότητας.</w:t>
      </w:r>
    </w:p>
    <w:p w:rsidR="00F03646" w:rsidRDefault="00F03646" w:rsidP="00112693">
      <w:pPr>
        <w:spacing w:after="0" w:line="480" w:lineRule="auto"/>
        <w:jc w:val="both"/>
        <w:rPr>
          <w:rFonts w:ascii="Times New Roman" w:hAnsi="Times New Roman" w:cs="Times New Roman"/>
          <w:b/>
          <w:sz w:val="24"/>
          <w:szCs w:val="24"/>
        </w:rPr>
      </w:pPr>
    </w:p>
    <w:p w:rsidR="00CA4D9A" w:rsidRPr="00470B00" w:rsidRDefault="00112693" w:rsidP="004614D1">
      <w:pPr>
        <w:spacing w:after="0" w:line="240" w:lineRule="auto"/>
        <w:jc w:val="both"/>
        <w:rPr>
          <w:rFonts w:ascii="Times New Roman" w:hAnsi="Times New Roman" w:cs="Times New Roman"/>
          <w:sz w:val="24"/>
          <w:szCs w:val="24"/>
        </w:rPr>
      </w:pPr>
      <w:r w:rsidRPr="00470B00">
        <w:rPr>
          <w:rFonts w:ascii="Times New Roman" w:hAnsi="Times New Roman" w:cs="Times New Roman"/>
          <w:sz w:val="24"/>
          <w:szCs w:val="24"/>
        </w:rPr>
        <w:t xml:space="preserve">Πίνακας </w:t>
      </w:r>
      <w:r w:rsidR="004614D1" w:rsidRPr="00470B00">
        <w:rPr>
          <w:rFonts w:ascii="Times New Roman" w:hAnsi="Times New Roman" w:cs="Times New Roman"/>
          <w:sz w:val="24"/>
          <w:szCs w:val="24"/>
        </w:rPr>
        <w:t xml:space="preserve">3.4 </w:t>
      </w:r>
    </w:p>
    <w:p w:rsidR="00CA4D9A" w:rsidRPr="00470B00" w:rsidRDefault="00CA4D9A" w:rsidP="004614D1">
      <w:pPr>
        <w:spacing w:after="0" w:line="240" w:lineRule="auto"/>
        <w:jc w:val="both"/>
        <w:rPr>
          <w:rFonts w:ascii="Times New Roman" w:hAnsi="Times New Roman" w:cs="Times New Roman"/>
          <w:sz w:val="24"/>
          <w:szCs w:val="24"/>
        </w:rPr>
      </w:pPr>
    </w:p>
    <w:p w:rsidR="00112693" w:rsidRPr="00CA4D9A" w:rsidRDefault="00112693" w:rsidP="004614D1">
      <w:pPr>
        <w:spacing w:after="0" w:line="240" w:lineRule="auto"/>
        <w:jc w:val="both"/>
        <w:rPr>
          <w:i/>
          <w:sz w:val="20"/>
        </w:rPr>
      </w:pPr>
      <w:r w:rsidRPr="00470B00">
        <w:rPr>
          <w:rFonts w:ascii="Times New Roman" w:hAnsi="Times New Roman" w:cs="Times New Roman"/>
          <w:i/>
          <w:sz w:val="24"/>
          <w:szCs w:val="24"/>
        </w:rPr>
        <w:t>Περιγραφικά Στατιστικά για το μορφωτικό επίπεδο των συμμετεχόντων</w:t>
      </w:r>
    </w:p>
    <w:p w:rsidR="00CA4D9A" w:rsidRDefault="00CA4D9A" w:rsidP="004614D1">
      <w:pPr>
        <w:spacing w:after="0" w:line="240" w:lineRule="auto"/>
        <w:jc w:val="both"/>
        <w:rPr>
          <w:rFonts w:ascii="Times New Roman" w:hAnsi="Times New Roman" w:cs="Times New Roman"/>
          <w:sz w:val="24"/>
          <w:szCs w:val="24"/>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130"/>
        <w:gridCol w:w="2130"/>
        <w:gridCol w:w="2131"/>
        <w:gridCol w:w="2131"/>
      </w:tblGrid>
      <w:tr w:rsidR="00112693" w:rsidTr="00F97E0E">
        <w:tc>
          <w:tcPr>
            <w:tcW w:w="2130" w:type="dxa"/>
            <w:tcBorders>
              <w:top w:val="double" w:sz="4" w:space="0" w:color="auto"/>
              <w:bottom w:val="single" w:sz="4" w:space="0" w:color="auto"/>
            </w:tcBorders>
            <w:vAlign w:val="center"/>
          </w:tcPr>
          <w:p w:rsidR="00112693" w:rsidRDefault="004614D1" w:rsidP="00F97E0E">
            <w:pPr>
              <w:jc w:val="center"/>
            </w:pPr>
            <w:r>
              <w:t xml:space="preserve">                                                                                          </w:t>
            </w:r>
          </w:p>
        </w:tc>
        <w:tc>
          <w:tcPr>
            <w:tcW w:w="6392" w:type="dxa"/>
            <w:gridSpan w:val="3"/>
            <w:tcBorders>
              <w:top w:val="double" w:sz="4" w:space="0" w:color="auto"/>
              <w:bottom w:val="single" w:sz="4" w:space="0" w:color="auto"/>
            </w:tcBorders>
            <w:vAlign w:val="center"/>
          </w:tcPr>
          <w:p w:rsidR="00112693" w:rsidRDefault="00D06214" w:rsidP="00F97E0E">
            <w:r>
              <w:rPr>
                <w:b/>
                <w:sz w:val="24"/>
              </w:rPr>
              <w:t xml:space="preserve">                </w:t>
            </w:r>
            <w:r w:rsidR="00112693" w:rsidRPr="00A75BD6">
              <w:rPr>
                <w:b/>
                <w:sz w:val="24"/>
              </w:rPr>
              <w:t>ΜΟΡΦΩΤΙΚΟ ΕΠΙΠΕΔΟ</w:t>
            </w:r>
            <w:r w:rsidR="004614D1">
              <w:rPr>
                <w:b/>
                <w:sz w:val="24"/>
              </w:rPr>
              <w:t xml:space="preserve">   </w:t>
            </w:r>
          </w:p>
        </w:tc>
      </w:tr>
      <w:tr w:rsidR="00112693" w:rsidTr="00F97E0E">
        <w:tc>
          <w:tcPr>
            <w:tcW w:w="2130" w:type="dxa"/>
            <w:tcBorders>
              <w:top w:val="single" w:sz="4" w:space="0" w:color="auto"/>
              <w:bottom w:val="single" w:sz="4" w:space="0" w:color="auto"/>
            </w:tcBorders>
            <w:vAlign w:val="center"/>
          </w:tcPr>
          <w:p w:rsidR="00112693" w:rsidRDefault="00112693" w:rsidP="00F97E0E">
            <w:pPr>
              <w:jc w:val="center"/>
            </w:pPr>
          </w:p>
        </w:tc>
        <w:tc>
          <w:tcPr>
            <w:tcW w:w="2130" w:type="dxa"/>
            <w:tcBorders>
              <w:top w:val="single" w:sz="4" w:space="0" w:color="auto"/>
              <w:bottom w:val="single" w:sz="4" w:space="0" w:color="auto"/>
            </w:tcBorders>
            <w:vAlign w:val="center"/>
          </w:tcPr>
          <w:p w:rsidR="00112693" w:rsidRPr="000357EC" w:rsidRDefault="00112693" w:rsidP="00F97E0E">
            <w:pPr>
              <w:jc w:val="center"/>
              <w:rPr>
                <w:b/>
                <w:sz w:val="24"/>
                <w:lang w:val="en-US"/>
              </w:rPr>
            </w:pPr>
            <w:r w:rsidRPr="000357EC">
              <w:rPr>
                <w:b/>
                <w:sz w:val="24"/>
                <w:lang w:val="en-US"/>
              </w:rPr>
              <w:t>Freq.</w:t>
            </w:r>
          </w:p>
        </w:tc>
        <w:tc>
          <w:tcPr>
            <w:tcW w:w="2131" w:type="dxa"/>
            <w:tcBorders>
              <w:top w:val="single" w:sz="4" w:space="0" w:color="auto"/>
              <w:bottom w:val="single" w:sz="4" w:space="0" w:color="auto"/>
            </w:tcBorders>
            <w:vAlign w:val="center"/>
          </w:tcPr>
          <w:p w:rsidR="00112693" w:rsidRPr="000357EC" w:rsidRDefault="00112693" w:rsidP="00F97E0E">
            <w:pPr>
              <w:jc w:val="center"/>
              <w:rPr>
                <w:b/>
                <w:sz w:val="24"/>
                <w:lang w:val="en-US"/>
              </w:rPr>
            </w:pPr>
            <w:r w:rsidRPr="000357EC">
              <w:rPr>
                <w:b/>
                <w:sz w:val="24"/>
                <w:lang w:val="en-US"/>
              </w:rPr>
              <w:t>Percent</w:t>
            </w:r>
          </w:p>
        </w:tc>
        <w:tc>
          <w:tcPr>
            <w:tcW w:w="2131" w:type="dxa"/>
            <w:tcBorders>
              <w:top w:val="single" w:sz="4" w:space="0" w:color="auto"/>
              <w:bottom w:val="single" w:sz="4" w:space="0" w:color="auto"/>
            </w:tcBorders>
            <w:vAlign w:val="center"/>
          </w:tcPr>
          <w:p w:rsidR="00112693" w:rsidRPr="000357EC" w:rsidRDefault="00112693" w:rsidP="00F97E0E">
            <w:pPr>
              <w:jc w:val="center"/>
              <w:rPr>
                <w:b/>
                <w:sz w:val="24"/>
                <w:lang w:val="en-US"/>
              </w:rPr>
            </w:pPr>
            <w:r w:rsidRPr="000357EC">
              <w:rPr>
                <w:b/>
                <w:sz w:val="24"/>
                <w:lang w:val="en-US"/>
              </w:rPr>
              <w:t>Cum.</w:t>
            </w:r>
          </w:p>
        </w:tc>
      </w:tr>
      <w:tr w:rsidR="00112693" w:rsidTr="00F97E0E">
        <w:tc>
          <w:tcPr>
            <w:tcW w:w="2130" w:type="dxa"/>
            <w:tcBorders>
              <w:top w:val="single" w:sz="4" w:space="0" w:color="auto"/>
            </w:tcBorders>
            <w:vAlign w:val="center"/>
          </w:tcPr>
          <w:p w:rsidR="00112693" w:rsidRDefault="00112693" w:rsidP="00F97E0E">
            <w:pPr>
              <w:jc w:val="center"/>
            </w:pPr>
            <w:r>
              <w:t>Δημοτικό</w:t>
            </w:r>
          </w:p>
        </w:tc>
        <w:tc>
          <w:tcPr>
            <w:tcW w:w="2130" w:type="dxa"/>
            <w:tcBorders>
              <w:top w:val="single" w:sz="4" w:space="0" w:color="auto"/>
            </w:tcBorders>
            <w:vAlign w:val="center"/>
          </w:tcPr>
          <w:p w:rsidR="00112693" w:rsidRDefault="00112693" w:rsidP="00F97E0E">
            <w:pPr>
              <w:jc w:val="center"/>
            </w:pPr>
            <w:r>
              <w:t>37</w:t>
            </w:r>
          </w:p>
        </w:tc>
        <w:tc>
          <w:tcPr>
            <w:tcW w:w="2131" w:type="dxa"/>
            <w:tcBorders>
              <w:top w:val="single" w:sz="4" w:space="0" w:color="auto"/>
            </w:tcBorders>
            <w:vAlign w:val="center"/>
          </w:tcPr>
          <w:p w:rsidR="00112693" w:rsidRDefault="00112693" w:rsidP="00F97E0E">
            <w:pPr>
              <w:jc w:val="center"/>
            </w:pPr>
            <w:r>
              <w:t>14.51</w:t>
            </w:r>
          </w:p>
        </w:tc>
        <w:tc>
          <w:tcPr>
            <w:tcW w:w="2131" w:type="dxa"/>
            <w:tcBorders>
              <w:top w:val="single" w:sz="4" w:space="0" w:color="auto"/>
            </w:tcBorders>
            <w:vAlign w:val="center"/>
          </w:tcPr>
          <w:p w:rsidR="00112693" w:rsidRDefault="00112693" w:rsidP="00F97E0E">
            <w:pPr>
              <w:jc w:val="center"/>
            </w:pPr>
            <w:r>
              <w:t>14.51</w:t>
            </w:r>
          </w:p>
        </w:tc>
      </w:tr>
      <w:tr w:rsidR="00112693" w:rsidTr="00F97E0E">
        <w:tc>
          <w:tcPr>
            <w:tcW w:w="2130" w:type="dxa"/>
            <w:vAlign w:val="center"/>
          </w:tcPr>
          <w:p w:rsidR="00112693" w:rsidRDefault="00112693" w:rsidP="00F97E0E">
            <w:pPr>
              <w:jc w:val="center"/>
            </w:pPr>
            <w:r>
              <w:t>Γυμνάσιο</w:t>
            </w:r>
          </w:p>
        </w:tc>
        <w:tc>
          <w:tcPr>
            <w:tcW w:w="2130" w:type="dxa"/>
            <w:vAlign w:val="center"/>
          </w:tcPr>
          <w:p w:rsidR="00112693" w:rsidRDefault="00112693" w:rsidP="00F97E0E">
            <w:pPr>
              <w:jc w:val="center"/>
            </w:pPr>
            <w:r>
              <w:t>13</w:t>
            </w:r>
          </w:p>
        </w:tc>
        <w:tc>
          <w:tcPr>
            <w:tcW w:w="2131" w:type="dxa"/>
            <w:vAlign w:val="center"/>
          </w:tcPr>
          <w:p w:rsidR="00112693" w:rsidRDefault="00112693" w:rsidP="00F97E0E">
            <w:pPr>
              <w:jc w:val="center"/>
            </w:pPr>
            <w:r>
              <w:t>5.10</w:t>
            </w:r>
          </w:p>
        </w:tc>
        <w:tc>
          <w:tcPr>
            <w:tcW w:w="2131" w:type="dxa"/>
            <w:vAlign w:val="center"/>
          </w:tcPr>
          <w:p w:rsidR="00112693" w:rsidRDefault="00112693" w:rsidP="00F97E0E">
            <w:pPr>
              <w:jc w:val="center"/>
            </w:pPr>
            <w:r>
              <w:t>19.61</w:t>
            </w:r>
          </w:p>
        </w:tc>
      </w:tr>
      <w:tr w:rsidR="00112693" w:rsidTr="00F97E0E">
        <w:tc>
          <w:tcPr>
            <w:tcW w:w="2130" w:type="dxa"/>
            <w:vAlign w:val="center"/>
          </w:tcPr>
          <w:p w:rsidR="00112693" w:rsidRDefault="00112693" w:rsidP="00F97E0E">
            <w:pPr>
              <w:jc w:val="center"/>
            </w:pPr>
            <w:r>
              <w:t>Λύκειο</w:t>
            </w:r>
          </w:p>
        </w:tc>
        <w:tc>
          <w:tcPr>
            <w:tcW w:w="2130" w:type="dxa"/>
            <w:vAlign w:val="center"/>
          </w:tcPr>
          <w:p w:rsidR="00112693" w:rsidRDefault="00112693" w:rsidP="00F97E0E">
            <w:pPr>
              <w:jc w:val="center"/>
            </w:pPr>
            <w:r>
              <w:t>82</w:t>
            </w:r>
          </w:p>
        </w:tc>
        <w:tc>
          <w:tcPr>
            <w:tcW w:w="2131" w:type="dxa"/>
            <w:vAlign w:val="center"/>
          </w:tcPr>
          <w:p w:rsidR="00112693" w:rsidRDefault="00112693" w:rsidP="00F97E0E">
            <w:pPr>
              <w:jc w:val="center"/>
            </w:pPr>
            <w:r>
              <w:t>32.16</w:t>
            </w:r>
          </w:p>
        </w:tc>
        <w:tc>
          <w:tcPr>
            <w:tcW w:w="2131" w:type="dxa"/>
            <w:vAlign w:val="center"/>
          </w:tcPr>
          <w:p w:rsidR="00112693" w:rsidRDefault="00112693" w:rsidP="00F97E0E">
            <w:pPr>
              <w:jc w:val="center"/>
            </w:pPr>
            <w:r>
              <w:t>51.76</w:t>
            </w:r>
          </w:p>
        </w:tc>
      </w:tr>
      <w:tr w:rsidR="00112693" w:rsidTr="00F97E0E">
        <w:tc>
          <w:tcPr>
            <w:tcW w:w="2130" w:type="dxa"/>
            <w:vAlign w:val="center"/>
          </w:tcPr>
          <w:p w:rsidR="00112693" w:rsidRDefault="00112693" w:rsidP="00F97E0E">
            <w:pPr>
              <w:jc w:val="center"/>
            </w:pPr>
            <w:r>
              <w:t>ΙΕΚ</w:t>
            </w:r>
          </w:p>
        </w:tc>
        <w:tc>
          <w:tcPr>
            <w:tcW w:w="2130" w:type="dxa"/>
            <w:vAlign w:val="center"/>
          </w:tcPr>
          <w:p w:rsidR="00112693" w:rsidRDefault="00112693" w:rsidP="00F97E0E">
            <w:pPr>
              <w:jc w:val="center"/>
            </w:pPr>
            <w:r>
              <w:t>10</w:t>
            </w:r>
          </w:p>
        </w:tc>
        <w:tc>
          <w:tcPr>
            <w:tcW w:w="2131" w:type="dxa"/>
            <w:vAlign w:val="center"/>
          </w:tcPr>
          <w:p w:rsidR="00112693" w:rsidRDefault="00112693" w:rsidP="00F97E0E">
            <w:pPr>
              <w:jc w:val="center"/>
            </w:pPr>
            <w:r>
              <w:t>3.92</w:t>
            </w:r>
          </w:p>
        </w:tc>
        <w:tc>
          <w:tcPr>
            <w:tcW w:w="2131" w:type="dxa"/>
            <w:vAlign w:val="center"/>
          </w:tcPr>
          <w:p w:rsidR="00112693" w:rsidRDefault="00112693" w:rsidP="00F97E0E">
            <w:pPr>
              <w:jc w:val="center"/>
            </w:pPr>
            <w:r>
              <w:t>55.69</w:t>
            </w:r>
          </w:p>
        </w:tc>
      </w:tr>
      <w:tr w:rsidR="00112693" w:rsidTr="00F97E0E">
        <w:tc>
          <w:tcPr>
            <w:tcW w:w="2130" w:type="dxa"/>
            <w:vAlign w:val="center"/>
          </w:tcPr>
          <w:p w:rsidR="00112693" w:rsidRDefault="00112693" w:rsidP="00F97E0E">
            <w:pPr>
              <w:jc w:val="center"/>
            </w:pPr>
            <w:r>
              <w:rPr>
                <w:lang w:val="en-US"/>
              </w:rPr>
              <w:t>T</w:t>
            </w:r>
            <w:r>
              <w:t>ΕΙ</w:t>
            </w:r>
          </w:p>
        </w:tc>
        <w:tc>
          <w:tcPr>
            <w:tcW w:w="2130" w:type="dxa"/>
            <w:vAlign w:val="center"/>
          </w:tcPr>
          <w:p w:rsidR="00112693" w:rsidRDefault="00112693" w:rsidP="00F97E0E">
            <w:pPr>
              <w:jc w:val="center"/>
            </w:pPr>
            <w:r>
              <w:t>52</w:t>
            </w:r>
          </w:p>
        </w:tc>
        <w:tc>
          <w:tcPr>
            <w:tcW w:w="2131" w:type="dxa"/>
            <w:vAlign w:val="center"/>
          </w:tcPr>
          <w:p w:rsidR="00112693" w:rsidRDefault="00112693" w:rsidP="00F97E0E">
            <w:pPr>
              <w:jc w:val="center"/>
            </w:pPr>
            <w:r>
              <w:t>20.39</w:t>
            </w:r>
          </w:p>
        </w:tc>
        <w:tc>
          <w:tcPr>
            <w:tcW w:w="2131" w:type="dxa"/>
            <w:vAlign w:val="center"/>
          </w:tcPr>
          <w:p w:rsidR="00112693" w:rsidRDefault="00112693" w:rsidP="00F97E0E">
            <w:pPr>
              <w:jc w:val="center"/>
            </w:pPr>
            <w:r>
              <w:t>76.08</w:t>
            </w:r>
          </w:p>
        </w:tc>
      </w:tr>
      <w:tr w:rsidR="00112693" w:rsidTr="00F97E0E">
        <w:tc>
          <w:tcPr>
            <w:tcW w:w="2130" w:type="dxa"/>
            <w:vAlign w:val="center"/>
          </w:tcPr>
          <w:p w:rsidR="00112693" w:rsidRDefault="00112693" w:rsidP="00F97E0E">
            <w:pPr>
              <w:jc w:val="center"/>
            </w:pPr>
            <w:r>
              <w:rPr>
                <w:lang w:val="en-US"/>
              </w:rPr>
              <w:t>A</w:t>
            </w:r>
            <w:r>
              <w:t>ΕΙ</w:t>
            </w:r>
          </w:p>
        </w:tc>
        <w:tc>
          <w:tcPr>
            <w:tcW w:w="2130" w:type="dxa"/>
            <w:vAlign w:val="center"/>
          </w:tcPr>
          <w:p w:rsidR="00112693" w:rsidRDefault="00112693" w:rsidP="00F97E0E">
            <w:pPr>
              <w:jc w:val="center"/>
            </w:pPr>
            <w:r>
              <w:t>39</w:t>
            </w:r>
          </w:p>
        </w:tc>
        <w:tc>
          <w:tcPr>
            <w:tcW w:w="2131" w:type="dxa"/>
            <w:vAlign w:val="center"/>
          </w:tcPr>
          <w:p w:rsidR="00112693" w:rsidRDefault="00112693" w:rsidP="00F97E0E">
            <w:pPr>
              <w:jc w:val="center"/>
            </w:pPr>
            <w:r>
              <w:t>15.29</w:t>
            </w:r>
          </w:p>
        </w:tc>
        <w:tc>
          <w:tcPr>
            <w:tcW w:w="2131" w:type="dxa"/>
            <w:vAlign w:val="center"/>
          </w:tcPr>
          <w:p w:rsidR="00112693" w:rsidRDefault="00112693" w:rsidP="00F97E0E">
            <w:pPr>
              <w:jc w:val="center"/>
            </w:pPr>
            <w:r>
              <w:t>91.37</w:t>
            </w:r>
          </w:p>
        </w:tc>
      </w:tr>
      <w:tr w:rsidR="00112693" w:rsidTr="00F97E0E">
        <w:tc>
          <w:tcPr>
            <w:tcW w:w="2130" w:type="dxa"/>
            <w:vAlign w:val="center"/>
          </w:tcPr>
          <w:p w:rsidR="00112693" w:rsidRDefault="00112693" w:rsidP="00F97E0E">
            <w:pPr>
              <w:jc w:val="center"/>
            </w:pPr>
            <w:r>
              <w:t>Μεταπτυχιακό</w:t>
            </w:r>
          </w:p>
        </w:tc>
        <w:tc>
          <w:tcPr>
            <w:tcW w:w="2130" w:type="dxa"/>
            <w:vAlign w:val="center"/>
          </w:tcPr>
          <w:p w:rsidR="00112693" w:rsidRDefault="00112693" w:rsidP="00F97E0E">
            <w:pPr>
              <w:jc w:val="center"/>
            </w:pPr>
            <w:r>
              <w:t>21</w:t>
            </w:r>
          </w:p>
        </w:tc>
        <w:tc>
          <w:tcPr>
            <w:tcW w:w="2131" w:type="dxa"/>
            <w:vAlign w:val="center"/>
          </w:tcPr>
          <w:p w:rsidR="00112693" w:rsidRDefault="00112693" w:rsidP="00F97E0E">
            <w:pPr>
              <w:jc w:val="center"/>
            </w:pPr>
            <w:r>
              <w:t>8.24</w:t>
            </w:r>
          </w:p>
        </w:tc>
        <w:tc>
          <w:tcPr>
            <w:tcW w:w="2131" w:type="dxa"/>
            <w:vAlign w:val="center"/>
          </w:tcPr>
          <w:p w:rsidR="00112693" w:rsidRDefault="00112693" w:rsidP="00F97E0E">
            <w:pPr>
              <w:jc w:val="center"/>
            </w:pPr>
            <w:r>
              <w:t>99.61</w:t>
            </w:r>
          </w:p>
        </w:tc>
      </w:tr>
      <w:tr w:rsidR="00112693" w:rsidTr="00F97E0E">
        <w:tc>
          <w:tcPr>
            <w:tcW w:w="2130" w:type="dxa"/>
            <w:tcBorders>
              <w:bottom w:val="single" w:sz="4" w:space="0" w:color="auto"/>
            </w:tcBorders>
            <w:vAlign w:val="center"/>
          </w:tcPr>
          <w:p w:rsidR="00112693" w:rsidRDefault="00112693" w:rsidP="00F97E0E">
            <w:pPr>
              <w:jc w:val="center"/>
            </w:pPr>
            <w:r>
              <w:t>Διδακτορικό</w:t>
            </w:r>
          </w:p>
        </w:tc>
        <w:tc>
          <w:tcPr>
            <w:tcW w:w="2130" w:type="dxa"/>
            <w:tcBorders>
              <w:bottom w:val="single" w:sz="4" w:space="0" w:color="auto"/>
            </w:tcBorders>
            <w:vAlign w:val="center"/>
          </w:tcPr>
          <w:p w:rsidR="00112693" w:rsidRDefault="00112693" w:rsidP="00F97E0E">
            <w:pPr>
              <w:jc w:val="center"/>
            </w:pPr>
            <w:r>
              <w:t>1</w:t>
            </w:r>
          </w:p>
        </w:tc>
        <w:tc>
          <w:tcPr>
            <w:tcW w:w="2131" w:type="dxa"/>
            <w:tcBorders>
              <w:bottom w:val="single" w:sz="4" w:space="0" w:color="auto"/>
            </w:tcBorders>
            <w:vAlign w:val="center"/>
          </w:tcPr>
          <w:p w:rsidR="00112693" w:rsidRDefault="00112693" w:rsidP="00F97E0E">
            <w:pPr>
              <w:jc w:val="center"/>
            </w:pPr>
            <w:r>
              <w:t>0.39</w:t>
            </w:r>
          </w:p>
        </w:tc>
        <w:tc>
          <w:tcPr>
            <w:tcW w:w="2131" w:type="dxa"/>
            <w:tcBorders>
              <w:bottom w:val="single" w:sz="4" w:space="0" w:color="auto"/>
            </w:tcBorders>
            <w:vAlign w:val="center"/>
          </w:tcPr>
          <w:p w:rsidR="00112693" w:rsidRDefault="00112693" w:rsidP="00F97E0E">
            <w:pPr>
              <w:jc w:val="center"/>
            </w:pPr>
            <w:r>
              <w:t>100.00</w:t>
            </w:r>
          </w:p>
        </w:tc>
      </w:tr>
      <w:tr w:rsidR="00112693" w:rsidTr="00F97E0E">
        <w:trPr>
          <w:trHeight w:val="180"/>
        </w:trPr>
        <w:tc>
          <w:tcPr>
            <w:tcW w:w="2130" w:type="dxa"/>
            <w:tcBorders>
              <w:top w:val="single" w:sz="4" w:space="0" w:color="auto"/>
              <w:bottom w:val="double" w:sz="4" w:space="0" w:color="auto"/>
            </w:tcBorders>
            <w:vAlign w:val="center"/>
          </w:tcPr>
          <w:p w:rsidR="00112693" w:rsidRPr="0077021E" w:rsidRDefault="00112693" w:rsidP="00F97E0E">
            <w:pPr>
              <w:jc w:val="center"/>
              <w:rPr>
                <w:b/>
              </w:rPr>
            </w:pPr>
            <w:r w:rsidRPr="0077021E">
              <w:rPr>
                <w:b/>
              </w:rPr>
              <w:t>Σύνολο</w:t>
            </w:r>
          </w:p>
        </w:tc>
        <w:tc>
          <w:tcPr>
            <w:tcW w:w="2130" w:type="dxa"/>
            <w:tcBorders>
              <w:top w:val="single" w:sz="4" w:space="0" w:color="auto"/>
              <w:bottom w:val="double" w:sz="4" w:space="0" w:color="auto"/>
            </w:tcBorders>
            <w:vAlign w:val="center"/>
          </w:tcPr>
          <w:p w:rsidR="00112693" w:rsidRDefault="00112693" w:rsidP="00F97E0E">
            <w:pPr>
              <w:jc w:val="center"/>
            </w:pPr>
            <w:r>
              <w:t>255</w:t>
            </w:r>
          </w:p>
        </w:tc>
        <w:tc>
          <w:tcPr>
            <w:tcW w:w="2131" w:type="dxa"/>
            <w:tcBorders>
              <w:top w:val="single" w:sz="4" w:space="0" w:color="auto"/>
              <w:bottom w:val="double" w:sz="4" w:space="0" w:color="auto"/>
            </w:tcBorders>
            <w:vAlign w:val="center"/>
          </w:tcPr>
          <w:p w:rsidR="00112693" w:rsidRDefault="00112693" w:rsidP="00F97E0E">
            <w:pPr>
              <w:jc w:val="center"/>
            </w:pPr>
          </w:p>
        </w:tc>
        <w:tc>
          <w:tcPr>
            <w:tcW w:w="2131" w:type="dxa"/>
            <w:tcBorders>
              <w:top w:val="single" w:sz="4" w:space="0" w:color="auto"/>
              <w:bottom w:val="double" w:sz="4" w:space="0" w:color="auto"/>
            </w:tcBorders>
            <w:vAlign w:val="center"/>
          </w:tcPr>
          <w:p w:rsidR="00112693" w:rsidRDefault="00112693" w:rsidP="00F97E0E">
            <w:pPr>
              <w:jc w:val="center"/>
            </w:pPr>
          </w:p>
        </w:tc>
      </w:tr>
      <w:tr w:rsidR="00112693" w:rsidTr="00F97E0E">
        <w:trPr>
          <w:trHeight w:val="90"/>
        </w:trPr>
        <w:tc>
          <w:tcPr>
            <w:tcW w:w="2130" w:type="dxa"/>
            <w:tcBorders>
              <w:top w:val="double" w:sz="4" w:space="0" w:color="auto"/>
            </w:tcBorders>
            <w:vAlign w:val="center"/>
          </w:tcPr>
          <w:p w:rsidR="00112693" w:rsidRDefault="00112693" w:rsidP="00F97E0E">
            <w:pPr>
              <w:jc w:val="center"/>
            </w:pPr>
          </w:p>
        </w:tc>
        <w:tc>
          <w:tcPr>
            <w:tcW w:w="2130" w:type="dxa"/>
            <w:tcBorders>
              <w:top w:val="double" w:sz="4" w:space="0" w:color="auto"/>
            </w:tcBorders>
            <w:vAlign w:val="center"/>
          </w:tcPr>
          <w:p w:rsidR="00112693" w:rsidRDefault="00112693" w:rsidP="00F97E0E">
            <w:pPr>
              <w:jc w:val="center"/>
            </w:pPr>
          </w:p>
        </w:tc>
        <w:tc>
          <w:tcPr>
            <w:tcW w:w="2131" w:type="dxa"/>
            <w:tcBorders>
              <w:top w:val="double" w:sz="4" w:space="0" w:color="auto"/>
            </w:tcBorders>
            <w:vAlign w:val="center"/>
          </w:tcPr>
          <w:p w:rsidR="00112693" w:rsidRDefault="00112693" w:rsidP="00F97E0E">
            <w:pPr>
              <w:jc w:val="center"/>
            </w:pPr>
          </w:p>
        </w:tc>
        <w:tc>
          <w:tcPr>
            <w:tcW w:w="2131" w:type="dxa"/>
            <w:tcBorders>
              <w:top w:val="double" w:sz="4" w:space="0" w:color="auto"/>
            </w:tcBorders>
            <w:vAlign w:val="center"/>
          </w:tcPr>
          <w:p w:rsidR="00112693" w:rsidRDefault="00112693" w:rsidP="00F97E0E">
            <w:pPr>
              <w:jc w:val="center"/>
            </w:pPr>
          </w:p>
        </w:tc>
      </w:tr>
    </w:tbl>
    <w:p w:rsidR="00112693" w:rsidRDefault="00112693" w:rsidP="00112693">
      <w:pPr>
        <w:spacing w:after="0" w:line="480" w:lineRule="auto"/>
        <w:jc w:val="both"/>
        <w:rPr>
          <w:rFonts w:ascii="Times New Roman" w:hAnsi="Times New Roman" w:cs="Times New Roman"/>
          <w:sz w:val="24"/>
          <w:szCs w:val="24"/>
          <w:lang w:val="en-US"/>
        </w:rPr>
      </w:pPr>
    </w:p>
    <w:p w:rsidR="00D06214" w:rsidRDefault="00D06214" w:rsidP="004614D1">
      <w:pPr>
        <w:spacing w:after="0" w:line="240" w:lineRule="auto"/>
        <w:jc w:val="both"/>
        <w:rPr>
          <w:rFonts w:ascii="Times New Roman" w:hAnsi="Times New Roman" w:cs="Times New Roman"/>
          <w:sz w:val="24"/>
          <w:szCs w:val="24"/>
        </w:rPr>
      </w:pPr>
    </w:p>
    <w:p w:rsidR="0027439A" w:rsidRPr="00D06214" w:rsidRDefault="0027439A" w:rsidP="00B60FEF">
      <w:pPr>
        <w:spacing w:after="0" w:line="240" w:lineRule="auto"/>
        <w:rPr>
          <w:rFonts w:ascii="Times New Roman" w:hAnsi="Times New Roman" w:cs="Times New Roman"/>
          <w:sz w:val="20"/>
          <w:szCs w:val="20"/>
        </w:rPr>
      </w:pPr>
    </w:p>
    <w:p w:rsidR="000F3087" w:rsidRDefault="000F3087" w:rsidP="0027439A">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049457" cy="2947917"/>
            <wp:effectExtent l="19050" t="0" r="8193" b="0"/>
            <wp:docPr id="10" name="Εικόνα 2" descr="E:\ΔΙΠΛΩΜΑΤΙΚΗ\ΣΤΟΙΧΕΙΑ ΔΙΠΛΩΜΑΤΙΚΗΣ\ΒΑΓΓΕΛΗΣ\graphs\Epipeda Ekpaideusis.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ΔΙΠΛΩΜΑΤΙΚΗ\ΣΤΟΙΧΕΙΑ ΔΙΠΛΩΜΑΤΙΚΗΣ\ΒΑΓΓΕΛΗΣ\graphs\Epipeda Ekpaideusis.tif"/>
                    <pic:cNvPicPr>
                      <a:picLocks noChangeAspect="1" noChangeArrowheads="1"/>
                    </pic:cNvPicPr>
                  </pic:nvPicPr>
                  <pic:blipFill>
                    <a:blip r:embed="rId12" cstate="print"/>
                    <a:srcRect/>
                    <a:stretch>
                      <a:fillRect/>
                    </a:stretch>
                  </pic:blipFill>
                  <pic:spPr bwMode="auto">
                    <a:xfrm>
                      <a:off x="0" y="0"/>
                      <a:ext cx="4055370" cy="2952222"/>
                    </a:xfrm>
                    <a:prstGeom prst="rect">
                      <a:avLst/>
                    </a:prstGeom>
                    <a:noFill/>
                    <a:ln w="9525">
                      <a:noFill/>
                      <a:miter lim="800000"/>
                      <a:headEnd/>
                      <a:tailEnd/>
                    </a:ln>
                  </pic:spPr>
                </pic:pic>
              </a:graphicData>
            </a:graphic>
          </wp:inline>
        </w:drawing>
      </w:r>
    </w:p>
    <w:p w:rsidR="00C4459F" w:rsidRDefault="00C4459F" w:rsidP="0027439A">
      <w:pPr>
        <w:spacing w:after="0" w:line="480" w:lineRule="auto"/>
        <w:jc w:val="center"/>
        <w:rPr>
          <w:rFonts w:ascii="Times New Roman" w:hAnsi="Times New Roman" w:cs="Times New Roman"/>
          <w:sz w:val="24"/>
          <w:szCs w:val="24"/>
        </w:rPr>
      </w:pPr>
      <w:r w:rsidRPr="00C4459F">
        <w:rPr>
          <w:rFonts w:ascii="Times New Roman" w:hAnsi="Times New Roman" w:cs="Times New Roman"/>
          <w:i/>
          <w:sz w:val="24"/>
          <w:szCs w:val="24"/>
        </w:rPr>
        <w:t>Διάγραμμα 3.4.</w:t>
      </w:r>
      <w:r w:rsidRPr="00C4459F">
        <w:rPr>
          <w:rFonts w:ascii="Times New Roman" w:hAnsi="Times New Roman" w:cs="Times New Roman"/>
          <w:sz w:val="24"/>
          <w:szCs w:val="24"/>
        </w:rPr>
        <w:t xml:space="preserve"> Παρουσίαση του δείγματος ως προς το μορφωτικό επίπεδο</w:t>
      </w:r>
      <w:r w:rsidR="009F7032">
        <w:rPr>
          <w:rFonts w:ascii="Times New Roman" w:hAnsi="Times New Roman" w:cs="Times New Roman"/>
          <w:sz w:val="24"/>
          <w:szCs w:val="24"/>
        </w:rPr>
        <w:t>.</w:t>
      </w:r>
    </w:p>
    <w:p w:rsidR="0065084D" w:rsidRPr="00C4459F" w:rsidRDefault="0065084D" w:rsidP="0027439A">
      <w:pPr>
        <w:spacing w:after="0" w:line="480" w:lineRule="auto"/>
        <w:jc w:val="center"/>
        <w:rPr>
          <w:rFonts w:ascii="Times New Roman" w:hAnsi="Times New Roman" w:cs="Times New Roman"/>
          <w:sz w:val="24"/>
          <w:szCs w:val="24"/>
        </w:rPr>
      </w:pPr>
    </w:p>
    <w:p w:rsidR="00112693" w:rsidRPr="003D013F" w:rsidRDefault="002971D0" w:rsidP="003D013F">
      <w:pPr>
        <w:pStyle w:val="5"/>
      </w:pPr>
      <w:bookmarkStart w:id="72" w:name="_Toc482646099"/>
      <w:r>
        <w:t>3.3.1.5   Εργασιακή κατάσταση</w:t>
      </w:r>
      <w:bookmarkEnd w:id="72"/>
    </w:p>
    <w:p w:rsidR="003D013F" w:rsidRPr="003D013F" w:rsidRDefault="003D013F" w:rsidP="003D013F"/>
    <w:p w:rsidR="00112693" w:rsidRDefault="002971D0"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614D1">
        <w:rPr>
          <w:rFonts w:ascii="Times New Roman" w:hAnsi="Times New Roman" w:cs="Times New Roman"/>
          <w:sz w:val="24"/>
          <w:szCs w:val="24"/>
        </w:rPr>
        <w:t>Ο πίνακας 3</w:t>
      </w:r>
      <w:r w:rsidR="00112693">
        <w:rPr>
          <w:rFonts w:ascii="Times New Roman" w:hAnsi="Times New Roman" w:cs="Times New Roman"/>
          <w:sz w:val="24"/>
          <w:szCs w:val="24"/>
        </w:rPr>
        <w:t xml:space="preserve">.5 </w:t>
      </w:r>
      <w:r w:rsidR="00014339">
        <w:rPr>
          <w:rFonts w:ascii="Times New Roman" w:hAnsi="Times New Roman" w:cs="Times New Roman"/>
          <w:sz w:val="24"/>
          <w:szCs w:val="24"/>
        </w:rPr>
        <w:t>καθώς και το διάγραμμα 3.5, παρουσιάζουν</w:t>
      </w:r>
      <w:r w:rsidR="00112693">
        <w:rPr>
          <w:rFonts w:ascii="Times New Roman" w:hAnsi="Times New Roman" w:cs="Times New Roman"/>
          <w:sz w:val="24"/>
          <w:szCs w:val="24"/>
        </w:rPr>
        <w:t xml:space="preserve"> την εργασιακή κατάσταση των εργαζομένων του Δήμου στην οποία δεν έγινε διάκριση μεταξύ μονίμων  και εργαζομένων αορίστου χρόνου καθότι οι διαφορές τους έχουν σχεδόν επαλειφθεί και είναι κυρίως θεσμικές. Όπως φαίνεται από τα αποτελέσματα η συντριπτική πλειοψηφία με ποσοστό 89,02% είναι μη συμβασιούχοι. Το ποσοστό όμως αυτό έχει πτωτική τάση λόγω του συνεχώς αυξανόμενου αριθμού συμβασιούχων προκειμένου να καλύπτονται ελλείψεις σε </w:t>
      </w:r>
      <w:r w:rsidR="00B60FEF">
        <w:rPr>
          <w:rFonts w:ascii="Times New Roman" w:hAnsi="Times New Roman" w:cs="Times New Roman"/>
          <w:sz w:val="24"/>
          <w:szCs w:val="24"/>
        </w:rPr>
        <w:t>εργασιακό</w:t>
      </w:r>
      <w:r w:rsidR="00112693">
        <w:rPr>
          <w:rFonts w:ascii="Times New Roman" w:hAnsi="Times New Roman" w:cs="Times New Roman"/>
          <w:sz w:val="24"/>
          <w:szCs w:val="24"/>
        </w:rPr>
        <w:t xml:space="preserve"> δυναμικό.</w:t>
      </w:r>
      <w:r w:rsidR="00C71A13">
        <w:rPr>
          <w:rFonts w:ascii="Times New Roman" w:hAnsi="Times New Roman" w:cs="Times New Roman"/>
          <w:sz w:val="24"/>
          <w:szCs w:val="24"/>
        </w:rPr>
        <w:t xml:space="preserve"> </w:t>
      </w:r>
      <w:r w:rsidR="00112693">
        <w:rPr>
          <w:rFonts w:ascii="Times New Roman" w:hAnsi="Times New Roman" w:cs="Times New Roman"/>
          <w:sz w:val="24"/>
          <w:szCs w:val="24"/>
        </w:rPr>
        <w:t xml:space="preserve">Επίσης λόγω των μνημονιακών υποχρεώσεων της χώρας οι προσλήψεις μόνιμου προσωπικού είναι ελάχιστες αφού η αγορά εργασίας έχει στραφεί σε πιο ευέλικτες μορφές εργασιακών σχέσεων που επιδοτούνται από το κράτος και την ευρωπαϊκή ένωση. Η μείωση των προσλήψεων μόνιμου προσωπικού και η αντικατάσταση αυτών από συμβάσεις μικρού χρονικού διαστήματος κυρίως οχτώ (8) μηνών, δημιουργεί δυσεπίλυτα προβλήματα αφού χρειάζεται ένα ικανό χρονικό διάστημα για την εκπαίδευση του νέου προσωπικού που τις περισσότερες φορές καλύπτει πάγιες και διαρκείς ανάγκες και μακροχρόνια το κόστος χρήσης αυτού του δυναμικού αποδεικνύεται υψηλό.     </w:t>
      </w:r>
    </w:p>
    <w:p w:rsidR="00112693" w:rsidRDefault="00112693" w:rsidP="00112693">
      <w:pPr>
        <w:spacing w:after="0" w:line="480" w:lineRule="auto"/>
        <w:jc w:val="both"/>
        <w:rPr>
          <w:rFonts w:ascii="Times New Roman" w:hAnsi="Times New Roman" w:cs="Times New Roman"/>
          <w:sz w:val="24"/>
          <w:szCs w:val="24"/>
        </w:rPr>
      </w:pPr>
    </w:p>
    <w:p w:rsidR="00CA4D9A" w:rsidRPr="00470B00" w:rsidRDefault="00112693" w:rsidP="00014339">
      <w:pPr>
        <w:spacing w:after="0" w:line="240" w:lineRule="auto"/>
        <w:jc w:val="both"/>
        <w:rPr>
          <w:rFonts w:ascii="Times New Roman" w:hAnsi="Times New Roman" w:cs="Times New Roman"/>
          <w:sz w:val="24"/>
          <w:szCs w:val="24"/>
        </w:rPr>
      </w:pPr>
      <w:r w:rsidRPr="00470B00">
        <w:rPr>
          <w:rFonts w:ascii="Times New Roman" w:hAnsi="Times New Roman" w:cs="Times New Roman"/>
          <w:sz w:val="24"/>
          <w:szCs w:val="24"/>
        </w:rPr>
        <w:t xml:space="preserve">Πίνακας </w:t>
      </w:r>
      <w:r w:rsidR="00014339" w:rsidRPr="00470B00">
        <w:rPr>
          <w:rFonts w:ascii="Times New Roman" w:hAnsi="Times New Roman" w:cs="Times New Roman"/>
          <w:sz w:val="24"/>
          <w:szCs w:val="24"/>
        </w:rPr>
        <w:t>3</w:t>
      </w:r>
      <w:r w:rsidRPr="00470B00">
        <w:rPr>
          <w:rFonts w:ascii="Times New Roman" w:hAnsi="Times New Roman" w:cs="Times New Roman"/>
          <w:sz w:val="24"/>
          <w:szCs w:val="24"/>
        </w:rPr>
        <w:t>.5</w:t>
      </w:r>
    </w:p>
    <w:p w:rsidR="00CA4D9A" w:rsidRPr="00470B00" w:rsidRDefault="00CA4D9A" w:rsidP="00014339">
      <w:pPr>
        <w:spacing w:after="0" w:line="240" w:lineRule="auto"/>
        <w:jc w:val="both"/>
        <w:rPr>
          <w:rFonts w:ascii="Times New Roman" w:hAnsi="Times New Roman" w:cs="Times New Roman"/>
          <w:sz w:val="24"/>
          <w:szCs w:val="24"/>
        </w:rPr>
      </w:pPr>
    </w:p>
    <w:p w:rsidR="00112693" w:rsidRPr="00CA4D9A" w:rsidRDefault="00112693" w:rsidP="00014339">
      <w:pPr>
        <w:spacing w:after="0" w:line="240" w:lineRule="auto"/>
        <w:jc w:val="both"/>
        <w:rPr>
          <w:i/>
          <w:sz w:val="20"/>
        </w:rPr>
      </w:pPr>
      <w:r w:rsidRPr="00470B00">
        <w:rPr>
          <w:rFonts w:ascii="Times New Roman" w:hAnsi="Times New Roman" w:cs="Times New Roman"/>
          <w:i/>
          <w:sz w:val="24"/>
          <w:szCs w:val="24"/>
        </w:rPr>
        <w:t>Περιγραφικά Στατιστικά για το φύλο των συμμετεχόντων</w:t>
      </w:r>
    </w:p>
    <w:p w:rsidR="00CA4D9A" w:rsidRDefault="00CA4D9A" w:rsidP="00014339">
      <w:pPr>
        <w:spacing w:after="0" w:line="240" w:lineRule="auto"/>
        <w:jc w:val="both"/>
        <w:rPr>
          <w:rFonts w:ascii="Times New Roman" w:hAnsi="Times New Roman" w:cs="Times New Roman"/>
          <w:sz w:val="24"/>
          <w:szCs w:val="24"/>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802"/>
        <w:gridCol w:w="1842"/>
        <w:gridCol w:w="1985"/>
        <w:gridCol w:w="1893"/>
      </w:tblGrid>
      <w:tr w:rsidR="00112693" w:rsidTr="00F97E0E">
        <w:tc>
          <w:tcPr>
            <w:tcW w:w="2802" w:type="dxa"/>
            <w:tcBorders>
              <w:top w:val="double" w:sz="4" w:space="0" w:color="auto"/>
              <w:bottom w:val="single" w:sz="4" w:space="0" w:color="auto"/>
            </w:tcBorders>
          </w:tcPr>
          <w:p w:rsidR="00112693" w:rsidRDefault="00112693" w:rsidP="00F97E0E">
            <w:pPr>
              <w:jc w:val="center"/>
            </w:pPr>
          </w:p>
        </w:tc>
        <w:tc>
          <w:tcPr>
            <w:tcW w:w="5720" w:type="dxa"/>
            <w:gridSpan w:val="3"/>
            <w:tcBorders>
              <w:top w:val="double" w:sz="4" w:space="0" w:color="auto"/>
              <w:bottom w:val="single" w:sz="4" w:space="0" w:color="auto"/>
            </w:tcBorders>
          </w:tcPr>
          <w:p w:rsidR="00112693" w:rsidRDefault="00112693" w:rsidP="00F97E0E">
            <w:r>
              <w:rPr>
                <w:b/>
                <w:sz w:val="24"/>
              </w:rPr>
              <w:t xml:space="preserve">   ΕΡΓΑΣΙΑΚΗ ΚΑΤΑΣΤΑΣΗ</w:t>
            </w:r>
          </w:p>
        </w:tc>
      </w:tr>
      <w:tr w:rsidR="00112693" w:rsidTr="00F97E0E">
        <w:tc>
          <w:tcPr>
            <w:tcW w:w="2802" w:type="dxa"/>
            <w:tcBorders>
              <w:top w:val="single" w:sz="4" w:space="0" w:color="auto"/>
              <w:bottom w:val="single" w:sz="4" w:space="0" w:color="auto"/>
            </w:tcBorders>
          </w:tcPr>
          <w:p w:rsidR="00112693" w:rsidRDefault="00112693" w:rsidP="00F97E0E">
            <w:pPr>
              <w:jc w:val="center"/>
            </w:pPr>
          </w:p>
        </w:tc>
        <w:tc>
          <w:tcPr>
            <w:tcW w:w="1842" w:type="dxa"/>
            <w:tcBorders>
              <w:top w:val="single" w:sz="4" w:space="0" w:color="auto"/>
              <w:bottom w:val="single" w:sz="4" w:space="0" w:color="auto"/>
            </w:tcBorders>
            <w:vAlign w:val="center"/>
          </w:tcPr>
          <w:p w:rsidR="00112693" w:rsidRPr="000357EC" w:rsidRDefault="00112693" w:rsidP="00F97E0E">
            <w:pPr>
              <w:jc w:val="center"/>
              <w:rPr>
                <w:b/>
                <w:sz w:val="24"/>
                <w:lang w:val="en-US"/>
              </w:rPr>
            </w:pPr>
            <w:r w:rsidRPr="000357EC">
              <w:rPr>
                <w:b/>
                <w:sz w:val="24"/>
                <w:lang w:val="en-US"/>
              </w:rPr>
              <w:t>Freq.</w:t>
            </w:r>
          </w:p>
        </w:tc>
        <w:tc>
          <w:tcPr>
            <w:tcW w:w="1985" w:type="dxa"/>
            <w:tcBorders>
              <w:top w:val="single" w:sz="4" w:space="0" w:color="auto"/>
              <w:bottom w:val="single" w:sz="4" w:space="0" w:color="auto"/>
            </w:tcBorders>
            <w:vAlign w:val="center"/>
          </w:tcPr>
          <w:p w:rsidR="00112693" w:rsidRPr="000357EC" w:rsidRDefault="00112693" w:rsidP="00F97E0E">
            <w:pPr>
              <w:jc w:val="center"/>
              <w:rPr>
                <w:b/>
                <w:sz w:val="24"/>
                <w:lang w:val="en-US"/>
              </w:rPr>
            </w:pPr>
            <w:r w:rsidRPr="000357EC">
              <w:rPr>
                <w:b/>
                <w:sz w:val="24"/>
                <w:lang w:val="en-US"/>
              </w:rPr>
              <w:t>Percent</w:t>
            </w:r>
          </w:p>
        </w:tc>
        <w:tc>
          <w:tcPr>
            <w:tcW w:w="1893" w:type="dxa"/>
            <w:tcBorders>
              <w:top w:val="single" w:sz="4" w:space="0" w:color="auto"/>
              <w:bottom w:val="single" w:sz="4" w:space="0" w:color="auto"/>
            </w:tcBorders>
            <w:vAlign w:val="center"/>
          </w:tcPr>
          <w:p w:rsidR="00112693" w:rsidRPr="000357EC" w:rsidRDefault="00112693" w:rsidP="00F97E0E">
            <w:pPr>
              <w:jc w:val="center"/>
              <w:rPr>
                <w:b/>
                <w:sz w:val="24"/>
                <w:lang w:val="en-US"/>
              </w:rPr>
            </w:pPr>
            <w:r w:rsidRPr="000357EC">
              <w:rPr>
                <w:b/>
                <w:sz w:val="24"/>
                <w:lang w:val="en-US"/>
              </w:rPr>
              <w:t>Cum.</w:t>
            </w:r>
          </w:p>
        </w:tc>
      </w:tr>
      <w:tr w:rsidR="00112693" w:rsidTr="00F97E0E">
        <w:tc>
          <w:tcPr>
            <w:tcW w:w="2802" w:type="dxa"/>
            <w:tcBorders>
              <w:top w:val="single" w:sz="4" w:space="0" w:color="auto"/>
            </w:tcBorders>
          </w:tcPr>
          <w:p w:rsidR="00112693" w:rsidRDefault="00112693" w:rsidP="00F97E0E">
            <w:pPr>
              <w:jc w:val="center"/>
            </w:pPr>
            <w:r>
              <w:t>Μόνιμος/Αορίστου χρόνου</w:t>
            </w:r>
          </w:p>
        </w:tc>
        <w:tc>
          <w:tcPr>
            <w:tcW w:w="1842" w:type="dxa"/>
            <w:tcBorders>
              <w:top w:val="single" w:sz="4" w:space="0" w:color="auto"/>
            </w:tcBorders>
          </w:tcPr>
          <w:p w:rsidR="00112693" w:rsidRDefault="00112693" w:rsidP="00F97E0E">
            <w:pPr>
              <w:jc w:val="center"/>
            </w:pPr>
            <w:r>
              <w:t>227</w:t>
            </w:r>
          </w:p>
        </w:tc>
        <w:tc>
          <w:tcPr>
            <w:tcW w:w="1985" w:type="dxa"/>
            <w:tcBorders>
              <w:top w:val="single" w:sz="4" w:space="0" w:color="auto"/>
            </w:tcBorders>
          </w:tcPr>
          <w:p w:rsidR="00112693" w:rsidRDefault="00112693" w:rsidP="00F97E0E">
            <w:pPr>
              <w:jc w:val="center"/>
            </w:pPr>
            <w:r>
              <w:t>89.02</w:t>
            </w:r>
          </w:p>
        </w:tc>
        <w:tc>
          <w:tcPr>
            <w:tcW w:w="1893" w:type="dxa"/>
            <w:tcBorders>
              <w:top w:val="single" w:sz="4" w:space="0" w:color="auto"/>
            </w:tcBorders>
          </w:tcPr>
          <w:p w:rsidR="00112693" w:rsidRDefault="00112693" w:rsidP="00F97E0E">
            <w:pPr>
              <w:jc w:val="center"/>
            </w:pPr>
            <w:r>
              <w:t>89.02</w:t>
            </w:r>
          </w:p>
        </w:tc>
      </w:tr>
      <w:tr w:rsidR="00112693" w:rsidTr="00F97E0E">
        <w:tc>
          <w:tcPr>
            <w:tcW w:w="2802" w:type="dxa"/>
            <w:tcBorders>
              <w:bottom w:val="single" w:sz="4" w:space="0" w:color="auto"/>
            </w:tcBorders>
          </w:tcPr>
          <w:p w:rsidR="00112693" w:rsidRDefault="00112693" w:rsidP="00F97E0E">
            <w:pPr>
              <w:jc w:val="center"/>
            </w:pPr>
            <w:r>
              <w:t>Συμβασιούχος</w:t>
            </w:r>
          </w:p>
        </w:tc>
        <w:tc>
          <w:tcPr>
            <w:tcW w:w="1842" w:type="dxa"/>
            <w:tcBorders>
              <w:bottom w:val="single" w:sz="4" w:space="0" w:color="auto"/>
            </w:tcBorders>
          </w:tcPr>
          <w:p w:rsidR="00112693" w:rsidRDefault="00112693" w:rsidP="00F97E0E">
            <w:pPr>
              <w:jc w:val="center"/>
            </w:pPr>
            <w:r>
              <w:t>28</w:t>
            </w:r>
          </w:p>
        </w:tc>
        <w:tc>
          <w:tcPr>
            <w:tcW w:w="1985" w:type="dxa"/>
            <w:tcBorders>
              <w:bottom w:val="single" w:sz="4" w:space="0" w:color="auto"/>
            </w:tcBorders>
          </w:tcPr>
          <w:p w:rsidR="00112693" w:rsidRDefault="00112693" w:rsidP="00F97E0E">
            <w:pPr>
              <w:jc w:val="center"/>
            </w:pPr>
            <w:r>
              <w:t>10.98</w:t>
            </w:r>
          </w:p>
        </w:tc>
        <w:tc>
          <w:tcPr>
            <w:tcW w:w="1893" w:type="dxa"/>
            <w:tcBorders>
              <w:bottom w:val="single" w:sz="4" w:space="0" w:color="auto"/>
            </w:tcBorders>
          </w:tcPr>
          <w:p w:rsidR="00112693" w:rsidRDefault="00112693" w:rsidP="00F97E0E">
            <w:pPr>
              <w:jc w:val="center"/>
            </w:pPr>
            <w:r>
              <w:t>100.00</w:t>
            </w:r>
          </w:p>
        </w:tc>
      </w:tr>
      <w:tr w:rsidR="00112693" w:rsidTr="00F97E0E">
        <w:tc>
          <w:tcPr>
            <w:tcW w:w="2802" w:type="dxa"/>
            <w:tcBorders>
              <w:top w:val="single" w:sz="4" w:space="0" w:color="auto"/>
              <w:bottom w:val="double" w:sz="4" w:space="0" w:color="auto"/>
            </w:tcBorders>
          </w:tcPr>
          <w:p w:rsidR="00112693" w:rsidRPr="002A7A0B" w:rsidRDefault="00112693" w:rsidP="00F97E0E">
            <w:pPr>
              <w:jc w:val="center"/>
              <w:rPr>
                <w:b/>
              </w:rPr>
            </w:pPr>
            <w:r w:rsidRPr="002A7A0B">
              <w:rPr>
                <w:b/>
              </w:rPr>
              <w:t>Σύνολο</w:t>
            </w:r>
          </w:p>
        </w:tc>
        <w:tc>
          <w:tcPr>
            <w:tcW w:w="1842" w:type="dxa"/>
            <w:tcBorders>
              <w:top w:val="single" w:sz="4" w:space="0" w:color="auto"/>
              <w:bottom w:val="double" w:sz="4" w:space="0" w:color="auto"/>
            </w:tcBorders>
          </w:tcPr>
          <w:p w:rsidR="00112693" w:rsidRDefault="00112693" w:rsidP="00F97E0E">
            <w:pPr>
              <w:jc w:val="center"/>
            </w:pPr>
            <w:r>
              <w:t>255</w:t>
            </w:r>
          </w:p>
        </w:tc>
        <w:tc>
          <w:tcPr>
            <w:tcW w:w="1985" w:type="dxa"/>
            <w:tcBorders>
              <w:top w:val="single" w:sz="4" w:space="0" w:color="auto"/>
              <w:bottom w:val="double" w:sz="4" w:space="0" w:color="auto"/>
            </w:tcBorders>
          </w:tcPr>
          <w:p w:rsidR="00112693" w:rsidRDefault="00112693" w:rsidP="00F97E0E">
            <w:pPr>
              <w:jc w:val="center"/>
            </w:pPr>
            <w:r>
              <w:t>100.00</w:t>
            </w:r>
          </w:p>
        </w:tc>
        <w:tc>
          <w:tcPr>
            <w:tcW w:w="1893" w:type="dxa"/>
            <w:tcBorders>
              <w:top w:val="single" w:sz="4" w:space="0" w:color="auto"/>
              <w:bottom w:val="double" w:sz="4" w:space="0" w:color="auto"/>
            </w:tcBorders>
          </w:tcPr>
          <w:p w:rsidR="00112693" w:rsidRDefault="00112693" w:rsidP="00F97E0E">
            <w:pPr>
              <w:jc w:val="center"/>
            </w:pPr>
          </w:p>
        </w:tc>
      </w:tr>
    </w:tbl>
    <w:p w:rsidR="00112693" w:rsidRDefault="00112693" w:rsidP="00112693">
      <w:pPr>
        <w:spacing w:after="0" w:line="480" w:lineRule="auto"/>
        <w:jc w:val="both"/>
        <w:rPr>
          <w:rFonts w:ascii="Times New Roman" w:hAnsi="Times New Roman" w:cs="Times New Roman"/>
          <w:sz w:val="24"/>
          <w:szCs w:val="24"/>
        </w:rPr>
      </w:pPr>
    </w:p>
    <w:p w:rsidR="0027439A" w:rsidRDefault="0027439A" w:rsidP="00112693">
      <w:pPr>
        <w:spacing w:after="0" w:line="480" w:lineRule="auto"/>
        <w:jc w:val="both"/>
        <w:rPr>
          <w:rFonts w:ascii="Times New Roman" w:hAnsi="Times New Roman" w:cs="Times New Roman"/>
          <w:sz w:val="24"/>
          <w:szCs w:val="24"/>
        </w:rPr>
      </w:pPr>
    </w:p>
    <w:p w:rsidR="00014339" w:rsidRPr="00D06214" w:rsidRDefault="00D06214" w:rsidP="00D06214">
      <w:pPr>
        <w:spacing w:after="0" w:line="240" w:lineRule="auto"/>
        <w:rPr>
          <w:rFonts w:ascii="Times New Roman" w:hAnsi="Times New Roman" w:cs="Times New Roman"/>
          <w:sz w:val="20"/>
          <w:szCs w:val="20"/>
        </w:rPr>
      </w:pPr>
      <w:r>
        <w:rPr>
          <w:rFonts w:ascii="Times New Roman" w:hAnsi="Times New Roman" w:cs="Times New Roman"/>
          <w:sz w:val="24"/>
          <w:szCs w:val="24"/>
        </w:rPr>
        <w:t xml:space="preserve">                       </w:t>
      </w:r>
    </w:p>
    <w:p w:rsidR="000F3087" w:rsidRDefault="000F3087" w:rsidP="00D06214">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4129869" cy="3006456"/>
            <wp:effectExtent l="19050" t="0" r="3981" b="0"/>
            <wp:docPr id="11" name="Εικόνα 3" descr="E:\ΔΙΠΛΩΜΑΤΙΚΗ\ΣΤΟΙΧΕΙΑ ΔΙΠΛΩΜΑΤΙΚΗΣ\ΒΑΓΓΕΛΗΣ\graphs\Ergasiaki Katastasi.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ΔΙΠΛΩΜΑΤΙΚΗ\ΣΤΟΙΧΕΙΑ ΔΙΠΛΩΜΑΤΙΚΗΣ\ΒΑΓΓΕΛΗΣ\graphs\Ergasiaki Katastasi.tif"/>
                    <pic:cNvPicPr>
                      <a:picLocks noChangeAspect="1" noChangeArrowheads="1"/>
                    </pic:cNvPicPr>
                  </pic:nvPicPr>
                  <pic:blipFill>
                    <a:blip r:embed="rId13" cstate="print"/>
                    <a:srcRect/>
                    <a:stretch>
                      <a:fillRect/>
                    </a:stretch>
                  </pic:blipFill>
                  <pic:spPr bwMode="auto">
                    <a:xfrm>
                      <a:off x="0" y="0"/>
                      <a:ext cx="4136328" cy="3011158"/>
                    </a:xfrm>
                    <a:prstGeom prst="rect">
                      <a:avLst/>
                    </a:prstGeom>
                    <a:noFill/>
                    <a:ln w="9525">
                      <a:noFill/>
                      <a:miter lim="800000"/>
                      <a:headEnd/>
                      <a:tailEnd/>
                    </a:ln>
                  </pic:spPr>
                </pic:pic>
              </a:graphicData>
            </a:graphic>
          </wp:inline>
        </w:drawing>
      </w:r>
    </w:p>
    <w:p w:rsidR="00C4459F" w:rsidRPr="00C4459F" w:rsidRDefault="00C4459F" w:rsidP="00D06214">
      <w:pPr>
        <w:spacing w:after="0" w:line="480" w:lineRule="auto"/>
        <w:jc w:val="center"/>
        <w:rPr>
          <w:rFonts w:ascii="Times New Roman" w:hAnsi="Times New Roman" w:cs="Times New Roman"/>
          <w:sz w:val="24"/>
          <w:szCs w:val="24"/>
        </w:rPr>
      </w:pPr>
      <w:r w:rsidRPr="00C4459F">
        <w:rPr>
          <w:rFonts w:ascii="Times New Roman" w:hAnsi="Times New Roman" w:cs="Times New Roman"/>
          <w:i/>
          <w:sz w:val="24"/>
          <w:szCs w:val="24"/>
        </w:rPr>
        <w:t>Διάγραμμα 3.5.</w:t>
      </w:r>
      <w:r w:rsidRPr="00C4459F">
        <w:rPr>
          <w:rFonts w:ascii="Times New Roman" w:hAnsi="Times New Roman" w:cs="Times New Roman"/>
          <w:sz w:val="24"/>
          <w:szCs w:val="24"/>
        </w:rPr>
        <w:t xml:space="preserve"> Παρουσίαση του δείγματος ως προς την εργασιακή κατάσταση</w:t>
      </w:r>
      <w:r w:rsidR="009F7032">
        <w:rPr>
          <w:rFonts w:ascii="Times New Roman" w:hAnsi="Times New Roman" w:cs="Times New Roman"/>
          <w:sz w:val="24"/>
          <w:szCs w:val="24"/>
        </w:rPr>
        <w:t>.</w:t>
      </w:r>
    </w:p>
    <w:p w:rsidR="00112693" w:rsidRPr="00D42AE0" w:rsidRDefault="00112693" w:rsidP="00112693">
      <w:pPr>
        <w:spacing w:after="0" w:line="480" w:lineRule="auto"/>
        <w:jc w:val="both"/>
        <w:rPr>
          <w:rFonts w:ascii="Times New Roman" w:hAnsi="Times New Roman" w:cs="Times New Roman"/>
          <w:sz w:val="24"/>
          <w:szCs w:val="24"/>
        </w:rPr>
      </w:pPr>
    </w:p>
    <w:p w:rsidR="00D96D65" w:rsidRPr="003D013F" w:rsidRDefault="00D96D65" w:rsidP="003D013F">
      <w:pPr>
        <w:pStyle w:val="5"/>
      </w:pPr>
      <w:bookmarkStart w:id="73" w:name="_Toc482646100"/>
      <w:r>
        <w:t>3.3.1.6   Μηνιαίο εισόδημα</w:t>
      </w:r>
      <w:bookmarkEnd w:id="73"/>
    </w:p>
    <w:p w:rsidR="003D013F" w:rsidRPr="003D013F" w:rsidRDefault="003D013F" w:rsidP="003D013F"/>
    <w:p w:rsidR="004F1AB9" w:rsidRDefault="0077427C" w:rsidP="00D96D6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7562E" w:rsidRPr="00F7562E">
        <w:rPr>
          <w:rFonts w:ascii="Times New Roman" w:hAnsi="Times New Roman" w:cs="Times New Roman"/>
          <w:sz w:val="24"/>
          <w:szCs w:val="24"/>
        </w:rPr>
        <w:t xml:space="preserve">Τα παρακάτω διαγράμματα </w:t>
      </w:r>
      <w:r w:rsidR="00F7562E">
        <w:rPr>
          <w:rFonts w:ascii="Times New Roman" w:hAnsi="Times New Roman" w:cs="Times New Roman"/>
          <w:sz w:val="24"/>
          <w:szCs w:val="24"/>
        </w:rPr>
        <w:t>παρουσιάζουν τις κατανομές και την σχέση του εισοδήματος των συμμετεχόντων πριν και μετά την κρίση (διάγραμμα 3.6 &amp; 3.7).</w:t>
      </w:r>
      <w:r w:rsidR="003D4E8D">
        <w:rPr>
          <w:rFonts w:ascii="Times New Roman" w:hAnsi="Times New Roman" w:cs="Times New Roman"/>
          <w:sz w:val="24"/>
          <w:szCs w:val="24"/>
        </w:rPr>
        <w:t xml:space="preserve"> Πιο συγκεκριμένα, στο διάγραμμα 3.6 φαίνεται ότι </w:t>
      </w:r>
      <w:r w:rsidR="00074582">
        <w:rPr>
          <w:rFonts w:ascii="Times New Roman" w:hAnsi="Times New Roman" w:cs="Times New Roman"/>
          <w:sz w:val="24"/>
          <w:szCs w:val="24"/>
        </w:rPr>
        <w:t>υπάρχει</w:t>
      </w:r>
      <w:r w:rsidR="004F1AB9">
        <w:rPr>
          <w:rFonts w:ascii="Times New Roman" w:hAnsi="Times New Roman" w:cs="Times New Roman"/>
          <w:sz w:val="24"/>
          <w:szCs w:val="24"/>
        </w:rPr>
        <w:t xml:space="preserve"> μία μεγάλη μείωση</w:t>
      </w:r>
      <w:r w:rsidR="00074582">
        <w:rPr>
          <w:rFonts w:ascii="Times New Roman" w:hAnsi="Times New Roman" w:cs="Times New Roman"/>
          <w:sz w:val="24"/>
          <w:szCs w:val="24"/>
        </w:rPr>
        <w:t xml:space="preserve"> του εισοδήματος μετά τη κρίση </w:t>
      </w:r>
      <w:r w:rsidR="004F1AB9">
        <w:rPr>
          <w:rFonts w:ascii="Times New Roman" w:hAnsi="Times New Roman" w:cs="Times New Roman"/>
          <w:sz w:val="24"/>
          <w:szCs w:val="24"/>
        </w:rPr>
        <w:t>με την διάμεσο της κατανομής του εισοδήματος πριν τη κρίση να είναι περίπου 1500 ευρώ, έχοντας πτώση μετά τη κρίση στα 1000 ευρώ. Επίσης από το διάγραμμα 3.6 φαίνεται ότι στην κατανομή του εισοδήματος μετά τη κρίση δεν υπάρχουν ακραίες τιμές, που σημαίνει ότι δεν υπάρχουν υψηλόμισθα άτομα.</w:t>
      </w:r>
    </w:p>
    <w:p w:rsidR="00D96D65" w:rsidRPr="00F7562E" w:rsidRDefault="004F1AB9" w:rsidP="00D96D6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Το διάγραμμα 3.7 παρουσιάζει τη σχέση μεταξύ του εισοδήματος των εργαζομένων του Δήμου Πατρέων πριν και μετά τη κρίση. Η θετική συσχέτιση που φαίνεται στο διάγραμ</w:t>
      </w:r>
      <w:r w:rsidR="0010423D">
        <w:rPr>
          <w:rFonts w:ascii="Times New Roman" w:hAnsi="Times New Roman" w:cs="Times New Roman"/>
          <w:sz w:val="24"/>
          <w:szCs w:val="24"/>
        </w:rPr>
        <w:t>μα υποδηλώνει ότι είχαμε μία ισο</w:t>
      </w:r>
      <w:r>
        <w:rPr>
          <w:rFonts w:ascii="Times New Roman" w:hAnsi="Times New Roman" w:cs="Times New Roman"/>
          <w:sz w:val="24"/>
          <w:szCs w:val="24"/>
        </w:rPr>
        <w:t xml:space="preserve">ποσοστιαία μείωση των αμοιβών μετά τη κρίση. </w:t>
      </w:r>
    </w:p>
    <w:p w:rsidR="00265B67" w:rsidRDefault="00265B67" w:rsidP="00112693">
      <w:pPr>
        <w:spacing w:after="0" w:line="480" w:lineRule="auto"/>
        <w:jc w:val="both"/>
        <w:rPr>
          <w:rFonts w:ascii="Times New Roman" w:hAnsi="Times New Roman" w:cs="Times New Roman"/>
          <w:sz w:val="24"/>
          <w:szCs w:val="24"/>
        </w:rPr>
      </w:pPr>
    </w:p>
    <w:p w:rsidR="0065084D" w:rsidRDefault="0065084D" w:rsidP="00112693">
      <w:pPr>
        <w:spacing w:after="0" w:line="480" w:lineRule="auto"/>
        <w:jc w:val="both"/>
        <w:rPr>
          <w:rFonts w:ascii="Times New Roman" w:hAnsi="Times New Roman" w:cs="Times New Roman"/>
          <w:sz w:val="24"/>
          <w:szCs w:val="24"/>
        </w:rPr>
      </w:pPr>
    </w:p>
    <w:p w:rsidR="00265B67" w:rsidRDefault="00265B67" w:rsidP="00112693">
      <w:pPr>
        <w:spacing w:after="0" w:line="480" w:lineRule="auto"/>
        <w:jc w:val="both"/>
        <w:rPr>
          <w:rFonts w:ascii="Times New Roman" w:hAnsi="Times New Roman" w:cs="Times New Roman"/>
          <w:sz w:val="24"/>
          <w:szCs w:val="24"/>
        </w:rPr>
      </w:pPr>
    </w:p>
    <w:p w:rsidR="0027439A" w:rsidRPr="009B384F" w:rsidRDefault="0027439A" w:rsidP="009B384F">
      <w:pPr>
        <w:spacing w:after="0" w:line="240" w:lineRule="auto"/>
        <w:ind w:left="720" w:firstLine="720"/>
        <w:jc w:val="both"/>
        <w:rPr>
          <w:rFonts w:ascii="Times New Roman" w:hAnsi="Times New Roman" w:cs="Times New Roman"/>
        </w:rPr>
      </w:pPr>
    </w:p>
    <w:p w:rsidR="0027439A" w:rsidRDefault="0027439A" w:rsidP="00A67650">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992421" cy="2900149"/>
            <wp:effectExtent l="19050" t="0" r="8079" b="0"/>
            <wp:docPr id="17" name="Εικόνα 1" descr="E:\ΔΙΠΛΩΜΑΤΙΚΗ\ΣΤΟΙΧΕΙΑ ΔΙΠΛΩΜΑΤΙΚΗΣ\ΒΑΓΓΕΛΗΣ\graphs\MonthlyIncomes.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ΔΙΠΛΩΜΑΤΙΚΗ\ΣΤΟΙΧΕΙΑ ΔΙΠΛΩΜΑΤΙΚΗΣ\ΒΑΓΓΕΛΗΣ\graphs\MonthlyIncomes.tif"/>
                    <pic:cNvPicPr>
                      <a:picLocks noChangeAspect="1" noChangeArrowheads="1"/>
                    </pic:cNvPicPr>
                  </pic:nvPicPr>
                  <pic:blipFill>
                    <a:blip r:embed="rId14" cstate="print"/>
                    <a:srcRect/>
                    <a:stretch>
                      <a:fillRect/>
                    </a:stretch>
                  </pic:blipFill>
                  <pic:spPr bwMode="auto">
                    <a:xfrm>
                      <a:off x="0" y="0"/>
                      <a:ext cx="3995971" cy="2902728"/>
                    </a:xfrm>
                    <a:prstGeom prst="rect">
                      <a:avLst/>
                    </a:prstGeom>
                    <a:noFill/>
                    <a:ln w="9525">
                      <a:noFill/>
                      <a:miter lim="800000"/>
                      <a:headEnd/>
                      <a:tailEnd/>
                    </a:ln>
                  </pic:spPr>
                </pic:pic>
              </a:graphicData>
            </a:graphic>
          </wp:inline>
        </w:drawing>
      </w:r>
    </w:p>
    <w:p w:rsidR="00C4459F" w:rsidRPr="00C4459F" w:rsidRDefault="00C4459F" w:rsidP="00A67650">
      <w:pPr>
        <w:spacing w:after="0" w:line="480" w:lineRule="auto"/>
        <w:jc w:val="center"/>
        <w:rPr>
          <w:rFonts w:ascii="Times New Roman" w:hAnsi="Times New Roman" w:cs="Times New Roman"/>
          <w:sz w:val="24"/>
          <w:szCs w:val="24"/>
        </w:rPr>
      </w:pPr>
      <w:r w:rsidRPr="00C4459F">
        <w:rPr>
          <w:rFonts w:ascii="Times New Roman" w:hAnsi="Times New Roman" w:cs="Times New Roman"/>
          <w:i/>
          <w:sz w:val="24"/>
          <w:szCs w:val="24"/>
        </w:rPr>
        <w:t>Διάγραμμα 3.6.</w:t>
      </w:r>
      <w:r w:rsidRPr="00C4459F">
        <w:rPr>
          <w:rFonts w:ascii="Times New Roman" w:hAnsi="Times New Roman" w:cs="Times New Roman"/>
          <w:sz w:val="24"/>
          <w:szCs w:val="24"/>
        </w:rPr>
        <w:t xml:space="preserve"> Κατανομή μηνιαίου εισοδήματος ανά χρονική περίοδο</w:t>
      </w:r>
      <w:r w:rsidR="009F7032">
        <w:rPr>
          <w:rFonts w:ascii="Times New Roman" w:hAnsi="Times New Roman" w:cs="Times New Roman"/>
          <w:sz w:val="24"/>
          <w:szCs w:val="24"/>
        </w:rPr>
        <w:t>.</w:t>
      </w:r>
    </w:p>
    <w:p w:rsidR="00112693" w:rsidRDefault="00112693" w:rsidP="00A67650">
      <w:pPr>
        <w:spacing w:after="0" w:line="480" w:lineRule="auto"/>
        <w:jc w:val="center"/>
        <w:rPr>
          <w:rFonts w:ascii="Times New Roman" w:hAnsi="Times New Roman" w:cs="Times New Roman"/>
          <w:sz w:val="24"/>
          <w:szCs w:val="24"/>
        </w:rPr>
      </w:pPr>
    </w:p>
    <w:p w:rsidR="0027439A" w:rsidRDefault="0027439A" w:rsidP="00A67650">
      <w:pPr>
        <w:spacing w:after="0" w:line="480" w:lineRule="auto"/>
        <w:jc w:val="center"/>
        <w:rPr>
          <w:rFonts w:ascii="Times New Roman" w:hAnsi="Times New Roman" w:cs="Times New Roman"/>
          <w:sz w:val="24"/>
          <w:szCs w:val="24"/>
        </w:rPr>
      </w:pPr>
    </w:p>
    <w:p w:rsidR="0027439A" w:rsidRPr="00606983" w:rsidRDefault="0027439A" w:rsidP="00A67650">
      <w:pPr>
        <w:spacing w:after="0" w:line="480" w:lineRule="auto"/>
        <w:jc w:val="center"/>
        <w:rPr>
          <w:rFonts w:ascii="Times New Roman" w:hAnsi="Times New Roman" w:cs="Times New Roman"/>
          <w:sz w:val="24"/>
          <w:szCs w:val="24"/>
        </w:rPr>
      </w:pPr>
    </w:p>
    <w:p w:rsidR="00A67650" w:rsidRDefault="00A67650" w:rsidP="0027439A">
      <w:pPr>
        <w:jc w:val="center"/>
      </w:pPr>
      <w:r>
        <w:rPr>
          <w:noProof/>
        </w:rPr>
        <w:drawing>
          <wp:inline distT="0" distB="0" distL="0" distR="0">
            <wp:extent cx="3911505" cy="2847416"/>
            <wp:effectExtent l="19050" t="0" r="0" b="0"/>
            <wp:docPr id="14" name="Εικόνα 2" descr="E:\ΔΙΠΛΩΜΑΤΙΚΗ\ΣΤΟΙΧΕΙΑ ΔΙΠΛΩΜΑΤΙΚΗΣ\ΒΑΓΓΕΛΗΣ\graphs\Scatter Incomes.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ΔΙΠΛΩΜΑΤΙΚΗ\ΣΤΟΙΧΕΙΑ ΔΙΠΛΩΜΑΤΙΚΗΣ\ΒΑΓΓΕΛΗΣ\graphs\Scatter Incomes.tif"/>
                    <pic:cNvPicPr>
                      <a:picLocks noChangeAspect="1" noChangeArrowheads="1"/>
                    </pic:cNvPicPr>
                  </pic:nvPicPr>
                  <pic:blipFill>
                    <a:blip r:embed="rId15" cstate="print"/>
                    <a:srcRect/>
                    <a:stretch>
                      <a:fillRect/>
                    </a:stretch>
                  </pic:blipFill>
                  <pic:spPr bwMode="auto">
                    <a:xfrm>
                      <a:off x="0" y="0"/>
                      <a:ext cx="3920123" cy="2853689"/>
                    </a:xfrm>
                    <a:prstGeom prst="rect">
                      <a:avLst/>
                    </a:prstGeom>
                    <a:noFill/>
                    <a:ln w="9525">
                      <a:noFill/>
                      <a:miter lim="800000"/>
                      <a:headEnd/>
                      <a:tailEnd/>
                    </a:ln>
                  </pic:spPr>
                </pic:pic>
              </a:graphicData>
            </a:graphic>
          </wp:inline>
        </w:drawing>
      </w:r>
    </w:p>
    <w:p w:rsidR="00C4459F" w:rsidRPr="00C4459F" w:rsidRDefault="00C4459F" w:rsidP="0027439A">
      <w:pPr>
        <w:jc w:val="center"/>
        <w:rPr>
          <w:sz w:val="24"/>
          <w:szCs w:val="24"/>
        </w:rPr>
      </w:pPr>
      <w:r w:rsidRPr="00C4459F">
        <w:rPr>
          <w:rFonts w:ascii="Times New Roman" w:hAnsi="Times New Roman" w:cs="Times New Roman"/>
          <w:i/>
          <w:sz w:val="24"/>
          <w:szCs w:val="24"/>
        </w:rPr>
        <w:t>Διάγραμμα 3.7.</w:t>
      </w:r>
      <w:r w:rsidRPr="00C4459F">
        <w:rPr>
          <w:rFonts w:ascii="Times New Roman" w:hAnsi="Times New Roman" w:cs="Times New Roman"/>
          <w:sz w:val="24"/>
          <w:szCs w:val="24"/>
        </w:rPr>
        <w:t xml:space="preserve"> Σχέση μηνιαίου εισοδήματος ανά χρονική περίοδο</w:t>
      </w:r>
      <w:r w:rsidR="009F7032">
        <w:rPr>
          <w:rFonts w:ascii="Times New Roman" w:hAnsi="Times New Roman" w:cs="Times New Roman"/>
          <w:sz w:val="24"/>
          <w:szCs w:val="24"/>
        </w:rPr>
        <w:t>.</w:t>
      </w:r>
    </w:p>
    <w:p w:rsidR="00A67650" w:rsidRPr="003D013F" w:rsidRDefault="00A67650" w:rsidP="00112693"/>
    <w:p w:rsidR="003D013F" w:rsidRPr="003D013F" w:rsidRDefault="003D013F" w:rsidP="00112693"/>
    <w:p w:rsidR="00CF2BA1" w:rsidRPr="003D013F" w:rsidRDefault="00CF2BA1" w:rsidP="003D013F">
      <w:pPr>
        <w:pStyle w:val="5"/>
      </w:pPr>
      <w:bookmarkStart w:id="74" w:name="_Toc482646101"/>
      <w:r>
        <w:lastRenderedPageBreak/>
        <w:t>3.3.1.7  Έτη για συνταξιοδότηση</w:t>
      </w:r>
      <w:bookmarkEnd w:id="74"/>
    </w:p>
    <w:p w:rsidR="003D013F" w:rsidRPr="003D013F" w:rsidRDefault="003D013F" w:rsidP="003D013F"/>
    <w:p w:rsidR="0065084D" w:rsidRPr="0065084D" w:rsidRDefault="0072114B" w:rsidP="00112693">
      <w:pPr>
        <w:rPr>
          <w:rFonts w:ascii="Times New Roman" w:hAnsi="Times New Roman" w:cs="Times New Roman"/>
          <w:sz w:val="24"/>
          <w:szCs w:val="24"/>
        </w:rPr>
      </w:pPr>
      <w:r>
        <w:rPr>
          <w:rFonts w:ascii="Times New Roman" w:hAnsi="Times New Roman" w:cs="Times New Roman"/>
          <w:sz w:val="24"/>
          <w:szCs w:val="24"/>
        </w:rPr>
        <w:t xml:space="preserve">     Το διάγραμμα 3.8 δείχνει την κατανομή των ετών συνταξιοδότησης των εργαζομένων του Δήμου Πατρέων. Όπως φαίνεται από το διάγραμμα η κατανομή προσεγγίζει την κανονική κατανομή,</w:t>
      </w:r>
      <w:r w:rsidR="008F7351">
        <w:rPr>
          <w:rFonts w:ascii="Times New Roman" w:hAnsi="Times New Roman" w:cs="Times New Roman"/>
          <w:sz w:val="24"/>
          <w:szCs w:val="24"/>
        </w:rPr>
        <w:t xml:space="preserve"> με συγκέντρωση κοντά στα 19 χρόνια (μέσος όρος) και με τυπική απόκλ</w:t>
      </w:r>
      <w:r w:rsidR="00CB3857">
        <w:rPr>
          <w:rFonts w:ascii="Times New Roman" w:hAnsi="Times New Roman" w:cs="Times New Roman"/>
          <w:sz w:val="24"/>
          <w:szCs w:val="24"/>
        </w:rPr>
        <w:t>ιση  περίπου 10.</w:t>
      </w:r>
    </w:p>
    <w:p w:rsidR="00A67650" w:rsidRDefault="009776B2" w:rsidP="009776B2">
      <w:pPr>
        <w:spacing w:after="0" w:line="240" w:lineRule="auto"/>
      </w:pPr>
      <w:r>
        <w:rPr>
          <w:rFonts w:ascii="Times New Roman" w:hAnsi="Times New Roman" w:cs="Times New Roman"/>
          <w:sz w:val="18"/>
          <w:szCs w:val="24"/>
        </w:rPr>
        <w:t xml:space="preserve">                                      </w:t>
      </w:r>
    </w:p>
    <w:p w:rsidR="00A67650" w:rsidRDefault="009776B2" w:rsidP="009776B2">
      <w:pPr>
        <w:jc w:val="center"/>
      </w:pPr>
      <w:r>
        <w:rPr>
          <w:noProof/>
        </w:rPr>
        <w:drawing>
          <wp:inline distT="0" distB="0" distL="0" distR="0">
            <wp:extent cx="3843336" cy="2797791"/>
            <wp:effectExtent l="19050" t="0" r="4764" b="0"/>
            <wp:docPr id="15" name="Εικόνα 3" descr="E:\ΔΙΠΛΩΜΑΤΙΚΗ\ΣΤΟΙΧΕΙΑ ΔΙΠΛΩΜΑΤΙΚΗΣ\ΒΑΓΓΕΛΗΣ\graphs\Retirement.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ΔΙΠΛΩΜΑΤΙΚΗ\ΣΤΟΙΧΕΙΑ ΔΙΠΛΩΜΑΤΙΚΗΣ\ΒΑΓΓΕΛΗΣ\graphs\Retirement.tif"/>
                    <pic:cNvPicPr>
                      <a:picLocks noChangeAspect="1" noChangeArrowheads="1"/>
                    </pic:cNvPicPr>
                  </pic:nvPicPr>
                  <pic:blipFill>
                    <a:blip r:embed="rId16" cstate="print"/>
                    <a:srcRect/>
                    <a:stretch>
                      <a:fillRect/>
                    </a:stretch>
                  </pic:blipFill>
                  <pic:spPr bwMode="auto">
                    <a:xfrm>
                      <a:off x="0" y="0"/>
                      <a:ext cx="3845887" cy="2799648"/>
                    </a:xfrm>
                    <a:prstGeom prst="rect">
                      <a:avLst/>
                    </a:prstGeom>
                    <a:noFill/>
                    <a:ln w="9525">
                      <a:noFill/>
                      <a:miter lim="800000"/>
                      <a:headEnd/>
                      <a:tailEnd/>
                    </a:ln>
                  </pic:spPr>
                </pic:pic>
              </a:graphicData>
            </a:graphic>
          </wp:inline>
        </w:drawing>
      </w:r>
    </w:p>
    <w:p w:rsidR="00C4459F" w:rsidRPr="00C4459F" w:rsidRDefault="00C4459F" w:rsidP="009776B2">
      <w:pPr>
        <w:jc w:val="center"/>
        <w:rPr>
          <w:sz w:val="24"/>
          <w:szCs w:val="24"/>
        </w:rPr>
      </w:pPr>
      <w:r w:rsidRPr="00C4459F">
        <w:rPr>
          <w:rFonts w:ascii="Times New Roman" w:hAnsi="Times New Roman" w:cs="Times New Roman"/>
          <w:i/>
          <w:sz w:val="24"/>
          <w:szCs w:val="24"/>
        </w:rPr>
        <w:t>Διάγραμμα 3.8.</w:t>
      </w:r>
      <w:r w:rsidRPr="00C4459F">
        <w:rPr>
          <w:rFonts w:ascii="Times New Roman" w:hAnsi="Times New Roman" w:cs="Times New Roman"/>
          <w:sz w:val="24"/>
          <w:szCs w:val="24"/>
        </w:rPr>
        <w:t xml:space="preserve"> Κατανομή των ετών συνταξιοδότησης</w:t>
      </w:r>
      <w:r w:rsidR="009F7032">
        <w:rPr>
          <w:rFonts w:ascii="Times New Roman" w:hAnsi="Times New Roman" w:cs="Times New Roman"/>
          <w:sz w:val="24"/>
          <w:szCs w:val="24"/>
        </w:rPr>
        <w:t>.</w:t>
      </w:r>
    </w:p>
    <w:p w:rsidR="0025181F" w:rsidRDefault="0025181F" w:rsidP="00112693"/>
    <w:p w:rsidR="0025181F" w:rsidRPr="007B2C4E" w:rsidRDefault="0025181F" w:rsidP="00112693"/>
    <w:p w:rsidR="00112693" w:rsidRPr="003D013F" w:rsidRDefault="002971D0" w:rsidP="003D013F">
      <w:pPr>
        <w:pStyle w:val="4"/>
      </w:pPr>
      <w:bookmarkStart w:id="75" w:name="_Toc482646102"/>
      <w:r w:rsidRPr="002971D0">
        <w:t xml:space="preserve">3.3.2   </w:t>
      </w:r>
      <w:r w:rsidR="00112693" w:rsidRPr="002971D0">
        <w:t>Περιγραφική ανάλυση των μεταβλητών</w:t>
      </w:r>
      <w:bookmarkEnd w:id="75"/>
      <w:r w:rsidR="00112693" w:rsidRPr="002971D0">
        <w:t xml:space="preserve"> </w:t>
      </w:r>
    </w:p>
    <w:p w:rsidR="003D013F" w:rsidRPr="003D013F" w:rsidRDefault="003D013F" w:rsidP="003D013F"/>
    <w:p w:rsidR="00112693" w:rsidRDefault="00F6509A"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71A13">
        <w:rPr>
          <w:rFonts w:ascii="Times New Roman" w:hAnsi="Times New Roman" w:cs="Times New Roman"/>
          <w:sz w:val="24"/>
          <w:szCs w:val="24"/>
        </w:rPr>
        <w:t>Στον πίνακα 3</w:t>
      </w:r>
      <w:r w:rsidR="00112693">
        <w:rPr>
          <w:rFonts w:ascii="Times New Roman" w:hAnsi="Times New Roman" w:cs="Times New Roman"/>
          <w:sz w:val="24"/>
          <w:szCs w:val="24"/>
        </w:rPr>
        <w:t>.6 παρουσιάζονται τα περιγραφικά στατιστικά στοιχεία όλων των μεταβλητών του ερωτηματολογίου</w:t>
      </w:r>
      <w:r w:rsidR="002971D0">
        <w:rPr>
          <w:rFonts w:ascii="Times New Roman" w:hAnsi="Times New Roman" w:cs="Times New Roman"/>
          <w:sz w:val="24"/>
          <w:szCs w:val="24"/>
        </w:rPr>
        <w:t xml:space="preserve"> </w:t>
      </w:r>
      <w:r w:rsidR="00112693">
        <w:rPr>
          <w:rFonts w:ascii="Times New Roman" w:hAnsi="Times New Roman" w:cs="Times New Roman"/>
          <w:sz w:val="24"/>
          <w:szCs w:val="24"/>
        </w:rPr>
        <w:t>και πιο συγκεκριμένα η μικρότερη και μεγαλύτερη τιμή που έλαβε κάθε μεταβλητή, η τυπική απόκλιση και ο μέσος όρος των τιμών κάθε μεταβλητής. Στη συνέχεια παρουσιάζονται οι μεταβλητές  που παρουσίασαν στατιστικό και ερευνητικό ενδιαφέρον.</w:t>
      </w:r>
    </w:p>
    <w:p w:rsidR="00112693" w:rsidRDefault="00F6509A"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Pr>
          <w:rFonts w:ascii="Times New Roman" w:hAnsi="Times New Roman" w:cs="Times New Roman"/>
          <w:sz w:val="24"/>
          <w:szCs w:val="24"/>
        </w:rPr>
        <w:t xml:space="preserve">Ξεκινώντας από την εξαρτημένη μεταβλητή που ο ερωτώμενος απαντά κατά πόσο είναι ευχαριστημένος από την εργασία του παρατηρούμε ότι με Μ.Ο.= 3,529 και η Τ.Α.=0,951 οι εργαζόμενοι δηλώνουν ευχαριστημένοι από την εργασία τους. Μελετώντας τις υπόλοιπες </w:t>
      </w:r>
      <w:r w:rsidR="00112693">
        <w:rPr>
          <w:rFonts w:ascii="Times New Roman" w:hAnsi="Times New Roman" w:cs="Times New Roman"/>
          <w:sz w:val="24"/>
          <w:szCs w:val="24"/>
        </w:rPr>
        <w:lastRenderedPageBreak/>
        <w:t>ανεξάρτητες μεταβλητές, παρατηρούμε πως ο μέσος όρος ετών που απομένουν για συνταξιοδότηση είναι περίπου 19 χρόν</w:t>
      </w:r>
      <w:r w:rsidR="002971D0">
        <w:rPr>
          <w:rFonts w:ascii="Times New Roman" w:hAnsi="Times New Roman" w:cs="Times New Roman"/>
          <w:sz w:val="24"/>
          <w:szCs w:val="24"/>
        </w:rPr>
        <w:t xml:space="preserve">ια (Μ.Ο.= 19,067 , Τ.Α.=10,233). </w:t>
      </w:r>
      <w:r w:rsidR="00112693">
        <w:rPr>
          <w:rFonts w:ascii="Times New Roman" w:hAnsi="Times New Roman" w:cs="Times New Roman"/>
          <w:sz w:val="24"/>
          <w:szCs w:val="24"/>
        </w:rPr>
        <w:t>Οι εργαζόμενοι συμφωνούν ότι προσφέρουν στο κοινωνικό σύνολο μέσω της εργασίας τους (Μ.Ο.= 4,153 , Τ.Α.=0,796), διαφωνούν ότι είναι μεγάλες οι πιθανότητες να προαχθεί κάποιος ο οποίος εκτελεί σωστά τα καθήκοντα του (Μ.Ο.= 2,619 , Τ.Α.=1,150). Συμφωνούν (Μ.Ο.= 4,031 , Τ.Α.=0,864) ότι νιώθουν συμπάθεια για τους συναδέλφους τους, τον προϊστάμενο (Μ.Ο.= 3,729 , Τ.Α.=0,965), και ότι το κλίμα με τους συναδέλφους είναι ωραίο (Μ.Ο.= 3,705 , Τ.Α.=0,982).</w:t>
      </w:r>
    </w:p>
    <w:p w:rsidR="00112693" w:rsidRDefault="00F6509A"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Pr>
          <w:rFonts w:ascii="Times New Roman" w:hAnsi="Times New Roman" w:cs="Times New Roman"/>
          <w:sz w:val="24"/>
          <w:szCs w:val="24"/>
        </w:rPr>
        <w:t>Σχετικά με τις συνθήκες υγιεινής που επικρατούν στους χώρους εργασίας οι εργαζόμενοι συμφωνούν πως δεν είναι ικανοποιημένοι από αυτ</w:t>
      </w:r>
      <w:r w:rsidR="00074582">
        <w:rPr>
          <w:rFonts w:ascii="Times New Roman" w:hAnsi="Times New Roman" w:cs="Times New Roman"/>
          <w:sz w:val="24"/>
          <w:szCs w:val="24"/>
        </w:rPr>
        <w:t>ές (Μ.Ο.= 3,556 , Τ.Α.=1,224). Η ά</w:t>
      </w:r>
      <w:r w:rsidR="00112693">
        <w:rPr>
          <w:rFonts w:ascii="Times New Roman" w:hAnsi="Times New Roman" w:cs="Times New Roman"/>
          <w:sz w:val="24"/>
          <w:szCs w:val="24"/>
        </w:rPr>
        <w:t xml:space="preserve">ποψη που έχουν για τον άμεσα προϊστάμενο τους είναι σε γενικές γραμμές θετική αφού τον χαρακτηρίζουν ικανό και δίκαιο με (Μ.Ο.= 3,525 , Τ.Α.=1,026) και (Μ.Ο.= 3,509 , Τ.Α.=0,979) αντίστοιχα. Υπάρχει επίσης η παραδοχή ότι η γραφειοκρατία τους εμποδίζει στο να είναι παραγωγικοί (Μ.Ο.= 3,827 , Τ.Α.=0,984), η οργάνωση και οι διαδικασίες που ισχύουν δυσχεραίνουν την εργασία τους (Μ.Ο.= 3,482 , Τ.Α.=1,104)  και ότι ο φόρτος εργασίας είναι μεγάλος (Μ.Ο.= 3,819 , Τ.Α.=0,946). Οι εργαζόμενοι με Μ.Ο.= 3,686 και Τ.Α.=0,973 δηλώνουν υπερήφανοι για την εργασία τους, και διαφωνούν με Μ.Ο.= 2,309 και Τ.Α.=1,069 στην ερώτηση αν μετανόησαν με την επιλογή τους να εργαστούν στο Δημόσιο Τομέα. Δείχνουν να μην συμφωνούν ότι η προϊστάμενη αρχή δείχνει μεγάλο ενδιαφέρον για τα συναισθήματά τους με Μ.Ο.= 2,733 και Τ.Α.=1,125 παρά το γεγονός ότι τη συμπαθούν. Σχετικά με τις αμοιβές, οι ερωτώμενοι εκφράζουν τη διαφωνία τους στην πρόταση ότι η αμοιβή τους είναι δίκαιη σε σχέση με όσα προσφέρουν (Μ.Ο.= 2,408 , Τ.Α.=1,064) και συμφωνούν ότι οι αυξήσεις στο μισθό θα έπρεπε να είναι μεγαλύτερες και συχνότερες  (Μ.Ο.= 3,819 , Τ.Α.=0,946). Πρέπει να σημειωθεί επίσης ότι συμφωνούν </w:t>
      </w:r>
      <w:r w:rsidR="00074582">
        <w:rPr>
          <w:rFonts w:ascii="Times New Roman" w:hAnsi="Times New Roman" w:cs="Times New Roman"/>
          <w:sz w:val="24"/>
          <w:szCs w:val="24"/>
        </w:rPr>
        <w:t xml:space="preserve">σε μεγάλο βαθμό </w:t>
      </w:r>
      <w:r w:rsidR="00112693">
        <w:rPr>
          <w:rFonts w:ascii="Times New Roman" w:hAnsi="Times New Roman" w:cs="Times New Roman"/>
          <w:sz w:val="24"/>
          <w:szCs w:val="24"/>
        </w:rPr>
        <w:t xml:space="preserve">ότι θεωρούν άδικη τη μείωση των αποδοχών τους λόγω οικονομικής κρίσης (Μ.Ο.= 4,063 , </w:t>
      </w:r>
      <w:r w:rsidR="00112693">
        <w:rPr>
          <w:rFonts w:ascii="Times New Roman" w:hAnsi="Times New Roman" w:cs="Times New Roman"/>
          <w:sz w:val="24"/>
          <w:szCs w:val="24"/>
        </w:rPr>
        <w:lastRenderedPageBreak/>
        <w:t>Τ.Α.=0,986) και πως</w:t>
      </w:r>
      <w:r w:rsidR="00074582">
        <w:rPr>
          <w:rFonts w:ascii="Times New Roman" w:hAnsi="Times New Roman" w:cs="Times New Roman"/>
          <w:sz w:val="24"/>
          <w:szCs w:val="24"/>
        </w:rPr>
        <w:t xml:space="preserve"> επίσης</w:t>
      </w:r>
      <w:r w:rsidR="00112693">
        <w:rPr>
          <w:rFonts w:ascii="Times New Roman" w:hAnsi="Times New Roman" w:cs="Times New Roman"/>
          <w:sz w:val="24"/>
          <w:szCs w:val="24"/>
        </w:rPr>
        <w:t xml:space="preserve"> συμφωνούν ότι οι οικονομικές υποχρεώσεις που είχαν αναλάβει προ της μείωσης του μισθού τους λόγω της κρίσης δεν μπορούν να εκπληρωθούν από τον σημερινό μισθό τους (Μ.Ο.= 4,024 , Τ.Α.=1,007). Αδικημένοι παρουσιάζονται σε σχέση με προνόμια που απολαμβάνουν συνάδελφοι άλλων υπηρεσιών (Μ.Ο.= 3,553 , Τ.Α.=1,085) και συμφωνούν (Μ.Ο.= 3,572 , Τ.Α.=1,035) στην πρόταση ότι ο μισθός τους δείχνει πως δεν εκτιμούν αυτά που προσφέρουν.</w:t>
      </w:r>
    </w:p>
    <w:p w:rsidR="00112693" w:rsidRPr="00A576A6" w:rsidRDefault="00112693" w:rsidP="00112693">
      <w:pPr>
        <w:spacing w:after="0" w:line="480" w:lineRule="auto"/>
        <w:jc w:val="both"/>
        <w:rPr>
          <w:rFonts w:ascii="Times New Roman" w:hAnsi="Times New Roman" w:cs="Times New Roman"/>
          <w:sz w:val="24"/>
          <w:szCs w:val="24"/>
        </w:rPr>
      </w:pPr>
    </w:p>
    <w:p w:rsidR="00CA4D9A" w:rsidRDefault="00C71A13" w:rsidP="00470B00">
      <w:pPr>
        <w:pStyle w:val="aa"/>
        <w:keepNext/>
        <w:spacing w:after="0"/>
        <w:rPr>
          <w:rFonts w:ascii="Times New Roman" w:hAnsi="Times New Roman" w:cs="Times New Roman"/>
          <w:b w:val="0"/>
          <w:color w:val="000000" w:themeColor="text1"/>
          <w:sz w:val="24"/>
          <w:szCs w:val="24"/>
        </w:rPr>
      </w:pPr>
      <w:r>
        <w:rPr>
          <w:color w:val="000000" w:themeColor="text1"/>
          <w:sz w:val="22"/>
        </w:rPr>
        <w:t xml:space="preserve">     </w:t>
      </w:r>
      <w:r w:rsidR="00112693" w:rsidRPr="00CA4D9A">
        <w:rPr>
          <w:rFonts w:ascii="Times New Roman" w:hAnsi="Times New Roman" w:cs="Times New Roman"/>
          <w:b w:val="0"/>
          <w:color w:val="000000" w:themeColor="text1"/>
          <w:sz w:val="24"/>
          <w:szCs w:val="24"/>
        </w:rPr>
        <w:t xml:space="preserve">Πίνακας </w:t>
      </w:r>
      <w:r w:rsidRPr="00CA4D9A">
        <w:rPr>
          <w:rFonts w:ascii="Times New Roman" w:hAnsi="Times New Roman" w:cs="Times New Roman"/>
          <w:b w:val="0"/>
          <w:color w:val="000000" w:themeColor="text1"/>
          <w:sz w:val="24"/>
          <w:szCs w:val="24"/>
        </w:rPr>
        <w:t>3</w:t>
      </w:r>
      <w:r w:rsidR="00112693" w:rsidRPr="00CA4D9A">
        <w:rPr>
          <w:rFonts w:ascii="Times New Roman" w:hAnsi="Times New Roman" w:cs="Times New Roman"/>
          <w:b w:val="0"/>
          <w:color w:val="000000" w:themeColor="text1"/>
          <w:sz w:val="24"/>
          <w:szCs w:val="24"/>
        </w:rPr>
        <w:t>.6</w:t>
      </w:r>
    </w:p>
    <w:p w:rsidR="00470B00" w:rsidRPr="00470B00" w:rsidRDefault="00470B00" w:rsidP="00470B00">
      <w:pPr>
        <w:rPr>
          <w:lang w:eastAsia="en-US"/>
        </w:rPr>
      </w:pPr>
    </w:p>
    <w:p w:rsidR="000A7DB5" w:rsidRDefault="00CA4D9A" w:rsidP="00CA4D9A">
      <w:pPr>
        <w:pStyle w:val="aa"/>
        <w:keepNext/>
        <w:spacing w:after="0"/>
        <w:rPr>
          <w:rFonts w:ascii="Times New Roman" w:hAnsi="Times New Roman" w:cs="Times New Roman"/>
          <w:b w:val="0"/>
          <w:i/>
          <w:color w:val="000000" w:themeColor="text1"/>
          <w:sz w:val="24"/>
          <w:szCs w:val="24"/>
        </w:rPr>
      </w:pPr>
      <w:r w:rsidRPr="00CA4D9A">
        <w:rPr>
          <w:rFonts w:ascii="Times New Roman" w:eastAsiaTheme="minorEastAsia" w:hAnsi="Times New Roman" w:cs="Times New Roman"/>
          <w:b w:val="0"/>
          <w:bCs w:val="0"/>
          <w:color w:val="auto"/>
          <w:sz w:val="24"/>
          <w:szCs w:val="24"/>
        </w:rPr>
        <w:t xml:space="preserve">   </w:t>
      </w:r>
      <w:r w:rsidRPr="00CA4D9A">
        <w:rPr>
          <w:rFonts w:ascii="Times New Roman" w:hAnsi="Times New Roman" w:cs="Times New Roman"/>
          <w:b w:val="0"/>
          <w:color w:val="000000" w:themeColor="text1"/>
          <w:sz w:val="24"/>
          <w:szCs w:val="24"/>
        </w:rPr>
        <w:t xml:space="preserve"> </w:t>
      </w:r>
      <w:r w:rsidR="000A7DB5">
        <w:rPr>
          <w:rFonts w:ascii="Times New Roman" w:hAnsi="Times New Roman" w:cs="Times New Roman"/>
          <w:b w:val="0"/>
          <w:i/>
          <w:color w:val="000000" w:themeColor="text1"/>
          <w:sz w:val="24"/>
          <w:szCs w:val="24"/>
        </w:rPr>
        <w:t>Μέσοι όροι, τυπικές αποκλίσεις, μικρότερη τιμή, μεγαλύτερη τιμή των μεταβλητών της</w:t>
      </w:r>
    </w:p>
    <w:p w:rsidR="000A7DB5" w:rsidRDefault="000A7DB5" w:rsidP="00CA4D9A">
      <w:pPr>
        <w:pStyle w:val="aa"/>
        <w:keepNext/>
        <w:spacing w:after="0"/>
        <w:rPr>
          <w:rFonts w:ascii="Times New Roman" w:hAnsi="Times New Roman" w:cs="Times New Roman"/>
          <w:b w:val="0"/>
          <w:i/>
          <w:color w:val="000000" w:themeColor="text1"/>
          <w:sz w:val="24"/>
          <w:szCs w:val="24"/>
        </w:rPr>
      </w:pPr>
    </w:p>
    <w:p w:rsidR="00CA4D9A" w:rsidRDefault="000A7DB5" w:rsidP="00CA4D9A">
      <w:pPr>
        <w:pStyle w:val="aa"/>
        <w:keepNext/>
        <w:spacing w:after="0"/>
        <w:rPr>
          <w:rFonts w:ascii="Times New Roman" w:hAnsi="Times New Roman" w:cs="Times New Roman"/>
          <w:b w:val="0"/>
          <w:i/>
          <w:color w:val="000000" w:themeColor="text1"/>
          <w:sz w:val="24"/>
          <w:szCs w:val="24"/>
        </w:rPr>
      </w:pPr>
      <w:r>
        <w:rPr>
          <w:rFonts w:ascii="Times New Roman" w:hAnsi="Times New Roman" w:cs="Times New Roman"/>
          <w:b w:val="0"/>
          <w:i/>
          <w:color w:val="000000" w:themeColor="text1"/>
          <w:sz w:val="24"/>
          <w:szCs w:val="24"/>
        </w:rPr>
        <w:t xml:space="preserve">    έρευνας </w:t>
      </w:r>
    </w:p>
    <w:p w:rsidR="00CA4D9A" w:rsidRPr="00CA4D9A" w:rsidRDefault="00CA4D9A" w:rsidP="00CA4D9A">
      <w:pPr>
        <w:rPr>
          <w:lang w:eastAsia="en-US"/>
        </w:rPr>
      </w:pPr>
    </w:p>
    <w:tbl>
      <w:tblPr>
        <w:tblStyle w:val="a9"/>
        <w:tblW w:w="87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526"/>
        <w:gridCol w:w="1276"/>
        <w:gridCol w:w="992"/>
        <w:gridCol w:w="1251"/>
        <w:gridCol w:w="1017"/>
        <w:gridCol w:w="1276"/>
        <w:gridCol w:w="1417"/>
      </w:tblGrid>
      <w:tr w:rsidR="00112693" w:rsidTr="00F97E0E">
        <w:trPr>
          <w:jc w:val="center"/>
        </w:trPr>
        <w:tc>
          <w:tcPr>
            <w:tcW w:w="1526" w:type="dxa"/>
            <w:tcBorders>
              <w:top w:val="double" w:sz="4" w:space="0" w:color="auto"/>
              <w:bottom w:val="single" w:sz="4" w:space="0" w:color="auto"/>
            </w:tcBorders>
            <w:vAlign w:val="center"/>
          </w:tcPr>
          <w:p w:rsidR="00112693" w:rsidRPr="0086103B" w:rsidRDefault="00112693" w:rsidP="00F97E0E">
            <w:pPr>
              <w:jc w:val="center"/>
              <w:rPr>
                <w:b/>
              </w:rPr>
            </w:pPr>
            <w:r w:rsidRPr="0086103B">
              <w:rPr>
                <w:b/>
              </w:rPr>
              <w:t>Μεταβλητές</w:t>
            </w:r>
          </w:p>
        </w:tc>
        <w:tc>
          <w:tcPr>
            <w:tcW w:w="1276" w:type="dxa"/>
            <w:tcBorders>
              <w:top w:val="double" w:sz="4" w:space="0" w:color="auto"/>
              <w:bottom w:val="single" w:sz="4" w:space="0" w:color="auto"/>
            </w:tcBorders>
            <w:vAlign w:val="center"/>
          </w:tcPr>
          <w:p w:rsidR="00112693" w:rsidRPr="0086103B" w:rsidRDefault="00112693" w:rsidP="00F97E0E">
            <w:pPr>
              <w:jc w:val="center"/>
              <w:rPr>
                <w:b/>
              </w:rPr>
            </w:pPr>
            <w:r w:rsidRPr="0086103B">
              <w:rPr>
                <w:b/>
              </w:rPr>
              <w:t>Κωδική Ονομασία</w:t>
            </w:r>
          </w:p>
        </w:tc>
        <w:tc>
          <w:tcPr>
            <w:tcW w:w="992" w:type="dxa"/>
            <w:tcBorders>
              <w:top w:val="double" w:sz="4" w:space="0" w:color="auto"/>
              <w:bottom w:val="single" w:sz="4" w:space="0" w:color="auto"/>
            </w:tcBorders>
            <w:vAlign w:val="center"/>
          </w:tcPr>
          <w:p w:rsidR="00112693" w:rsidRPr="0086103B" w:rsidRDefault="00112693" w:rsidP="00F97E0E">
            <w:pPr>
              <w:jc w:val="center"/>
              <w:rPr>
                <w:b/>
              </w:rPr>
            </w:pPr>
            <w:r w:rsidRPr="0086103B">
              <w:rPr>
                <w:b/>
              </w:rPr>
              <w:t>Σύνολο Παρατηρήσεων</w:t>
            </w:r>
          </w:p>
        </w:tc>
        <w:tc>
          <w:tcPr>
            <w:tcW w:w="1251" w:type="dxa"/>
            <w:tcBorders>
              <w:top w:val="double" w:sz="4" w:space="0" w:color="auto"/>
              <w:bottom w:val="single" w:sz="4" w:space="0" w:color="auto"/>
            </w:tcBorders>
            <w:vAlign w:val="center"/>
          </w:tcPr>
          <w:p w:rsidR="00112693" w:rsidRPr="0086103B" w:rsidRDefault="00112693" w:rsidP="00F97E0E">
            <w:pPr>
              <w:jc w:val="center"/>
              <w:rPr>
                <w:b/>
              </w:rPr>
            </w:pPr>
            <w:r w:rsidRPr="0086103B">
              <w:rPr>
                <w:b/>
              </w:rPr>
              <w:t>Μέσος όρος</w:t>
            </w:r>
          </w:p>
        </w:tc>
        <w:tc>
          <w:tcPr>
            <w:tcW w:w="1017" w:type="dxa"/>
            <w:tcBorders>
              <w:top w:val="double" w:sz="4" w:space="0" w:color="auto"/>
              <w:bottom w:val="single" w:sz="4" w:space="0" w:color="auto"/>
            </w:tcBorders>
            <w:vAlign w:val="center"/>
          </w:tcPr>
          <w:p w:rsidR="00112693" w:rsidRPr="0086103B" w:rsidRDefault="00112693" w:rsidP="00F97E0E">
            <w:pPr>
              <w:jc w:val="center"/>
              <w:rPr>
                <w:b/>
              </w:rPr>
            </w:pPr>
            <w:r w:rsidRPr="0086103B">
              <w:rPr>
                <w:b/>
              </w:rPr>
              <w:t>Τυπική Απόκλιση</w:t>
            </w:r>
          </w:p>
        </w:tc>
        <w:tc>
          <w:tcPr>
            <w:tcW w:w="1276" w:type="dxa"/>
            <w:tcBorders>
              <w:top w:val="double" w:sz="4" w:space="0" w:color="auto"/>
              <w:bottom w:val="single" w:sz="4" w:space="0" w:color="auto"/>
            </w:tcBorders>
            <w:vAlign w:val="center"/>
          </w:tcPr>
          <w:p w:rsidR="00112693" w:rsidRPr="0086103B" w:rsidRDefault="00112693" w:rsidP="00F97E0E">
            <w:pPr>
              <w:jc w:val="center"/>
              <w:rPr>
                <w:b/>
              </w:rPr>
            </w:pPr>
            <w:r w:rsidRPr="0086103B">
              <w:rPr>
                <w:b/>
              </w:rPr>
              <w:t>Μικρότερη τιμή (</w:t>
            </w:r>
            <w:r w:rsidRPr="0086103B">
              <w:rPr>
                <w:b/>
                <w:lang w:val="en-US"/>
              </w:rPr>
              <w:t>min</w:t>
            </w:r>
            <w:r w:rsidRPr="0086103B">
              <w:rPr>
                <w:b/>
              </w:rPr>
              <w:t>)</w:t>
            </w:r>
          </w:p>
        </w:tc>
        <w:tc>
          <w:tcPr>
            <w:tcW w:w="1417" w:type="dxa"/>
            <w:tcBorders>
              <w:top w:val="double" w:sz="4" w:space="0" w:color="auto"/>
              <w:bottom w:val="single" w:sz="4" w:space="0" w:color="auto"/>
            </w:tcBorders>
            <w:vAlign w:val="center"/>
          </w:tcPr>
          <w:p w:rsidR="00112693" w:rsidRPr="0086103B" w:rsidRDefault="00112693" w:rsidP="00F97E0E">
            <w:pPr>
              <w:jc w:val="center"/>
              <w:rPr>
                <w:b/>
              </w:rPr>
            </w:pPr>
            <w:r w:rsidRPr="0086103B">
              <w:rPr>
                <w:b/>
              </w:rPr>
              <w:t>Μεγαλύτερη τιμή (</w:t>
            </w:r>
            <w:r w:rsidRPr="0086103B">
              <w:rPr>
                <w:b/>
                <w:lang w:val="en-US"/>
              </w:rPr>
              <w:t>max</w:t>
            </w:r>
            <w:r w:rsidRPr="0086103B">
              <w:rPr>
                <w:b/>
              </w:rPr>
              <w:t>)</w:t>
            </w:r>
          </w:p>
        </w:tc>
      </w:tr>
      <w:tr w:rsidR="00112693" w:rsidTr="00F97E0E">
        <w:trPr>
          <w:trHeight w:val="1242"/>
          <w:jc w:val="center"/>
        </w:trPr>
        <w:tc>
          <w:tcPr>
            <w:tcW w:w="1526" w:type="dxa"/>
            <w:tcBorders>
              <w:top w:val="single" w:sz="4" w:space="0" w:color="auto"/>
              <w:bottom w:val="dotDotDash" w:sz="4" w:space="0" w:color="auto"/>
            </w:tcBorders>
            <w:vAlign w:val="center"/>
          </w:tcPr>
          <w:p w:rsidR="00112693" w:rsidRPr="00C922A6" w:rsidRDefault="00112693" w:rsidP="00F97E0E">
            <w:pPr>
              <w:jc w:val="center"/>
              <w:rPr>
                <w:rFonts w:ascii="Calibri" w:hAnsi="Calibri"/>
                <w:color w:val="000000"/>
                <w:sz w:val="24"/>
                <w:szCs w:val="24"/>
              </w:rPr>
            </w:pPr>
            <w:r w:rsidRPr="00567317">
              <w:rPr>
                <w:rFonts w:ascii="Calibri" w:hAnsi="Calibri"/>
                <w:color w:val="000000"/>
                <w:szCs w:val="24"/>
              </w:rPr>
              <w:t>Νιώθω ευχαριστημένος/η απ’ τη δουλειά μου.</w:t>
            </w:r>
          </w:p>
          <w:p w:rsidR="00112693" w:rsidRPr="00C922A6" w:rsidRDefault="00112693" w:rsidP="00F97E0E">
            <w:pPr>
              <w:jc w:val="center"/>
              <w:rPr>
                <w:rFonts w:ascii="Calibri" w:hAnsi="Calibri"/>
                <w:color w:val="000000"/>
                <w:sz w:val="24"/>
                <w:szCs w:val="24"/>
              </w:rPr>
            </w:pPr>
          </w:p>
        </w:tc>
        <w:tc>
          <w:tcPr>
            <w:tcW w:w="1276" w:type="dxa"/>
            <w:tcBorders>
              <w:top w:val="single" w:sz="4" w:space="0" w:color="auto"/>
              <w:bottom w:val="dotDotDash" w:sz="4" w:space="0" w:color="auto"/>
            </w:tcBorders>
            <w:vAlign w:val="center"/>
          </w:tcPr>
          <w:p w:rsidR="00112693" w:rsidRDefault="00112693" w:rsidP="00F97E0E">
            <w:pPr>
              <w:jc w:val="center"/>
              <w:rPr>
                <w:rFonts w:ascii="Calibri" w:hAnsi="Calibri"/>
                <w:color w:val="000000"/>
                <w:sz w:val="24"/>
                <w:szCs w:val="24"/>
                <w:lang w:val="en-US"/>
              </w:rPr>
            </w:pPr>
            <w:r w:rsidRPr="00C922A6">
              <w:rPr>
                <w:rFonts w:ascii="Calibri" w:hAnsi="Calibri"/>
                <w:color w:val="000000"/>
                <w:sz w:val="24"/>
                <w:szCs w:val="24"/>
              </w:rPr>
              <w:t>Y</w:t>
            </w:r>
          </w:p>
          <w:p w:rsidR="00112693" w:rsidRPr="00221252" w:rsidRDefault="00112693" w:rsidP="00F97E0E">
            <w:pPr>
              <w:jc w:val="center"/>
              <w:rPr>
                <w:rFonts w:ascii="Calibri" w:hAnsi="Calibri"/>
                <w:color w:val="000000"/>
                <w:sz w:val="24"/>
                <w:szCs w:val="24"/>
                <w:lang w:val="en-US"/>
              </w:rPr>
            </w:pPr>
            <w:r>
              <w:rPr>
                <w:rFonts w:ascii="Calibri" w:hAnsi="Calibri"/>
                <w:color w:val="000000"/>
                <w:sz w:val="24"/>
                <w:szCs w:val="24"/>
                <w:lang w:val="en-US"/>
              </w:rPr>
              <w:t>(factor28)</w:t>
            </w:r>
          </w:p>
        </w:tc>
        <w:tc>
          <w:tcPr>
            <w:tcW w:w="992" w:type="dxa"/>
            <w:tcBorders>
              <w:top w:val="single" w:sz="4" w:space="0" w:color="auto"/>
              <w:bottom w:val="dotDotDash" w:sz="4" w:space="0" w:color="auto"/>
            </w:tcBorders>
            <w:vAlign w:val="center"/>
          </w:tcPr>
          <w:p w:rsidR="00112693" w:rsidRPr="00C922A6" w:rsidRDefault="00112693" w:rsidP="00F97E0E">
            <w:pPr>
              <w:jc w:val="center"/>
              <w:rPr>
                <w:rFonts w:ascii="Calibri" w:hAnsi="Calibri"/>
                <w:color w:val="000000"/>
                <w:sz w:val="24"/>
                <w:szCs w:val="24"/>
              </w:rPr>
            </w:pPr>
            <w:r w:rsidRPr="00C922A6">
              <w:rPr>
                <w:rFonts w:ascii="Calibri" w:hAnsi="Calibri"/>
                <w:color w:val="000000"/>
                <w:sz w:val="24"/>
                <w:szCs w:val="24"/>
              </w:rPr>
              <w:t>255</w:t>
            </w:r>
          </w:p>
        </w:tc>
        <w:tc>
          <w:tcPr>
            <w:tcW w:w="1251" w:type="dxa"/>
            <w:tcBorders>
              <w:top w:val="single" w:sz="4" w:space="0" w:color="auto"/>
              <w:bottom w:val="dotDotDash" w:sz="4" w:space="0" w:color="auto"/>
            </w:tcBorders>
            <w:vAlign w:val="center"/>
          </w:tcPr>
          <w:p w:rsidR="00112693" w:rsidRPr="00C922A6" w:rsidRDefault="00112693" w:rsidP="00F97E0E">
            <w:pPr>
              <w:jc w:val="center"/>
              <w:rPr>
                <w:sz w:val="24"/>
                <w:szCs w:val="24"/>
              </w:rPr>
            </w:pPr>
            <w:r>
              <w:rPr>
                <w:sz w:val="24"/>
                <w:szCs w:val="24"/>
              </w:rPr>
              <w:t>3.529</w:t>
            </w:r>
          </w:p>
        </w:tc>
        <w:tc>
          <w:tcPr>
            <w:tcW w:w="1017" w:type="dxa"/>
            <w:tcBorders>
              <w:top w:val="single" w:sz="4" w:space="0" w:color="auto"/>
              <w:bottom w:val="dotDotDash" w:sz="4" w:space="0" w:color="auto"/>
            </w:tcBorders>
            <w:vAlign w:val="center"/>
          </w:tcPr>
          <w:p w:rsidR="00112693" w:rsidRPr="00C922A6" w:rsidRDefault="00112693" w:rsidP="00F97E0E">
            <w:pPr>
              <w:jc w:val="center"/>
              <w:rPr>
                <w:sz w:val="24"/>
                <w:szCs w:val="24"/>
              </w:rPr>
            </w:pPr>
            <w:r>
              <w:rPr>
                <w:sz w:val="24"/>
                <w:szCs w:val="24"/>
              </w:rPr>
              <w:t>0.951</w:t>
            </w:r>
          </w:p>
        </w:tc>
        <w:tc>
          <w:tcPr>
            <w:tcW w:w="1276" w:type="dxa"/>
            <w:tcBorders>
              <w:top w:val="single" w:sz="4" w:space="0" w:color="auto"/>
              <w:bottom w:val="dotDotDash" w:sz="4" w:space="0" w:color="auto"/>
            </w:tcBorders>
            <w:vAlign w:val="center"/>
          </w:tcPr>
          <w:p w:rsidR="00112693" w:rsidRPr="00C922A6" w:rsidRDefault="00112693" w:rsidP="00F97E0E">
            <w:pPr>
              <w:jc w:val="center"/>
              <w:rPr>
                <w:sz w:val="24"/>
                <w:szCs w:val="24"/>
              </w:rPr>
            </w:pPr>
            <w:r>
              <w:rPr>
                <w:sz w:val="24"/>
                <w:szCs w:val="24"/>
              </w:rPr>
              <w:t>1</w:t>
            </w:r>
          </w:p>
        </w:tc>
        <w:tc>
          <w:tcPr>
            <w:tcW w:w="1417" w:type="dxa"/>
            <w:tcBorders>
              <w:top w:val="single" w:sz="4" w:space="0" w:color="auto"/>
              <w:bottom w:val="dotDotDash" w:sz="4" w:space="0" w:color="auto"/>
            </w:tcBorders>
            <w:vAlign w:val="center"/>
          </w:tcPr>
          <w:p w:rsidR="00112693" w:rsidRPr="00C922A6" w:rsidRDefault="00112693" w:rsidP="00F97E0E">
            <w:pPr>
              <w:jc w:val="center"/>
              <w:rPr>
                <w:sz w:val="24"/>
                <w:szCs w:val="24"/>
              </w:rPr>
            </w:pPr>
            <w:r>
              <w:rPr>
                <w:sz w:val="24"/>
                <w:szCs w:val="24"/>
              </w:rPr>
              <w:t>5</w:t>
            </w:r>
          </w:p>
        </w:tc>
      </w:tr>
      <w:tr w:rsidR="00112693" w:rsidTr="00F97E0E">
        <w:trPr>
          <w:trHeight w:val="533"/>
          <w:jc w:val="center"/>
        </w:trPr>
        <w:tc>
          <w:tcPr>
            <w:tcW w:w="1526" w:type="dxa"/>
            <w:tcBorders>
              <w:top w:val="dotDotDash" w:sz="4" w:space="0" w:color="auto"/>
              <w:bottom w:val="dotted" w:sz="4" w:space="0" w:color="auto"/>
            </w:tcBorders>
            <w:vAlign w:val="center"/>
          </w:tcPr>
          <w:p w:rsidR="00112693" w:rsidRPr="009429FD" w:rsidRDefault="00112693" w:rsidP="00F97E0E">
            <w:pPr>
              <w:jc w:val="center"/>
              <w:rPr>
                <w:rFonts w:ascii="Calibri" w:hAnsi="Calibri"/>
                <w:color w:val="000000"/>
                <w:sz w:val="18"/>
              </w:rPr>
            </w:pPr>
            <w:r>
              <w:rPr>
                <w:rFonts w:ascii="Calibri" w:hAnsi="Calibri"/>
                <w:color w:val="000000"/>
                <w:sz w:val="18"/>
              </w:rPr>
              <w:t>Φύλο</w:t>
            </w:r>
          </w:p>
        </w:tc>
        <w:tc>
          <w:tcPr>
            <w:tcW w:w="1276" w:type="dxa"/>
            <w:tcBorders>
              <w:top w:val="dotDotDash" w:sz="4" w:space="0" w:color="auto"/>
              <w:bottom w:val="dotted" w:sz="4" w:space="0" w:color="auto"/>
            </w:tcBorders>
            <w:vAlign w:val="center"/>
          </w:tcPr>
          <w:p w:rsidR="00112693" w:rsidRPr="00B06E1F" w:rsidRDefault="00112693" w:rsidP="00F97E0E">
            <w:pPr>
              <w:jc w:val="center"/>
              <w:rPr>
                <w:lang w:val="en-US"/>
              </w:rPr>
            </w:pPr>
            <w:r>
              <w:rPr>
                <w:lang w:val="en-US"/>
              </w:rPr>
              <w:t>gender</w:t>
            </w:r>
          </w:p>
        </w:tc>
        <w:tc>
          <w:tcPr>
            <w:tcW w:w="992" w:type="dxa"/>
            <w:tcBorders>
              <w:top w:val="dotDotDash" w:sz="4" w:space="0" w:color="auto"/>
              <w:bottom w:val="dotted" w:sz="4" w:space="0" w:color="auto"/>
            </w:tcBorders>
            <w:vAlign w:val="center"/>
          </w:tcPr>
          <w:p w:rsidR="00112693" w:rsidRDefault="00112693" w:rsidP="00F97E0E">
            <w:pPr>
              <w:jc w:val="center"/>
            </w:pPr>
            <w:r>
              <w:t>255</w:t>
            </w:r>
          </w:p>
        </w:tc>
        <w:tc>
          <w:tcPr>
            <w:tcW w:w="1251" w:type="dxa"/>
            <w:tcBorders>
              <w:top w:val="dotDotDash" w:sz="4" w:space="0" w:color="auto"/>
              <w:bottom w:val="dotted" w:sz="4" w:space="0" w:color="auto"/>
            </w:tcBorders>
            <w:vAlign w:val="center"/>
          </w:tcPr>
          <w:p w:rsidR="00112693" w:rsidRPr="00B06E1F" w:rsidRDefault="00112693" w:rsidP="00F97E0E">
            <w:pPr>
              <w:jc w:val="center"/>
              <w:rPr>
                <w:lang w:val="en-US"/>
              </w:rPr>
            </w:pPr>
            <w:r>
              <w:rPr>
                <w:lang w:val="en-US"/>
              </w:rPr>
              <w:t>0.525</w:t>
            </w:r>
          </w:p>
        </w:tc>
        <w:tc>
          <w:tcPr>
            <w:tcW w:w="1017" w:type="dxa"/>
            <w:tcBorders>
              <w:top w:val="dotDotDash" w:sz="4" w:space="0" w:color="auto"/>
              <w:bottom w:val="dotted" w:sz="4" w:space="0" w:color="auto"/>
            </w:tcBorders>
            <w:vAlign w:val="center"/>
          </w:tcPr>
          <w:p w:rsidR="00112693" w:rsidRPr="00B06E1F" w:rsidRDefault="00112693" w:rsidP="00F97E0E">
            <w:pPr>
              <w:jc w:val="center"/>
              <w:rPr>
                <w:lang w:val="en-US"/>
              </w:rPr>
            </w:pPr>
            <w:r>
              <w:rPr>
                <w:lang w:val="en-US"/>
              </w:rPr>
              <w:t>0.500</w:t>
            </w:r>
          </w:p>
        </w:tc>
        <w:tc>
          <w:tcPr>
            <w:tcW w:w="1276" w:type="dxa"/>
            <w:tcBorders>
              <w:top w:val="dotDotDash" w:sz="4" w:space="0" w:color="auto"/>
              <w:bottom w:val="dotted" w:sz="4" w:space="0" w:color="auto"/>
            </w:tcBorders>
            <w:vAlign w:val="center"/>
          </w:tcPr>
          <w:p w:rsidR="00112693" w:rsidRPr="00B06E1F" w:rsidRDefault="00112693" w:rsidP="00F97E0E">
            <w:pPr>
              <w:jc w:val="center"/>
              <w:rPr>
                <w:lang w:val="en-US"/>
              </w:rPr>
            </w:pPr>
            <w:r>
              <w:rPr>
                <w:lang w:val="en-US"/>
              </w:rPr>
              <w:t>0</w:t>
            </w:r>
          </w:p>
        </w:tc>
        <w:tc>
          <w:tcPr>
            <w:tcW w:w="1417" w:type="dxa"/>
            <w:tcBorders>
              <w:top w:val="dotDotDash" w:sz="4" w:space="0" w:color="auto"/>
              <w:bottom w:val="dotted" w:sz="4" w:space="0" w:color="auto"/>
            </w:tcBorders>
            <w:vAlign w:val="center"/>
          </w:tcPr>
          <w:p w:rsidR="00112693" w:rsidRPr="00B06E1F" w:rsidRDefault="00112693" w:rsidP="00F97E0E">
            <w:pPr>
              <w:jc w:val="center"/>
              <w:rPr>
                <w:lang w:val="en-US"/>
              </w:rPr>
            </w:pPr>
            <w:r>
              <w:rPr>
                <w:lang w:val="en-US"/>
              </w:rPr>
              <w:t>1</w:t>
            </w:r>
          </w:p>
        </w:tc>
      </w:tr>
      <w:tr w:rsidR="00112693" w:rsidTr="00F97E0E">
        <w:trPr>
          <w:trHeight w:val="555"/>
          <w:jc w:val="center"/>
        </w:trPr>
        <w:tc>
          <w:tcPr>
            <w:tcW w:w="1526" w:type="dxa"/>
            <w:tcBorders>
              <w:top w:val="dotted" w:sz="4" w:space="0" w:color="auto"/>
              <w:bottom w:val="dotted" w:sz="4" w:space="0" w:color="auto"/>
            </w:tcBorders>
            <w:vAlign w:val="center"/>
          </w:tcPr>
          <w:p w:rsidR="00112693" w:rsidRPr="009429FD" w:rsidRDefault="00112693" w:rsidP="00F97E0E">
            <w:pPr>
              <w:jc w:val="center"/>
              <w:rPr>
                <w:rFonts w:ascii="Calibri" w:hAnsi="Calibri"/>
                <w:color w:val="000000"/>
                <w:sz w:val="18"/>
              </w:rPr>
            </w:pPr>
            <w:r>
              <w:rPr>
                <w:rFonts w:ascii="Calibri" w:hAnsi="Calibri"/>
                <w:color w:val="000000"/>
                <w:sz w:val="18"/>
              </w:rPr>
              <w:t>Ηλικία</w:t>
            </w:r>
          </w:p>
        </w:tc>
        <w:tc>
          <w:tcPr>
            <w:tcW w:w="1276" w:type="dxa"/>
            <w:tcBorders>
              <w:top w:val="dotted" w:sz="4" w:space="0" w:color="auto"/>
              <w:bottom w:val="dotted" w:sz="4" w:space="0" w:color="auto"/>
            </w:tcBorders>
            <w:vAlign w:val="center"/>
          </w:tcPr>
          <w:p w:rsidR="00112693" w:rsidRPr="00B06E1F" w:rsidRDefault="00112693" w:rsidP="00F97E0E">
            <w:pPr>
              <w:jc w:val="center"/>
              <w:rPr>
                <w:lang w:val="en-US"/>
              </w:rPr>
            </w:pPr>
            <w:r>
              <w:rPr>
                <w:lang w:val="en-US"/>
              </w:rPr>
              <w:t>age</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Pr="00B06E1F" w:rsidRDefault="00112693" w:rsidP="00F97E0E">
            <w:pPr>
              <w:jc w:val="center"/>
              <w:rPr>
                <w:lang w:val="en-US"/>
              </w:rPr>
            </w:pPr>
            <w:r>
              <w:rPr>
                <w:lang w:val="en-US"/>
              </w:rPr>
              <w:t>4.796</w:t>
            </w:r>
          </w:p>
        </w:tc>
        <w:tc>
          <w:tcPr>
            <w:tcW w:w="1017" w:type="dxa"/>
            <w:tcBorders>
              <w:top w:val="dotted" w:sz="4" w:space="0" w:color="auto"/>
              <w:bottom w:val="dotted" w:sz="4" w:space="0" w:color="auto"/>
            </w:tcBorders>
            <w:vAlign w:val="center"/>
          </w:tcPr>
          <w:p w:rsidR="00112693" w:rsidRPr="00B06E1F" w:rsidRDefault="00112693" w:rsidP="00F97E0E">
            <w:pPr>
              <w:jc w:val="center"/>
              <w:rPr>
                <w:lang w:val="en-US"/>
              </w:rPr>
            </w:pPr>
            <w:r>
              <w:rPr>
                <w:lang w:val="en-US"/>
              </w:rPr>
              <w:t>1.199</w:t>
            </w:r>
          </w:p>
        </w:tc>
        <w:tc>
          <w:tcPr>
            <w:tcW w:w="1276" w:type="dxa"/>
            <w:tcBorders>
              <w:top w:val="dotted" w:sz="4" w:space="0" w:color="auto"/>
              <w:bottom w:val="dotted" w:sz="4" w:space="0" w:color="auto"/>
            </w:tcBorders>
            <w:vAlign w:val="center"/>
          </w:tcPr>
          <w:p w:rsidR="00112693" w:rsidRPr="00B06E1F"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B06E1F" w:rsidRDefault="00112693" w:rsidP="00F97E0E">
            <w:pPr>
              <w:jc w:val="center"/>
              <w:rPr>
                <w:lang w:val="en-US"/>
              </w:rPr>
            </w:pPr>
            <w:r>
              <w:rPr>
                <w:lang w:val="en-US"/>
              </w:rPr>
              <w:t>6</w:t>
            </w:r>
          </w:p>
        </w:tc>
      </w:tr>
      <w:tr w:rsidR="00112693" w:rsidTr="00F97E0E">
        <w:trPr>
          <w:jc w:val="center"/>
        </w:trPr>
        <w:tc>
          <w:tcPr>
            <w:tcW w:w="1526" w:type="dxa"/>
            <w:tcBorders>
              <w:top w:val="dotted" w:sz="4" w:space="0" w:color="auto"/>
              <w:bottom w:val="dotted" w:sz="4" w:space="0" w:color="auto"/>
            </w:tcBorders>
            <w:vAlign w:val="center"/>
          </w:tcPr>
          <w:p w:rsidR="00112693" w:rsidRPr="009429FD" w:rsidRDefault="00112693" w:rsidP="00F97E0E">
            <w:pPr>
              <w:jc w:val="center"/>
              <w:rPr>
                <w:rFonts w:ascii="Calibri" w:hAnsi="Calibri"/>
                <w:color w:val="000000"/>
                <w:sz w:val="18"/>
              </w:rPr>
            </w:pPr>
            <w:r>
              <w:rPr>
                <w:rFonts w:ascii="Calibri" w:hAnsi="Calibri"/>
                <w:color w:val="000000"/>
                <w:sz w:val="18"/>
              </w:rPr>
              <w:t>Οικογενειακή Κατάσταση.</w:t>
            </w:r>
          </w:p>
        </w:tc>
        <w:tc>
          <w:tcPr>
            <w:tcW w:w="1276" w:type="dxa"/>
            <w:tcBorders>
              <w:top w:val="dotted" w:sz="4" w:space="0" w:color="auto"/>
              <w:bottom w:val="dotted" w:sz="4" w:space="0" w:color="auto"/>
            </w:tcBorders>
            <w:vAlign w:val="center"/>
          </w:tcPr>
          <w:p w:rsidR="00112693" w:rsidRPr="00B06E1F" w:rsidRDefault="00112693" w:rsidP="00F97E0E">
            <w:pPr>
              <w:jc w:val="center"/>
              <w:rPr>
                <w:lang w:val="en-US"/>
              </w:rPr>
            </w:pPr>
            <w:r>
              <w:rPr>
                <w:lang w:val="en-US"/>
              </w:rPr>
              <w:t>marital status</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Pr="00B06E1F" w:rsidRDefault="00112693" w:rsidP="00F97E0E">
            <w:pPr>
              <w:jc w:val="center"/>
              <w:rPr>
                <w:lang w:val="en-US"/>
              </w:rPr>
            </w:pPr>
            <w:r>
              <w:rPr>
                <w:lang w:val="en-US"/>
              </w:rPr>
              <w:t>1.357</w:t>
            </w:r>
          </w:p>
        </w:tc>
        <w:tc>
          <w:tcPr>
            <w:tcW w:w="1017" w:type="dxa"/>
            <w:tcBorders>
              <w:top w:val="dotted" w:sz="4" w:space="0" w:color="auto"/>
              <w:bottom w:val="dotted" w:sz="4" w:space="0" w:color="auto"/>
            </w:tcBorders>
            <w:vAlign w:val="center"/>
          </w:tcPr>
          <w:p w:rsidR="00112693" w:rsidRPr="00B06E1F" w:rsidRDefault="00112693" w:rsidP="00F97E0E">
            <w:pPr>
              <w:jc w:val="center"/>
              <w:rPr>
                <w:lang w:val="en-US"/>
              </w:rPr>
            </w:pPr>
            <w:r>
              <w:rPr>
                <w:lang w:val="en-US"/>
              </w:rPr>
              <w:t>0.629</w:t>
            </w:r>
          </w:p>
        </w:tc>
        <w:tc>
          <w:tcPr>
            <w:tcW w:w="1276" w:type="dxa"/>
            <w:tcBorders>
              <w:top w:val="dotted" w:sz="4" w:space="0" w:color="auto"/>
              <w:bottom w:val="dotted" w:sz="4" w:space="0" w:color="auto"/>
            </w:tcBorders>
            <w:vAlign w:val="center"/>
          </w:tcPr>
          <w:p w:rsidR="00112693" w:rsidRPr="00B06E1F"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B06E1F" w:rsidRDefault="00112693" w:rsidP="00F97E0E">
            <w:pPr>
              <w:jc w:val="center"/>
              <w:rPr>
                <w:lang w:val="en-US"/>
              </w:rPr>
            </w:pPr>
            <w:r>
              <w:rPr>
                <w:lang w:val="en-US"/>
              </w:rPr>
              <w:t>3</w:t>
            </w:r>
          </w:p>
        </w:tc>
      </w:tr>
      <w:tr w:rsidR="00112693" w:rsidTr="00F97E0E">
        <w:trPr>
          <w:jc w:val="center"/>
        </w:trPr>
        <w:tc>
          <w:tcPr>
            <w:tcW w:w="1526" w:type="dxa"/>
            <w:tcBorders>
              <w:top w:val="dotted" w:sz="4" w:space="0" w:color="auto"/>
              <w:bottom w:val="dotted" w:sz="4" w:space="0" w:color="auto"/>
            </w:tcBorders>
            <w:vAlign w:val="center"/>
          </w:tcPr>
          <w:p w:rsidR="00112693" w:rsidRPr="009429FD" w:rsidRDefault="00112693" w:rsidP="00F97E0E">
            <w:pPr>
              <w:jc w:val="center"/>
              <w:rPr>
                <w:rFonts w:ascii="Calibri" w:hAnsi="Calibri"/>
                <w:color w:val="000000"/>
                <w:sz w:val="18"/>
              </w:rPr>
            </w:pPr>
            <w:r w:rsidRPr="009429FD">
              <w:rPr>
                <w:rFonts w:ascii="Calibri" w:hAnsi="Calibri"/>
                <w:color w:val="000000"/>
                <w:sz w:val="18"/>
              </w:rPr>
              <w:t>Μ</w:t>
            </w:r>
            <w:r>
              <w:rPr>
                <w:rFonts w:ascii="Calibri" w:hAnsi="Calibri"/>
                <w:color w:val="000000"/>
                <w:sz w:val="18"/>
              </w:rPr>
              <w:t>ορφωτικό Επίπεδο.</w:t>
            </w:r>
          </w:p>
        </w:tc>
        <w:tc>
          <w:tcPr>
            <w:tcW w:w="1276" w:type="dxa"/>
            <w:tcBorders>
              <w:top w:val="dotted" w:sz="4" w:space="0" w:color="auto"/>
              <w:bottom w:val="dotted" w:sz="4" w:space="0" w:color="auto"/>
            </w:tcBorders>
            <w:vAlign w:val="center"/>
          </w:tcPr>
          <w:p w:rsidR="00112693" w:rsidRPr="00672E35" w:rsidRDefault="00112693" w:rsidP="00F97E0E">
            <w:pPr>
              <w:jc w:val="center"/>
              <w:rPr>
                <w:lang w:val="en-US"/>
              </w:rPr>
            </w:pPr>
            <w:r>
              <w:rPr>
                <w:lang w:val="en-US"/>
              </w:rPr>
              <w:t>edulevel</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Pr="00672E35" w:rsidRDefault="00112693" w:rsidP="00F97E0E">
            <w:pPr>
              <w:jc w:val="center"/>
              <w:rPr>
                <w:lang w:val="en-US"/>
              </w:rPr>
            </w:pPr>
            <w:r>
              <w:rPr>
                <w:lang w:val="en-US"/>
              </w:rPr>
              <w:t>3.914</w:t>
            </w:r>
          </w:p>
        </w:tc>
        <w:tc>
          <w:tcPr>
            <w:tcW w:w="1017" w:type="dxa"/>
            <w:tcBorders>
              <w:top w:val="dotted" w:sz="4" w:space="0" w:color="auto"/>
              <w:bottom w:val="dotted" w:sz="4" w:space="0" w:color="auto"/>
            </w:tcBorders>
            <w:vAlign w:val="center"/>
          </w:tcPr>
          <w:p w:rsidR="00112693" w:rsidRPr="00672E35" w:rsidRDefault="00112693" w:rsidP="00F97E0E">
            <w:pPr>
              <w:jc w:val="center"/>
              <w:rPr>
                <w:lang w:val="en-US"/>
              </w:rPr>
            </w:pPr>
            <w:r>
              <w:rPr>
                <w:lang w:val="en-US"/>
              </w:rPr>
              <w:t>1.859</w:t>
            </w:r>
          </w:p>
        </w:tc>
        <w:tc>
          <w:tcPr>
            <w:tcW w:w="1276" w:type="dxa"/>
            <w:tcBorders>
              <w:top w:val="dotted" w:sz="4" w:space="0" w:color="auto"/>
              <w:bottom w:val="dotted" w:sz="4" w:space="0" w:color="auto"/>
            </w:tcBorders>
            <w:vAlign w:val="center"/>
          </w:tcPr>
          <w:p w:rsidR="00112693" w:rsidRPr="00672E3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672E35" w:rsidRDefault="00112693" w:rsidP="00F97E0E">
            <w:pPr>
              <w:jc w:val="center"/>
              <w:rPr>
                <w:lang w:val="en-US"/>
              </w:rPr>
            </w:pPr>
            <w:r>
              <w:rPr>
                <w:lang w:val="en-US"/>
              </w:rPr>
              <w:t>8</w:t>
            </w:r>
          </w:p>
        </w:tc>
      </w:tr>
      <w:tr w:rsidR="00112693" w:rsidTr="00F97E0E">
        <w:trPr>
          <w:jc w:val="center"/>
        </w:trPr>
        <w:tc>
          <w:tcPr>
            <w:tcW w:w="1526" w:type="dxa"/>
            <w:tcBorders>
              <w:top w:val="dotted" w:sz="4" w:space="0" w:color="auto"/>
              <w:bottom w:val="dotted" w:sz="4" w:space="0" w:color="auto"/>
            </w:tcBorders>
            <w:vAlign w:val="center"/>
          </w:tcPr>
          <w:p w:rsidR="00112693" w:rsidRPr="009429FD" w:rsidRDefault="00112693" w:rsidP="00F97E0E">
            <w:pPr>
              <w:jc w:val="center"/>
              <w:rPr>
                <w:rFonts w:ascii="Calibri" w:hAnsi="Calibri"/>
                <w:color w:val="000000"/>
                <w:sz w:val="18"/>
              </w:rPr>
            </w:pPr>
            <w:r>
              <w:rPr>
                <w:rFonts w:ascii="Calibri" w:hAnsi="Calibri"/>
                <w:color w:val="000000"/>
                <w:sz w:val="18"/>
              </w:rPr>
              <w:t>Προϋπηρεσία. στον Δημόσιο Τομέα (χρόνια).</w:t>
            </w:r>
          </w:p>
        </w:tc>
        <w:tc>
          <w:tcPr>
            <w:tcW w:w="1276" w:type="dxa"/>
            <w:tcBorders>
              <w:top w:val="dotted" w:sz="4" w:space="0" w:color="auto"/>
              <w:bottom w:val="dotted" w:sz="4" w:space="0" w:color="auto"/>
            </w:tcBorders>
            <w:vAlign w:val="center"/>
          </w:tcPr>
          <w:p w:rsidR="00112693" w:rsidRPr="0037762D" w:rsidRDefault="00112693" w:rsidP="00F97E0E">
            <w:pPr>
              <w:jc w:val="center"/>
            </w:pPr>
            <w:r>
              <w:rPr>
                <w:lang w:val="en-US"/>
              </w:rPr>
              <w:t>yearsofservice</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Pr="0037762D" w:rsidRDefault="00112693" w:rsidP="00F97E0E">
            <w:pPr>
              <w:jc w:val="center"/>
            </w:pPr>
            <w:r w:rsidRPr="0037762D">
              <w:t>3.741</w:t>
            </w:r>
          </w:p>
        </w:tc>
        <w:tc>
          <w:tcPr>
            <w:tcW w:w="1017" w:type="dxa"/>
            <w:tcBorders>
              <w:top w:val="dotted" w:sz="4" w:space="0" w:color="auto"/>
              <w:bottom w:val="dotted" w:sz="4" w:space="0" w:color="auto"/>
            </w:tcBorders>
            <w:vAlign w:val="center"/>
          </w:tcPr>
          <w:p w:rsidR="00112693" w:rsidRPr="0037762D" w:rsidRDefault="00112693" w:rsidP="00F97E0E">
            <w:pPr>
              <w:jc w:val="center"/>
            </w:pPr>
            <w:r w:rsidRPr="0037762D">
              <w:t>1.299</w:t>
            </w:r>
          </w:p>
        </w:tc>
        <w:tc>
          <w:tcPr>
            <w:tcW w:w="1276" w:type="dxa"/>
            <w:tcBorders>
              <w:top w:val="dotted" w:sz="4" w:space="0" w:color="auto"/>
              <w:bottom w:val="dotted" w:sz="4" w:space="0" w:color="auto"/>
            </w:tcBorders>
            <w:vAlign w:val="center"/>
          </w:tcPr>
          <w:p w:rsidR="00112693" w:rsidRPr="0037762D" w:rsidRDefault="00112693" w:rsidP="00F97E0E">
            <w:pPr>
              <w:jc w:val="center"/>
            </w:pPr>
            <w:r w:rsidRPr="0037762D">
              <w:t>1</w:t>
            </w:r>
          </w:p>
        </w:tc>
        <w:tc>
          <w:tcPr>
            <w:tcW w:w="1417" w:type="dxa"/>
            <w:tcBorders>
              <w:top w:val="dotted" w:sz="4" w:space="0" w:color="auto"/>
              <w:bottom w:val="dotted" w:sz="4" w:space="0" w:color="auto"/>
            </w:tcBorders>
            <w:vAlign w:val="center"/>
          </w:tcPr>
          <w:p w:rsidR="00112693" w:rsidRPr="0037762D" w:rsidRDefault="00112693" w:rsidP="00F97E0E">
            <w:pPr>
              <w:jc w:val="center"/>
            </w:pPr>
            <w:r w:rsidRPr="0037762D">
              <w:t>6</w:t>
            </w:r>
          </w:p>
        </w:tc>
      </w:tr>
      <w:tr w:rsidR="00112693" w:rsidTr="00F97E0E">
        <w:trPr>
          <w:jc w:val="center"/>
        </w:trPr>
        <w:tc>
          <w:tcPr>
            <w:tcW w:w="1526" w:type="dxa"/>
            <w:tcBorders>
              <w:top w:val="dotted" w:sz="4" w:space="0" w:color="auto"/>
              <w:bottom w:val="dotted" w:sz="4" w:space="0" w:color="auto"/>
            </w:tcBorders>
            <w:vAlign w:val="center"/>
          </w:tcPr>
          <w:p w:rsidR="00112693" w:rsidRPr="009429FD" w:rsidRDefault="00112693" w:rsidP="00F97E0E">
            <w:pPr>
              <w:jc w:val="center"/>
              <w:rPr>
                <w:rFonts w:ascii="Calibri" w:hAnsi="Calibri"/>
                <w:color w:val="000000"/>
                <w:sz w:val="18"/>
              </w:rPr>
            </w:pPr>
            <w:r w:rsidRPr="009429FD">
              <w:rPr>
                <w:rFonts w:ascii="Calibri" w:hAnsi="Calibri"/>
                <w:color w:val="000000"/>
                <w:sz w:val="18"/>
              </w:rPr>
              <w:t>Ε</w:t>
            </w:r>
            <w:r>
              <w:rPr>
                <w:rFonts w:ascii="Calibri" w:hAnsi="Calibri"/>
                <w:color w:val="000000"/>
                <w:sz w:val="18"/>
              </w:rPr>
              <w:t>ργασιακή Κατάσταση.</w:t>
            </w:r>
          </w:p>
        </w:tc>
        <w:tc>
          <w:tcPr>
            <w:tcW w:w="1276" w:type="dxa"/>
            <w:tcBorders>
              <w:top w:val="dotted" w:sz="4" w:space="0" w:color="auto"/>
              <w:bottom w:val="dotted" w:sz="4" w:space="0" w:color="auto"/>
            </w:tcBorders>
            <w:vAlign w:val="center"/>
          </w:tcPr>
          <w:p w:rsidR="00112693" w:rsidRPr="0037762D" w:rsidRDefault="00112693" w:rsidP="00F97E0E">
            <w:pPr>
              <w:jc w:val="center"/>
            </w:pPr>
            <w:r>
              <w:rPr>
                <w:lang w:val="en-US"/>
              </w:rPr>
              <w:t>jobstatus</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Pr="0037762D" w:rsidRDefault="00112693" w:rsidP="00F97E0E">
            <w:pPr>
              <w:jc w:val="center"/>
            </w:pPr>
            <w:r w:rsidRPr="0037762D">
              <w:t>1.117</w:t>
            </w:r>
          </w:p>
        </w:tc>
        <w:tc>
          <w:tcPr>
            <w:tcW w:w="1017" w:type="dxa"/>
            <w:tcBorders>
              <w:top w:val="dotted" w:sz="4" w:space="0" w:color="auto"/>
              <w:bottom w:val="dotted" w:sz="4" w:space="0" w:color="auto"/>
            </w:tcBorders>
            <w:vAlign w:val="center"/>
          </w:tcPr>
          <w:p w:rsidR="00112693" w:rsidRPr="0037762D" w:rsidRDefault="00112693" w:rsidP="00F97E0E">
            <w:pPr>
              <w:jc w:val="center"/>
            </w:pPr>
            <w:r w:rsidRPr="0037762D">
              <w:t>0.357</w:t>
            </w:r>
          </w:p>
        </w:tc>
        <w:tc>
          <w:tcPr>
            <w:tcW w:w="1276" w:type="dxa"/>
            <w:tcBorders>
              <w:top w:val="dotted" w:sz="4" w:space="0" w:color="auto"/>
              <w:bottom w:val="dotted" w:sz="4" w:space="0" w:color="auto"/>
            </w:tcBorders>
            <w:vAlign w:val="center"/>
          </w:tcPr>
          <w:p w:rsidR="00112693" w:rsidRPr="0037762D" w:rsidRDefault="00112693" w:rsidP="00F97E0E">
            <w:pPr>
              <w:jc w:val="center"/>
            </w:pPr>
            <w:r w:rsidRPr="0037762D">
              <w:t>1</w:t>
            </w:r>
          </w:p>
        </w:tc>
        <w:tc>
          <w:tcPr>
            <w:tcW w:w="1417" w:type="dxa"/>
            <w:tcBorders>
              <w:top w:val="dotted" w:sz="4" w:space="0" w:color="auto"/>
              <w:bottom w:val="dotted" w:sz="4" w:space="0" w:color="auto"/>
            </w:tcBorders>
            <w:vAlign w:val="center"/>
          </w:tcPr>
          <w:p w:rsidR="00112693" w:rsidRPr="0037762D" w:rsidRDefault="00112693" w:rsidP="00F97E0E">
            <w:pPr>
              <w:jc w:val="center"/>
            </w:pPr>
            <w:r w:rsidRPr="0037762D">
              <w:t>4</w:t>
            </w:r>
          </w:p>
        </w:tc>
      </w:tr>
      <w:tr w:rsidR="00112693" w:rsidTr="00F97E0E">
        <w:trPr>
          <w:jc w:val="center"/>
        </w:trPr>
        <w:tc>
          <w:tcPr>
            <w:tcW w:w="1526" w:type="dxa"/>
            <w:tcBorders>
              <w:top w:val="dotted" w:sz="4" w:space="0" w:color="auto"/>
              <w:bottom w:val="dotted" w:sz="4" w:space="0" w:color="auto"/>
            </w:tcBorders>
            <w:vAlign w:val="center"/>
          </w:tcPr>
          <w:p w:rsidR="00112693" w:rsidRPr="009429FD" w:rsidRDefault="00112693" w:rsidP="00F97E0E">
            <w:pPr>
              <w:jc w:val="center"/>
              <w:rPr>
                <w:rFonts w:ascii="Calibri" w:hAnsi="Calibri"/>
                <w:color w:val="000000"/>
                <w:sz w:val="18"/>
              </w:rPr>
            </w:pPr>
            <w:r>
              <w:rPr>
                <w:rFonts w:ascii="Calibri" w:hAnsi="Calibri"/>
                <w:color w:val="000000"/>
                <w:sz w:val="18"/>
              </w:rPr>
              <w:t>Τρέχων Μηνιαίος Μισθός (ευρώ).</w:t>
            </w:r>
          </w:p>
        </w:tc>
        <w:tc>
          <w:tcPr>
            <w:tcW w:w="1276" w:type="dxa"/>
            <w:tcBorders>
              <w:top w:val="dotted" w:sz="4" w:space="0" w:color="auto"/>
              <w:bottom w:val="dotted" w:sz="4" w:space="0" w:color="auto"/>
            </w:tcBorders>
            <w:vAlign w:val="center"/>
          </w:tcPr>
          <w:p w:rsidR="00112693" w:rsidRPr="00904A1D" w:rsidRDefault="00112693" w:rsidP="00F97E0E">
            <w:pPr>
              <w:jc w:val="center"/>
              <w:rPr>
                <w:lang w:val="en-US"/>
              </w:rPr>
            </w:pPr>
            <w:r>
              <w:rPr>
                <w:lang w:val="en-US"/>
              </w:rPr>
              <w:t>monthly income</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Pr="00904A1D" w:rsidRDefault="00112693" w:rsidP="00F97E0E">
            <w:pPr>
              <w:jc w:val="center"/>
              <w:rPr>
                <w:lang w:val="en-US"/>
              </w:rPr>
            </w:pPr>
            <w:r>
              <w:rPr>
                <w:lang w:val="en-US"/>
              </w:rPr>
              <w:t>973.765</w:t>
            </w:r>
          </w:p>
        </w:tc>
        <w:tc>
          <w:tcPr>
            <w:tcW w:w="1017" w:type="dxa"/>
            <w:tcBorders>
              <w:top w:val="dotted" w:sz="4" w:space="0" w:color="auto"/>
              <w:bottom w:val="dotted" w:sz="4" w:space="0" w:color="auto"/>
            </w:tcBorders>
            <w:vAlign w:val="center"/>
          </w:tcPr>
          <w:p w:rsidR="00112693" w:rsidRPr="00904A1D" w:rsidRDefault="00112693" w:rsidP="00F97E0E">
            <w:pPr>
              <w:jc w:val="center"/>
              <w:rPr>
                <w:lang w:val="en-US"/>
              </w:rPr>
            </w:pPr>
            <w:r>
              <w:rPr>
                <w:lang w:val="en-US"/>
              </w:rPr>
              <w:t>218.298</w:t>
            </w:r>
          </w:p>
        </w:tc>
        <w:tc>
          <w:tcPr>
            <w:tcW w:w="1276" w:type="dxa"/>
            <w:tcBorders>
              <w:top w:val="dotted" w:sz="4" w:space="0" w:color="auto"/>
              <w:bottom w:val="dotted" w:sz="4" w:space="0" w:color="auto"/>
            </w:tcBorders>
            <w:vAlign w:val="center"/>
          </w:tcPr>
          <w:p w:rsidR="00112693" w:rsidRPr="00904A1D" w:rsidRDefault="00112693" w:rsidP="00F97E0E">
            <w:pPr>
              <w:jc w:val="center"/>
              <w:rPr>
                <w:lang w:val="en-US"/>
              </w:rPr>
            </w:pPr>
            <w:r>
              <w:rPr>
                <w:lang w:val="en-US"/>
              </w:rPr>
              <w:t>400</w:t>
            </w:r>
          </w:p>
        </w:tc>
        <w:tc>
          <w:tcPr>
            <w:tcW w:w="1417" w:type="dxa"/>
            <w:tcBorders>
              <w:top w:val="dotted" w:sz="4" w:space="0" w:color="auto"/>
              <w:bottom w:val="dotted" w:sz="4" w:space="0" w:color="auto"/>
            </w:tcBorders>
            <w:vAlign w:val="center"/>
          </w:tcPr>
          <w:p w:rsidR="00112693" w:rsidRPr="00904A1D" w:rsidRDefault="00112693" w:rsidP="00F97E0E">
            <w:pPr>
              <w:jc w:val="center"/>
              <w:rPr>
                <w:lang w:val="en-US"/>
              </w:rPr>
            </w:pPr>
            <w:r>
              <w:rPr>
                <w:lang w:val="en-US"/>
              </w:rPr>
              <w:t>1800</w:t>
            </w:r>
          </w:p>
        </w:tc>
      </w:tr>
      <w:tr w:rsidR="00112693" w:rsidTr="00F97E0E">
        <w:trPr>
          <w:jc w:val="center"/>
        </w:trPr>
        <w:tc>
          <w:tcPr>
            <w:tcW w:w="1526" w:type="dxa"/>
            <w:tcBorders>
              <w:top w:val="dotted" w:sz="4" w:space="0" w:color="auto"/>
              <w:bottom w:val="dotted" w:sz="4" w:space="0" w:color="auto"/>
            </w:tcBorders>
            <w:vAlign w:val="center"/>
          </w:tcPr>
          <w:p w:rsidR="00112693" w:rsidRPr="009429FD" w:rsidRDefault="00112693" w:rsidP="00F97E0E">
            <w:pPr>
              <w:jc w:val="center"/>
              <w:rPr>
                <w:rFonts w:ascii="Calibri" w:hAnsi="Calibri"/>
                <w:color w:val="000000"/>
                <w:sz w:val="18"/>
              </w:rPr>
            </w:pPr>
            <w:r>
              <w:rPr>
                <w:rFonts w:ascii="Calibri" w:hAnsi="Calibri"/>
                <w:color w:val="000000"/>
                <w:sz w:val="18"/>
              </w:rPr>
              <w:t>Μηνιαίος Μισθός πριν την κρίση (ευρώ).</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monthly income2</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Pr="00904A1D" w:rsidRDefault="00112693" w:rsidP="00F97E0E">
            <w:pPr>
              <w:jc w:val="center"/>
              <w:rPr>
                <w:lang w:val="en-US"/>
              </w:rPr>
            </w:pPr>
            <w:r>
              <w:rPr>
                <w:lang w:val="en-US"/>
              </w:rPr>
              <w:t>1,243.835</w:t>
            </w:r>
          </w:p>
        </w:tc>
        <w:tc>
          <w:tcPr>
            <w:tcW w:w="1017" w:type="dxa"/>
            <w:tcBorders>
              <w:top w:val="dotted" w:sz="4" w:space="0" w:color="auto"/>
              <w:bottom w:val="dotted" w:sz="4" w:space="0" w:color="auto"/>
            </w:tcBorders>
            <w:vAlign w:val="center"/>
          </w:tcPr>
          <w:p w:rsidR="00112693" w:rsidRPr="00904A1D" w:rsidRDefault="00112693" w:rsidP="00F97E0E">
            <w:pPr>
              <w:jc w:val="center"/>
              <w:rPr>
                <w:lang w:val="en-US"/>
              </w:rPr>
            </w:pPr>
            <w:r>
              <w:rPr>
                <w:lang w:val="en-US"/>
              </w:rPr>
              <w:t>564.451</w:t>
            </w:r>
          </w:p>
        </w:tc>
        <w:tc>
          <w:tcPr>
            <w:tcW w:w="1276" w:type="dxa"/>
            <w:tcBorders>
              <w:top w:val="dotted" w:sz="4" w:space="0" w:color="auto"/>
              <w:bottom w:val="dotted" w:sz="4" w:space="0" w:color="auto"/>
            </w:tcBorders>
            <w:vAlign w:val="center"/>
          </w:tcPr>
          <w:p w:rsidR="00112693" w:rsidRPr="0072114B" w:rsidRDefault="008F7351" w:rsidP="00F97E0E">
            <w:pPr>
              <w:jc w:val="center"/>
            </w:pPr>
            <w:r>
              <w:t>-9</w:t>
            </w:r>
          </w:p>
        </w:tc>
        <w:tc>
          <w:tcPr>
            <w:tcW w:w="1417" w:type="dxa"/>
            <w:tcBorders>
              <w:top w:val="dotted" w:sz="4" w:space="0" w:color="auto"/>
              <w:bottom w:val="dotted" w:sz="4" w:space="0" w:color="auto"/>
            </w:tcBorders>
            <w:vAlign w:val="center"/>
          </w:tcPr>
          <w:p w:rsidR="00112693" w:rsidRPr="00904A1D" w:rsidRDefault="00112693" w:rsidP="00F97E0E">
            <w:pPr>
              <w:jc w:val="center"/>
              <w:rPr>
                <w:lang w:val="en-US"/>
              </w:rPr>
            </w:pPr>
            <w:r>
              <w:rPr>
                <w:lang w:val="en-US"/>
              </w:rPr>
              <w:t>3100</w:t>
            </w:r>
          </w:p>
        </w:tc>
      </w:tr>
      <w:tr w:rsidR="00112693" w:rsidTr="00F97E0E">
        <w:trPr>
          <w:jc w:val="center"/>
        </w:trPr>
        <w:tc>
          <w:tcPr>
            <w:tcW w:w="1526" w:type="dxa"/>
            <w:tcBorders>
              <w:top w:val="dotted" w:sz="4" w:space="0" w:color="auto"/>
              <w:bottom w:val="dotted" w:sz="4" w:space="0" w:color="auto"/>
            </w:tcBorders>
            <w:vAlign w:val="center"/>
          </w:tcPr>
          <w:p w:rsidR="00112693" w:rsidRPr="009429FD" w:rsidRDefault="00112693" w:rsidP="00F97E0E">
            <w:pPr>
              <w:jc w:val="center"/>
              <w:rPr>
                <w:rFonts w:ascii="Calibri" w:hAnsi="Calibri"/>
                <w:color w:val="000000"/>
                <w:sz w:val="18"/>
              </w:rPr>
            </w:pPr>
            <w:r>
              <w:rPr>
                <w:rFonts w:ascii="Calibri" w:hAnsi="Calibri"/>
                <w:color w:val="000000"/>
                <w:sz w:val="18"/>
              </w:rPr>
              <w:t>Αριθμός ετών για συνταξιοδότηση</w:t>
            </w:r>
          </w:p>
        </w:tc>
        <w:tc>
          <w:tcPr>
            <w:tcW w:w="1276" w:type="dxa"/>
            <w:tcBorders>
              <w:top w:val="dotted" w:sz="4" w:space="0" w:color="auto"/>
              <w:bottom w:val="dotted" w:sz="4" w:space="0" w:color="auto"/>
            </w:tcBorders>
            <w:vAlign w:val="center"/>
          </w:tcPr>
          <w:p w:rsidR="00112693" w:rsidRPr="00904A1D" w:rsidRDefault="00112693" w:rsidP="00F97E0E">
            <w:pPr>
              <w:jc w:val="center"/>
              <w:rPr>
                <w:lang w:val="en-US"/>
              </w:rPr>
            </w:pPr>
            <w:r>
              <w:rPr>
                <w:lang w:val="en-US"/>
              </w:rPr>
              <w:t>retirement</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Pr="00904A1D" w:rsidRDefault="00112693" w:rsidP="00F97E0E">
            <w:pPr>
              <w:jc w:val="center"/>
              <w:rPr>
                <w:lang w:val="en-US"/>
              </w:rPr>
            </w:pPr>
            <w:r>
              <w:rPr>
                <w:lang w:val="en-US"/>
              </w:rPr>
              <w:t>19.067</w:t>
            </w:r>
          </w:p>
        </w:tc>
        <w:tc>
          <w:tcPr>
            <w:tcW w:w="1017" w:type="dxa"/>
            <w:tcBorders>
              <w:top w:val="dotted" w:sz="4" w:space="0" w:color="auto"/>
              <w:bottom w:val="dotted" w:sz="4" w:space="0" w:color="auto"/>
            </w:tcBorders>
            <w:vAlign w:val="center"/>
          </w:tcPr>
          <w:p w:rsidR="00112693" w:rsidRPr="00904A1D" w:rsidRDefault="00112693" w:rsidP="00F97E0E">
            <w:pPr>
              <w:jc w:val="center"/>
              <w:rPr>
                <w:lang w:val="en-US"/>
              </w:rPr>
            </w:pPr>
            <w:r>
              <w:rPr>
                <w:lang w:val="en-US"/>
              </w:rPr>
              <w:t>10.233</w:t>
            </w:r>
          </w:p>
        </w:tc>
        <w:tc>
          <w:tcPr>
            <w:tcW w:w="1276" w:type="dxa"/>
            <w:tcBorders>
              <w:top w:val="dotted" w:sz="4" w:space="0" w:color="auto"/>
              <w:bottom w:val="dotted" w:sz="4" w:space="0" w:color="auto"/>
            </w:tcBorders>
            <w:vAlign w:val="center"/>
          </w:tcPr>
          <w:p w:rsidR="00112693" w:rsidRPr="00904A1D"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904A1D" w:rsidRDefault="00112693" w:rsidP="00F97E0E">
            <w:pPr>
              <w:jc w:val="center"/>
              <w:rPr>
                <w:lang w:val="en-US"/>
              </w:rPr>
            </w:pPr>
            <w:r>
              <w:rPr>
                <w:lang w:val="en-US"/>
              </w:rPr>
              <w:t>40</w:t>
            </w:r>
          </w:p>
        </w:tc>
      </w:tr>
      <w:tr w:rsidR="00112693" w:rsidTr="00F97E0E">
        <w:trPr>
          <w:jc w:val="center"/>
        </w:trPr>
        <w:tc>
          <w:tcPr>
            <w:tcW w:w="1526" w:type="dxa"/>
            <w:tcBorders>
              <w:top w:val="dotted" w:sz="4" w:space="0" w:color="auto"/>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t xml:space="preserve">Θεωρώ ότι στην εργασία μου χρησιμοποιώ τις γνώσεις που </w:t>
            </w:r>
            <w:r w:rsidRPr="00E011C2">
              <w:rPr>
                <w:rFonts w:ascii="Calibri" w:hAnsi="Calibri"/>
                <w:color w:val="000000"/>
                <w:sz w:val="18"/>
              </w:rPr>
              <w:lastRenderedPageBreak/>
              <w:t>απέκτησα μέσα από την μόρφωση και την εμπειρία μου.</w:t>
            </w:r>
          </w:p>
        </w:tc>
        <w:tc>
          <w:tcPr>
            <w:tcW w:w="1276" w:type="dxa"/>
            <w:tcBorders>
              <w:top w:val="dotted" w:sz="4" w:space="0" w:color="auto"/>
              <w:bottom w:val="dotted" w:sz="4" w:space="0" w:color="auto"/>
            </w:tcBorders>
            <w:vAlign w:val="center"/>
          </w:tcPr>
          <w:p w:rsidR="00112693" w:rsidRPr="00A00107" w:rsidRDefault="00112693" w:rsidP="00F97E0E">
            <w:pPr>
              <w:jc w:val="center"/>
              <w:rPr>
                <w:lang w:val="en-US"/>
              </w:rPr>
            </w:pPr>
            <w:r>
              <w:rPr>
                <w:lang w:val="en-US"/>
              </w:rPr>
              <w:lastRenderedPageBreak/>
              <w:t>factor1</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Pr="0015481A" w:rsidRDefault="00112693" w:rsidP="00F97E0E">
            <w:pPr>
              <w:jc w:val="center"/>
              <w:rPr>
                <w:lang w:val="en-US"/>
              </w:rPr>
            </w:pPr>
            <w:r>
              <w:rPr>
                <w:lang w:val="en-US"/>
              </w:rPr>
              <w:t>3.329</w:t>
            </w:r>
          </w:p>
        </w:tc>
        <w:tc>
          <w:tcPr>
            <w:tcW w:w="1017" w:type="dxa"/>
            <w:tcBorders>
              <w:top w:val="dotted" w:sz="4" w:space="0" w:color="auto"/>
              <w:bottom w:val="dotted" w:sz="4" w:space="0" w:color="auto"/>
            </w:tcBorders>
            <w:vAlign w:val="center"/>
          </w:tcPr>
          <w:p w:rsidR="00112693" w:rsidRPr="0015481A" w:rsidRDefault="00112693" w:rsidP="00F97E0E">
            <w:pPr>
              <w:jc w:val="center"/>
              <w:rPr>
                <w:lang w:val="en-US"/>
              </w:rPr>
            </w:pPr>
            <w:r>
              <w:rPr>
                <w:lang w:val="en-US"/>
              </w:rPr>
              <w:t>1.211</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lastRenderedPageBreak/>
              <w:t>Οι στόχοι που θέτει η προϊστάμενη αρχή δεν μου είναι σαφείς.</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factor2</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Pr="0015481A" w:rsidRDefault="00112693" w:rsidP="00F97E0E">
            <w:pPr>
              <w:jc w:val="center"/>
              <w:rPr>
                <w:lang w:val="en-US"/>
              </w:rPr>
            </w:pPr>
            <w:r>
              <w:rPr>
                <w:lang w:val="en-US"/>
              </w:rPr>
              <w:t>2.918</w:t>
            </w:r>
          </w:p>
        </w:tc>
        <w:tc>
          <w:tcPr>
            <w:tcW w:w="1017" w:type="dxa"/>
            <w:tcBorders>
              <w:top w:val="dotted" w:sz="4" w:space="0" w:color="auto"/>
              <w:bottom w:val="dotted" w:sz="4" w:space="0" w:color="auto"/>
            </w:tcBorders>
            <w:vAlign w:val="center"/>
          </w:tcPr>
          <w:p w:rsidR="00112693" w:rsidRPr="0015481A" w:rsidRDefault="00112693" w:rsidP="00F97E0E">
            <w:pPr>
              <w:jc w:val="center"/>
              <w:rPr>
                <w:lang w:val="en-US"/>
              </w:rPr>
            </w:pPr>
            <w:r>
              <w:rPr>
                <w:lang w:val="en-US"/>
              </w:rPr>
              <w:t>1.099</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t>Θεωρώ ότι μέσω της εργασίας μου προσφέρω στο κοινωνικό σύνολο</w:t>
            </w:r>
            <w:r>
              <w:rPr>
                <w:rFonts w:ascii="Calibri" w:hAnsi="Calibri"/>
                <w:color w:val="000000"/>
                <w:sz w:val="18"/>
              </w:rPr>
              <w:t>.</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factor3</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Pr="0015481A" w:rsidRDefault="00112693" w:rsidP="00F97E0E">
            <w:pPr>
              <w:jc w:val="center"/>
              <w:rPr>
                <w:lang w:val="en-US"/>
              </w:rPr>
            </w:pPr>
            <w:r>
              <w:rPr>
                <w:lang w:val="en-US"/>
              </w:rPr>
              <w:t>4.153</w:t>
            </w:r>
          </w:p>
        </w:tc>
        <w:tc>
          <w:tcPr>
            <w:tcW w:w="1017" w:type="dxa"/>
            <w:tcBorders>
              <w:top w:val="dotted" w:sz="4" w:space="0" w:color="auto"/>
              <w:bottom w:val="dotted" w:sz="4" w:space="0" w:color="auto"/>
            </w:tcBorders>
            <w:vAlign w:val="center"/>
          </w:tcPr>
          <w:p w:rsidR="00112693" w:rsidRPr="0015481A" w:rsidRDefault="00112693" w:rsidP="00F97E0E">
            <w:pPr>
              <w:jc w:val="center"/>
              <w:rPr>
                <w:lang w:val="en-US"/>
              </w:rPr>
            </w:pPr>
            <w:r>
              <w:rPr>
                <w:lang w:val="en-US"/>
              </w:rPr>
              <w:t>0.796</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trHeight w:val="930"/>
          <w:jc w:val="center"/>
        </w:trPr>
        <w:tc>
          <w:tcPr>
            <w:tcW w:w="1526" w:type="dxa"/>
            <w:tcBorders>
              <w:top w:val="dotted" w:sz="4" w:space="0" w:color="auto"/>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t>Οι πιθανότητες για προαγωγή στην υπηρεσία  μου είναι λίγες.</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factor4</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Pr="0015481A" w:rsidRDefault="00112693" w:rsidP="00F97E0E">
            <w:pPr>
              <w:jc w:val="center"/>
              <w:rPr>
                <w:lang w:val="en-US"/>
              </w:rPr>
            </w:pPr>
            <w:r>
              <w:rPr>
                <w:lang w:val="en-US"/>
              </w:rPr>
              <w:t>3.737</w:t>
            </w:r>
          </w:p>
        </w:tc>
        <w:tc>
          <w:tcPr>
            <w:tcW w:w="1017" w:type="dxa"/>
            <w:tcBorders>
              <w:top w:val="dotted" w:sz="4" w:space="0" w:color="auto"/>
              <w:bottom w:val="dotted" w:sz="4" w:space="0" w:color="auto"/>
            </w:tcBorders>
            <w:vAlign w:val="center"/>
          </w:tcPr>
          <w:p w:rsidR="00112693" w:rsidRPr="0015481A" w:rsidRDefault="00112693" w:rsidP="00F97E0E">
            <w:pPr>
              <w:jc w:val="center"/>
              <w:rPr>
                <w:lang w:val="en-US"/>
              </w:rPr>
            </w:pPr>
            <w:r>
              <w:rPr>
                <w:lang w:val="en-US"/>
              </w:rPr>
              <w:t>1.011</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trHeight w:val="165"/>
          <w:jc w:val="center"/>
        </w:trPr>
        <w:tc>
          <w:tcPr>
            <w:tcW w:w="1526" w:type="dxa"/>
            <w:tcBorders>
              <w:top w:val="dotted" w:sz="4" w:space="0" w:color="auto"/>
            </w:tcBorders>
          </w:tcPr>
          <w:p w:rsidR="00112693" w:rsidRPr="00E011C2" w:rsidRDefault="00112693" w:rsidP="00F97E0E">
            <w:pPr>
              <w:jc w:val="center"/>
              <w:rPr>
                <w:rFonts w:ascii="Calibri" w:hAnsi="Calibri"/>
                <w:color w:val="000000"/>
                <w:sz w:val="18"/>
              </w:rPr>
            </w:pPr>
          </w:p>
        </w:tc>
        <w:tc>
          <w:tcPr>
            <w:tcW w:w="1276" w:type="dxa"/>
            <w:tcBorders>
              <w:top w:val="dotted" w:sz="4" w:space="0" w:color="auto"/>
            </w:tcBorders>
            <w:vAlign w:val="center"/>
          </w:tcPr>
          <w:p w:rsidR="00112693" w:rsidRDefault="00112693" w:rsidP="00F97E0E">
            <w:pPr>
              <w:jc w:val="center"/>
              <w:rPr>
                <w:lang w:val="en-US"/>
              </w:rPr>
            </w:pPr>
          </w:p>
        </w:tc>
        <w:tc>
          <w:tcPr>
            <w:tcW w:w="992" w:type="dxa"/>
            <w:tcBorders>
              <w:top w:val="dotted" w:sz="4" w:space="0" w:color="auto"/>
            </w:tcBorders>
            <w:vAlign w:val="center"/>
          </w:tcPr>
          <w:p w:rsidR="00112693" w:rsidRPr="00761BBE" w:rsidRDefault="00112693" w:rsidP="00F97E0E">
            <w:pPr>
              <w:jc w:val="center"/>
            </w:pPr>
          </w:p>
        </w:tc>
        <w:tc>
          <w:tcPr>
            <w:tcW w:w="1251" w:type="dxa"/>
            <w:tcBorders>
              <w:top w:val="dotted" w:sz="4" w:space="0" w:color="auto"/>
            </w:tcBorders>
            <w:vAlign w:val="center"/>
          </w:tcPr>
          <w:p w:rsidR="00112693" w:rsidRDefault="00112693" w:rsidP="00F97E0E">
            <w:pPr>
              <w:jc w:val="center"/>
              <w:rPr>
                <w:lang w:val="en-US"/>
              </w:rPr>
            </w:pPr>
          </w:p>
        </w:tc>
        <w:tc>
          <w:tcPr>
            <w:tcW w:w="1017" w:type="dxa"/>
            <w:tcBorders>
              <w:top w:val="dotted" w:sz="4" w:space="0" w:color="auto"/>
            </w:tcBorders>
            <w:vAlign w:val="center"/>
          </w:tcPr>
          <w:p w:rsidR="00112693" w:rsidRDefault="00112693" w:rsidP="00F97E0E">
            <w:pPr>
              <w:jc w:val="center"/>
              <w:rPr>
                <w:lang w:val="en-US"/>
              </w:rPr>
            </w:pPr>
          </w:p>
        </w:tc>
        <w:tc>
          <w:tcPr>
            <w:tcW w:w="1276" w:type="dxa"/>
            <w:tcBorders>
              <w:top w:val="dotted" w:sz="4" w:space="0" w:color="auto"/>
            </w:tcBorders>
            <w:vAlign w:val="center"/>
          </w:tcPr>
          <w:p w:rsidR="00112693" w:rsidRDefault="00112693" w:rsidP="00F97E0E">
            <w:pPr>
              <w:jc w:val="center"/>
              <w:rPr>
                <w:lang w:val="en-US"/>
              </w:rPr>
            </w:pPr>
          </w:p>
        </w:tc>
        <w:tc>
          <w:tcPr>
            <w:tcW w:w="1417" w:type="dxa"/>
            <w:tcBorders>
              <w:top w:val="dotted" w:sz="4" w:space="0" w:color="auto"/>
            </w:tcBorders>
            <w:vAlign w:val="center"/>
          </w:tcPr>
          <w:p w:rsidR="00112693" w:rsidRDefault="00112693" w:rsidP="00F97E0E">
            <w:pPr>
              <w:jc w:val="center"/>
              <w:rPr>
                <w:lang w:val="en-US"/>
              </w:rPr>
            </w:pPr>
          </w:p>
        </w:tc>
      </w:tr>
      <w:tr w:rsidR="00112693" w:rsidTr="00F97E0E">
        <w:trPr>
          <w:trHeight w:val="1380"/>
          <w:jc w:val="center"/>
        </w:trPr>
        <w:tc>
          <w:tcPr>
            <w:tcW w:w="1526" w:type="dxa"/>
            <w:tcBorders>
              <w:bottom w:val="dotted" w:sz="4" w:space="0" w:color="auto"/>
            </w:tcBorders>
          </w:tcPr>
          <w:p w:rsidR="00112693" w:rsidRPr="00A00107" w:rsidRDefault="00112693" w:rsidP="00F97E0E">
            <w:pPr>
              <w:jc w:val="center"/>
              <w:rPr>
                <w:rFonts w:ascii="Calibri" w:hAnsi="Calibri"/>
                <w:color w:val="000000"/>
                <w:sz w:val="18"/>
              </w:rPr>
            </w:pPr>
            <w:r w:rsidRPr="00E011C2">
              <w:rPr>
                <w:rFonts w:ascii="Calibri" w:hAnsi="Calibri"/>
                <w:color w:val="000000"/>
                <w:sz w:val="18"/>
              </w:rPr>
              <w:t>Οι πιθανότητες να προαχθεί όποιος εκτελεί σωστά τα καθήκοντά του είναι μεγάλες.</w:t>
            </w:r>
          </w:p>
          <w:p w:rsidR="00112693" w:rsidRPr="00A00107" w:rsidRDefault="00112693" w:rsidP="00F97E0E">
            <w:pPr>
              <w:jc w:val="center"/>
              <w:rPr>
                <w:rFonts w:ascii="Calibri" w:hAnsi="Calibri"/>
                <w:color w:val="000000"/>
                <w:sz w:val="18"/>
              </w:rPr>
            </w:pPr>
          </w:p>
        </w:tc>
        <w:tc>
          <w:tcPr>
            <w:tcW w:w="1276" w:type="dxa"/>
            <w:tcBorders>
              <w:bottom w:val="dotted" w:sz="4" w:space="0" w:color="auto"/>
            </w:tcBorders>
            <w:vAlign w:val="center"/>
          </w:tcPr>
          <w:p w:rsidR="00112693" w:rsidRDefault="00112693" w:rsidP="00F97E0E">
            <w:pPr>
              <w:jc w:val="center"/>
            </w:pPr>
            <w:r>
              <w:rPr>
                <w:lang w:val="en-US"/>
              </w:rPr>
              <w:t>factor5</w:t>
            </w:r>
          </w:p>
        </w:tc>
        <w:tc>
          <w:tcPr>
            <w:tcW w:w="992" w:type="dxa"/>
            <w:tcBorders>
              <w:bottom w:val="dotted" w:sz="4" w:space="0" w:color="auto"/>
            </w:tcBorders>
            <w:vAlign w:val="center"/>
          </w:tcPr>
          <w:p w:rsidR="00112693" w:rsidRDefault="00112693" w:rsidP="00F97E0E">
            <w:pPr>
              <w:jc w:val="center"/>
            </w:pPr>
            <w:r w:rsidRPr="00761BBE">
              <w:t>255</w:t>
            </w:r>
          </w:p>
        </w:tc>
        <w:tc>
          <w:tcPr>
            <w:tcW w:w="1251" w:type="dxa"/>
            <w:tcBorders>
              <w:bottom w:val="dotted" w:sz="4" w:space="0" w:color="auto"/>
            </w:tcBorders>
            <w:vAlign w:val="center"/>
          </w:tcPr>
          <w:p w:rsidR="00112693" w:rsidRPr="0015481A" w:rsidRDefault="00112693" w:rsidP="00F97E0E">
            <w:pPr>
              <w:jc w:val="center"/>
              <w:rPr>
                <w:lang w:val="en-US"/>
              </w:rPr>
            </w:pPr>
            <w:r>
              <w:rPr>
                <w:lang w:val="en-US"/>
              </w:rPr>
              <w:t>2.619</w:t>
            </w:r>
          </w:p>
        </w:tc>
        <w:tc>
          <w:tcPr>
            <w:tcW w:w="1017" w:type="dxa"/>
            <w:tcBorders>
              <w:bottom w:val="dotted" w:sz="4" w:space="0" w:color="auto"/>
            </w:tcBorders>
            <w:vAlign w:val="center"/>
          </w:tcPr>
          <w:p w:rsidR="00112693" w:rsidRPr="0015481A" w:rsidRDefault="00112693" w:rsidP="00F97E0E">
            <w:pPr>
              <w:jc w:val="center"/>
              <w:rPr>
                <w:lang w:val="en-US"/>
              </w:rPr>
            </w:pPr>
            <w:r>
              <w:rPr>
                <w:lang w:val="en-US"/>
              </w:rPr>
              <w:t>1.150</w:t>
            </w:r>
          </w:p>
        </w:tc>
        <w:tc>
          <w:tcPr>
            <w:tcW w:w="1276" w:type="dxa"/>
            <w:tcBorders>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trHeight w:val="150"/>
          <w:jc w:val="center"/>
        </w:trPr>
        <w:tc>
          <w:tcPr>
            <w:tcW w:w="1526" w:type="dxa"/>
            <w:tcBorders>
              <w:top w:val="dotted" w:sz="4" w:space="0" w:color="auto"/>
            </w:tcBorders>
          </w:tcPr>
          <w:p w:rsidR="00112693" w:rsidRPr="00E011C2" w:rsidRDefault="00112693" w:rsidP="00F97E0E">
            <w:pPr>
              <w:jc w:val="center"/>
              <w:rPr>
                <w:rFonts w:ascii="Calibri" w:hAnsi="Calibri"/>
                <w:color w:val="000000"/>
                <w:sz w:val="18"/>
              </w:rPr>
            </w:pPr>
          </w:p>
        </w:tc>
        <w:tc>
          <w:tcPr>
            <w:tcW w:w="1276" w:type="dxa"/>
            <w:tcBorders>
              <w:top w:val="dotted" w:sz="4" w:space="0" w:color="auto"/>
            </w:tcBorders>
            <w:vAlign w:val="center"/>
          </w:tcPr>
          <w:p w:rsidR="00112693" w:rsidRDefault="00112693" w:rsidP="00F97E0E">
            <w:pPr>
              <w:jc w:val="center"/>
              <w:rPr>
                <w:lang w:val="en-US"/>
              </w:rPr>
            </w:pPr>
          </w:p>
        </w:tc>
        <w:tc>
          <w:tcPr>
            <w:tcW w:w="992" w:type="dxa"/>
            <w:tcBorders>
              <w:top w:val="dotted" w:sz="4" w:space="0" w:color="auto"/>
            </w:tcBorders>
            <w:vAlign w:val="center"/>
          </w:tcPr>
          <w:p w:rsidR="00112693" w:rsidRPr="00761BBE" w:rsidRDefault="00112693" w:rsidP="00F97E0E">
            <w:pPr>
              <w:jc w:val="center"/>
            </w:pPr>
          </w:p>
        </w:tc>
        <w:tc>
          <w:tcPr>
            <w:tcW w:w="1251" w:type="dxa"/>
            <w:tcBorders>
              <w:top w:val="dotted" w:sz="4" w:space="0" w:color="auto"/>
            </w:tcBorders>
            <w:vAlign w:val="center"/>
          </w:tcPr>
          <w:p w:rsidR="00112693" w:rsidRDefault="00112693" w:rsidP="00F97E0E">
            <w:pPr>
              <w:jc w:val="center"/>
              <w:rPr>
                <w:lang w:val="en-US"/>
              </w:rPr>
            </w:pPr>
          </w:p>
        </w:tc>
        <w:tc>
          <w:tcPr>
            <w:tcW w:w="1017" w:type="dxa"/>
            <w:tcBorders>
              <w:top w:val="dotted" w:sz="4" w:space="0" w:color="auto"/>
            </w:tcBorders>
            <w:vAlign w:val="center"/>
          </w:tcPr>
          <w:p w:rsidR="00112693" w:rsidRDefault="00112693" w:rsidP="00F97E0E">
            <w:pPr>
              <w:jc w:val="center"/>
              <w:rPr>
                <w:lang w:val="en-US"/>
              </w:rPr>
            </w:pPr>
          </w:p>
        </w:tc>
        <w:tc>
          <w:tcPr>
            <w:tcW w:w="1276" w:type="dxa"/>
            <w:tcBorders>
              <w:top w:val="dotted" w:sz="4" w:space="0" w:color="auto"/>
            </w:tcBorders>
            <w:vAlign w:val="center"/>
          </w:tcPr>
          <w:p w:rsidR="00112693" w:rsidRDefault="00112693" w:rsidP="00F97E0E">
            <w:pPr>
              <w:jc w:val="center"/>
              <w:rPr>
                <w:lang w:val="en-US"/>
              </w:rPr>
            </w:pPr>
          </w:p>
        </w:tc>
        <w:tc>
          <w:tcPr>
            <w:tcW w:w="1417" w:type="dxa"/>
            <w:tcBorders>
              <w:top w:val="dotted" w:sz="4" w:space="0" w:color="auto"/>
            </w:tcBorders>
            <w:vAlign w:val="center"/>
          </w:tcPr>
          <w:p w:rsidR="00112693" w:rsidRDefault="00112693" w:rsidP="00F97E0E">
            <w:pPr>
              <w:jc w:val="center"/>
              <w:rPr>
                <w:lang w:val="en-US"/>
              </w:rPr>
            </w:pPr>
          </w:p>
        </w:tc>
      </w:tr>
      <w:tr w:rsidR="00112693" w:rsidTr="00F97E0E">
        <w:trPr>
          <w:jc w:val="center"/>
        </w:trPr>
        <w:tc>
          <w:tcPr>
            <w:tcW w:w="1526" w:type="dxa"/>
            <w:tcBorders>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t>Δεν λαμβάνω την αναγνώριση που θα έπρεπε από τον/την προϊστάμενο/η μου όταν εργάζομαι σωστά.</w:t>
            </w:r>
          </w:p>
        </w:tc>
        <w:tc>
          <w:tcPr>
            <w:tcW w:w="1276" w:type="dxa"/>
            <w:tcBorders>
              <w:bottom w:val="dotted" w:sz="4" w:space="0" w:color="auto"/>
            </w:tcBorders>
            <w:vAlign w:val="center"/>
          </w:tcPr>
          <w:p w:rsidR="00112693" w:rsidRDefault="00112693" w:rsidP="00F97E0E">
            <w:pPr>
              <w:jc w:val="center"/>
            </w:pPr>
            <w:r>
              <w:rPr>
                <w:lang w:val="en-US"/>
              </w:rPr>
              <w:t>factor6</w:t>
            </w:r>
          </w:p>
        </w:tc>
        <w:tc>
          <w:tcPr>
            <w:tcW w:w="992" w:type="dxa"/>
            <w:tcBorders>
              <w:bottom w:val="dotted" w:sz="4" w:space="0" w:color="auto"/>
            </w:tcBorders>
            <w:vAlign w:val="center"/>
          </w:tcPr>
          <w:p w:rsidR="00112693" w:rsidRDefault="00112693" w:rsidP="00F97E0E">
            <w:pPr>
              <w:jc w:val="center"/>
            </w:pPr>
            <w:r w:rsidRPr="00761BBE">
              <w:t>255</w:t>
            </w:r>
          </w:p>
        </w:tc>
        <w:tc>
          <w:tcPr>
            <w:tcW w:w="1251" w:type="dxa"/>
            <w:tcBorders>
              <w:bottom w:val="dotted" w:sz="4" w:space="0" w:color="auto"/>
            </w:tcBorders>
            <w:vAlign w:val="center"/>
          </w:tcPr>
          <w:p w:rsidR="00112693" w:rsidRPr="00506AA8" w:rsidRDefault="00112693" w:rsidP="00F97E0E">
            <w:pPr>
              <w:jc w:val="center"/>
              <w:rPr>
                <w:lang w:val="en-US"/>
              </w:rPr>
            </w:pPr>
            <w:r>
              <w:rPr>
                <w:lang w:val="en-US"/>
              </w:rPr>
              <w:t>3.031</w:t>
            </w:r>
          </w:p>
        </w:tc>
        <w:tc>
          <w:tcPr>
            <w:tcW w:w="1017" w:type="dxa"/>
            <w:tcBorders>
              <w:bottom w:val="dotted" w:sz="4" w:space="0" w:color="auto"/>
            </w:tcBorders>
            <w:vAlign w:val="center"/>
          </w:tcPr>
          <w:p w:rsidR="00112693" w:rsidRPr="00506AA8" w:rsidRDefault="00112693" w:rsidP="00F97E0E">
            <w:pPr>
              <w:jc w:val="center"/>
              <w:rPr>
                <w:lang w:val="en-US"/>
              </w:rPr>
            </w:pPr>
            <w:r>
              <w:rPr>
                <w:lang w:val="en-US"/>
              </w:rPr>
              <w:t>1.132</w:t>
            </w:r>
          </w:p>
        </w:tc>
        <w:tc>
          <w:tcPr>
            <w:tcW w:w="1276" w:type="dxa"/>
            <w:tcBorders>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t>Δεν αισθάνομαι ότι η δουλειά που κάνω εκτιμάται όπως πρέπει από την υπηρεσία μου.</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factor7</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Pr="00506AA8" w:rsidRDefault="00112693" w:rsidP="00F97E0E">
            <w:pPr>
              <w:jc w:val="center"/>
              <w:rPr>
                <w:lang w:val="en-US"/>
              </w:rPr>
            </w:pPr>
            <w:r>
              <w:rPr>
                <w:lang w:val="en-US"/>
              </w:rPr>
              <w:t>3.286</w:t>
            </w:r>
          </w:p>
        </w:tc>
        <w:tc>
          <w:tcPr>
            <w:tcW w:w="1017" w:type="dxa"/>
            <w:tcBorders>
              <w:top w:val="dotted" w:sz="4" w:space="0" w:color="auto"/>
              <w:bottom w:val="dotted" w:sz="4" w:space="0" w:color="auto"/>
            </w:tcBorders>
            <w:vAlign w:val="center"/>
          </w:tcPr>
          <w:p w:rsidR="00112693" w:rsidRPr="00342EE0" w:rsidRDefault="00112693" w:rsidP="00F97E0E">
            <w:pPr>
              <w:jc w:val="center"/>
              <w:rPr>
                <w:lang w:val="en-US"/>
              </w:rPr>
            </w:pPr>
            <w:r>
              <w:rPr>
                <w:lang w:val="en-US"/>
              </w:rPr>
              <w:t>1.161</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757505" w:rsidRDefault="00112693" w:rsidP="00F97E0E">
            <w:pPr>
              <w:jc w:val="center"/>
            </w:pPr>
            <w:r>
              <w:rPr>
                <w:lang w:val="en-US"/>
              </w:rPr>
              <w:t>5</w:t>
            </w:r>
          </w:p>
        </w:tc>
      </w:tr>
      <w:tr w:rsidR="00112693" w:rsidTr="00F97E0E">
        <w:trPr>
          <w:jc w:val="center"/>
        </w:trPr>
        <w:tc>
          <w:tcPr>
            <w:tcW w:w="1526" w:type="dxa"/>
            <w:tcBorders>
              <w:top w:val="dotted" w:sz="4" w:space="0" w:color="auto"/>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t>Νιώθω ότι η ταχύτητα ανέλιξής μου στην Υπηρεσία μου συμβαδίζει με αυτή σε άλλες Υπηρεσίες.</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factor8</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Pr="00342EE0" w:rsidRDefault="00112693" w:rsidP="00F97E0E">
            <w:pPr>
              <w:jc w:val="center"/>
              <w:rPr>
                <w:lang w:val="en-US"/>
              </w:rPr>
            </w:pPr>
            <w:r>
              <w:rPr>
                <w:lang w:val="en-US"/>
              </w:rPr>
              <w:t>3.059</w:t>
            </w:r>
          </w:p>
        </w:tc>
        <w:tc>
          <w:tcPr>
            <w:tcW w:w="1017" w:type="dxa"/>
            <w:tcBorders>
              <w:top w:val="dotted" w:sz="4" w:space="0" w:color="auto"/>
              <w:bottom w:val="dotted" w:sz="4" w:space="0" w:color="auto"/>
            </w:tcBorders>
            <w:vAlign w:val="center"/>
          </w:tcPr>
          <w:p w:rsidR="00112693" w:rsidRPr="00342EE0" w:rsidRDefault="00112693" w:rsidP="00F97E0E">
            <w:pPr>
              <w:jc w:val="center"/>
              <w:rPr>
                <w:lang w:val="en-US"/>
              </w:rPr>
            </w:pPr>
            <w:r>
              <w:rPr>
                <w:lang w:val="en-US"/>
              </w:rPr>
              <w:t>1.065</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t>Δεν πιστεύω ότι οι προσπάθειές μου αναγνωρίζονται στο βαθμό που έπρεπε.</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factor9</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Pr="00342EE0" w:rsidRDefault="00112693" w:rsidP="00F97E0E">
            <w:pPr>
              <w:jc w:val="center"/>
              <w:rPr>
                <w:lang w:val="en-US"/>
              </w:rPr>
            </w:pPr>
            <w:r>
              <w:rPr>
                <w:lang w:val="en-US"/>
              </w:rPr>
              <w:t>3.313</w:t>
            </w:r>
          </w:p>
        </w:tc>
        <w:tc>
          <w:tcPr>
            <w:tcW w:w="1017" w:type="dxa"/>
            <w:tcBorders>
              <w:top w:val="dotted" w:sz="4" w:space="0" w:color="auto"/>
              <w:bottom w:val="dotted" w:sz="4" w:space="0" w:color="auto"/>
            </w:tcBorders>
            <w:vAlign w:val="center"/>
          </w:tcPr>
          <w:p w:rsidR="00112693" w:rsidRPr="00342EE0" w:rsidRDefault="00112693" w:rsidP="00F97E0E">
            <w:pPr>
              <w:jc w:val="center"/>
              <w:rPr>
                <w:lang w:val="en-US"/>
              </w:rPr>
            </w:pPr>
            <w:r>
              <w:rPr>
                <w:lang w:val="en-US"/>
              </w:rPr>
              <w:t>1.121</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t>Νιώθω συμπάθεια για τους συναδέλφους μου.</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factor10</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Pr="00342EE0" w:rsidRDefault="00112693" w:rsidP="00F97E0E">
            <w:pPr>
              <w:jc w:val="center"/>
              <w:rPr>
                <w:lang w:val="en-US"/>
              </w:rPr>
            </w:pPr>
            <w:r>
              <w:rPr>
                <w:lang w:val="en-US"/>
              </w:rPr>
              <w:t>4.031</w:t>
            </w:r>
          </w:p>
        </w:tc>
        <w:tc>
          <w:tcPr>
            <w:tcW w:w="1017" w:type="dxa"/>
            <w:tcBorders>
              <w:top w:val="dotted" w:sz="4" w:space="0" w:color="auto"/>
              <w:bottom w:val="dotted" w:sz="4" w:space="0" w:color="auto"/>
            </w:tcBorders>
            <w:vAlign w:val="center"/>
          </w:tcPr>
          <w:p w:rsidR="00112693" w:rsidRPr="00342EE0" w:rsidRDefault="00112693" w:rsidP="00F97E0E">
            <w:pPr>
              <w:jc w:val="center"/>
              <w:rPr>
                <w:lang w:val="en-US"/>
              </w:rPr>
            </w:pPr>
            <w:r>
              <w:rPr>
                <w:lang w:val="en-US"/>
              </w:rPr>
              <w:t>0.864</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t xml:space="preserve">Η επικοινωνία στην Υπηρεσία μου θεωρώ ότι </w:t>
            </w:r>
            <w:r w:rsidRPr="00E011C2">
              <w:rPr>
                <w:rFonts w:ascii="Calibri" w:hAnsi="Calibri"/>
                <w:color w:val="000000"/>
                <w:sz w:val="18"/>
              </w:rPr>
              <w:lastRenderedPageBreak/>
              <w:t>είναι ικανοποιητική.</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lastRenderedPageBreak/>
              <w:t>factor11</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Pr="00342EE0" w:rsidRDefault="00112693" w:rsidP="00F97E0E">
            <w:pPr>
              <w:jc w:val="center"/>
              <w:rPr>
                <w:lang w:val="en-US"/>
              </w:rPr>
            </w:pPr>
            <w:r>
              <w:rPr>
                <w:lang w:val="en-US"/>
              </w:rPr>
              <w:t>3.635</w:t>
            </w:r>
          </w:p>
        </w:tc>
        <w:tc>
          <w:tcPr>
            <w:tcW w:w="1017" w:type="dxa"/>
            <w:tcBorders>
              <w:top w:val="dotted" w:sz="4" w:space="0" w:color="auto"/>
              <w:bottom w:val="dotted" w:sz="4" w:space="0" w:color="auto"/>
            </w:tcBorders>
            <w:vAlign w:val="center"/>
          </w:tcPr>
          <w:p w:rsidR="00112693" w:rsidRPr="00342EE0" w:rsidRDefault="00112693" w:rsidP="00F97E0E">
            <w:pPr>
              <w:jc w:val="center"/>
              <w:rPr>
                <w:lang w:val="en-US"/>
              </w:rPr>
            </w:pPr>
            <w:r>
              <w:rPr>
                <w:lang w:val="en-US"/>
              </w:rPr>
              <w:t>1.018</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lastRenderedPageBreak/>
              <w:t>Εργάζομαι συχνά περισσότερο προκειμένου να καλύψω την ανικανότητα των συναδέλφων μου.</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factor12</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Pr="00342EE0" w:rsidRDefault="00112693" w:rsidP="00F97E0E">
            <w:pPr>
              <w:jc w:val="center"/>
              <w:rPr>
                <w:lang w:val="en-US"/>
              </w:rPr>
            </w:pPr>
            <w:r>
              <w:rPr>
                <w:lang w:val="en-US"/>
              </w:rPr>
              <w:t>3.290</w:t>
            </w:r>
          </w:p>
        </w:tc>
        <w:tc>
          <w:tcPr>
            <w:tcW w:w="1017" w:type="dxa"/>
            <w:tcBorders>
              <w:top w:val="dotted" w:sz="4" w:space="0" w:color="auto"/>
              <w:bottom w:val="dotted" w:sz="4" w:space="0" w:color="auto"/>
            </w:tcBorders>
            <w:vAlign w:val="center"/>
          </w:tcPr>
          <w:p w:rsidR="00112693" w:rsidRPr="00342EE0" w:rsidRDefault="00112693" w:rsidP="00F97E0E">
            <w:pPr>
              <w:jc w:val="center"/>
              <w:rPr>
                <w:lang w:val="en-US"/>
              </w:rPr>
            </w:pPr>
            <w:r>
              <w:rPr>
                <w:lang w:val="en-US"/>
              </w:rPr>
              <w:t>1.358</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t>Το κλίμα στο χώρο της εργασίας μου με τους συναδέλφους είναι ωραίο.</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factor13</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Pr="00342EE0" w:rsidRDefault="00112693" w:rsidP="00F97E0E">
            <w:pPr>
              <w:jc w:val="center"/>
              <w:rPr>
                <w:lang w:val="en-US"/>
              </w:rPr>
            </w:pPr>
            <w:r>
              <w:rPr>
                <w:lang w:val="en-US"/>
              </w:rPr>
              <w:t>3.705</w:t>
            </w:r>
          </w:p>
        </w:tc>
        <w:tc>
          <w:tcPr>
            <w:tcW w:w="1017" w:type="dxa"/>
            <w:tcBorders>
              <w:top w:val="dotted" w:sz="4" w:space="0" w:color="auto"/>
              <w:bottom w:val="dotted" w:sz="4" w:space="0" w:color="auto"/>
            </w:tcBorders>
            <w:vAlign w:val="center"/>
          </w:tcPr>
          <w:p w:rsidR="00112693" w:rsidRPr="00342EE0" w:rsidRDefault="00112693" w:rsidP="00F97E0E">
            <w:pPr>
              <w:jc w:val="center"/>
              <w:rPr>
                <w:lang w:val="en-US"/>
              </w:rPr>
            </w:pPr>
            <w:r>
              <w:rPr>
                <w:lang w:val="en-US"/>
              </w:rPr>
              <w:t>0.982</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trHeight w:val="870"/>
          <w:jc w:val="center"/>
        </w:trPr>
        <w:tc>
          <w:tcPr>
            <w:tcW w:w="1526" w:type="dxa"/>
            <w:tcBorders>
              <w:top w:val="dotted" w:sz="4" w:space="0" w:color="auto"/>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t>Ο/η   προϊστάμενός/η μου, μου είναι συμπαθής</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factor14</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Pr="00342EE0" w:rsidRDefault="00112693" w:rsidP="00F97E0E">
            <w:pPr>
              <w:jc w:val="center"/>
              <w:rPr>
                <w:lang w:val="en-US"/>
              </w:rPr>
            </w:pPr>
            <w:r>
              <w:rPr>
                <w:lang w:val="en-US"/>
              </w:rPr>
              <w:t>3.729</w:t>
            </w:r>
          </w:p>
        </w:tc>
        <w:tc>
          <w:tcPr>
            <w:tcW w:w="1017" w:type="dxa"/>
            <w:tcBorders>
              <w:top w:val="dotted" w:sz="4" w:space="0" w:color="auto"/>
              <w:bottom w:val="dotted" w:sz="4" w:space="0" w:color="auto"/>
            </w:tcBorders>
            <w:vAlign w:val="center"/>
          </w:tcPr>
          <w:p w:rsidR="00112693" w:rsidRPr="00342EE0" w:rsidRDefault="00112693" w:rsidP="00F97E0E">
            <w:pPr>
              <w:jc w:val="center"/>
              <w:rPr>
                <w:lang w:val="en-US"/>
              </w:rPr>
            </w:pPr>
            <w:r>
              <w:rPr>
                <w:lang w:val="en-US"/>
              </w:rPr>
              <w:t>0.965</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tcBorders>
          </w:tcPr>
          <w:p w:rsidR="00112693" w:rsidRPr="00E011C2" w:rsidRDefault="00112693" w:rsidP="00F97E0E">
            <w:pPr>
              <w:jc w:val="center"/>
              <w:rPr>
                <w:rFonts w:ascii="Calibri" w:hAnsi="Calibri"/>
                <w:color w:val="000000"/>
                <w:sz w:val="18"/>
              </w:rPr>
            </w:pPr>
          </w:p>
        </w:tc>
        <w:tc>
          <w:tcPr>
            <w:tcW w:w="1276" w:type="dxa"/>
            <w:tcBorders>
              <w:top w:val="dotted" w:sz="4" w:space="0" w:color="auto"/>
            </w:tcBorders>
            <w:vAlign w:val="center"/>
          </w:tcPr>
          <w:p w:rsidR="00112693" w:rsidRDefault="00112693" w:rsidP="00F97E0E">
            <w:pPr>
              <w:jc w:val="center"/>
              <w:rPr>
                <w:lang w:val="en-US"/>
              </w:rPr>
            </w:pPr>
          </w:p>
        </w:tc>
        <w:tc>
          <w:tcPr>
            <w:tcW w:w="992" w:type="dxa"/>
            <w:tcBorders>
              <w:top w:val="dotted" w:sz="4" w:space="0" w:color="auto"/>
            </w:tcBorders>
            <w:vAlign w:val="center"/>
          </w:tcPr>
          <w:p w:rsidR="00112693" w:rsidRPr="00761BBE" w:rsidRDefault="00112693" w:rsidP="00F97E0E">
            <w:pPr>
              <w:jc w:val="center"/>
            </w:pPr>
          </w:p>
        </w:tc>
        <w:tc>
          <w:tcPr>
            <w:tcW w:w="1251" w:type="dxa"/>
            <w:tcBorders>
              <w:top w:val="dotted" w:sz="4" w:space="0" w:color="auto"/>
            </w:tcBorders>
            <w:vAlign w:val="center"/>
          </w:tcPr>
          <w:p w:rsidR="00112693" w:rsidRDefault="00112693" w:rsidP="00F97E0E">
            <w:pPr>
              <w:jc w:val="center"/>
              <w:rPr>
                <w:lang w:val="en-US"/>
              </w:rPr>
            </w:pPr>
          </w:p>
        </w:tc>
        <w:tc>
          <w:tcPr>
            <w:tcW w:w="1017" w:type="dxa"/>
            <w:tcBorders>
              <w:top w:val="dotted" w:sz="4" w:space="0" w:color="auto"/>
            </w:tcBorders>
            <w:vAlign w:val="center"/>
          </w:tcPr>
          <w:p w:rsidR="00112693" w:rsidRDefault="00112693" w:rsidP="00F97E0E">
            <w:pPr>
              <w:jc w:val="center"/>
              <w:rPr>
                <w:lang w:val="en-US"/>
              </w:rPr>
            </w:pPr>
          </w:p>
        </w:tc>
        <w:tc>
          <w:tcPr>
            <w:tcW w:w="1276" w:type="dxa"/>
            <w:tcBorders>
              <w:top w:val="dotted" w:sz="4" w:space="0" w:color="auto"/>
            </w:tcBorders>
            <w:vAlign w:val="center"/>
          </w:tcPr>
          <w:p w:rsidR="00112693" w:rsidRDefault="00112693" w:rsidP="00F97E0E">
            <w:pPr>
              <w:jc w:val="center"/>
              <w:rPr>
                <w:lang w:val="en-US"/>
              </w:rPr>
            </w:pPr>
          </w:p>
        </w:tc>
        <w:tc>
          <w:tcPr>
            <w:tcW w:w="1417" w:type="dxa"/>
            <w:tcBorders>
              <w:top w:val="dotted" w:sz="4" w:space="0" w:color="auto"/>
            </w:tcBorders>
            <w:vAlign w:val="center"/>
          </w:tcPr>
          <w:p w:rsidR="00112693" w:rsidRDefault="00112693" w:rsidP="00F97E0E">
            <w:pPr>
              <w:jc w:val="center"/>
              <w:rPr>
                <w:lang w:val="en-US"/>
              </w:rPr>
            </w:pPr>
          </w:p>
        </w:tc>
      </w:tr>
      <w:tr w:rsidR="00112693" w:rsidTr="00F97E0E">
        <w:trPr>
          <w:trHeight w:val="855"/>
          <w:jc w:val="center"/>
        </w:trPr>
        <w:tc>
          <w:tcPr>
            <w:tcW w:w="1526" w:type="dxa"/>
            <w:tcBorders>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t>Οι συγκρούσεις στον εργασιακό μου χώρο είναι συχνές.</w:t>
            </w:r>
          </w:p>
        </w:tc>
        <w:tc>
          <w:tcPr>
            <w:tcW w:w="1276" w:type="dxa"/>
            <w:tcBorders>
              <w:bottom w:val="dotted" w:sz="4" w:space="0" w:color="auto"/>
            </w:tcBorders>
            <w:vAlign w:val="center"/>
          </w:tcPr>
          <w:p w:rsidR="00112693" w:rsidRDefault="00112693" w:rsidP="00F97E0E">
            <w:pPr>
              <w:jc w:val="center"/>
            </w:pPr>
            <w:r>
              <w:rPr>
                <w:lang w:val="en-US"/>
              </w:rPr>
              <w:t>factor15</w:t>
            </w:r>
          </w:p>
        </w:tc>
        <w:tc>
          <w:tcPr>
            <w:tcW w:w="992" w:type="dxa"/>
            <w:tcBorders>
              <w:bottom w:val="dotted" w:sz="4" w:space="0" w:color="auto"/>
            </w:tcBorders>
            <w:vAlign w:val="center"/>
          </w:tcPr>
          <w:p w:rsidR="00112693" w:rsidRDefault="00112693" w:rsidP="00F97E0E">
            <w:pPr>
              <w:jc w:val="center"/>
            </w:pPr>
            <w:r w:rsidRPr="00761BBE">
              <w:t>255</w:t>
            </w:r>
          </w:p>
        </w:tc>
        <w:tc>
          <w:tcPr>
            <w:tcW w:w="1251" w:type="dxa"/>
            <w:tcBorders>
              <w:bottom w:val="dotted" w:sz="4" w:space="0" w:color="auto"/>
            </w:tcBorders>
            <w:vAlign w:val="center"/>
          </w:tcPr>
          <w:p w:rsidR="00112693" w:rsidRPr="00342EE0" w:rsidRDefault="00112693" w:rsidP="00F97E0E">
            <w:pPr>
              <w:jc w:val="center"/>
              <w:rPr>
                <w:lang w:val="en-US"/>
              </w:rPr>
            </w:pPr>
            <w:r>
              <w:rPr>
                <w:lang w:val="en-US"/>
              </w:rPr>
              <w:t>2.871</w:t>
            </w:r>
          </w:p>
        </w:tc>
        <w:tc>
          <w:tcPr>
            <w:tcW w:w="1017" w:type="dxa"/>
            <w:tcBorders>
              <w:bottom w:val="dotted" w:sz="4" w:space="0" w:color="auto"/>
            </w:tcBorders>
            <w:vAlign w:val="center"/>
          </w:tcPr>
          <w:p w:rsidR="00112693" w:rsidRPr="00342EE0" w:rsidRDefault="00112693" w:rsidP="00F97E0E">
            <w:pPr>
              <w:jc w:val="center"/>
              <w:rPr>
                <w:lang w:val="en-US"/>
              </w:rPr>
            </w:pPr>
            <w:r>
              <w:rPr>
                <w:lang w:val="en-US"/>
              </w:rPr>
              <w:t>1.106</w:t>
            </w:r>
          </w:p>
        </w:tc>
        <w:tc>
          <w:tcPr>
            <w:tcW w:w="1276" w:type="dxa"/>
            <w:tcBorders>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trHeight w:val="172"/>
          <w:jc w:val="center"/>
        </w:trPr>
        <w:tc>
          <w:tcPr>
            <w:tcW w:w="1526" w:type="dxa"/>
            <w:tcBorders>
              <w:top w:val="dotted" w:sz="4" w:space="0" w:color="auto"/>
            </w:tcBorders>
          </w:tcPr>
          <w:p w:rsidR="00112693" w:rsidRPr="00E011C2" w:rsidRDefault="00112693" w:rsidP="00F97E0E">
            <w:pPr>
              <w:jc w:val="center"/>
              <w:rPr>
                <w:rFonts w:ascii="Calibri" w:hAnsi="Calibri"/>
                <w:color w:val="000000"/>
                <w:sz w:val="18"/>
              </w:rPr>
            </w:pPr>
          </w:p>
        </w:tc>
        <w:tc>
          <w:tcPr>
            <w:tcW w:w="1276" w:type="dxa"/>
            <w:tcBorders>
              <w:top w:val="dotted" w:sz="4" w:space="0" w:color="auto"/>
            </w:tcBorders>
            <w:vAlign w:val="center"/>
          </w:tcPr>
          <w:p w:rsidR="00112693" w:rsidRDefault="00112693" w:rsidP="00F97E0E">
            <w:pPr>
              <w:jc w:val="center"/>
              <w:rPr>
                <w:lang w:val="en-US"/>
              </w:rPr>
            </w:pPr>
          </w:p>
        </w:tc>
        <w:tc>
          <w:tcPr>
            <w:tcW w:w="992" w:type="dxa"/>
            <w:tcBorders>
              <w:top w:val="dotted" w:sz="4" w:space="0" w:color="auto"/>
            </w:tcBorders>
            <w:vAlign w:val="center"/>
          </w:tcPr>
          <w:p w:rsidR="00112693" w:rsidRPr="00761BBE" w:rsidRDefault="00112693" w:rsidP="00F97E0E">
            <w:pPr>
              <w:jc w:val="center"/>
            </w:pPr>
          </w:p>
        </w:tc>
        <w:tc>
          <w:tcPr>
            <w:tcW w:w="1251" w:type="dxa"/>
            <w:tcBorders>
              <w:top w:val="dotted" w:sz="4" w:space="0" w:color="auto"/>
            </w:tcBorders>
            <w:vAlign w:val="center"/>
          </w:tcPr>
          <w:p w:rsidR="00112693" w:rsidRDefault="00112693" w:rsidP="00F97E0E">
            <w:pPr>
              <w:jc w:val="center"/>
              <w:rPr>
                <w:lang w:val="en-US"/>
              </w:rPr>
            </w:pPr>
          </w:p>
        </w:tc>
        <w:tc>
          <w:tcPr>
            <w:tcW w:w="1017" w:type="dxa"/>
            <w:tcBorders>
              <w:top w:val="dotted" w:sz="4" w:space="0" w:color="auto"/>
            </w:tcBorders>
            <w:vAlign w:val="center"/>
          </w:tcPr>
          <w:p w:rsidR="00112693" w:rsidRDefault="00112693" w:rsidP="00F97E0E">
            <w:pPr>
              <w:jc w:val="center"/>
              <w:rPr>
                <w:lang w:val="en-US"/>
              </w:rPr>
            </w:pPr>
          </w:p>
        </w:tc>
        <w:tc>
          <w:tcPr>
            <w:tcW w:w="1276" w:type="dxa"/>
            <w:tcBorders>
              <w:top w:val="dotted" w:sz="4" w:space="0" w:color="auto"/>
            </w:tcBorders>
            <w:vAlign w:val="center"/>
          </w:tcPr>
          <w:p w:rsidR="00112693" w:rsidRDefault="00112693" w:rsidP="00F97E0E">
            <w:pPr>
              <w:jc w:val="center"/>
              <w:rPr>
                <w:lang w:val="en-US"/>
              </w:rPr>
            </w:pPr>
          </w:p>
        </w:tc>
        <w:tc>
          <w:tcPr>
            <w:tcW w:w="1417" w:type="dxa"/>
            <w:tcBorders>
              <w:top w:val="dotted" w:sz="4" w:space="0" w:color="auto"/>
            </w:tcBorders>
            <w:vAlign w:val="center"/>
          </w:tcPr>
          <w:p w:rsidR="00112693" w:rsidRDefault="00112693" w:rsidP="00F97E0E">
            <w:pPr>
              <w:jc w:val="center"/>
              <w:rPr>
                <w:lang w:val="en-US"/>
              </w:rPr>
            </w:pPr>
          </w:p>
        </w:tc>
      </w:tr>
      <w:tr w:rsidR="00112693" w:rsidTr="00F97E0E">
        <w:trPr>
          <w:trHeight w:val="1180"/>
          <w:jc w:val="center"/>
        </w:trPr>
        <w:tc>
          <w:tcPr>
            <w:tcW w:w="1526" w:type="dxa"/>
            <w:tcBorders>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t>Οι συνθήκες εργασίας όπως το ωράριο και το περιβάλλον είναι ικανοποιητικές.</w:t>
            </w:r>
          </w:p>
        </w:tc>
        <w:tc>
          <w:tcPr>
            <w:tcW w:w="1276" w:type="dxa"/>
            <w:tcBorders>
              <w:bottom w:val="dotted" w:sz="4" w:space="0" w:color="auto"/>
            </w:tcBorders>
            <w:vAlign w:val="center"/>
          </w:tcPr>
          <w:p w:rsidR="00112693" w:rsidRDefault="00112693" w:rsidP="00F97E0E">
            <w:pPr>
              <w:jc w:val="center"/>
            </w:pPr>
            <w:r>
              <w:rPr>
                <w:lang w:val="en-US"/>
              </w:rPr>
              <w:t>factor16</w:t>
            </w:r>
          </w:p>
        </w:tc>
        <w:tc>
          <w:tcPr>
            <w:tcW w:w="992" w:type="dxa"/>
            <w:tcBorders>
              <w:bottom w:val="dotted" w:sz="4" w:space="0" w:color="auto"/>
            </w:tcBorders>
            <w:vAlign w:val="center"/>
          </w:tcPr>
          <w:p w:rsidR="00112693" w:rsidRDefault="00112693" w:rsidP="00F97E0E">
            <w:pPr>
              <w:jc w:val="center"/>
            </w:pPr>
            <w:r w:rsidRPr="00761BBE">
              <w:t>255</w:t>
            </w:r>
          </w:p>
        </w:tc>
        <w:tc>
          <w:tcPr>
            <w:tcW w:w="1251" w:type="dxa"/>
            <w:tcBorders>
              <w:bottom w:val="dotted" w:sz="4" w:space="0" w:color="auto"/>
            </w:tcBorders>
            <w:vAlign w:val="center"/>
          </w:tcPr>
          <w:p w:rsidR="00112693" w:rsidRDefault="00112693" w:rsidP="00F97E0E">
            <w:pPr>
              <w:jc w:val="center"/>
            </w:pPr>
            <w:r w:rsidRPr="00E50159">
              <w:t>3.380</w:t>
            </w:r>
          </w:p>
        </w:tc>
        <w:tc>
          <w:tcPr>
            <w:tcW w:w="1017" w:type="dxa"/>
            <w:tcBorders>
              <w:bottom w:val="dotted" w:sz="4" w:space="0" w:color="auto"/>
            </w:tcBorders>
            <w:vAlign w:val="center"/>
          </w:tcPr>
          <w:p w:rsidR="00112693" w:rsidRDefault="00112693" w:rsidP="00F97E0E">
            <w:pPr>
              <w:jc w:val="center"/>
            </w:pPr>
            <w:r w:rsidRPr="00E50159">
              <w:t>1.050</w:t>
            </w:r>
          </w:p>
        </w:tc>
        <w:tc>
          <w:tcPr>
            <w:tcW w:w="1276" w:type="dxa"/>
            <w:tcBorders>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t>Δεν είμαι ικανοποιημένος από τις συνθήκες υγιεινής που επικρατούν στο χώρο της εργασίας μου.</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factor17</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Default="00112693" w:rsidP="00F97E0E">
            <w:pPr>
              <w:jc w:val="center"/>
            </w:pPr>
            <w:r w:rsidRPr="00E50159">
              <w:t>3.556</w:t>
            </w:r>
          </w:p>
        </w:tc>
        <w:tc>
          <w:tcPr>
            <w:tcW w:w="1017" w:type="dxa"/>
            <w:tcBorders>
              <w:top w:val="dotted" w:sz="4" w:space="0" w:color="auto"/>
              <w:bottom w:val="dotted" w:sz="4" w:space="0" w:color="auto"/>
            </w:tcBorders>
            <w:vAlign w:val="center"/>
          </w:tcPr>
          <w:p w:rsidR="00112693" w:rsidRDefault="00112693" w:rsidP="00F97E0E">
            <w:pPr>
              <w:jc w:val="center"/>
            </w:pPr>
            <w:r w:rsidRPr="00E50159">
              <w:t>1.224</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t>Τα μέσα που μου παρέχει η υπηρεσία για να κάνω τη δουλειά μου επαρκούν.</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factor18</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Default="00112693" w:rsidP="00F97E0E">
            <w:pPr>
              <w:jc w:val="center"/>
            </w:pPr>
            <w:r w:rsidRPr="00E50159">
              <w:t>2.690</w:t>
            </w:r>
          </w:p>
        </w:tc>
        <w:tc>
          <w:tcPr>
            <w:tcW w:w="1017" w:type="dxa"/>
            <w:tcBorders>
              <w:top w:val="dotted" w:sz="4" w:space="0" w:color="auto"/>
              <w:bottom w:val="dotted" w:sz="4" w:space="0" w:color="auto"/>
            </w:tcBorders>
            <w:vAlign w:val="center"/>
          </w:tcPr>
          <w:p w:rsidR="00112693" w:rsidRDefault="00112693" w:rsidP="00F97E0E">
            <w:pPr>
              <w:jc w:val="center"/>
            </w:pPr>
            <w:r w:rsidRPr="00E50159">
              <w:t>1.116</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t>Ο/Η προϊστάμενος/η είναι δίκαιος μαζί μου</w:t>
            </w:r>
            <w:r>
              <w:rPr>
                <w:rFonts w:ascii="Calibri" w:hAnsi="Calibri"/>
                <w:color w:val="000000"/>
                <w:sz w:val="18"/>
              </w:rPr>
              <w:t>.</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factor19</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Default="00112693" w:rsidP="00F97E0E">
            <w:pPr>
              <w:jc w:val="center"/>
            </w:pPr>
            <w:r w:rsidRPr="00E50159">
              <w:t>3.509</w:t>
            </w:r>
          </w:p>
        </w:tc>
        <w:tc>
          <w:tcPr>
            <w:tcW w:w="1017" w:type="dxa"/>
            <w:tcBorders>
              <w:top w:val="dotted" w:sz="4" w:space="0" w:color="auto"/>
              <w:bottom w:val="dotted" w:sz="4" w:space="0" w:color="auto"/>
            </w:tcBorders>
            <w:vAlign w:val="center"/>
          </w:tcPr>
          <w:p w:rsidR="00112693" w:rsidRDefault="00112693" w:rsidP="00F97E0E">
            <w:pPr>
              <w:jc w:val="center"/>
            </w:pPr>
            <w:r>
              <w:rPr>
                <w:lang w:val="en-US"/>
              </w:rPr>
              <w:t>0</w:t>
            </w:r>
            <w:r w:rsidRPr="00E50159">
              <w:t>.979</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t>Ο/Η προϊστάμενός/η μου είναι αρκετά ικανός στα καθήκοντά του/της.</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factor20</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Default="00112693" w:rsidP="00F97E0E">
            <w:pPr>
              <w:jc w:val="center"/>
            </w:pPr>
            <w:r w:rsidRPr="00E50159">
              <w:t>3.525</w:t>
            </w:r>
          </w:p>
        </w:tc>
        <w:tc>
          <w:tcPr>
            <w:tcW w:w="1017" w:type="dxa"/>
            <w:tcBorders>
              <w:top w:val="dotted" w:sz="4" w:space="0" w:color="auto"/>
              <w:bottom w:val="dotted" w:sz="4" w:space="0" w:color="auto"/>
            </w:tcBorders>
            <w:vAlign w:val="center"/>
          </w:tcPr>
          <w:p w:rsidR="00112693" w:rsidRDefault="00112693" w:rsidP="00F97E0E">
            <w:pPr>
              <w:jc w:val="center"/>
            </w:pPr>
            <w:r w:rsidRPr="00E50159">
              <w:t>1.026</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t>Η γραφειοκρατία πολύ συχνά με εμποδίζει να είμαι αποτελεσματικός/ή.</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factor21</w:t>
            </w:r>
          </w:p>
        </w:tc>
        <w:tc>
          <w:tcPr>
            <w:tcW w:w="992" w:type="dxa"/>
            <w:tcBorders>
              <w:top w:val="dotted" w:sz="4" w:space="0" w:color="auto"/>
              <w:bottom w:val="dotted" w:sz="4" w:space="0" w:color="auto"/>
            </w:tcBorders>
            <w:vAlign w:val="center"/>
          </w:tcPr>
          <w:p w:rsidR="00112693" w:rsidRDefault="00112693" w:rsidP="00F97E0E">
            <w:pPr>
              <w:jc w:val="center"/>
            </w:pPr>
            <w:r w:rsidRPr="00761BBE">
              <w:t>255</w:t>
            </w:r>
          </w:p>
        </w:tc>
        <w:tc>
          <w:tcPr>
            <w:tcW w:w="1251" w:type="dxa"/>
            <w:tcBorders>
              <w:top w:val="dotted" w:sz="4" w:space="0" w:color="auto"/>
              <w:bottom w:val="dotted" w:sz="4" w:space="0" w:color="auto"/>
            </w:tcBorders>
            <w:vAlign w:val="center"/>
          </w:tcPr>
          <w:p w:rsidR="00112693" w:rsidRDefault="00112693" w:rsidP="00F97E0E">
            <w:pPr>
              <w:jc w:val="center"/>
            </w:pPr>
            <w:r w:rsidRPr="00BC6053">
              <w:t>3.827</w:t>
            </w:r>
          </w:p>
        </w:tc>
        <w:tc>
          <w:tcPr>
            <w:tcW w:w="1017" w:type="dxa"/>
            <w:tcBorders>
              <w:top w:val="dotted" w:sz="4" w:space="0" w:color="auto"/>
              <w:bottom w:val="dotted" w:sz="4" w:space="0" w:color="auto"/>
            </w:tcBorders>
            <w:vAlign w:val="center"/>
          </w:tcPr>
          <w:p w:rsidR="00112693" w:rsidRDefault="00112693" w:rsidP="00F97E0E">
            <w:pPr>
              <w:jc w:val="center"/>
            </w:pPr>
            <w:r>
              <w:rPr>
                <w:lang w:val="en-US"/>
              </w:rPr>
              <w:t>0</w:t>
            </w:r>
            <w:r w:rsidRPr="00BC6053">
              <w:t>.984</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t xml:space="preserve">Η οργάνωση και οι διαδικασίες που ισχύουν στην υπηρεσία μου </w:t>
            </w:r>
            <w:r w:rsidRPr="00E011C2">
              <w:rPr>
                <w:rFonts w:ascii="Calibri" w:hAnsi="Calibri"/>
                <w:color w:val="000000"/>
                <w:sz w:val="18"/>
              </w:rPr>
              <w:lastRenderedPageBreak/>
              <w:t>δυσκολεύουν την εργασία μου.</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lastRenderedPageBreak/>
              <w:t>factor22</w:t>
            </w:r>
          </w:p>
        </w:tc>
        <w:tc>
          <w:tcPr>
            <w:tcW w:w="992" w:type="dxa"/>
            <w:tcBorders>
              <w:top w:val="dotted" w:sz="4" w:space="0" w:color="auto"/>
              <w:bottom w:val="dotted" w:sz="4" w:space="0" w:color="auto"/>
            </w:tcBorders>
            <w:vAlign w:val="center"/>
          </w:tcPr>
          <w:p w:rsidR="00112693" w:rsidRDefault="00112693" w:rsidP="00F97E0E">
            <w:pPr>
              <w:jc w:val="center"/>
            </w:pPr>
            <w:r w:rsidRPr="004746B4">
              <w:t>255</w:t>
            </w:r>
          </w:p>
        </w:tc>
        <w:tc>
          <w:tcPr>
            <w:tcW w:w="1251" w:type="dxa"/>
            <w:tcBorders>
              <w:top w:val="dotted" w:sz="4" w:space="0" w:color="auto"/>
              <w:bottom w:val="dotted" w:sz="4" w:space="0" w:color="auto"/>
            </w:tcBorders>
            <w:vAlign w:val="center"/>
          </w:tcPr>
          <w:p w:rsidR="00112693" w:rsidRDefault="00112693" w:rsidP="00F97E0E">
            <w:pPr>
              <w:jc w:val="center"/>
            </w:pPr>
            <w:r w:rsidRPr="00BC6053">
              <w:t>3.482</w:t>
            </w:r>
          </w:p>
        </w:tc>
        <w:tc>
          <w:tcPr>
            <w:tcW w:w="1017" w:type="dxa"/>
            <w:tcBorders>
              <w:top w:val="dotted" w:sz="4" w:space="0" w:color="auto"/>
              <w:bottom w:val="dotted" w:sz="4" w:space="0" w:color="auto"/>
            </w:tcBorders>
            <w:vAlign w:val="center"/>
          </w:tcPr>
          <w:p w:rsidR="00112693" w:rsidRDefault="00112693" w:rsidP="00F97E0E">
            <w:pPr>
              <w:jc w:val="center"/>
            </w:pPr>
            <w:r w:rsidRPr="00BC6053">
              <w:t>1.104</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lastRenderedPageBreak/>
              <w:t>Κάποιες φορές  νιώθω ότι η εργασία μου δεν έχει νόημα</w:t>
            </w:r>
            <w:r>
              <w:rPr>
                <w:rFonts w:ascii="Calibri" w:hAnsi="Calibri"/>
                <w:color w:val="000000"/>
                <w:sz w:val="18"/>
              </w:rPr>
              <w:t>.</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factor23</w:t>
            </w:r>
          </w:p>
        </w:tc>
        <w:tc>
          <w:tcPr>
            <w:tcW w:w="992" w:type="dxa"/>
            <w:tcBorders>
              <w:top w:val="dotted" w:sz="4" w:space="0" w:color="auto"/>
              <w:bottom w:val="dotted" w:sz="4" w:space="0" w:color="auto"/>
            </w:tcBorders>
            <w:vAlign w:val="center"/>
          </w:tcPr>
          <w:p w:rsidR="00112693" w:rsidRDefault="00112693" w:rsidP="00F97E0E">
            <w:pPr>
              <w:jc w:val="center"/>
            </w:pPr>
            <w:r w:rsidRPr="004746B4">
              <w:t>255</w:t>
            </w:r>
          </w:p>
        </w:tc>
        <w:tc>
          <w:tcPr>
            <w:tcW w:w="1251" w:type="dxa"/>
            <w:tcBorders>
              <w:top w:val="dotted" w:sz="4" w:space="0" w:color="auto"/>
              <w:bottom w:val="dotted" w:sz="4" w:space="0" w:color="auto"/>
            </w:tcBorders>
            <w:vAlign w:val="center"/>
          </w:tcPr>
          <w:p w:rsidR="00112693" w:rsidRDefault="00112693" w:rsidP="00F97E0E">
            <w:pPr>
              <w:jc w:val="center"/>
            </w:pPr>
            <w:r w:rsidRPr="00BC6053">
              <w:t>3.058</w:t>
            </w:r>
          </w:p>
        </w:tc>
        <w:tc>
          <w:tcPr>
            <w:tcW w:w="1017" w:type="dxa"/>
            <w:tcBorders>
              <w:top w:val="dotted" w:sz="4" w:space="0" w:color="auto"/>
              <w:bottom w:val="dotted" w:sz="4" w:space="0" w:color="auto"/>
            </w:tcBorders>
            <w:vAlign w:val="center"/>
          </w:tcPr>
          <w:p w:rsidR="00112693" w:rsidRDefault="00112693" w:rsidP="00F97E0E">
            <w:pPr>
              <w:jc w:val="center"/>
            </w:pPr>
            <w:r w:rsidRPr="00BC6053">
              <w:t>1.255</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t>Συχνά αισθάνομαι ότι δεν γνωρίζω τι ακριβώς συμβαίνει στην υπηρεσία μου.</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factor24</w:t>
            </w:r>
          </w:p>
        </w:tc>
        <w:tc>
          <w:tcPr>
            <w:tcW w:w="992" w:type="dxa"/>
            <w:tcBorders>
              <w:top w:val="dotted" w:sz="4" w:space="0" w:color="auto"/>
              <w:bottom w:val="dotted" w:sz="4" w:space="0" w:color="auto"/>
            </w:tcBorders>
            <w:vAlign w:val="center"/>
          </w:tcPr>
          <w:p w:rsidR="00112693" w:rsidRDefault="00112693" w:rsidP="00F97E0E">
            <w:pPr>
              <w:jc w:val="center"/>
            </w:pPr>
            <w:r w:rsidRPr="004746B4">
              <w:t>255</w:t>
            </w:r>
          </w:p>
        </w:tc>
        <w:tc>
          <w:tcPr>
            <w:tcW w:w="1251" w:type="dxa"/>
            <w:tcBorders>
              <w:top w:val="dotted" w:sz="4" w:space="0" w:color="auto"/>
              <w:bottom w:val="dotted" w:sz="4" w:space="0" w:color="auto"/>
            </w:tcBorders>
            <w:vAlign w:val="center"/>
          </w:tcPr>
          <w:p w:rsidR="00112693" w:rsidRDefault="00112693" w:rsidP="00F97E0E">
            <w:pPr>
              <w:jc w:val="center"/>
            </w:pPr>
            <w:r w:rsidRPr="00BC6053">
              <w:t>3.031</w:t>
            </w:r>
          </w:p>
        </w:tc>
        <w:tc>
          <w:tcPr>
            <w:tcW w:w="1017" w:type="dxa"/>
            <w:tcBorders>
              <w:top w:val="dotted" w:sz="4" w:space="0" w:color="auto"/>
              <w:bottom w:val="dotted" w:sz="4" w:space="0" w:color="auto"/>
            </w:tcBorders>
            <w:vAlign w:val="center"/>
          </w:tcPr>
          <w:p w:rsidR="00112693" w:rsidRDefault="00112693" w:rsidP="00F97E0E">
            <w:pPr>
              <w:jc w:val="center"/>
            </w:pPr>
            <w:r w:rsidRPr="00BC6053">
              <w:t>1.180</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t>Ο φόρτος εργασίας είναι μεγάλος</w:t>
            </w:r>
            <w:r>
              <w:rPr>
                <w:rFonts w:ascii="Calibri" w:hAnsi="Calibri"/>
                <w:color w:val="000000"/>
                <w:sz w:val="18"/>
              </w:rPr>
              <w:t>.</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factor25</w:t>
            </w:r>
          </w:p>
        </w:tc>
        <w:tc>
          <w:tcPr>
            <w:tcW w:w="992" w:type="dxa"/>
            <w:tcBorders>
              <w:top w:val="dotted" w:sz="4" w:space="0" w:color="auto"/>
              <w:bottom w:val="dotted" w:sz="4" w:space="0" w:color="auto"/>
            </w:tcBorders>
            <w:vAlign w:val="center"/>
          </w:tcPr>
          <w:p w:rsidR="00112693" w:rsidRDefault="00112693" w:rsidP="00F97E0E">
            <w:pPr>
              <w:jc w:val="center"/>
            </w:pPr>
            <w:r w:rsidRPr="004746B4">
              <w:t>255</w:t>
            </w:r>
          </w:p>
        </w:tc>
        <w:tc>
          <w:tcPr>
            <w:tcW w:w="1251" w:type="dxa"/>
            <w:tcBorders>
              <w:top w:val="dotted" w:sz="4" w:space="0" w:color="auto"/>
              <w:bottom w:val="dotted" w:sz="4" w:space="0" w:color="auto"/>
            </w:tcBorders>
            <w:vAlign w:val="center"/>
          </w:tcPr>
          <w:p w:rsidR="00112693" w:rsidRDefault="00112693" w:rsidP="00F97E0E">
            <w:pPr>
              <w:jc w:val="center"/>
            </w:pPr>
            <w:r w:rsidRPr="00BC6053">
              <w:t>3.819</w:t>
            </w:r>
          </w:p>
        </w:tc>
        <w:tc>
          <w:tcPr>
            <w:tcW w:w="1017" w:type="dxa"/>
            <w:tcBorders>
              <w:top w:val="dotted" w:sz="4" w:space="0" w:color="auto"/>
              <w:bottom w:val="dotted" w:sz="4" w:space="0" w:color="auto"/>
            </w:tcBorders>
            <w:vAlign w:val="center"/>
          </w:tcPr>
          <w:p w:rsidR="00112693" w:rsidRDefault="00112693" w:rsidP="00F97E0E">
            <w:pPr>
              <w:jc w:val="center"/>
            </w:pPr>
            <w:r>
              <w:rPr>
                <w:lang w:val="en-US"/>
              </w:rPr>
              <w:t>0</w:t>
            </w:r>
            <w:r w:rsidRPr="00BC6053">
              <w:t>.946</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trHeight w:val="870"/>
          <w:jc w:val="center"/>
        </w:trPr>
        <w:tc>
          <w:tcPr>
            <w:tcW w:w="1526" w:type="dxa"/>
            <w:tcBorders>
              <w:top w:val="dotted" w:sz="4" w:space="0" w:color="auto"/>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t>Η εκτέλεση των καθηκόντων μου, μου δημιουργεί άγχος.</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factor26</w:t>
            </w:r>
          </w:p>
        </w:tc>
        <w:tc>
          <w:tcPr>
            <w:tcW w:w="992" w:type="dxa"/>
            <w:tcBorders>
              <w:top w:val="dotted" w:sz="4" w:space="0" w:color="auto"/>
              <w:bottom w:val="dotted" w:sz="4" w:space="0" w:color="auto"/>
            </w:tcBorders>
            <w:vAlign w:val="center"/>
          </w:tcPr>
          <w:p w:rsidR="00112693" w:rsidRDefault="00112693" w:rsidP="00F97E0E">
            <w:pPr>
              <w:jc w:val="center"/>
            </w:pPr>
            <w:r w:rsidRPr="004746B4">
              <w:t>255</w:t>
            </w:r>
          </w:p>
        </w:tc>
        <w:tc>
          <w:tcPr>
            <w:tcW w:w="1251" w:type="dxa"/>
            <w:tcBorders>
              <w:top w:val="dotted" w:sz="4" w:space="0" w:color="auto"/>
              <w:bottom w:val="dotted" w:sz="4" w:space="0" w:color="auto"/>
            </w:tcBorders>
            <w:vAlign w:val="center"/>
          </w:tcPr>
          <w:p w:rsidR="00112693" w:rsidRDefault="00112693" w:rsidP="00F97E0E">
            <w:pPr>
              <w:jc w:val="center"/>
            </w:pPr>
            <w:r w:rsidRPr="00955AB8">
              <w:t>3.388</w:t>
            </w:r>
          </w:p>
        </w:tc>
        <w:tc>
          <w:tcPr>
            <w:tcW w:w="1017" w:type="dxa"/>
            <w:tcBorders>
              <w:top w:val="dotted" w:sz="4" w:space="0" w:color="auto"/>
              <w:bottom w:val="dotted" w:sz="4" w:space="0" w:color="auto"/>
            </w:tcBorders>
            <w:vAlign w:val="center"/>
          </w:tcPr>
          <w:p w:rsidR="00112693" w:rsidRDefault="00112693" w:rsidP="00F97E0E">
            <w:pPr>
              <w:jc w:val="center"/>
            </w:pPr>
            <w:r w:rsidRPr="00955AB8">
              <w:t>1.168</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tcBorders>
          </w:tcPr>
          <w:p w:rsidR="00112693" w:rsidRPr="00E011C2" w:rsidRDefault="00112693" w:rsidP="00F97E0E">
            <w:pPr>
              <w:jc w:val="center"/>
              <w:rPr>
                <w:rFonts w:ascii="Calibri" w:hAnsi="Calibri"/>
                <w:color w:val="000000"/>
                <w:sz w:val="18"/>
              </w:rPr>
            </w:pPr>
          </w:p>
        </w:tc>
        <w:tc>
          <w:tcPr>
            <w:tcW w:w="1276" w:type="dxa"/>
            <w:tcBorders>
              <w:top w:val="dotted" w:sz="4" w:space="0" w:color="auto"/>
            </w:tcBorders>
            <w:vAlign w:val="center"/>
          </w:tcPr>
          <w:p w:rsidR="00112693" w:rsidRDefault="00112693" w:rsidP="00F97E0E">
            <w:pPr>
              <w:jc w:val="center"/>
              <w:rPr>
                <w:lang w:val="en-US"/>
              </w:rPr>
            </w:pPr>
          </w:p>
        </w:tc>
        <w:tc>
          <w:tcPr>
            <w:tcW w:w="992" w:type="dxa"/>
            <w:tcBorders>
              <w:top w:val="dotted" w:sz="4" w:space="0" w:color="auto"/>
            </w:tcBorders>
            <w:vAlign w:val="center"/>
          </w:tcPr>
          <w:p w:rsidR="00112693" w:rsidRPr="004746B4" w:rsidRDefault="00112693" w:rsidP="00F97E0E">
            <w:pPr>
              <w:jc w:val="center"/>
            </w:pPr>
          </w:p>
        </w:tc>
        <w:tc>
          <w:tcPr>
            <w:tcW w:w="1251" w:type="dxa"/>
            <w:tcBorders>
              <w:top w:val="dotted" w:sz="4" w:space="0" w:color="auto"/>
            </w:tcBorders>
            <w:vAlign w:val="center"/>
          </w:tcPr>
          <w:p w:rsidR="00112693" w:rsidRPr="00955AB8" w:rsidRDefault="00112693" w:rsidP="00F97E0E">
            <w:pPr>
              <w:jc w:val="center"/>
            </w:pPr>
          </w:p>
        </w:tc>
        <w:tc>
          <w:tcPr>
            <w:tcW w:w="1017" w:type="dxa"/>
            <w:tcBorders>
              <w:top w:val="dotted" w:sz="4" w:space="0" w:color="auto"/>
            </w:tcBorders>
            <w:vAlign w:val="center"/>
          </w:tcPr>
          <w:p w:rsidR="00112693" w:rsidRPr="00955AB8" w:rsidRDefault="00112693" w:rsidP="00F97E0E">
            <w:pPr>
              <w:jc w:val="center"/>
            </w:pPr>
          </w:p>
        </w:tc>
        <w:tc>
          <w:tcPr>
            <w:tcW w:w="1276" w:type="dxa"/>
            <w:tcBorders>
              <w:top w:val="dotted" w:sz="4" w:space="0" w:color="auto"/>
            </w:tcBorders>
            <w:vAlign w:val="center"/>
          </w:tcPr>
          <w:p w:rsidR="00112693" w:rsidRDefault="00112693" w:rsidP="00F97E0E">
            <w:pPr>
              <w:jc w:val="center"/>
              <w:rPr>
                <w:lang w:val="en-US"/>
              </w:rPr>
            </w:pPr>
          </w:p>
        </w:tc>
        <w:tc>
          <w:tcPr>
            <w:tcW w:w="1417" w:type="dxa"/>
            <w:tcBorders>
              <w:top w:val="dotted" w:sz="4" w:space="0" w:color="auto"/>
            </w:tcBorders>
            <w:vAlign w:val="center"/>
          </w:tcPr>
          <w:p w:rsidR="00112693" w:rsidRDefault="00112693" w:rsidP="00F97E0E">
            <w:pPr>
              <w:jc w:val="center"/>
              <w:rPr>
                <w:lang w:val="en-US"/>
              </w:rPr>
            </w:pPr>
          </w:p>
        </w:tc>
      </w:tr>
      <w:tr w:rsidR="00112693" w:rsidTr="00F97E0E">
        <w:trPr>
          <w:trHeight w:val="1170"/>
          <w:jc w:val="center"/>
        </w:trPr>
        <w:tc>
          <w:tcPr>
            <w:tcW w:w="1526" w:type="dxa"/>
            <w:tcBorders>
              <w:bottom w:val="dotted" w:sz="4" w:space="0" w:color="auto"/>
            </w:tcBorders>
          </w:tcPr>
          <w:p w:rsidR="00112693" w:rsidRPr="00E011C2" w:rsidRDefault="00112693" w:rsidP="00F97E0E">
            <w:pPr>
              <w:jc w:val="center"/>
              <w:rPr>
                <w:rFonts w:ascii="Calibri" w:hAnsi="Calibri"/>
                <w:color w:val="000000"/>
                <w:sz w:val="18"/>
              </w:rPr>
            </w:pPr>
            <w:r w:rsidRPr="00E011C2">
              <w:rPr>
                <w:rFonts w:ascii="Calibri" w:hAnsi="Calibri"/>
                <w:color w:val="000000"/>
                <w:sz w:val="18"/>
              </w:rPr>
              <w:t>Είμαι υπερήφανος για την εργασία μου.</w:t>
            </w:r>
          </w:p>
        </w:tc>
        <w:tc>
          <w:tcPr>
            <w:tcW w:w="1276" w:type="dxa"/>
            <w:tcBorders>
              <w:bottom w:val="dotted" w:sz="4" w:space="0" w:color="auto"/>
            </w:tcBorders>
            <w:vAlign w:val="center"/>
          </w:tcPr>
          <w:p w:rsidR="00112693" w:rsidRDefault="00112693" w:rsidP="00F97E0E">
            <w:pPr>
              <w:jc w:val="center"/>
            </w:pPr>
            <w:r>
              <w:rPr>
                <w:lang w:val="en-US"/>
              </w:rPr>
              <w:t>factor27</w:t>
            </w:r>
          </w:p>
        </w:tc>
        <w:tc>
          <w:tcPr>
            <w:tcW w:w="992" w:type="dxa"/>
            <w:tcBorders>
              <w:bottom w:val="dotted" w:sz="4" w:space="0" w:color="auto"/>
            </w:tcBorders>
            <w:vAlign w:val="center"/>
          </w:tcPr>
          <w:p w:rsidR="00112693" w:rsidRDefault="00112693" w:rsidP="00F97E0E">
            <w:pPr>
              <w:jc w:val="center"/>
            </w:pPr>
            <w:r w:rsidRPr="004746B4">
              <w:t>255</w:t>
            </w:r>
          </w:p>
        </w:tc>
        <w:tc>
          <w:tcPr>
            <w:tcW w:w="1251" w:type="dxa"/>
            <w:tcBorders>
              <w:bottom w:val="dotted" w:sz="4" w:space="0" w:color="auto"/>
            </w:tcBorders>
            <w:vAlign w:val="center"/>
          </w:tcPr>
          <w:p w:rsidR="00112693" w:rsidRDefault="00112693" w:rsidP="00F97E0E">
            <w:pPr>
              <w:jc w:val="center"/>
            </w:pPr>
            <w:r w:rsidRPr="00955AB8">
              <w:t>3.686</w:t>
            </w:r>
          </w:p>
        </w:tc>
        <w:tc>
          <w:tcPr>
            <w:tcW w:w="1017" w:type="dxa"/>
            <w:tcBorders>
              <w:bottom w:val="dotted" w:sz="4" w:space="0" w:color="auto"/>
            </w:tcBorders>
            <w:vAlign w:val="center"/>
          </w:tcPr>
          <w:p w:rsidR="00112693" w:rsidRDefault="00112693" w:rsidP="00F97E0E">
            <w:pPr>
              <w:jc w:val="center"/>
            </w:pPr>
            <w:r>
              <w:rPr>
                <w:lang w:val="en-US"/>
              </w:rPr>
              <w:t>0</w:t>
            </w:r>
            <w:r w:rsidRPr="00955AB8">
              <w:t>.973</w:t>
            </w:r>
          </w:p>
        </w:tc>
        <w:tc>
          <w:tcPr>
            <w:tcW w:w="1276" w:type="dxa"/>
            <w:tcBorders>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trHeight w:val="1425"/>
          <w:jc w:val="center"/>
        </w:trPr>
        <w:tc>
          <w:tcPr>
            <w:tcW w:w="1526" w:type="dxa"/>
            <w:tcBorders>
              <w:top w:val="dotted" w:sz="4" w:space="0" w:color="auto"/>
              <w:bottom w:val="dotted" w:sz="4" w:space="0" w:color="auto"/>
            </w:tcBorders>
            <w:vAlign w:val="center"/>
          </w:tcPr>
          <w:p w:rsidR="00112693" w:rsidRPr="0016361E" w:rsidRDefault="00112693" w:rsidP="00F97E0E">
            <w:pPr>
              <w:jc w:val="center"/>
              <w:rPr>
                <w:rFonts w:ascii="Calibri" w:hAnsi="Calibri"/>
                <w:color w:val="000000"/>
                <w:sz w:val="18"/>
              </w:rPr>
            </w:pPr>
            <w:r w:rsidRPr="0016361E">
              <w:rPr>
                <w:rFonts w:ascii="Calibri" w:hAnsi="Calibri"/>
                <w:color w:val="000000"/>
                <w:sz w:val="18"/>
              </w:rPr>
              <w:t>Δεν θεωρώ τον εαυτό μου τυχερό για την εργασία μου.</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factor29</w:t>
            </w:r>
          </w:p>
        </w:tc>
        <w:tc>
          <w:tcPr>
            <w:tcW w:w="992" w:type="dxa"/>
            <w:tcBorders>
              <w:top w:val="dotted" w:sz="4" w:space="0" w:color="auto"/>
              <w:bottom w:val="dotted" w:sz="4" w:space="0" w:color="auto"/>
            </w:tcBorders>
            <w:vAlign w:val="center"/>
          </w:tcPr>
          <w:p w:rsidR="00112693" w:rsidRDefault="00112693" w:rsidP="00F97E0E">
            <w:pPr>
              <w:jc w:val="center"/>
            </w:pPr>
            <w:r w:rsidRPr="004746B4">
              <w:t>255</w:t>
            </w:r>
          </w:p>
        </w:tc>
        <w:tc>
          <w:tcPr>
            <w:tcW w:w="1251" w:type="dxa"/>
            <w:tcBorders>
              <w:top w:val="dotted" w:sz="4" w:space="0" w:color="auto"/>
              <w:bottom w:val="dotted" w:sz="4" w:space="0" w:color="auto"/>
            </w:tcBorders>
            <w:vAlign w:val="center"/>
          </w:tcPr>
          <w:p w:rsidR="00112693" w:rsidRDefault="00112693" w:rsidP="00F97E0E">
            <w:pPr>
              <w:jc w:val="center"/>
            </w:pPr>
            <w:r w:rsidRPr="00432D1A">
              <w:t>2.580</w:t>
            </w:r>
          </w:p>
        </w:tc>
        <w:tc>
          <w:tcPr>
            <w:tcW w:w="1017" w:type="dxa"/>
            <w:tcBorders>
              <w:top w:val="dotted" w:sz="4" w:space="0" w:color="auto"/>
              <w:bottom w:val="dotted" w:sz="4" w:space="0" w:color="auto"/>
            </w:tcBorders>
            <w:vAlign w:val="center"/>
          </w:tcPr>
          <w:p w:rsidR="00112693" w:rsidRPr="00432D1A" w:rsidRDefault="00112693" w:rsidP="00F97E0E">
            <w:pPr>
              <w:jc w:val="center"/>
              <w:rPr>
                <w:lang w:val="en-US"/>
              </w:rPr>
            </w:pPr>
            <w:r>
              <w:t>1.16</w:t>
            </w:r>
            <w:r>
              <w:rPr>
                <w:lang w:val="en-US"/>
              </w:rPr>
              <w:t>1</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vAlign w:val="center"/>
          </w:tcPr>
          <w:p w:rsidR="00112693" w:rsidRPr="0016361E" w:rsidRDefault="00112693" w:rsidP="00F97E0E">
            <w:pPr>
              <w:jc w:val="center"/>
              <w:rPr>
                <w:rFonts w:ascii="Calibri" w:hAnsi="Calibri"/>
                <w:color w:val="000000"/>
                <w:sz w:val="18"/>
              </w:rPr>
            </w:pPr>
            <w:r w:rsidRPr="0016361E">
              <w:rPr>
                <w:rFonts w:ascii="Calibri" w:hAnsi="Calibri"/>
                <w:color w:val="000000"/>
                <w:sz w:val="18"/>
              </w:rPr>
              <w:t>Έχω μετανιώσει για την επιλογή μου να εργαστώ στο Δημόσιο Τομέα.</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factor30</w:t>
            </w:r>
          </w:p>
        </w:tc>
        <w:tc>
          <w:tcPr>
            <w:tcW w:w="992" w:type="dxa"/>
            <w:tcBorders>
              <w:top w:val="dotted" w:sz="4" w:space="0" w:color="auto"/>
              <w:bottom w:val="dotted" w:sz="4" w:space="0" w:color="auto"/>
            </w:tcBorders>
            <w:vAlign w:val="center"/>
          </w:tcPr>
          <w:p w:rsidR="00112693" w:rsidRDefault="00112693" w:rsidP="00F97E0E">
            <w:pPr>
              <w:jc w:val="center"/>
            </w:pPr>
            <w:r w:rsidRPr="004746B4">
              <w:t>255</w:t>
            </w:r>
          </w:p>
        </w:tc>
        <w:tc>
          <w:tcPr>
            <w:tcW w:w="1251" w:type="dxa"/>
            <w:tcBorders>
              <w:top w:val="dotted" w:sz="4" w:space="0" w:color="auto"/>
              <w:bottom w:val="dotted" w:sz="4" w:space="0" w:color="auto"/>
            </w:tcBorders>
            <w:vAlign w:val="center"/>
          </w:tcPr>
          <w:p w:rsidR="00112693" w:rsidRDefault="00112693" w:rsidP="00F97E0E">
            <w:pPr>
              <w:jc w:val="center"/>
            </w:pPr>
            <w:r w:rsidRPr="00432D1A">
              <w:t>2.309</w:t>
            </w:r>
          </w:p>
        </w:tc>
        <w:tc>
          <w:tcPr>
            <w:tcW w:w="1017" w:type="dxa"/>
            <w:tcBorders>
              <w:top w:val="dotted" w:sz="4" w:space="0" w:color="auto"/>
              <w:bottom w:val="dotted" w:sz="4" w:space="0" w:color="auto"/>
            </w:tcBorders>
            <w:vAlign w:val="center"/>
          </w:tcPr>
          <w:p w:rsidR="00112693" w:rsidRDefault="00112693" w:rsidP="00F97E0E">
            <w:pPr>
              <w:jc w:val="center"/>
            </w:pPr>
            <w:r w:rsidRPr="00432D1A">
              <w:t>1.069</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vAlign w:val="center"/>
          </w:tcPr>
          <w:p w:rsidR="00112693" w:rsidRPr="0016361E" w:rsidRDefault="00112693" w:rsidP="00F97E0E">
            <w:pPr>
              <w:jc w:val="center"/>
              <w:rPr>
                <w:rFonts w:ascii="Calibri" w:hAnsi="Calibri"/>
                <w:color w:val="000000"/>
                <w:sz w:val="18"/>
              </w:rPr>
            </w:pPr>
            <w:r w:rsidRPr="0016361E">
              <w:rPr>
                <w:rFonts w:ascii="Calibri" w:hAnsi="Calibri"/>
                <w:color w:val="000000"/>
                <w:sz w:val="18"/>
              </w:rPr>
              <w:t>Η προϊστάμενη αρχή δείχνει μεγάλο ενδιαφέρον για τα συναισθήματα των εργαζομένων</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factor31</w:t>
            </w:r>
          </w:p>
        </w:tc>
        <w:tc>
          <w:tcPr>
            <w:tcW w:w="992" w:type="dxa"/>
            <w:tcBorders>
              <w:top w:val="dotted" w:sz="4" w:space="0" w:color="auto"/>
              <w:bottom w:val="dotted" w:sz="4" w:space="0" w:color="auto"/>
            </w:tcBorders>
            <w:vAlign w:val="center"/>
          </w:tcPr>
          <w:p w:rsidR="00112693" w:rsidRDefault="00112693" w:rsidP="00F97E0E">
            <w:pPr>
              <w:jc w:val="center"/>
            </w:pPr>
            <w:r w:rsidRPr="004746B4">
              <w:t>255</w:t>
            </w:r>
          </w:p>
        </w:tc>
        <w:tc>
          <w:tcPr>
            <w:tcW w:w="1251" w:type="dxa"/>
            <w:tcBorders>
              <w:top w:val="dotted" w:sz="4" w:space="0" w:color="auto"/>
              <w:bottom w:val="dotted" w:sz="4" w:space="0" w:color="auto"/>
            </w:tcBorders>
            <w:vAlign w:val="center"/>
          </w:tcPr>
          <w:p w:rsidR="00112693" w:rsidRDefault="00112693" w:rsidP="00F97E0E">
            <w:pPr>
              <w:jc w:val="center"/>
            </w:pPr>
            <w:r w:rsidRPr="00F1491A">
              <w:t>2.733</w:t>
            </w:r>
          </w:p>
        </w:tc>
        <w:tc>
          <w:tcPr>
            <w:tcW w:w="1017" w:type="dxa"/>
            <w:tcBorders>
              <w:top w:val="dotted" w:sz="4" w:space="0" w:color="auto"/>
              <w:bottom w:val="dotted" w:sz="4" w:space="0" w:color="auto"/>
            </w:tcBorders>
            <w:vAlign w:val="center"/>
          </w:tcPr>
          <w:p w:rsidR="00112693" w:rsidRDefault="00112693" w:rsidP="00F97E0E">
            <w:pPr>
              <w:jc w:val="center"/>
            </w:pPr>
            <w:r w:rsidRPr="00F1491A">
              <w:t>1.125</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vAlign w:val="center"/>
          </w:tcPr>
          <w:p w:rsidR="00112693" w:rsidRPr="0016361E" w:rsidRDefault="00112693" w:rsidP="00F97E0E">
            <w:pPr>
              <w:jc w:val="center"/>
              <w:rPr>
                <w:rFonts w:ascii="Calibri" w:hAnsi="Calibri"/>
                <w:color w:val="000000"/>
                <w:sz w:val="18"/>
              </w:rPr>
            </w:pPr>
            <w:r w:rsidRPr="0016361E">
              <w:rPr>
                <w:rFonts w:ascii="Calibri" w:hAnsi="Calibri"/>
                <w:color w:val="000000"/>
                <w:sz w:val="18"/>
              </w:rPr>
              <w:t>Νιώθω πως αδικούμαι σχετικά με τα προνόμια που απολαμβάνουν συνάδελφοι άλλων Υπηρεσιών.</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factor32</w:t>
            </w:r>
          </w:p>
        </w:tc>
        <w:tc>
          <w:tcPr>
            <w:tcW w:w="992" w:type="dxa"/>
            <w:tcBorders>
              <w:top w:val="dotted" w:sz="4" w:space="0" w:color="auto"/>
              <w:bottom w:val="dotted" w:sz="4" w:space="0" w:color="auto"/>
            </w:tcBorders>
            <w:vAlign w:val="center"/>
          </w:tcPr>
          <w:p w:rsidR="00112693" w:rsidRDefault="00112693" w:rsidP="00F97E0E">
            <w:pPr>
              <w:jc w:val="center"/>
            </w:pPr>
            <w:r w:rsidRPr="004746B4">
              <w:t>255</w:t>
            </w:r>
          </w:p>
        </w:tc>
        <w:tc>
          <w:tcPr>
            <w:tcW w:w="1251" w:type="dxa"/>
            <w:tcBorders>
              <w:top w:val="dotted" w:sz="4" w:space="0" w:color="auto"/>
              <w:bottom w:val="dotted" w:sz="4" w:space="0" w:color="auto"/>
            </w:tcBorders>
            <w:vAlign w:val="center"/>
          </w:tcPr>
          <w:p w:rsidR="00112693" w:rsidRPr="00F1491A" w:rsidRDefault="00112693" w:rsidP="00F97E0E">
            <w:pPr>
              <w:jc w:val="center"/>
              <w:rPr>
                <w:lang w:val="en-US"/>
              </w:rPr>
            </w:pPr>
            <w:r>
              <w:t>3.55</w:t>
            </w:r>
            <w:r>
              <w:rPr>
                <w:lang w:val="en-US"/>
              </w:rPr>
              <w:t>3</w:t>
            </w:r>
          </w:p>
        </w:tc>
        <w:tc>
          <w:tcPr>
            <w:tcW w:w="1017" w:type="dxa"/>
            <w:tcBorders>
              <w:top w:val="dotted" w:sz="4" w:space="0" w:color="auto"/>
              <w:bottom w:val="dotted" w:sz="4" w:space="0" w:color="auto"/>
            </w:tcBorders>
            <w:vAlign w:val="center"/>
          </w:tcPr>
          <w:p w:rsidR="00112693" w:rsidRPr="00F1491A" w:rsidRDefault="00112693" w:rsidP="00F97E0E">
            <w:pPr>
              <w:jc w:val="center"/>
              <w:rPr>
                <w:lang w:val="en-US"/>
              </w:rPr>
            </w:pPr>
            <w:r>
              <w:t>1.085</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vAlign w:val="center"/>
          </w:tcPr>
          <w:p w:rsidR="00112693" w:rsidRPr="0016361E" w:rsidRDefault="00112693" w:rsidP="00F97E0E">
            <w:pPr>
              <w:jc w:val="center"/>
              <w:rPr>
                <w:rFonts w:ascii="Calibri" w:hAnsi="Calibri"/>
                <w:color w:val="000000"/>
                <w:sz w:val="18"/>
              </w:rPr>
            </w:pPr>
            <w:r w:rsidRPr="0016361E">
              <w:rPr>
                <w:rFonts w:ascii="Calibri" w:hAnsi="Calibri"/>
                <w:color w:val="000000"/>
                <w:sz w:val="18"/>
              </w:rPr>
              <w:t>Νιώθω πως για ότι προσφέρω στην υπηρεσία μου, η αμοιβή μου είναι δίκαιη.</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factor33</w:t>
            </w:r>
          </w:p>
        </w:tc>
        <w:tc>
          <w:tcPr>
            <w:tcW w:w="992" w:type="dxa"/>
            <w:tcBorders>
              <w:top w:val="dotted" w:sz="4" w:space="0" w:color="auto"/>
              <w:bottom w:val="dotted" w:sz="4" w:space="0" w:color="auto"/>
            </w:tcBorders>
            <w:vAlign w:val="center"/>
          </w:tcPr>
          <w:p w:rsidR="00112693" w:rsidRDefault="00112693" w:rsidP="00F97E0E">
            <w:pPr>
              <w:jc w:val="center"/>
            </w:pPr>
            <w:r w:rsidRPr="004746B4">
              <w:t>255</w:t>
            </w:r>
          </w:p>
        </w:tc>
        <w:tc>
          <w:tcPr>
            <w:tcW w:w="1251" w:type="dxa"/>
            <w:tcBorders>
              <w:top w:val="dotted" w:sz="4" w:space="0" w:color="auto"/>
              <w:bottom w:val="dotted" w:sz="4" w:space="0" w:color="auto"/>
            </w:tcBorders>
            <w:vAlign w:val="center"/>
          </w:tcPr>
          <w:p w:rsidR="00112693" w:rsidRPr="00F1491A" w:rsidRDefault="00112693" w:rsidP="00F97E0E">
            <w:pPr>
              <w:jc w:val="center"/>
              <w:rPr>
                <w:lang w:val="en-US"/>
              </w:rPr>
            </w:pPr>
            <w:r>
              <w:t>2.40</w:t>
            </w:r>
            <w:r>
              <w:rPr>
                <w:lang w:val="en-US"/>
              </w:rPr>
              <w:t>8</w:t>
            </w:r>
          </w:p>
        </w:tc>
        <w:tc>
          <w:tcPr>
            <w:tcW w:w="1017" w:type="dxa"/>
            <w:tcBorders>
              <w:top w:val="dotted" w:sz="4" w:space="0" w:color="auto"/>
              <w:bottom w:val="dotted" w:sz="4" w:space="0" w:color="auto"/>
            </w:tcBorders>
            <w:vAlign w:val="center"/>
          </w:tcPr>
          <w:p w:rsidR="00112693" w:rsidRDefault="00112693" w:rsidP="00F97E0E">
            <w:pPr>
              <w:jc w:val="center"/>
            </w:pPr>
            <w:r w:rsidRPr="00F1491A">
              <w:t>1.064</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vAlign w:val="center"/>
          </w:tcPr>
          <w:p w:rsidR="00112693" w:rsidRPr="0016361E" w:rsidRDefault="00112693" w:rsidP="00F97E0E">
            <w:pPr>
              <w:jc w:val="center"/>
              <w:rPr>
                <w:rFonts w:ascii="Calibri" w:hAnsi="Calibri"/>
                <w:color w:val="000000"/>
                <w:sz w:val="18"/>
              </w:rPr>
            </w:pPr>
            <w:r w:rsidRPr="0016361E">
              <w:rPr>
                <w:rFonts w:ascii="Calibri" w:hAnsi="Calibri"/>
                <w:color w:val="000000"/>
                <w:sz w:val="18"/>
              </w:rPr>
              <w:t>Οι αυξήσεις στον μισθό μου είναι θα έπρεπε να είναι μεγαλύτερες και συχνότερες.</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factor34</w:t>
            </w:r>
          </w:p>
        </w:tc>
        <w:tc>
          <w:tcPr>
            <w:tcW w:w="992" w:type="dxa"/>
            <w:tcBorders>
              <w:top w:val="dotted" w:sz="4" w:space="0" w:color="auto"/>
              <w:bottom w:val="dotted" w:sz="4" w:space="0" w:color="auto"/>
            </w:tcBorders>
            <w:vAlign w:val="center"/>
          </w:tcPr>
          <w:p w:rsidR="00112693" w:rsidRDefault="00112693" w:rsidP="00F97E0E">
            <w:pPr>
              <w:jc w:val="center"/>
            </w:pPr>
            <w:r w:rsidRPr="004746B4">
              <w:t>255</w:t>
            </w:r>
          </w:p>
        </w:tc>
        <w:tc>
          <w:tcPr>
            <w:tcW w:w="1251" w:type="dxa"/>
            <w:tcBorders>
              <w:top w:val="dotted" w:sz="4" w:space="0" w:color="auto"/>
              <w:bottom w:val="dotted" w:sz="4" w:space="0" w:color="auto"/>
            </w:tcBorders>
            <w:vAlign w:val="center"/>
          </w:tcPr>
          <w:p w:rsidR="00112693" w:rsidRDefault="00112693" w:rsidP="00F97E0E">
            <w:pPr>
              <w:jc w:val="center"/>
            </w:pPr>
            <w:r w:rsidRPr="00F1491A">
              <w:t>4.133</w:t>
            </w:r>
          </w:p>
        </w:tc>
        <w:tc>
          <w:tcPr>
            <w:tcW w:w="1017" w:type="dxa"/>
            <w:tcBorders>
              <w:top w:val="dotted" w:sz="4" w:space="0" w:color="auto"/>
              <w:bottom w:val="dotted" w:sz="4" w:space="0" w:color="auto"/>
            </w:tcBorders>
            <w:vAlign w:val="center"/>
          </w:tcPr>
          <w:p w:rsidR="00112693" w:rsidRPr="00F1491A" w:rsidRDefault="00112693" w:rsidP="00F97E0E">
            <w:pPr>
              <w:jc w:val="center"/>
              <w:rPr>
                <w:lang w:val="en-US"/>
              </w:rPr>
            </w:pPr>
            <w:r>
              <w:rPr>
                <w:lang w:val="en-US"/>
              </w:rPr>
              <w:t>0</w:t>
            </w:r>
            <w:r w:rsidRPr="00F1491A">
              <w:rPr>
                <w:lang w:val="en-US"/>
              </w:rPr>
              <w:t>.724</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vAlign w:val="center"/>
          </w:tcPr>
          <w:p w:rsidR="00112693" w:rsidRPr="0016361E" w:rsidRDefault="00112693" w:rsidP="00F97E0E">
            <w:pPr>
              <w:jc w:val="center"/>
              <w:rPr>
                <w:rFonts w:ascii="Calibri" w:hAnsi="Calibri"/>
                <w:color w:val="000000"/>
                <w:sz w:val="18"/>
              </w:rPr>
            </w:pPr>
            <w:r w:rsidRPr="0016361E">
              <w:rPr>
                <w:rFonts w:ascii="Calibri" w:hAnsi="Calibri"/>
                <w:color w:val="000000"/>
                <w:sz w:val="18"/>
              </w:rPr>
              <w:lastRenderedPageBreak/>
              <w:t>Θεωρώ πως πρέπει να υπάρξει σύνδεση αποδοτικότητας-παραγωγικότητας με το μισθό μου</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factor35</w:t>
            </w:r>
          </w:p>
        </w:tc>
        <w:tc>
          <w:tcPr>
            <w:tcW w:w="992" w:type="dxa"/>
            <w:tcBorders>
              <w:top w:val="dotted" w:sz="4" w:space="0" w:color="auto"/>
              <w:bottom w:val="dotted" w:sz="4" w:space="0" w:color="auto"/>
            </w:tcBorders>
            <w:vAlign w:val="center"/>
          </w:tcPr>
          <w:p w:rsidR="00112693" w:rsidRDefault="00112693" w:rsidP="00F97E0E">
            <w:pPr>
              <w:jc w:val="center"/>
            </w:pPr>
            <w:r w:rsidRPr="004746B4">
              <w:t>255</w:t>
            </w:r>
          </w:p>
        </w:tc>
        <w:tc>
          <w:tcPr>
            <w:tcW w:w="1251" w:type="dxa"/>
            <w:tcBorders>
              <w:top w:val="dotted" w:sz="4" w:space="0" w:color="auto"/>
              <w:bottom w:val="dotted" w:sz="4" w:space="0" w:color="auto"/>
            </w:tcBorders>
            <w:vAlign w:val="center"/>
          </w:tcPr>
          <w:p w:rsidR="00112693" w:rsidRDefault="00112693" w:rsidP="00F97E0E">
            <w:pPr>
              <w:jc w:val="center"/>
            </w:pPr>
            <w:r w:rsidRPr="00F1491A">
              <w:t>4.035</w:t>
            </w:r>
          </w:p>
        </w:tc>
        <w:tc>
          <w:tcPr>
            <w:tcW w:w="1017" w:type="dxa"/>
            <w:tcBorders>
              <w:top w:val="dotted" w:sz="4" w:space="0" w:color="auto"/>
              <w:bottom w:val="dotted" w:sz="4" w:space="0" w:color="auto"/>
            </w:tcBorders>
            <w:vAlign w:val="center"/>
          </w:tcPr>
          <w:p w:rsidR="00112693" w:rsidRDefault="00112693" w:rsidP="00F97E0E">
            <w:pPr>
              <w:jc w:val="center"/>
            </w:pPr>
            <w:r>
              <w:rPr>
                <w:lang w:val="en-US"/>
              </w:rPr>
              <w:t>0</w:t>
            </w:r>
            <w:r w:rsidRPr="00F1491A">
              <w:t>.875</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tted" w:sz="4" w:space="0" w:color="auto"/>
            </w:tcBorders>
            <w:vAlign w:val="center"/>
          </w:tcPr>
          <w:p w:rsidR="00112693" w:rsidRPr="0016361E" w:rsidRDefault="00112693" w:rsidP="00F97E0E">
            <w:pPr>
              <w:jc w:val="center"/>
              <w:rPr>
                <w:rFonts w:ascii="Calibri" w:hAnsi="Calibri"/>
                <w:color w:val="000000"/>
                <w:sz w:val="18"/>
              </w:rPr>
            </w:pPr>
            <w:r w:rsidRPr="0016361E">
              <w:rPr>
                <w:rFonts w:ascii="Calibri" w:hAnsi="Calibri"/>
                <w:color w:val="000000"/>
                <w:sz w:val="18"/>
              </w:rPr>
              <w:t>Ο μισθός μου δείχνει ότι δεν εκτιμούν  την εργασία που προσφέρω.</w:t>
            </w:r>
          </w:p>
        </w:tc>
        <w:tc>
          <w:tcPr>
            <w:tcW w:w="1276" w:type="dxa"/>
            <w:tcBorders>
              <w:top w:val="dotted" w:sz="4" w:space="0" w:color="auto"/>
              <w:bottom w:val="dotted" w:sz="4" w:space="0" w:color="auto"/>
            </w:tcBorders>
            <w:vAlign w:val="center"/>
          </w:tcPr>
          <w:p w:rsidR="00112693" w:rsidRDefault="00112693" w:rsidP="00F97E0E">
            <w:pPr>
              <w:jc w:val="center"/>
            </w:pPr>
            <w:r>
              <w:rPr>
                <w:lang w:val="en-US"/>
              </w:rPr>
              <w:t>factor36</w:t>
            </w:r>
          </w:p>
        </w:tc>
        <w:tc>
          <w:tcPr>
            <w:tcW w:w="992" w:type="dxa"/>
            <w:tcBorders>
              <w:top w:val="dotted" w:sz="4" w:space="0" w:color="auto"/>
              <w:bottom w:val="dotted" w:sz="4" w:space="0" w:color="auto"/>
            </w:tcBorders>
            <w:vAlign w:val="center"/>
          </w:tcPr>
          <w:p w:rsidR="00112693" w:rsidRDefault="00112693" w:rsidP="00F97E0E">
            <w:pPr>
              <w:jc w:val="center"/>
            </w:pPr>
            <w:r w:rsidRPr="004746B4">
              <w:t>255</w:t>
            </w:r>
          </w:p>
        </w:tc>
        <w:tc>
          <w:tcPr>
            <w:tcW w:w="1251" w:type="dxa"/>
            <w:tcBorders>
              <w:top w:val="dotted" w:sz="4" w:space="0" w:color="auto"/>
              <w:bottom w:val="dotted" w:sz="4" w:space="0" w:color="auto"/>
            </w:tcBorders>
            <w:vAlign w:val="center"/>
          </w:tcPr>
          <w:p w:rsidR="00112693" w:rsidRDefault="00112693" w:rsidP="00F97E0E">
            <w:pPr>
              <w:jc w:val="center"/>
            </w:pPr>
            <w:r w:rsidRPr="002A05DE">
              <w:t>3.572</w:t>
            </w:r>
          </w:p>
        </w:tc>
        <w:tc>
          <w:tcPr>
            <w:tcW w:w="1017" w:type="dxa"/>
            <w:tcBorders>
              <w:top w:val="dotted" w:sz="4" w:space="0" w:color="auto"/>
              <w:bottom w:val="dotted" w:sz="4" w:space="0" w:color="auto"/>
            </w:tcBorders>
            <w:vAlign w:val="center"/>
          </w:tcPr>
          <w:p w:rsidR="00112693" w:rsidRDefault="00112693" w:rsidP="00F97E0E">
            <w:pPr>
              <w:jc w:val="center"/>
            </w:pPr>
            <w:r w:rsidRPr="002A05DE">
              <w:t>1.035</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tcBorders>
            <w:vAlign w:val="center"/>
          </w:tcPr>
          <w:p w:rsidR="00112693" w:rsidRPr="0016361E" w:rsidRDefault="00112693" w:rsidP="00F97E0E">
            <w:pPr>
              <w:jc w:val="center"/>
              <w:rPr>
                <w:rFonts w:ascii="Calibri" w:hAnsi="Calibri"/>
                <w:color w:val="000000"/>
                <w:sz w:val="18"/>
              </w:rPr>
            </w:pPr>
            <w:r w:rsidRPr="0016361E">
              <w:rPr>
                <w:rFonts w:ascii="Calibri" w:hAnsi="Calibri"/>
                <w:color w:val="000000"/>
                <w:sz w:val="18"/>
              </w:rPr>
              <w:t>Έχω οικονομικές υποχρεώσεις που είχαν αναληφθεί προ οικονομικής κρίσης και δεν μπορούν να εκπληρωθούν με τον σημερινό μισθό μου.</w:t>
            </w:r>
          </w:p>
        </w:tc>
        <w:tc>
          <w:tcPr>
            <w:tcW w:w="1276" w:type="dxa"/>
            <w:tcBorders>
              <w:top w:val="dotted" w:sz="4" w:space="0" w:color="auto"/>
            </w:tcBorders>
            <w:vAlign w:val="center"/>
          </w:tcPr>
          <w:p w:rsidR="00112693" w:rsidRDefault="00112693" w:rsidP="00F97E0E">
            <w:pPr>
              <w:jc w:val="center"/>
            </w:pPr>
            <w:r>
              <w:rPr>
                <w:lang w:val="en-US"/>
              </w:rPr>
              <w:t>factor37</w:t>
            </w:r>
          </w:p>
        </w:tc>
        <w:tc>
          <w:tcPr>
            <w:tcW w:w="992" w:type="dxa"/>
            <w:tcBorders>
              <w:top w:val="dotted" w:sz="4" w:space="0" w:color="auto"/>
            </w:tcBorders>
            <w:vAlign w:val="center"/>
          </w:tcPr>
          <w:p w:rsidR="00112693" w:rsidRDefault="00112693" w:rsidP="00F97E0E">
            <w:pPr>
              <w:jc w:val="center"/>
            </w:pPr>
            <w:r w:rsidRPr="004746B4">
              <w:t>255</w:t>
            </w:r>
          </w:p>
        </w:tc>
        <w:tc>
          <w:tcPr>
            <w:tcW w:w="1251" w:type="dxa"/>
            <w:tcBorders>
              <w:top w:val="dotted" w:sz="4" w:space="0" w:color="auto"/>
            </w:tcBorders>
            <w:vAlign w:val="center"/>
          </w:tcPr>
          <w:p w:rsidR="00112693" w:rsidRPr="002A05DE" w:rsidRDefault="00112693" w:rsidP="00F97E0E">
            <w:pPr>
              <w:rPr>
                <w:lang w:val="en-US"/>
              </w:rPr>
            </w:pPr>
          </w:p>
          <w:p w:rsidR="00112693" w:rsidRDefault="00112693" w:rsidP="00F97E0E"/>
          <w:p w:rsidR="00112693" w:rsidRPr="002A05DE" w:rsidRDefault="00112693" w:rsidP="00F97E0E">
            <w:pPr>
              <w:jc w:val="center"/>
              <w:rPr>
                <w:lang w:val="en-US"/>
              </w:rPr>
            </w:pPr>
            <w:r>
              <w:rPr>
                <w:lang w:val="en-US"/>
              </w:rPr>
              <w:t>4.024</w:t>
            </w:r>
          </w:p>
          <w:p w:rsidR="00112693" w:rsidRDefault="00112693" w:rsidP="00F97E0E"/>
          <w:p w:rsidR="00112693" w:rsidRPr="002A05DE" w:rsidRDefault="00112693" w:rsidP="00F97E0E"/>
        </w:tc>
        <w:tc>
          <w:tcPr>
            <w:tcW w:w="1017" w:type="dxa"/>
            <w:tcBorders>
              <w:top w:val="dotted" w:sz="4" w:space="0" w:color="auto"/>
            </w:tcBorders>
            <w:vAlign w:val="center"/>
          </w:tcPr>
          <w:p w:rsidR="00112693" w:rsidRDefault="00112693" w:rsidP="00F97E0E">
            <w:pPr>
              <w:jc w:val="center"/>
            </w:pPr>
            <w:r w:rsidRPr="002A05DE">
              <w:t>1.007</w:t>
            </w:r>
          </w:p>
        </w:tc>
        <w:tc>
          <w:tcPr>
            <w:tcW w:w="1276" w:type="dxa"/>
            <w:tcBorders>
              <w:top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trHeight w:val="888"/>
          <w:jc w:val="center"/>
        </w:trPr>
        <w:tc>
          <w:tcPr>
            <w:tcW w:w="1526" w:type="dxa"/>
            <w:tcBorders>
              <w:top w:val="dotted" w:sz="4" w:space="0" w:color="auto"/>
              <w:bottom w:val="dotted" w:sz="4" w:space="0" w:color="auto"/>
            </w:tcBorders>
            <w:vAlign w:val="center"/>
          </w:tcPr>
          <w:p w:rsidR="00112693" w:rsidRPr="0016361E" w:rsidRDefault="00112693" w:rsidP="00F97E0E">
            <w:pPr>
              <w:jc w:val="center"/>
              <w:rPr>
                <w:rFonts w:ascii="Calibri" w:hAnsi="Calibri"/>
                <w:color w:val="000000"/>
                <w:sz w:val="18"/>
              </w:rPr>
            </w:pPr>
            <w:r w:rsidRPr="0016361E">
              <w:rPr>
                <w:rFonts w:ascii="Calibri" w:hAnsi="Calibri"/>
                <w:color w:val="000000"/>
                <w:sz w:val="18"/>
              </w:rPr>
              <w:t>Η ηθικές ανταμοιβές που λαμβάνω είναι ικανοποιητικές.</w:t>
            </w:r>
          </w:p>
        </w:tc>
        <w:tc>
          <w:tcPr>
            <w:tcW w:w="1276" w:type="dxa"/>
            <w:tcBorders>
              <w:top w:val="dotted" w:sz="4" w:space="0" w:color="auto"/>
              <w:bottom w:val="dotted" w:sz="4" w:space="0" w:color="auto"/>
            </w:tcBorders>
            <w:vAlign w:val="center"/>
          </w:tcPr>
          <w:p w:rsidR="00112693" w:rsidRPr="00EF35CF" w:rsidRDefault="00112693" w:rsidP="00F97E0E">
            <w:pPr>
              <w:jc w:val="center"/>
              <w:rPr>
                <w:b/>
              </w:rPr>
            </w:pPr>
            <w:r>
              <w:rPr>
                <w:lang w:val="en-US"/>
              </w:rPr>
              <w:t>factor38</w:t>
            </w:r>
          </w:p>
        </w:tc>
        <w:tc>
          <w:tcPr>
            <w:tcW w:w="992" w:type="dxa"/>
            <w:tcBorders>
              <w:top w:val="dotted" w:sz="4" w:space="0" w:color="auto"/>
              <w:bottom w:val="dotted" w:sz="4" w:space="0" w:color="auto"/>
            </w:tcBorders>
            <w:vAlign w:val="center"/>
          </w:tcPr>
          <w:p w:rsidR="00112693" w:rsidRDefault="00112693" w:rsidP="00F97E0E">
            <w:pPr>
              <w:jc w:val="center"/>
            </w:pPr>
            <w:r w:rsidRPr="004746B4">
              <w:t>255</w:t>
            </w:r>
          </w:p>
        </w:tc>
        <w:tc>
          <w:tcPr>
            <w:tcW w:w="1251" w:type="dxa"/>
            <w:tcBorders>
              <w:top w:val="dotted" w:sz="4" w:space="0" w:color="auto"/>
              <w:bottom w:val="dotted" w:sz="4" w:space="0" w:color="auto"/>
            </w:tcBorders>
            <w:vAlign w:val="center"/>
          </w:tcPr>
          <w:p w:rsidR="00112693" w:rsidRDefault="00112693" w:rsidP="00F97E0E">
            <w:pPr>
              <w:jc w:val="center"/>
            </w:pPr>
            <w:r w:rsidRPr="002A05DE">
              <w:t>2.992</w:t>
            </w:r>
          </w:p>
        </w:tc>
        <w:tc>
          <w:tcPr>
            <w:tcW w:w="1017" w:type="dxa"/>
            <w:tcBorders>
              <w:top w:val="dotted" w:sz="4" w:space="0" w:color="auto"/>
              <w:bottom w:val="dotted" w:sz="4" w:space="0" w:color="auto"/>
            </w:tcBorders>
            <w:vAlign w:val="center"/>
          </w:tcPr>
          <w:p w:rsidR="00112693" w:rsidRPr="002A05DE" w:rsidRDefault="00112693" w:rsidP="00F97E0E">
            <w:pPr>
              <w:jc w:val="center"/>
              <w:rPr>
                <w:lang w:val="en-US"/>
              </w:rPr>
            </w:pPr>
            <w:r w:rsidRPr="002A05DE">
              <w:t>1.118</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trHeight w:val="1747"/>
          <w:jc w:val="center"/>
        </w:trPr>
        <w:tc>
          <w:tcPr>
            <w:tcW w:w="1526" w:type="dxa"/>
            <w:tcBorders>
              <w:top w:val="dotted" w:sz="4" w:space="0" w:color="auto"/>
              <w:bottom w:val="dotted" w:sz="4" w:space="0" w:color="auto"/>
            </w:tcBorders>
            <w:vAlign w:val="center"/>
          </w:tcPr>
          <w:p w:rsidR="00112693" w:rsidRPr="0016361E" w:rsidRDefault="00112693" w:rsidP="00F97E0E">
            <w:pPr>
              <w:jc w:val="center"/>
              <w:rPr>
                <w:rFonts w:ascii="Calibri" w:hAnsi="Calibri"/>
                <w:color w:val="000000"/>
                <w:sz w:val="18"/>
              </w:rPr>
            </w:pPr>
            <w:r w:rsidRPr="0016361E">
              <w:rPr>
                <w:rFonts w:ascii="Calibri" w:hAnsi="Calibri"/>
                <w:color w:val="000000"/>
                <w:sz w:val="18"/>
              </w:rPr>
              <w:t>Θεωρώ άδικη την μείωση των αποδοχών μου λόγω οικονομικής κρίσης.</w:t>
            </w:r>
          </w:p>
        </w:tc>
        <w:tc>
          <w:tcPr>
            <w:tcW w:w="1276" w:type="dxa"/>
            <w:tcBorders>
              <w:top w:val="dotted" w:sz="4" w:space="0" w:color="auto"/>
              <w:bottom w:val="dotted" w:sz="4" w:space="0" w:color="auto"/>
            </w:tcBorders>
            <w:vAlign w:val="center"/>
          </w:tcPr>
          <w:p w:rsidR="00112693" w:rsidRPr="009F7A96" w:rsidRDefault="00112693" w:rsidP="00F97E0E">
            <w:pPr>
              <w:jc w:val="center"/>
            </w:pPr>
            <w:r>
              <w:rPr>
                <w:lang w:val="en-US"/>
              </w:rPr>
              <w:t>factor39</w:t>
            </w:r>
          </w:p>
        </w:tc>
        <w:tc>
          <w:tcPr>
            <w:tcW w:w="992" w:type="dxa"/>
            <w:tcBorders>
              <w:top w:val="dotted" w:sz="4" w:space="0" w:color="auto"/>
              <w:bottom w:val="dotted" w:sz="4" w:space="0" w:color="auto"/>
            </w:tcBorders>
            <w:vAlign w:val="center"/>
          </w:tcPr>
          <w:p w:rsidR="00112693" w:rsidRDefault="00112693" w:rsidP="00F97E0E">
            <w:pPr>
              <w:jc w:val="center"/>
            </w:pPr>
            <w:r w:rsidRPr="004746B4">
              <w:t>255</w:t>
            </w:r>
          </w:p>
        </w:tc>
        <w:tc>
          <w:tcPr>
            <w:tcW w:w="1251" w:type="dxa"/>
            <w:tcBorders>
              <w:top w:val="dotted" w:sz="4" w:space="0" w:color="auto"/>
              <w:bottom w:val="dotted" w:sz="4" w:space="0" w:color="auto"/>
            </w:tcBorders>
            <w:vAlign w:val="center"/>
          </w:tcPr>
          <w:p w:rsidR="00112693" w:rsidRPr="002A05DE" w:rsidRDefault="00112693" w:rsidP="00F97E0E">
            <w:pPr>
              <w:jc w:val="center"/>
              <w:rPr>
                <w:lang w:val="en-US"/>
              </w:rPr>
            </w:pPr>
            <w:r>
              <w:t>4.06</w:t>
            </w:r>
            <w:r>
              <w:rPr>
                <w:lang w:val="en-US"/>
              </w:rPr>
              <w:t>3</w:t>
            </w:r>
          </w:p>
        </w:tc>
        <w:tc>
          <w:tcPr>
            <w:tcW w:w="1017" w:type="dxa"/>
            <w:tcBorders>
              <w:top w:val="dotted" w:sz="4" w:space="0" w:color="auto"/>
              <w:bottom w:val="dotted" w:sz="4" w:space="0" w:color="auto"/>
            </w:tcBorders>
            <w:vAlign w:val="center"/>
          </w:tcPr>
          <w:p w:rsidR="00112693" w:rsidRDefault="00112693" w:rsidP="00F97E0E">
            <w:pPr>
              <w:jc w:val="center"/>
            </w:pPr>
            <w:r>
              <w:rPr>
                <w:lang w:val="en-US"/>
              </w:rPr>
              <w:t>0</w:t>
            </w:r>
            <w:r w:rsidRPr="002A05DE">
              <w:t>.986</w:t>
            </w:r>
          </w:p>
        </w:tc>
        <w:tc>
          <w:tcPr>
            <w:tcW w:w="1276" w:type="dxa"/>
            <w:tcBorders>
              <w:top w:val="dotted" w:sz="4" w:space="0" w:color="auto"/>
              <w:bottom w:val="dotted"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tted" w:sz="4" w:space="0" w:color="auto"/>
            </w:tcBorders>
            <w:vAlign w:val="center"/>
          </w:tcPr>
          <w:p w:rsidR="00112693" w:rsidRPr="001C5F30" w:rsidRDefault="00112693" w:rsidP="00F97E0E">
            <w:pPr>
              <w:jc w:val="center"/>
              <w:rPr>
                <w:lang w:val="en-US"/>
              </w:rPr>
            </w:pPr>
            <w:r>
              <w:rPr>
                <w:lang w:val="en-US"/>
              </w:rPr>
              <w:t>5</w:t>
            </w:r>
          </w:p>
        </w:tc>
      </w:tr>
      <w:tr w:rsidR="00112693" w:rsidTr="00F97E0E">
        <w:trPr>
          <w:jc w:val="center"/>
        </w:trPr>
        <w:tc>
          <w:tcPr>
            <w:tcW w:w="1526" w:type="dxa"/>
            <w:tcBorders>
              <w:top w:val="dotted" w:sz="4" w:space="0" w:color="auto"/>
              <w:bottom w:val="double" w:sz="4" w:space="0" w:color="auto"/>
            </w:tcBorders>
            <w:vAlign w:val="center"/>
          </w:tcPr>
          <w:p w:rsidR="00112693" w:rsidRPr="0016361E" w:rsidRDefault="00112693" w:rsidP="00F97E0E">
            <w:pPr>
              <w:jc w:val="center"/>
              <w:rPr>
                <w:rFonts w:ascii="Calibri" w:hAnsi="Calibri"/>
                <w:color w:val="000000"/>
                <w:sz w:val="18"/>
              </w:rPr>
            </w:pPr>
            <w:r w:rsidRPr="0016361E">
              <w:rPr>
                <w:rFonts w:ascii="Calibri" w:hAnsi="Calibri"/>
                <w:color w:val="000000"/>
                <w:sz w:val="18"/>
              </w:rPr>
              <w:t>Αισθάνομαι σίγουρος για την εργασία μου.</w:t>
            </w:r>
          </w:p>
        </w:tc>
        <w:tc>
          <w:tcPr>
            <w:tcW w:w="1276" w:type="dxa"/>
            <w:tcBorders>
              <w:top w:val="dotted" w:sz="4" w:space="0" w:color="auto"/>
              <w:bottom w:val="double" w:sz="4" w:space="0" w:color="auto"/>
            </w:tcBorders>
            <w:vAlign w:val="center"/>
          </w:tcPr>
          <w:p w:rsidR="00112693" w:rsidRDefault="00112693" w:rsidP="00F97E0E">
            <w:pPr>
              <w:jc w:val="center"/>
            </w:pPr>
            <w:r>
              <w:rPr>
                <w:lang w:val="en-US"/>
              </w:rPr>
              <w:t>factor40</w:t>
            </w:r>
          </w:p>
        </w:tc>
        <w:tc>
          <w:tcPr>
            <w:tcW w:w="992" w:type="dxa"/>
            <w:tcBorders>
              <w:top w:val="dotted" w:sz="4" w:space="0" w:color="auto"/>
              <w:bottom w:val="double" w:sz="4" w:space="0" w:color="auto"/>
            </w:tcBorders>
            <w:vAlign w:val="center"/>
          </w:tcPr>
          <w:p w:rsidR="00112693" w:rsidRDefault="00112693" w:rsidP="00F97E0E">
            <w:pPr>
              <w:jc w:val="center"/>
            </w:pPr>
            <w:r w:rsidRPr="004746B4">
              <w:t>255</w:t>
            </w:r>
          </w:p>
        </w:tc>
        <w:tc>
          <w:tcPr>
            <w:tcW w:w="1251" w:type="dxa"/>
            <w:tcBorders>
              <w:top w:val="dotted" w:sz="4" w:space="0" w:color="auto"/>
              <w:bottom w:val="double" w:sz="4" w:space="0" w:color="auto"/>
            </w:tcBorders>
            <w:vAlign w:val="center"/>
          </w:tcPr>
          <w:p w:rsidR="00112693" w:rsidRDefault="00112693" w:rsidP="00F97E0E">
            <w:pPr>
              <w:jc w:val="center"/>
            </w:pPr>
            <w:r w:rsidRPr="002A05DE">
              <w:t>3.043</w:t>
            </w:r>
          </w:p>
        </w:tc>
        <w:tc>
          <w:tcPr>
            <w:tcW w:w="1017" w:type="dxa"/>
            <w:tcBorders>
              <w:top w:val="dotted" w:sz="4" w:space="0" w:color="auto"/>
              <w:bottom w:val="double" w:sz="4" w:space="0" w:color="auto"/>
            </w:tcBorders>
            <w:vAlign w:val="center"/>
          </w:tcPr>
          <w:p w:rsidR="00112693" w:rsidRPr="002A05DE" w:rsidRDefault="00112693" w:rsidP="00F97E0E">
            <w:pPr>
              <w:jc w:val="center"/>
              <w:rPr>
                <w:lang w:val="en-US"/>
              </w:rPr>
            </w:pPr>
            <w:r>
              <w:t>1.25</w:t>
            </w:r>
            <w:r>
              <w:rPr>
                <w:lang w:val="en-US"/>
              </w:rPr>
              <w:t>3</w:t>
            </w:r>
          </w:p>
        </w:tc>
        <w:tc>
          <w:tcPr>
            <w:tcW w:w="1276" w:type="dxa"/>
            <w:tcBorders>
              <w:top w:val="dotted" w:sz="4" w:space="0" w:color="auto"/>
              <w:bottom w:val="double" w:sz="4" w:space="0" w:color="auto"/>
            </w:tcBorders>
            <w:vAlign w:val="center"/>
          </w:tcPr>
          <w:p w:rsidR="00112693" w:rsidRPr="00340325" w:rsidRDefault="00112693" w:rsidP="00F97E0E">
            <w:pPr>
              <w:jc w:val="center"/>
              <w:rPr>
                <w:lang w:val="en-US"/>
              </w:rPr>
            </w:pPr>
            <w:r>
              <w:rPr>
                <w:lang w:val="en-US"/>
              </w:rPr>
              <w:t>1</w:t>
            </w:r>
          </w:p>
        </w:tc>
        <w:tc>
          <w:tcPr>
            <w:tcW w:w="1417" w:type="dxa"/>
            <w:tcBorders>
              <w:top w:val="dotted" w:sz="4" w:space="0" w:color="auto"/>
              <w:bottom w:val="double" w:sz="4" w:space="0" w:color="auto"/>
            </w:tcBorders>
            <w:vAlign w:val="center"/>
          </w:tcPr>
          <w:p w:rsidR="00112693" w:rsidRPr="001C5F30" w:rsidRDefault="00112693" w:rsidP="00F97E0E">
            <w:pPr>
              <w:jc w:val="center"/>
              <w:rPr>
                <w:lang w:val="en-US"/>
              </w:rPr>
            </w:pPr>
            <w:r>
              <w:rPr>
                <w:lang w:val="en-US"/>
              </w:rPr>
              <w:t>5</w:t>
            </w:r>
          </w:p>
        </w:tc>
      </w:tr>
    </w:tbl>
    <w:p w:rsidR="0025181F" w:rsidRDefault="0025181F" w:rsidP="00112693">
      <w:pPr>
        <w:spacing w:line="480" w:lineRule="auto"/>
        <w:jc w:val="both"/>
        <w:rPr>
          <w:rFonts w:ascii="Times New Roman" w:hAnsi="Times New Roman" w:cs="Times New Roman"/>
          <w:sz w:val="24"/>
          <w:szCs w:val="24"/>
        </w:rPr>
      </w:pPr>
    </w:p>
    <w:p w:rsidR="00F03646" w:rsidRPr="00EB48E2" w:rsidRDefault="00F03646" w:rsidP="00112693">
      <w:pPr>
        <w:spacing w:line="480" w:lineRule="auto"/>
        <w:jc w:val="both"/>
        <w:rPr>
          <w:rFonts w:ascii="Times New Roman" w:hAnsi="Times New Roman" w:cs="Times New Roman"/>
          <w:sz w:val="24"/>
          <w:szCs w:val="24"/>
        </w:rPr>
      </w:pPr>
    </w:p>
    <w:p w:rsidR="00112693" w:rsidRDefault="00F6509A" w:rsidP="003D013F">
      <w:pPr>
        <w:pStyle w:val="4"/>
        <w:rPr>
          <w:lang w:val="en-US"/>
        </w:rPr>
      </w:pPr>
      <w:bookmarkStart w:id="76" w:name="_Toc482646103"/>
      <w:r w:rsidRPr="004D7D0D">
        <w:t xml:space="preserve">3.3.3   </w:t>
      </w:r>
      <w:r w:rsidR="00112693" w:rsidRPr="004D7D0D">
        <w:t>Σχετικές συχνότητες κατηγορικών μεταβλητών</w:t>
      </w:r>
      <w:bookmarkEnd w:id="76"/>
    </w:p>
    <w:p w:rsidR="003D013F" w:rsidRPr="003D013F" w:rsidRDefault="003D013F" w:rsidP="003D013F">
      <w:pPr>
        <w:rPr>
          <w:lang w:val="en-US"/>
        </w:rPr>
      </w:pPr>
    </w:p>
    <w:p w:rsidR="00112693" w:rsidRDefault="00F6509A" w:rsidP="0011269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71A13">
        <w:rPr>
          <w:rFonts w:ascii="Times New Roman" w:hAnsi="Times New Roman" w:cs="Times New Roman"/>
          <w:sz w:val="24"/>
          <w:szCs w:val="24"/>
        </w:rPr>
        <w:t>Ο πίνακας 3</w:t>
      </w:r>
      <w:r w:rsidR="00112693">
        <w:rPr>
          <w:rFonts w:ascii="Times New Roman" w:hAnsi="Times New Roman" w:cs="Times New Roman"/>
          <w:sz w:val="24"/>
          <w:szCs w:val="24"/>
        </w:rPr>
        <w:t xml:space="preserve">.7 παρουσιάζει τις σχετικές συχνότητες των κατηγορικών μεταβλητών του ερωτηματολογίου, η μελέτη των οποίων  τόσο μας οδηγεί στα εξής </w:t>
      </w:r>
      <w:r w:rsidR="00074582">
        <w:rPr>
          <w:rFonts w:ascii="Times New Roman" w:hAnsi="Times New Roman" w:cs="Times New Roman"/>
          <w:sz w:val="24"/>
          <w:szCs w:val="24"/>
        </w:rPr>
        <w:t>ενδιαφέροντα</w:t>
      </w:r>
      <w:r w:rsidR="00112693">
        <w:rPr>
          <w:rFonts w:ascii="Times New Roman" w:hAnsi="Times New Roman" w:cs="Times New Roman"/>
          <w:sz w:val="24"/>
          <w:szCs w:val="24"/>
        </w:rPr>
        <w:t xml:space="preserve"> </w:t>
      </w:r>
      <w:r w:rsidR="00074582">
        <w:rPr>
          <w:rFonts w:ascii="Times New Roman" w:hAnsi="Times New Roman" w:cs="Times New Roman"/>
          <w:sz w:val="24"/>
          <w:szCs w:val="24"/>
        </w:rPr>
        <w:t>ευρήματα</w:t>
      </w:r>
      <w:r w:rsidR="00112693">
        <w:rPr>
          <w:rFonts w:ascii="Times New Roman" w:hAnsi="Times New Roman" w:cs="Times New Roman"/>
          <w:sz w:val="24"/>
          <w:szCs w:val="24"/>
        </w:rPr>
        <w:t xml:space="preserve">: Το 56,08% (συμφωνούν και συμφωνούν πολύ) των εργαζομένων δηλαδή σχεδόν μόνο οι μισοί νιώθουν πως χρησιμοποιούν τις γνώσεις που απέκτησαν από την μόρφωση και την εμπειρία τους. Αρκετά υψηλό είναι το ποσοστό (87,46% αυτών που συμφωνούν και συμφωνούν πολύ) των εργαζομένων οι οποίοι θεωρούν ότι μέσω της εργασίας τους προσφέρουν στο κοινωνικό σύνολο, ενώ σχεδόν ανύπαρκτο (0,78%) αυτό που διαφωνεί πολύ </w:t>
      </w:r>
      <w:r w:rsidR="00112693">
        <w:rPr>
          <w:rFonts w:ascii="Times New Roman" w:hAnsi="Times New Roman" w:cs="Times New Roman"/>
          <w:sz w:val="24"/>
          <w:szCs w:val="24"/>
        </w:rPr>
        <w:lastRenderedPageBreak/>
        <w:t>ότι προσφέρει. Μόνο το ποσοστό του 7,45% συμφωνεί πολύ ότι λαμβάνει την αναγνώριση που θα έπρεπε από τον/την προϊστάμενο/νη του όταν εργάζεται σωστά, ενώ επίσης χαμηλό είναι το ποσοστό (5,49%) αυτών που συμφωνούν πολύ ότι αισθάνονται πως η δουλειά που κάνουν εκτιμάται όπως πρέπει. Σχετικά με τις προαγωγές το 68,23% συμφωνούν ή συμφωνούν πολύ ότι αυτές είναι λίγες στην υπηρεσία τους, το 53,33% διαφωνούν ή διαφωνούν πολύ ότι είναι μεγάλες οι πιθανότητες να προαχθεί όποιος εκτελεί τα καθήκοντά του σωστά ενώ το 40,78% πιστεύει (συμφωνεί ή συμφωνεί πολύ) ότι η ταχύτητα ανέλιξης στην υπηρεσία του συμβαδίζει με αυτή σε άλλες υπηρεσίες.</w:t>
      </w:r>
      <w:r w:rsidR="00074582">
        <w:rPr>
          <w:rFonts w:ascii="Times New Roman" w:hAnsi="Times New Roman" w:cs="Times New Roman"/>
          <w:sz w:val="24"/>
          <w:szCs w:val="24"/>
        </w:rPr>
        <w:t xml:space="preserve"> </w:t>
      </w:r>
      <w:r w:rsidR="00112693">
        <w:rPr>
          <w:rFonts w:ascii="Times New Roman" w:hAnsi="Times New Roman" w:cs="Times New Roman"/>
          <w:sz w:val="24"/>
          <w:szCs w:val="24"/>
        </w:rPr>
        <w:t>Σχετικά με τις σχέσεις με τους συναδέλφους τα δεδομένα του πίνακα μας δείχνουν ότι σε μεγάλο ποσοστό (83,92%) συμφωνούν ή συμφωνούν πολύ ότι συμπαθούν τους συναδέλφους τους ενώ επίσ</w:t>
      </w:r>
      <w:r w:rsidR="000526BB">
        <w:rPr>
          <w:rFonts w:ascii="Times New Roman" w:hAnsi="Times New Roman" w:cs="Times New Roman"/>
          <w:sz w:val="24"/>
          <w:szCs w:val="24"/>
        </w:rPr>
        <w:t>ης συμφωνούν ή συμφωνούν πολύ (</w:t>
      </w:r>
      <w:r w:rsidR="00112693">
        <w:rPr>
          <w:rFonts w:ascii="Times New Roman" w:hAnsi="Times New Roman" w:cs="Times New Roman"/>
          <w:sz w:val="24"/>
          <w:szCs w:val="24"/>
        </w:rPr>
        <w:t>66,67%) ότι το κλίμα των ανθρώπινων σχέσεων στο χώρο εργασίας είναι ευχάριστο. Πρέπει να σημειωθεί ότι σχεδόν οι μισοί (ποσοστό 45,88%) δηλώνουν (συμφωνώντας ή συμφωνώντας πολύ) ότι συχνά εργάζονται περισσότερο για να καλύψουν την ανικανότητα των συναδέλφων τους παρ’ όλα αυτά όμως μόνο το 6,67% συμφωνεί πολύ ότι οι συγκρούσεις στον χώρο εργασίας είναι συχνές. Η επικοινωνία κρίνεται από τους</w:t>
      </w:r>
      <w:r w:rsidR="00074582">
        <w:rPr>
          <w:rFonts w:ascii="Times New Roman" w:hAnsi="Times New Roman" w:cs="Times New Roman"/>
          <w:sz w:val="24"/>
          <w:szCs w:val="24"/>
        </w:rPr>
        <w:t xml:space="preserve"> ερωτηθέντες ως ικανοποιητική (</w:t>
      </w:r>
      <w:r w:rsidR="00112693">
        <w:rPr>
          <w:rFonts w:ascii="Times New Roman" w:hAnsi="Times New Roman" w:cs="Times New Roman"/>
          <w:sz w:val="24"/>
          <w:szCs w:val="24"/>
        </w:rPr>
        <w:t>68,62% συμφωνούν ή συμφωνούν πολύ σε αυτό) όμως μόνο το 8,24% συμφωνεί πολύ ότι οι στόχοι που του τίθενται είναι σαφείς</w:t>
      </w:r>
      <w:r w:rsidR="00074582">
        <w:rPr>
          <w:rFonts w:ascii="Times New Roman" w:hAnsi="Times New Roman" w:cs="Times New Roman"/>
          <w:sz w:val="24"/>
          <w:szCs w:val="24"/>
        </w:rPr>
        <w:t xml:space="preserve"> </w:t>
      </w:r>
      <w:r w:rsidR="00112693">
        <w:rPr>
          <w:rFonts w:ascii="Times New Roman" w:hAnsi="Times New Roman" w:cs="Times New Roman"/>
          <w:sz w:val="24"/>
          <w:szCs w:val="24"/>
        </w:rPr>
        <w:t xml:space="preserve">ενώ ένα ποσοστό της τάξης του 11,37% αισθάνεται συχνά πως δεν γνωρίζει τι ακριβώς γίνεται στην υπηρεσία του. Σχετικά με τις  συνθήκες λειτουργίας και το ωράριο των υπηρεσιών, ένα ποσοστό 23,53% διαφωνεί ή διαφωνεί πολύ ότι είναι ικανοποιητικές, το 74,51% (συμφωνεί ή συμφωνεί πολύ) θεωρεί την γραφειοκρατία που υπάρχει εμπόδιο στην αποτελεσματικότητα της εργασίας ενώ παράλληλα το 58,82% (συμφωνώντας ή συμφωνώντας πολύ) θεωρεί και την οργάνωση - ισχύουσες διαδικασίες ως παράγοντες δυσχέρειας. Ο φόρτος εργασίας κρίνεται μεγάλος αφού το 68,24% συμφωνεί ή συμφωνεί πολύ σε αυτή την πρόταση ενώ ένα σημαντικό ποσοστό (60,78%) συμφωνεί ή συμφωνεί πολύ ότι οι συνθήκες υγιεινής δεν είναι </w:t>
      </w:r>
      <w:r w:rsidR="00112693">
        <w:rPr>
          <w:rFonts w:ascii="Times New Roman" w:hAnsi="Times New Roman" w:cs="Times New Roman"/>
          <w:sz w:val="24"/>
          <w:szCs w:val="24"/>
        </w:rPr>
        <w:lastRenderedPageBreak/>
        <w:t>ικανοποιητικές. Παρά το γεγονός ότι ένα μικρό ποσοστό (27,45%) συμφωνεί ή συμφωνεί πολύ ότι η προϊστάμενη αρχή δείχνει μεγάλο ενδιαφέρον για τα συναισθήματα του, η συμπάθεια προς τον προϊστάμενο/νη εκφράζεται με υψηλά ποσοστά αφού το 50,20% δηλώνει ότι ο προϊστάμενος/νη του είμαι συμπαθής και το 18,82% πολύ συμπαθής. Επίσης, μόνο ένα ποσοστό 14,91% συμφωνεί ή συμφωνεί πολύ πως ο προϊστάμενος/νη  είναι άδικος/η μαζί του. Το ποσοστό που θεωρεί (συμφωνεί)</w:t>
      </w:r>
      <w:r w:rsidR="00074582">
        <w:rPr>
          <w:rFonts w:ascii="Times New Roman" w:hAnsi="Times New Roman" w:cs="Times New Roman"/>
          <w:sz w:val="24"/>
          <w:szCs w:val="24"/>
        </w:rPr>
        <w:t xml:space="preserve"> </w:t>
      </w:r>
      <w:r w:rsidR="00112693">
        <w:rPr>
          <w:rFonts w:ascii="Times New Roman" w:hAnsi="Times New Roman" w:cs="Times New Roman"/>
          <w:sz w:val="24"/>
          <w:szCs w:val="24"/>
        </w:rPr>
        <w:t xml:space="preserve">τον προϊστάμενο/νη αρκετά ικανό είναι 47,84% </w:t>
      </w:r>
      <w:r w:rsidR="00362B91">
        <w:rPr>
          <w:rFonts w:ascii="Times New Roman" w:hAnsi="Times New Roman" w:cs="Times New Roman"/>
          <w:sz w:val="24"/>
          <w:szCs w:val="24"/>
        </w:rPr>
        <w:t>και</w:t>
      </w:r>
      <w:r w:rsidR="00112693">
        <w:rPr>
          <w:rFonts w:ascii="Times New Roman" w:hAnsi="Times New Roman" w:cs="Times New Roman"/>
          <w:sz w:val="24"/>
          <w:szCs w:val="24"/>
        </w:rPr>
        <w:t xml:space="preserve"> ένα 13,33% συμφωνεί πολύ προς αυτή τη πρόταση. Μόνο ένα ποσοστό 17,65% (3,92% διαφωνεί πολύ και 13,73% απλά διαφωνεί) θεωρεί πως δεν αδικείται σχετικά με προνόμια που απολαμβάνουν συνάδελφοι άλλων υπηρεσιών ενώ ένα ποσοστό μόλις 13,72% (9,41% συμφωνεί και 4,31% συμφωνεί πολύ) θεωρεί λανθασμένη την επιλογή του να εργαστεί στο δημόσιο τομέα.</w:t>
      </w:r>
      <w:r w:rsidR="00362B91">
        <w:rPr>
          <w:rFonts w:ascii="Times New Roman" w:hAnsi="Times New Roman" w:cs="Times New Roman"/>
          <w:sz w:val="24"/>
          <w:szCs w:val="24"/>
        </w:rPr>
        <w:t xml:space="preserve"> </w:t>
      </w:r>
      <w:r w:rsidR="00112693">
        <w:rPr>
          <w:rFonts w:ascii="Times New Roman" w:hAnsi="Times New Roman" w:cs="Times New Roman"/>
          <w:sz w:val="24"/>
          <w:szCs w:val="24"/>
        </w:rPr>
        <w:t xml:space="preserve">Το 54,28% από την άλλη μεριά θεωρούν τυχερό τον εαυτό τους που εργάζονται στο δημόσιο τομέα. Σχετικά με τις αμοιβές μόλις το 3,53% θεωρεί (συμφωνεί πολύ) ότι η αμοιβή του είναι δίκαιη σε σχέση με όσα προσφέρει ενώ αντίστοιχα το 60,79% διαφωνεί ή διαφωνεί πολύ σε αυτή την πρόταση. Το 85,49% θεωρεί (54,90% συμφωνεί και 30,59% συμφωνεί πολύ) ότι οι αυξήσεις στο μισθό θα έπρεπε να είναι μεγαλύτερες και συχνότερες ενώ μόνο το 17,65%  διαφωνεί ή διαφωνεί πολύ ότι ο μισθός τους δείχνει ότι δεν εκτιμούν τη προσφερόμενη εργασία. Τέλος να ποσοστό 76,47% συμφωνεί ή συμφωνεί πολύ στην πρόταση για σύνδεση του μισθού με την παραγωγικότητα και την αποδοτικότητα. Οι μειώσεις των μισθών που επέφερε η οικονομική κρίση, θεωρούνται άδικες (συμφωνούν και συμφωνούν πολύ) με ποσοστό 78,82% ενώ επίσης ένα υψηλό ποσοστό 76,47% (38,43% συμφωνούν και 38,04% συμφωνούν πολύ) δηλώνει πως οι οικονομικές υποχρεώσεις που είχαν αναλάβει προ κρίσεις δεν μπορούν πλέον να καλυφθούν με τον σημερινό μισθό. Χαρακτηριστικό επίσης των επιπτώσεων της οικονομικής κρίσης είναι το γεγονός ότι μόλις 4 στους 10 (ποσοστό 40,39% αυτών που συμφωνούν ή συμφωνούν πολύ) αισθάνονται σίγουροι για την εργασία τους. Το 42,35% των εργαζομένων θεωρούν (συμφωνούν ή συμφωνούν </w:t>
      </w:r>
      <w:r w:rsidR="00112693">
        <w:rPr>
          <w:rFonts w:ascii="Times New Roman" w:hAnsi="Times New Roman" w:cs="Times New Roman"/>
          <w:sz w:val="24"/>
          <w:szCs w:val="24"/>
        </w:rPr>
        <w:lastRenderedPageBreak/>
        <w:t>πολύ), ότι κάποιες φορές νιώθουν πως η εργασία τους δεν έχει νόημα, και ότι τους προκαλεί άγχος με ποσοστό 56,76% από την άλλη όμως μεριά δηλώνουν υπερήφανοι γι αυτήν με ποσοστό 63,14%. Τέλος στην ερώτηση εάν νιώθουν ευχαριστημένοι από την εργασία τους δηλώνουν πως είναι με ποσοστό 60% (48,63% συμφωνούν και 11,37% συμφωνούν πολύ), ενώ μόνο 15,69% δηλώνουν μη ικανοποιημένοι.</w:t>
      </w:r>
    </w:p>
    <w:p w:rsidR="00112693" w:rsidRDefault="00112693" w:rsidP="00112693">
      <w:pPr>
        <w:spacing w:line="480" w:lineRule="auto"/>
        <w:jc w:val="both"/>
        <w:rPr>
          <w:rFonts w:ascii="Times New Roman" w:hAnsi="Times New Roman" w:cs="Times New Roman"/>
          <w:b/>
          <w:sz w:val="28"/>
          <w:szCs w:val="28"/>
        </w:rPr>
      </w:pPr>
    </w:p>
    <w:p w:rsidR="00CA4D9A" w:rsidRDefault="00112693" w:rsidP="00C71A13">
      <w:pPr>
        <w:pStyle w:val="aa"/>
        <w:keepNext/>
        <w:spacing w:after="0"/>
        <w:rPr>
          <w:rFonts w:ascii="Times New Roman" w:hAnsi="Times New Roman" w:cs="Times New Roman"/>
          <w:b w:val="0"/>
          <w:color w:val="auto"/>
          <w:sz w:val="24"/>
          <w:szCs w:val="24"/>
        </w:rPr>
      </w:pPr>
      <w:r w:rsidRPr="00CA4D9A">
        <w:rPr>
          <w:rFonts w:ascii="Times New Roman" w:hAnsi="Times New Roman" w:cs="Times New Roman"/>
          <w:b w:val="0"/>
          <w:color w:val="auto"/>
          <w:sz w:val="24"/>
          <w:szCs w:val="24"/>
        </w:rPr>
        <w:t xml:space="preserve">Πίνακας </w:t>
      </w:r>
      <w:r w:rsidR="00C71A13" w:rsidRPr="00CA4D9A">
        <w:rPr>
          <w:rFonts w:ascii="Times New Roman" w:hAnsi="Times New Roman" w:cs="Times New Roman"/>
          <w:b w:val="0"/>
          <w:color w:val="auto"/>
          <w:sz w:val="24"/>
          <w:szCs w:val="24"/>
        </w:rPr>
        <w:t>3</w:t>
      </w:r>
      <w:r w:rsidRPr="00CA4D9A">
        <w:rPr>
          <w:rFonts w:ascii="Times New Roman" w:hAnsi="Times New Roman" w:cs="Times New Roman"/>
          <w:b w:val="0"/>
          <w:color w:val="auto"/>
          <w:sz w:val="24"/>
          <w:szCs w:val="24"/>
        </w:rPr>
        <w:t>.7</w:t>
      </w:r>
    </w:p>
    <w:p w:rsidR="00CA4D9A" w:rsidRPr="00CA4D9A" w:rsidRDefault="00CA4D9A" w:rsidP="00CA4D9A">
      <w:pPr>
        <w:rPr>
          <w:lang w:eastAsia="en-US"/>
        </w:rPr>
      </w:pPr>
    </w:p>
    <w:p w:rsidR="00112693" w:rsidRPr="00CA4D9A" w:rsidRDefault="00112693" w:rsidP="00C71A13">
      <w:pPr>
        <w:pStyle w:val="aa"/>
        <w:keepNext/>
        <w:spacing w:after="0"/>
        <w:rPr>
          <w:rFonts w:ascii="Times New Roman" w:hAnsi="Times New Roman" w:cs="Times New Roman"/>
          <w:b w:val="0"/>
          <w:i/>
          <w:color w:val="auto"/>
          <w:sz w:val="24"/>
          <w:szCs w:val="24"/>
        </w:rPr>
      </w:pPr>
      <w:r w:rsidRPr="00CA4D9A">
        <w:rPr>
          <w:rFonts w:ascii="Times New Roman" w:hAnsi="Times New Roman" w:cs="Times New Roman"/>
          <w:b w:val="0"/>
          <w:i/>
          <w:color w:val="auto"/>
          <w:sz w:val="24"/>
          <w:szCs w:val="24"/>
        </w:rPr>
        <w:t>Σχετικές Συχνότητες Κατηγορικών Μεταβλητών</w:t>
      </w:r>
    </w:p>
    <w:p w:rsidR="00CA4D9A" w:rsidRPr="00CA4D9A" w:rsidRDefault="00CA4D9A" w:rsidP="00CA4D9A">
      <w:pPr>
        <w:rPr>
          <w:lang w:eastAsia="en-US"/>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40"/>
        <w:gridCol w:w="1243"/>
        <w:gridCol w:w="1244"/>
        <w:gridCol w:w="1473"/>
        <w:gridCol w:w="1261"/>
        <w:gridCol w:w="1261"/>
      </w:tblGrid>
      <w:tr w:rsidR="00112693" w:rsidTr="00F97E0E">
        <w:tc>
          <w:tcPr>
            <w:tcW w:w="2040" w:type="dxa"/>
            <w:tcBorders>
              <w:top w:val="double" w:sz="4" w:space="0" w:color="auto"/>
              <w:bottom w:val="double" w:sz="4" w:space="0" w:color="auto"/>
            </w:tcBorders>
            <w:vAlign w:val="center"/>
          </w:tcPr>
          <w:p w:rsidR="00112693" w:rsidRDefault="00112693" w:rsidP="00F97E0E">
            <w:pPr>
              <w:jc w:val="center"/>
            </w:pPr>
            <w:r>
              <w:t>Μεταβλητές</w:t>
            </w:r>
          </w:p>
        </w:tc>
        <w:tc>
          <w:tcPr>
            <w:tcW w:w="1243" w:type="dxa"/>
            <w:tcBorders>
              <w:top w:val="double" w:sz="4" w:space="0" w:color="auto"/>
              <w:bottom w:val="double" w:sz="4" w:space="0" w:color="auto"/>
            </w:tcBorders>
            <w:vAlign w:val="center"/>
          </w:tcPr>
          <w:p w:rsidR="00112693" w:rsidRDefault="00112693" w:rsidP="00F97E0E">
            <w:pPr>
              <w:jc w:val="center"/>
            </w:pPr>
            <w:r>
              <w:t>Διαφωνώ πολύ</w:t>
            </w:r>
          </w:p>
        </w:tc>
        <w:tc>
          <w:tcPr>
            <w:tcW w:w="1244" w:type="dxa"/>
            <w:tcBorders>
              <w:top w:val="double" w:sz="4" w:space="0" w:color="auto"/>
              <w:bottom w:val="double" w:sz="4" w:space="0" w:color="auto"/>
            </w:tcBorders>
            <w:vAlign w:val="center"/>
          </w:tcPr>
          <w:p w:rsidR="00112693" w:rsidRDefault="00112693" w:rsidP="00F97E0E">
            <w:pPr>
              <w:jc w:val="center"/>
            </w:pPr>
            <w:r>
              <w:t>Διαφωνώ</w:t>
            </w:r>
          </w:p>
        </w:tc>
        <w:tc>
          <w:tcPr>
            <w:tcW w:w="1473" w:type="dxa"/>
            <w:tcBorders>
              <w:top w:val="double" w:sz="4" w:space="0" w:color="auto"/>
              <w:bottom w:val="double" w:sz="4" w:space="0" w:color="auto"/>
            </w:tcBorders>
            <w:vAlign w:val="center"/>
          </w:tcPr>
          <w:p w:rsidR="00112693" w:rsidRDefault="00112693" w:rsidP="00F97E0E">
            <w:pPr>
              <w:jc w:val="center"/>
            </w:pPr>
            <w:r>
              <w:t>Δεν διαφωνώ/Δεν συμφωνώ</w:t>
            </w:r>
          </w:p>
        </w:tc>
        <w:tc>
          <w:tcPr>
            <w:tcW w:w="1261" w:type="dxa"/>
            <w:tcBorders>
              <w:top w:val="double" w:sz="4" w:space="0" w:color="auto"/>
              <w:bottom w:val="double" w:sz="4" w:space="0" w:color="auto"/>
            </w:tcBorders>
            <w:vAlign w:val="center"/>
          </w:tcPr>
          <w:p w:rsidR="00112693" w:rsidRDefault="00112693" w:rsidP="00F97E0E">
            <w:pPr>
              <w:jc w:val="center"/>
            </w:pPr>
            <w:r>
              <w:t>Συμφωνώ</w:t>
            </w:r>
          </w:p>
        </w:tc>
        <w:tc>
          <w:tcPr>
            <w:tcW w:w="1261" w:type="dxa"/>
            <w:tcBorders>
              <w:top w:val="double" w:sz="4" w:space="0" w:color="auto"/>
              <w:bottom w:val="double" w:sz="4" w:space="0" w:color="auto"/>
            </w:tcBorders>
            <w:vAlign w:val="center"/>
          </w:tcPr>
          <w:p w:rsidR="00112693" w:rsidRDefault="00112693" w:rsidP="00F97E0E">
            <w:pPr>
              <w:jc w:val="center"/>
            </w:pPr>
            <w:r>
              <w:t>Συμφωνώ πολύ</w:t>
            </w:r>
          </w:p>
        </w:tc>
      </w:tr>
      <w:tr w:rsidR="00112693" w:rsidTr="00F97E0E">
        <w:tc>
          <w:tcPr>
            <w:tcW w:w="2040" w:type="dxa"/>
            <w:tcBorders>
              <w:top w:val="double" w:sz="4" w:space="0" w:color="auto"/>
              <w:bottom w:val="single" w:sz="4" w:space="0" w:color="auto"/>
            </w:tcBorders>
            <w:vAlign w:val="center"/>
          </w:tcPr>
          <w:p w:rsidR="00112693" w:rsidRDefault="00112693" w:rsidP="00F97E0E">
            <w:pPr>
              <w:jc w:val="center"/>
              <w:rPr>
                <w:rFonts w:ascii="Calibri" w:hAnsi="Calibri"/>
                <w:color w:val="000000"/>
              </w:rPr>
            </w:pPr>
            <w:r>
              <w:rPr>
                <w:rFonts w:ascii="Calibri" w:hAnsi="Calibri"/>
                <w:color w:val="000000"/>
              </w:rPr>
              <w:t>Νιώθω ευχαριστημένος/η απ’ τη δουλειά μου.</w:t>
            </w:r>
          </w:p>
        </w:tc>
        <w:tc>
          <w:tcPr>
            <w:tcW w:w="1243" w:type="dxa"/>
            <w:tcBorders>
              <w:top w:val="double" w:sz="4" w:space="0" w:color="auto"/>
              <w:bottom w:val="single" w:sz="4" w:space="0" w:color="auto"/>
            </w:tcBorders>
            <w:vAlign w:val="center"/>
          </w:tcPr>
          <w:p w:rsidR="00112693" w:rsidRDefault="00112693" w:rsidP="00F97E0E">
            <w:pPr>
              <w:jc w:val="center"/>
            </w:pPr>
            <w:r>
              <w:t>2.75%</w:t>
            </w:r>
          </w:p>
        </w:tc>
        <w:tc>
          <w:tcPr>
            <w:tcW w:w="1244" w:type="dxa"/>
            <w:tcBorders>
              <w:top w:val="double" w:sz="4" w:space="0" w:color="auto"/>
              <w:bottom w:val="single" w:sz="4" w:space="0" w:color="auto"/>
            </w:tcBorders>
            <w:vAlign w:val="center"/>
          </w:tcPr>
          <w:p w:rsidR="00112693" w:rsidRDefault="00112693" w:rsidP="00F97E0E">
            <w:pPr>
              <w:jc w:val="center"/>
            </w:pPr>
            <w:r>
              <w:t>12.94%</w:t>
            </w:r>
          </w:p>
        </w:tc>
        <w:tc>
          <w:tcPr>
            <w:tcW w:w="1473" w:type="dxa"/>
            <w:tcBorders>
              <w:top w:val="double" w:sz="4" w:space="0" w:color="auto"/>
              <w:bottom w:val="single" w:sz="4" w:space="0" w:color="auto"/>
            </w:tcBorders>
            <w:vAlign w:val="center"/>
          </w:tcPr>
          <w:p w:rsidR="00112693" w:rsidRDefault="00112693" w:rsidP="00F97E0E">
            <w:pPr>
              <w:jc w:val="center"/>
            </w:pPr>
            <w:r>
              <w:t>24.31%</w:t>
            </w:r>
          </w:p>
        </w:tc>
        <w:tc>
          <w:tcPr>
            <w:tcW w:w="1261" w:type="dxa"/>
            <w:tcBorders>
              <w:top w:val="double" w:sz="4" w:space="0" w:color="auto"/>
              <w:bottom w:val="single" w:sz="4" w:space="0" w:color="auto"/>
            </w:tcBorders>
            <w:vAlign w:val="center"/>
          </w:tcPr>
          <w:p w:rsidR="00112693" w:rsidRDefault="00112693" w:rsidP="00F97E0E">
            <w:pPr>
              <w:jc w:val="center"/>
            </w:pPr>
            <w:r>
              <w:t>48.63%</w:t>
            </w:r>
          </w:p>
        </w:tc>
        <w:tc>
          <w:tcPr>
            <w:tcW w:w="1261" w:type="dxa"/>
            <w:tcBorders>
              <w:top w:val="double" w:sz="4" w:space="0" w:color="auto"/>
              <w:bottom w:val="single" w:sz="4" w:space="0" w:color="auto"/>
            </w:tcBorders>
            <w:vAlign w:val="center"/>
          </w:tcPr>
          <w:p w:rsidR="00112693" w:rsidRDefault="00112693" w:rsidP="00F97E0E">
            <w:pPr>
              <w:jc w:val="center"/>
            </w:pPr>
            <w:r>
              <w:t>11.37%</w:t>
            </w:r>
          </w:p>
        </w:tc>
      </w:tr>
      <w:tr w:rsidR="00112693" w:rsidTr="00F97E0E">
        <w:tc>
          <w:tcPr>
            <w:tcW w:w="2040" w:type="dxa"/>
            <w:tcBorders>
              <w:top w:val="single"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Θεωρώ ότι στην εργασία μου χρησιμοποιώ τις γνώσεις που απέκτησα μέσα από την μόρφωση και την εμπειρία μου.</w:t>
            </w:r>
          </w:p>
        </w:tc>
        <w:tc>
          <w:tcPr>
            <w:tcW w:w="1243" w:type="dxa"/>
            <w:tcBorders>
              <w:top w:val="single" w:sz="4" w:space="0" w:color="auto"/>
              <w:bottom w:val="dotted" w:sz="4" w:space="0" w:color="auto"/>
            </w:tcBorders>
            <w:vAlign w:val="center"/>
          </w:tcPr>
          <w:p w:rsidR="00112693" w:rsidRDefault="00112693" w:rsidP="00F97E0E">
            <w:pPr>
              <w:jc w:val="center"/>
            </w:pPr>
            <w:r>
              <w:t>9.80%</w:t>
            </w:r>
          </w:p>
        </w:tc>
        <w:tc>
          <w:tcPr>
            <w:tcW w:w="1244" w:type="dxa"/>
            <w:tcBorders>
              <w:top w:val="single" w:sz="4" w:space="0" w:color="auto"/>
              <w:bottom w:val="dotted" w:sz="4" w:space="0" w:color="auto"/>
            </w:tcBorders>
            <w:vAlign w:val="center"/>
          </w:tcPr>
          <w:p w:rsidR="00112693" w:rsidRDefault="00112693" w:rsidP="00F97E0E">
            <w:pPr>
              <w:jc w:val="center"/>
            </w:pPr>
            <w:r>
              <w:t>18.04%</w:t>
            </w:r>
          </w:p>
        </w:tc>
        <w:tc>
          <w:tcPr>
            <w:tcW w:w="1473" w:type="dxa"/>
            <w:tcBorders>
              <w:top w:val="single" w:sz="4" w:space="0" w:color="auto"/>
              <w:bottom w:val="dotted" w:sz="4" w:space="0" w:color="auto"/>
            </w:tcBorders>
            <w:vAlign w:val="center"/>
          </w:tcPr>
          <w:p w:rsidR="00112693" w:rsidRDefault="00112693" w:rsidP="00F97E0E">
            <w:pPr>
              <w:jc w:val="center"/>
            </w:pPr>
            <w:r>
              <w:t>16.08%</w:t>
            </w:r>
          </w:p>
        </w:tc>
        <w:tc>
          <w:tcPr>
            <w:tcW w:w="1261" w:type="dxa"/>
            <w:tcBorders>
              <w:top w:val="single" w:sz="4" w:space="0" w:color="auto"/>
              <w:bottom w:val="dotted" w:sz="4" w:space="0" w:color="auto"/>
            </w:tcBorders>
            <w:vAlign w:val="center"/>
          </w:tcPr>
          <w:p w:rsidR="00112693" w:rsidRDefault="00112693" w:rsidP="00F97E0E">
            <w:pPr>
              <w:jc w:val="center"/>
            </w:pPr>
            <w:r>
              <w:t>41.57%</w:t>
            </w:r>
          </w:p>
        </w:tc>
        <w:tc>
          <w:tcPr>
            <w:tcW w:w="1261" w:type="dxa"/>
            <w:tcBorders>
              <w:top w:val="single" w:sz="4" w:space="0" w:color="auto"/>
              <w:bottom w:val="dotted" w:sz="4" w:space="0" w:color="auto"/>
            </w:tcBorders>
            <w:vAlign w:val="center"/>
          </w:tcPr>
          <w:p w:rsidR="00112693" w:rsidRDefault="00112693" w:rsidP="00F97E0E">
            <w:pPr>
              <w:jc w:val="center"/>
            </w:pPr>
            <w:r>
              <w:t>14.51%</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 xml:space="preserve">Οι στόχοι που θέτει η προϊστάμενη αρχή </w:t>
            </w:r>
            <w:r>
              <w:rPr>
                <w:rFonts w:ascii="Calibri" w:hAnsi="Calibri"/>
                <w:b/>
                <w:bCs/>
                <w:color w:val="000000"/>
              </w:rPr>
              <w:t>δεν</w:t>
            </w:r>
            <w:r>
              <w:rPr>
                <w:rFonts w:ascii="Calibri" w:hAnsi="Calibri"/>
                <w:color w:val="000000"/>
              </w:rPr>
              <w:t xml:space="preserve"> μου είναι σαφείς.</w:t>
            </w:r>
          </w:p>
        </w:tc>
        <w:tc>
          <w:tcPr>
            <w:tcW w:w="1243" w:type="dxa"/>
            <w:tcBorders>
              <w:top w:val="dotted" w:sz="4" w:space="0" w:color="auto"/>
              <w:bottom w:val="dotted" w:sz="4" w:space="0" w:color="auto"/>
            </w:tcBorders>
            <w:vAlign w:val="center"/>
          </w:tcPr>
          <w:p w:rsidR="00112693" w:rsidRDefault="00112693" w:rsidP="00F97E0E">
            <w:pPr>
              <w:jc w:val="center"/>
            </w:pPr>
            <w:r>
              <w:t>8.24%</w:t>
            </w:r>
          </w:p>
        </w:tc>
        <w:tc>
          <w:tcPr>
            <w:tcW w:w="1244" w:type="dxa"/>
            <w:tcBorders>
              <w:top w:val="dotted" w:sz="4" w:space="0" w:color="auto"/>
              <w:bottom w:val="dotted" w:sz="4" w:space="0" w:color="auto"/>
            </w:tcBorders>
            <w:vAlign w:val="center"/>
          </w:tcPr>
          <w:p w:rsidR="00112693" w:rsidRDefault="00112693" w:rsidP="00F97E0E">
            <w:pPr>
              <w:jc w:val="center"/>
            </w:pPr>
            <w:r>
              <w:t>33.33%</w:t>
            </w:r>
          </w:p>
        </w:tc>
        <w:tc>
          <w:tcPr>
            <w:tcW w:w="1473" w:type="dxa"/>
            <w:tcBorders>
              <w:top w:val="dotted" w:sz="4" w:space="0" w:color="auto"/>
              <w:bottom w:val="dotted" w:sz="4" w:space="0" w:color="auto"/>
            </w:tcBorders>
            <w:vAlign w:val="center"/>
          </w:tcPr>
          <w:p w:rsidR="00112693" w:rsidRDefault="00112693" w:rsidP="00F97E0E">
            <w:pPr>
              <w:jc w:val="center"/>
            </w:pPr>
            <w:r>
              <w:t>23.53%</w:t>
            </w:r>
          </w:p>
        </w:tc>
        <w:tc>
          <w:tcPr>
            <w:tcW w:w="1261" w:type="dxa"/>
            <w:tcBorders>
              <w:top w:val="dotted" w:sz="4" w:space="0" w:color="auto"/>
              <w:bottom w:val="dotted" w:sz="4" w:space="0" w:color="auto"/>
            </w:tcBorders>
            <w:vAlign w:val="center"/>
          </w:tcPr>
          <w:p w:rsidR="00112693" w:rsidRDefault="00112693" w:rsidP="00F97E0E">
            <w:pPr>
              <w:jc w:val="center"/>
            </w:pPr>
            <w:r>
              <w:t>28.24%</w:t>
            </w:r>
          </w:p>
        </w:tc>
        <w:tc>
          <w:tcPr>
            <w:tcW w:w="1261" w:type="dxa"/>
            <w:tcBorders>
              <w:top w:val="dotted" w:sz="4" w:space="0" w:color="auto"/>
              <w:bottom w:val="dotted" w:sz="4" w:space="0" w:color="auto"/>
            </w:tcBorders>
            <w:vAlign w:val="center"/>
          </w:tcPr>
          <w:p w:rsidR="00112693" w:rsidRDefault="00112693" w:rsidP="00F97E0E">
            <w:pPr>
              <w:jc w:val="center"/>
            </w:pPr>
            <w:r>
              <w:t>6.67%</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Θεωρώ ότι μέσω της εργασίας μου προσφέρω στο κοινωνικό σύνολο.</w:t>
            </w:r>
          </w:p>
        </w:tc>
        <w:tc>
          <w:tcPr>
            <w:tcW w:w="1243" w:type="dxa"/>
            <w:tcBorders>
              <w:top w:val="dotted" w:sz="4" w:space="0" w:color="auto"/>
              <w:bottom w:val="dotted" w:sz="4" w:space="0" w:color="auto"/>
            </w:tcBorders>
            <w:vAlign w:val="center"/>
          </w:tcPr>
          <w:p w:rsidR="00112693" w:rsidRDefault="00112693" w:rsidP="00F97E0E">
            <w:pPr>
              <w:jc w:val="center"/>
            </w:pPr>
            <w:r>
              <w:t>0.78%</w:t>
            </w:r>
          </w:p>
        </w:tc>
        <w:tc>
          <w:tcPr>
            <w:tcW w:w="1244" w:type="dxa"/>
            <w:tcBorders>
              <w:top w:val="dotted" w:sz="4" w:space="0" w:color="auto"/>
              <w:bottom w:val="dotted" w:sz="4" w:space="0" w:color="auto"/>
            </w:tcBorders>
            <w:vAlign w:val="center"/>
          </w:tcPr>
          <w:p w:rsidR="00112693" w:rsidRDefault="00112693" w:rsidP="00F97E0E">
            <w:pPr>
              <w:jc w:val="center"/>
            </w:pPr>
            <w:r>
              <w:t>4.31%</w:t>
            </w:r>
          </w:p>
        </w:tc>
        <w:tc>
          <w:tcPr>
            <w:tcW w:w="1473" w:type="dxa"/>
            <w:tcBorders>
              <w:top w:val="dotted" w:sz="4" w:space="0" w:color="auto"/>
              <w:bottom w:val="dotted" w:sz="4" w:space="0" w:color="auto"/>
            </w:tcBorders>
            <w:vAlign w:val="center"/>
          </w:tcPr>
          <w:p w:rsidR="00112693" w:rsidRDefault="00112693" w:rsidP="00F97E0E">
            <w:pPr>
              <w:jc w:val="center"/>
            </w:pPr>
            <w:r>
              <w:t>7.45%</w:t>
            </w:r>
          </w:p>
        </w:tc>
        <w:tc>
          <w:tcPr>
            <w:tcW w:w="1261" w:type="dxa"/>
            <w:tcBorders>
              <w:top w:val="dotted" w:sz="4" w:space="0" w:color="auto"/>
              <w:bottom w:val="dotted" w:sz="4" w:space="0" w:color="auto"/>
            </w:tcBorders>
            <w:vAlign w:val="center"/>
          </w:tcPr>
          <w:p w:rsidR="00112693" w:rsidRDefault="00112693" w:rsidP="00F97E0E">
            <w:pPr>
              <w:jc w:val="center"/>
            </w:pPr>
            <w:r>
              <w:t>53.73%</w:t>
            </w:r>
          </w:p>
        </w:tc>
        <w:tc>
          <w:tcPr>
            <w:tcW w:w="1261" w:type="dxa"/>
            <w:tcBorders>
              <w:top w:val="dotted" w:sz="4" w:space="0" w:color="auto"/>
              <w:bottom w:val="dotted" w:sz="4" w:space="0" w:color="auto"/>
            </w:tcBorders>
            <w:vAlign w:val="center"/>
          </w:tcPr>
          <w:p w:rsidR="00112693" w:rsidRDefault="00112693" w:rsidP="00F97E0E">
            <w:pPr>
              <w:jc w:val="center"/>
            </w:pPr>
            <w:r>
              <w:t>33.73%</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Οι πιθανότητες για προαγωγή στην υπηρεσία  μου είναι λίγες.</w:t>
            </w:r>
          </w:p>
        </w:tc>
        <w:tc>
          <w:tcPr>
            <w:tcW w:w="1243" w:type="dxa"/>
            <w:tcBorders>
              <w:top w:val="dotted" w:sz="4" w:space="0" w:color="auto"/>
              <w:bottom w:val="dotted" w:sz="4" w:space="0" w:color="auto"/>
            </w:tcBorders>
            <w:vAlign w:val="center"/>
          </w:tcPr>
          <w:p w:rsidR="00112693" w:rsidRDefault="00112693" w:rsidP="00F97E0E">
            <w:pPr>
              <w:jc w:val="center"/>
            </w:pPr>
            <w:r>
              <w:t>2.75%</w:t>
            </w:r>
          </w:p>
        </w:tc>
        <w:tc>
          <w:tcPr>
            <w:tcW w:w="1244" w:type="dxa"/>
            <w:tcBorders>
              <w:top w:val="dotted" w:sz="4" w:space="0" w:color="auto"/>
              <w:bottom w:val="dotted" w:sz="4" w:space="0" w:color="auto"/>
            </w:tcBorders>
            <w:vAlign w:val="center"/>
          </w:tcPr>
          <w:p w:rsidR="00112693" w:rsidRDefault="00112693" w:rsidP="00F97E0E">
            <w:pPr>
              <w:jc w:val="center"/>
            </w:pPr>
            <w:r>
              <w:t>10.98%</w:t>
            </w:r>
          </w:p>
        </w:tc>
        <w:tc>
          <w:tcPr>
            <w:tcW w:w="1473" w:type="dxa"/>
            <w:tcBorders>
              <w:top w:val="dotted" w:sz="4" w:space="0" w:color="auto"/>
              <w:bottom w:val="dotted" w:sz="4" w:space="0" w:color="auto"/>
            </w:tcBorders>
            <w:vAlign w:val="center"/>
          </w:tcPr>
          <w:p w:rsidR="00112693" w:rsidRDefault="00112693" w:rsidP="00F97E0E">
            <w:pPr>
              <w:jc w:val="center"/>
            </w:pPr>
            <w:r>
              <w:t>18.04%</w:t>
            </w:r>
          </w:p>
        </w:tc>
        <w:tc>
          <w:tcPr>
            <w:tcW w:w="1261" w:type="dxa"/>
            <w:tcBorders>
              <w:top w:val="dotted" w:sz="4" w:space="0" w:color="auto"/>
              <w:bottom w:val="dotted" w:sz="4" w:space="0" w:color="auto"/>
            </w:tcBorders>
            <w:vAlign w:val="center"/>
          </w:tcPr>
          <w:p w:rsidR="00112693" w:rsidRDefault="00112693" w:rsidP="00F97E0E">
            <w:pPr>
              <w:jc w:val="center"/>
            </w:pPr>
            <w:r>
              <w:t>46.27%</w:t>
            </w:r>
          </w:p>
        </w:tc>
        <w:tc>
          <w:tcPr>
            <w:tcW w:w="1261" w:type="dxa"/>
            <w:tcBorders>
              <w:top w:val="dotted" w:sz="4" w:space="0" w:color="auto"/>
              <w:bottom w:val="dotted" w:sz="4" w:space="0" w:color="auto"/>
            </w:tcBorders>
            <w:vAlign w:val="center"/>
          </w:tcPr>
          <w:p w:rsidR="00112693" w:rsidRDefault="00112693" w:rsidP="00F97E0E">
            <w:pPr>
              <w:jc w:val="center"/>
            </w:pPr>
            <w:r>
              <w:t>21.96%</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Οι πιθανότητες να προαχθεί όποιος εκτελεί σωστά τα καθήκοντά του είναι μεγάλες.</w:t>
            </w:r>
          </w:p>
        </w:tc>
        <w:tc>
          <w:tcPr>
            <w:tcW w:w="1243" w:type="dxa"/>
            <w:tcBorders>
              <w:top w:val="dotted" w:sz="4" w:space="0" w:color="auto"/>
              <w:bottom w:val="dotted" w:sz="4" w:space="0" w:color="auto"/>
            </w:tcBorders>
            <w:vAlign w:val="center"/>
          </w:tcPr>
          <w:p w:rsidR="00112693" w:rsidRDefault="00112693" w:rsidP="00F97E0E">
            <w:pPr>
              <w:jc w:val="center"/>
            </w:pPr>
            <w:r>
              <w:t>16.08%</w:t>
            </w:r>
          </w:p>
        </w:tc>
        <w:tc>
          <w:tcPr>
            <w:tcW w:w="1244" w:type="dxa"/>
            <w:tcBorders>
              <w:top w:val="dotted" w:sz="4" w:space="0" w:color="auto"/>
              <w:bottom w:val="dotted" w:sz="4" w:space="0" w:color="auto"/>
            </w:tcBorders>
            <w:vAlign w:val="center"/>
          </w:tcPr>
          <w:p w:rsidR="00112693" w:rsidRDefault="00112693" w:rsidP="00F97E0E">
            <w:pPr>
              <w:jc w:val="center"/>
            </w:pPr>
            <w:r>
              <w:t>37.25%</w:t>
            </w:r>
          </w:p>
        </w:tc>
        <w:tc>
          <w:tcPr>
            <w:tcW w:w="1473" w:type="dxa"/>
            <w:tcBorders>
              <w:top w:val="dotted" w:sz="4" w:space="0" w:color="auto"/>
              <w:bottom w:val="dotted" w:sz="4" w:space="0" w:color="auto"/>
            </w:tcBorders>
            <w:vAlign w:val="center"/>
          </w:tcPr>
          <w:p w:rsidR="00112693" w:rsidRDefault="00112693" w:rsidP="00F97E0E">
            <w:pPr>
              <w:jc w:val="center"/>
            </w:pPr>
            <w:r>
              <w:t>21.96%</w:t>
            </w:r>
          </w:p>
        </w:tc>
        <w:tc>
          <w:tcPr>
            <w:tcW w:w="1261" w:type="dxa"/>
            <w:tcBorders>
              <w:top w:val="dotted" w:sz="4" w:space="0" w:color="auto"/>
              <w:bottom w:val="dotted" w:sz="4" w:space="0" w:color="auto"/>
            </w:tcBorders>
            <w:vAlign w:val="center"/>
          </w:tcPr>
          <w:p w:rsidR="00112693" w:rsidRDefault="00112693" w:rsidP="00F97E0E">
            <w:pPr>
              <w:jc w:val="center"/>
            </w:pPr>
            <w:r>
              <w:t>18.04%</w:t>
            </w:r>
          </w:p>
        </w:tc>
        <w:tc>
          <w:tcPr>
            <w:tcW w:w="1261" w:type="dxa"/>
            <w:tcBorders>
              <w:top w:val="dotted" w:sz="4" w:space="0" w:color="auto"/>
              <w:bottom w:val="dotted" w:sz="4" w:space="0" w:color="auto"/>
            </w:tcBorders>
            <w:vAlign w:val="center"/>
          </w:tcPr>
          <w:p w:rsidR="00112693" w:rsidRDefault="00112693" w:rsidP="00F97E0E">
            <w:pPr>
              <w:jc w:val="center"/>
            </w:pPr>
            <w:r>
              <w:t>6.67%</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 xml:space="preserve">Δεν λαμβάνω την </w:t>
            </w:r>
            <w:r>
              <w:rPr>
                <w:rFonts w:ascii="Calibri" w:hAnsi="Calibri"/>
                <w:color w:val="000000"/>
              </w:rPr>
              <w:lastRenderedPageBreak/>
              <w:t>αναγνώριση που θα έπρεπε από τον/την προϊστάμενο/η μου όταν εργάζομαι σωστά.</w:t>
            </w:r>
          </w:p>
        </w:tc>
        <w:tc>
          <w:tcPr>
            <w:tcW w:w="1243" w:type="dxa"/>
            <w:tcBorders>
              <w:top w:val="dotted" w:sz="4" w:space="0" w:color="auto"/>
              <w:bottom w:val="dotted" w:sz="4" w:space="0" w:color="auto"/>
            </w:tcBorders>
            <w:vAlign w:val="center"/>
          </w:tcPr>
          <w:p w:rsidR="00112693" w:rsidRDefault="00112693" w:rsidP="00F97E0E">
            <w:pPr>
              <w:jc w:val="center"/>
            </w:pPr>
            <w:r>
              <w:lastRenderedPageBreak/>
              <w:t>7.45%</w:t>
            </w:r>
          </w:p>
        </w:tc>
        <w:tc>
          <w:tcPr>
            <w:tcW w:w="1244" w:type="dxa"/>
            <w:tcBorders>
              <w:top w:val="dotted" w:sz="4" w:space="0" w:color="auto"/>
              <w:bottom w:val="dotted" w:sz="4" w:space="0" w:color="auto"/>
            </w:tcBorders>
            <w:vAlign w:val="center"/>
          </w:tcPr>
          <w:p w:rsidR="00112693" w:rsidRDefault="00112693" w:rsidP="00F97E0E">
            <w:pPr>
              <w:jc w:val="center"/>
            </w:pPr>
            <w:r>
              <w:t>28.63%</w:t>
            </w:r>
          </w:p>
        </w:tc>
        <w:tc>
          <w:tcPr>
            <w:tcW w:w="1473" w:type="dxa"/>
            <w:tcBorders>
              <w:top w:val="dotted" w:sz="4" w:space="0" w:color="auto"/>
              <w:bottom w:val="dotted" w:sz="4" w:space="0" w:color="auto"/>
            </w:tcBorders>
            <w:vAlign w:val="center"/>
          </w:tcPr>
          <w:p w:rsidR="00112693" w:rsidRDefault="00112693" w:rsidP="00F97E0E">
            <w:pPr>
              <w:jc w:val="center"/>
            </w:pPr>
            <w:r>
              <w:t>28.63%</w:t>
            </w:r>
          </w:p>
        </w:tc>
        <w:tc>
          <w:tcPr>
            <w:tcW w:w="1261" w:type="dxa"/>
            <w:tcBorders>
              <w:top w:val="dotted" w:sz="4" w:space="0" w:color="auto"/>
              <w:bottom w:val="dotted" w:sz="4" w:space="0" w:color="auto"/>
            </w:tcBorders>
            <w:vAlign w:val="center"/>
          </w:tcPr>
          <w:p w:rsidR="00112693" w:rsidRDefault="00112693" w:rsidP="00F97E0E">
            <w:pPr>
              <w:jc w:val="center"/>
            </w:pPr>
            <w:r>
              <w:t>23.92%</w:t>
            </w:r>
          </w:p>
        </w:tc>
        <w:tc>
          <w:tcPr>
            <w:tcW w:w="1261" w:type="dxa"/>
            <w:tcBorders>
              <w:top w:val="dotted" w:sz="4" w:space="0" w:color="auto"/>
              <w:bottom w:val="dotted" w:sz="4" w:space="0" w:color="auto"/>
            </w:tcBorders>
            <w:vAlign w:val="center"/>
          </w:tcPr>
          <w:p w:rsidR="00112693" w:rsidRDefault="00112693" w:rsidP="00F97E0E">
            <w:pPr>
              <w:jc w:val="center"/>
            </w:pPr>
            <w:r>
              <w:t>11.37%</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lastRenderedPageBreak/>
              <w:t>Δεν αισθάνομαι ότι η δουλειά που κάνω εκτιμάται όπως πρέπει από την υπηρεσία μου.</w:t>
            </w:r>
          </w:p>
        </w:tc>
        <w:tc>
          <w:tcPr>
            <w:tcW w:w="1243" w:type="dxa"/>
            <w:tcBorders>
              <w:top w:val="dotted" w:sz="4" w:space="0" w:color="auto"/>
              <w:bottom w:val="dotted" w:sz="4" w:space="0" w:color="auto"/>
            </w:tcBorders>
            <w:vAlign w:val="center"/>
          </w:tcPr>
          <w:p w:rsidR="00112693" w:rsidRDefault="00112693" w:rsidP="00F97E0E">
            <w:pPr>
              <w:jc w:val="center"/>
            </w:pPr>
            <w:r>
              <w:t>5.49%</w:t>
            </w:r>
          </w:p>
        </w:tc>
        <w:tc>
          <w:tcPr>
            <w:tcW w:w="1244" w:type="dxa"/>
            <w:tcBorders>
              <w:top w:val="dotted" w:sz="4" w:space="0" w:color="auto"/>
              <w:bottom w:val="dotted" w:sz="4" w:space="0" w:color="auto"/>
            </w:tcBorders>
            <w:vAlign w:val="center"/>
          </w:tcPr>
          <w:p w:rsidR="00112693" w:rsidRDefault="00112693" w:rsidP="00F97E0E">
            <w:pPr>
              <w:jc w:val="center"/>
            </w:pPr>
            <w:r>
              <w:t>25.49%</w:t>
            </w:r>
          </w:p>
        </w:tc>
        <w:tc>
          <w:tcPr>
            <w:tcW w:w="1473" w:type="dxa"/>
            <w:tcBorders>
              <w:top w:val="dotted" w:sz="4" w:space="0" w:color="auto"/>
              <w:bottom w:val="dotted" w:sz="4" w:space="0" w:color="auto"/>
            </w:tcBorders>
            <w:vAlign w:val="center"/>
          </w:tcPr>
          <w:p w:rsidR="00112693" w:rsidRDefault="00112693" w:rsidP="00F97E0E">
            <w:pPr>
              <w:jc w:val="center"/>
            </w:pPr>
            <w:r>
              <w:t>18.82%</w:t>
            </w:r>
          </w:p>
        </w:tc>
        <w:tc>
          <w:tcPr>
            <w:tcW w:w="1261" w:type="dxa"/>
            <w:tcBorders>
              <w:top w:val="dotted" w:sz="4" w:space="0" w:color="auto"/>
              <w:bottom w:val="dotted" w:sz="4" w:space="0" w:color="auto"/>
            </w:tcBorders>
            <w:vAlign w:val="center"/>
          </w:tcPr>
          <w:p w:rsidR="00112693" w:rsidRDefault="00112693" w:rsidP="00F97E0E">
            <w:pPr>
              <w:jc w:val="center"/>
            </w:pPr>
            <w:r>
              <w:t>35.29%</w:t>
            </w:r>
          </w:p>
        </w:tc>
        <w:tc>
          <w:tcPr>
            <w:tcW w:w="1261" w:type="dxa"/>
            <w:tcBorders>
              <w:top w:val="dotted" w:sz="4" w:space="0" w:color="auto"/>
              <w:bottom w:val="dotted" w:sz="4" w:space="0" w:color="auto"/>
            </w:tcBorders>
            <w:vAlign w:val="center"/>
          </w:tcPr>
          <w:p w:rsidR="00112693" w:rsidRDefault="00112693" w:rsidP="00F97E0E">
            <w:pPr>
              <w:jc w:val="center"/>
            </w:pPr>
            <w:r>
              <w:t>14.90%</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Νιώθω ότι η ταχύτητα ανέλιξής μου στην Υπηρεσία μου συμβαδίζει με αυτή σε άλλες Υπηρεσίες.</w:t>
            </w:r>
          </w:p>
        </w:tc>
        <w:tc>
          <w:tcPr>
            <w:tcW w:w="1243" w:type="dxa"/>
            <w:tcBorders>
              <w:top w:val="dotted" w:sz="4" w:space="0" w:color="auto"/>
              <w:bottom w:val="dotted" w:sz="4" w:space="0" w:color="auto"/>
            </w:tcBorders>
            <w:vAlign w:val="center"/>
          </w:tcPr>
          <w:p w:rsidR="00112693" w:rsidRDefault="00112693" w:rsidP="00F97E0E">
            <w:pPr>
              <w:jc w:val="center"/>
            </w:pPr>
            <w:r>
              <w:t>7.84%</w:t>
            </w:r>
          </w:p>
        </w:tc>
        <w:tc>
          <w:tcPr>
            <w:tcW w:w="1244" w:type="dxa"/>
            <w:tcBorders>
              <w:top w:val="dotted" w:sz="4" w:space="0" w:color="auto"/>
              <w:bottom w:val="dotted" w:sz="4" w:space="0" w:color="auto"/>
            </w:tcBorders>
            <w:vAlign w:val="center"/>
          </w:tcPr>
          <w:p w:rsidR="00112693" w:rsidRDefault="00112693" w:rsidP="00F97E0E">
            <w:pPr>
              <w:jc w:val="center"/>
            </w:pPr>
            <w:r>
              <w:t>24.71%</w:t>
            </w:r>
          </w:p>
        </w:tc>
        <w:tc>
          <w:tcPr>
            <w:tcW w:w="1473" w:type="dxa"/>
            <w:tcBorders>
              <w:top w:val="dotted" w:sz="4" w:space="0" w:color="auto"/>
              <w:bottom w:val="dotted" w:sz="4" w:space="0" w:color="auto"/>
            </w:tcBorders>
            <w:vAlign w:val="center"/>
          </w:tcPr>
          <w:p w:rsidR="00112693" w:rsidRDefault="00112693" w:rsidP="00F97E0E">
            <w:pPr>
              <w:jc w:val="center"/>
            </w:pPr>
            <w:r>
              <w:t>26.67%</w:t>
            </w:r>
          </w:p>
        </w:tc>
        <w:tc>
          <w:tcPr>
            <w:tcW w:w="1261" w:type="dxa"/>
            <w:tcBorders>
              <w:top w:val="dotted" w:sz="4" w:space="0" w:color="auto"/>
              <w:bottom w:val="dotted" w:sz="4" w:space="0" w:color="auto"/>
            </w:tcBorders>
            <w:vAlign w:val="center"/>
          </w:tcPr>
          <w:p w:rsidR="00112693" w:rsidRDefault="00112693" w:rsidP="00F97E0E">
            <w:pPr>
              <w:jc w:val="center"/>
            </w:pPr>
            <w:r>
              <w:t>35.29%</w:t>
            </w:r>
          </w:p>
        </w:tc>
        <w:tc>
          <w:tcPr>
            <w:tcW w:w="1261" w:type="dxa"/>
            <w:tcBorders>
              <w:top w:val="dotted" w:sz="4" w:space="0" w:color="auto"/>
              <w:bottom w:val="dotted" w:sz="4" w:space="0" w:color="auto"/>
            </w:tcBorders>
            <w:vAlign w:val="center"/>
          </w:tcPr>
          <w:p w:rsidR="00112693" w:rsidRDefault="00112693" w:rsidP="00F97E0E">
            <w:pPr>
              <w:jc w:val="center"/>
            </w:pPr>
            <w:r>
              <w:t>5.49%</w:t>
            </w:r>
          </w:p>
        </w:tc>
      </w:tr>
      <w:tr w:rsidR="00112693" w:rsidTr="00F97E0E">
        <w:trPr>
          <w:trHeight w:val="986"/>
        </w:trPr>
        <w:tc>
          <w:tcPr>
            <w:tcW w:w="2040" w:type="dxa"/>
            <w:tcBorders>
              <w:top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Δεν πιστεύω ότι οι προσπάθειές μου αναγνωρίζονται στο βαθμό που έπρεπε.</w:t>
            </w:r>
          </w:p>
        </w:tc>
        <w:tc>
          <w:tcPr>
            <w:tcW w:w="1243" w:type="dxa"/>
            <w:tcBorders>
              <w:top w:val="dotted" w:sz="4" w:space="0" w:color="auto"/>
            </w:tcBorders>
            <w:vAlign w:val="center"/>
          </w:tcPr>
          <w:p w:rsidR="00112693" w:rsidRDefault="00112693" w:rsidP="00F97E0E">
            <w:pPr>
              <w:jc w:val="center"/>
            </w:pPr>
            <w:r>
              <w:t>5.10%</w:t>
            </w:r>
          </w:p>
        </w:tc>
        <w:tc>
          <w:tcPr>
            <w:tcW w:w="1244" w:type="dxa"/>
            <w:tcBorders>
              <w:top w:val="dotted" w:sz="4" w:space="0" w:color="auto"/>
            </w:tcBorders>
            <w:vAlign w:val="center"/>
          </w:tcPr>
          <w:p w:rsidR="00112693" w:rsidRDefault="00112693" w:rsidP="00F97E0E">
            <w:pPr>
              <w:jc w:val="center"/>
            </w:pPr>
            <w:r>
              <w:t>23.14%</w:t>
            </w:r>
          </w:p>
        </w:tc>
        <w:tc>
          <w:tcPr>
            <w:tcW w:w="1473" w:type="dxa"/>
            <w:tcBorders>
              <w:top w:val="dotted" w:sz="4" w:space="0" w:color="auto"/>
            </w:tcBorders>
            <w:vAlign w:val="center"/>
          </w:tcPr>
          <w:p w:rsidR="00112693" w:rsidRDefault="00112693" w:rsidP="00F97E0E">
            <w:pPr>
              <w:jc w:val="center"/>
            </w:pPr>
            <w:r>
              <w:t>20.39%</w:t>
            </w:r>
          </w:p>
        </w:tc>
        <w:tc>
          <w:tcPr>
            <w:tcW w:w="1261" w:type="dxa"/>
            <w:tcBorders>
              <w:top w:val="dotted" w:sz="4" w:space="0" w:color="auto"/>
            </w:tcBorders>
            <w:vAlign w:val="center"/>
          </w:tcPr>
          <w:p w:rsidR="00112693" w:rsidRDefault="00112693" w:rsidP="00F97E0E">
            <w:pPr>
              <w:jc w:val="center"/>
            </w:pPr>
            <w:r>
              <w:t>38.04%</w:t>
            </w:r>
          </w:p>
        </w:tc>
        <w:tc>
          <w:tcPr>
            <w:tcW w:w="1261" w:type="dxa"/>
            <w:tcBorders>
              <w:top w:val="dotted" w:sz="4" w:space="0" w:color="auto"/>
            </w:tcBorders>
            <w:vAlign w:val="center"/>
          </w:tcPr>
          <w:p w:rsidR="00112693" w:rsidRDefault="00112693" w:rsidP="00F97E0E">
            <w:pPr>
              <w:jc w:val="center"/>
            </w:pPr>
            <w:r>
              <w:t>13.33%</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Νιώθω συμπάθεια για τους συναδέλφους μου.</w:t>
            </w:r>
          </w:p>
        </w:tc>
        <w:tc>
          <w:tcPr>
            <w:tcW w:w="1243" w:type="dxa"/>
            <w:tcBorders>
              <w:top w:val="dotted" w:sz="4" w:space="0" w:color="auto"/>
              <w:bottom w:val="dotted" w:sz="4" w:space="0" w:color="auto"/>
            </w:tcBorders>
            <w:vAlign w:val="center"/>
          </w:tcPr>
          <w:p w:rsidR="00112693" w:rsidRDefault="00112693" w:rsidP="00F97E0E">
            <w:pPr>
              <w:jc w:val="center"/>
            </w:pPr>
            <w:r>
              <w:t>3.14%</w:t>
            </w:r>
          </w:p>
        </w:tc>
        <w:tc>
          <w:tcPr>
            <w:tcW w:w="1244" w:type="dxa"/>
            <w:tcBorders>
              <w:top w:val="dotted" w:sz="4" w:space="0" w:color="auto"/>
              <w:bottom w:val="dotted" w:sz="4" w:space="0" w:color="auto"/>
            </w:tcBorders>
            <w:vAlign w:val="center"/>
          </w:tcPr>
          <w:p w:rsidR="00112693" w:rsidRDefault="00112693" w:rsidP="00F97E0E">
            <w:pPr>
              <w:jc w:val="center"/>
            </w:pPr>
            <w:r>
              <w:t>1.96%</w:t>
            </w:r>
          </w:p>
        </w:tc>
        <w:tc>
          <w:tcPr>
            <w:tcW w:w="1473" w:type="dxa"/>
            <w:tcBorders>
              <w:top w:val="dotted" w:sz="4" w:space="0" w:color="auto"/>
              <w:bottom w:val="dotted" w:sz="4" w:space="0" w:color="auto"/>
            </w:tcBorders>
            <w:vAlign w:val="center"/>
          </w:tcPr>
          <w:p w:rsidR="00112693" w:rsidRDefault="00112693" w:rsidP="00F97E0E">
            <w:pPr>
              <w:jc w:val="center"/>
            </w:pPr>
            <w:r>
              <w:t>10.98%</w:t>
            </w:r>
          </w:p>
        </w:tc>
        <w:tc>
          <w:tcPr>
            <w:tcW w:w="1261" w:type="dxa"/>
            <w:tcBorders>
              <w:top w:val="dotted" w:sz="4" w:space="0" w:color="auto"/>
              <w:bottom w:val="dotted" w:sz="4" w:space="0" w:color="auto"/>
            </w:tcBorders>
            <w:vAlign w:val="center"/>
          </w:tcPr>
          <w:p w:rsidR="00112693" w:rsidRDefault="00112693" w:rsidP="00F97E0E">
            <w:pPr>
              <w:jc w:val="center"/>
            </w:pPr>
            <w:r>
              <w:t>56.47%</w:t>
            </w:r>
          </w:p>
        </w:tc>
        <w:tc>
          <w:tcPr>
            <w:tcW w:w="1261" w:type="dxa"/>
            <w:tcBorders>
              <w:top w:val="dotted" w:sz="4" w:space="0" w:color="auto"/>
              <w:bottom w:val="dotted" w:sz="4" w:space="0" w:color="auto"/>
            </w:tcBorders>
            <w:vAlign w:val="center"/>
          </w:tcPr>
          <w:p w:rsidR="00112693" w:rsidRDefault="00112693" w:rsidP="00F97E0E">
            <w:pPr>
              <w:jc w:val="center"/>
            </w:pPr>
            <w:r>
              <w:t>27.45%</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Η επικοινωνία στην Υπηρεσία μου θεωρώ ότι είναι ικανοποιητική.</w:t>
            </w:r>
          </w:p>
        </w:tc>
        <w:tc>
          <w:tcPr>
            <w:tcW w:w="1243" w:type="dxa"/>
            <w:tcBorders>
              <w:top w:val="dotted" w:sz="4" w:space="0" w:color="auto"/>
              <w:bottom w:val="dotted" w:sz="4" w:space="0" w:color="auto"/>
            </w:tcBorders>
            <w:vAlign w:val="center"/>
          </w:tcPr>
          <w:p w:rsidR="00112693" w:rsidRDefault="00112693" w:rsidP="00F97E0E">
            <w:pPr>
              <w:jc w:val="center"/>
            </w:pPr>
            <w:r>
              <w:t>4.31%</w:t>
            </w:r>
          </w:p>
        </w:tc>
        <w:tc>
          <w:tcPr>
            <w:tcW w:w="1244" w:type="dxa"/>
            <w:tcBorders>
              <w:top w:val="dotted" w:sz="4" w:space="0" w:color="auto"/>
              <w:bottom w:val="dotted" w:sz="4" w:space="0" w:color="auto"/>
            </w:tcBorders>
            <w:vAlign w:val="center"/>
          </w:tcPr>
          <w:p w:rsidR="00112693" w:rsidRDefault="00112693" w:rsidP="00F97E0E">
            <w:pPr>
              <w:jc w:val="center"/>
            </w:pPr>
            <w:r>
              <w:t>11.76%</w:t>
            </w:r>
          </w:p>
        </w:tc>
        <w:tc>
          <w:tcPr>
            <w:tcW w:w="1473" w:type="dxa"/>
            <w:tcBorders>
              <w:top w:val="dotted" w:sz="4" w:space="0" w:color="auto"/>
              <w:bottom w:val="dotted" w:sz="4" w:space="0" w:color="auto"/>
            </w:tcBorders>
            <w:vAlign w:val="center"/>
          </w:tcPr>
          <w:p w:rsidR="00112693" w:rsidRDefault="00112693" w:rsidP="00F97E0E">
            <w:pPr>
              <w:jc w:val="center"/>
            </w:pPr>
            <w:r>
              <w:t>15.29%</w:t>
            </w:r>
          </w:p>
        </w:tc>
        <w:tc>
          <w:tcPr>
            <w:tcW w:w="1261" w:type="dxa"/>
            <w:tcBorders>
              <w:top w:val="dotted" w:sz="4" w:space="0" w:color="auto"/>
              <w:bottom w:val="dotted" w:sz="4" w:space="0" w:color="auto"/>
            </w:tcBorders>
            <w:vAlign w:val="center"/>
          </w:tcPr>
          <w:p w:rsidR="00112693" w:rsidRDefault="00112693" w:rsidP="00F97E0E">
            <w:pPr>
              <w:jc w:val="center"/>
            </w:pPr>
            <w:r>
              <w:t>53.33%</w:t>
            </w:r>
          </w:p>
        </w:tc>
        <w:tc>
          <w:tcPr>
            <w:tcW w:w="1261" w:type="dxa"/>
            <w:tcBorders>
              <w:top w:val="dotted" w:sz="4" w:space="0" w:color="auto"/>
              <w:bottom w:val="dotted" w:sz="4" w:space="0" w:color="auto"/>
            </w:tcBorders>
            <w:vAlign w:val="center"/>
          </w:tcPr>
          <w:p w:rsidR="00112693" w:rsidRDefault="00112693" w:rsidP="00F97E0E">
            <w:pPr>
              <w:jc w:val="center"/>
            </w:pPr>
            <w:r>
              <w:t>15.29%</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Εργάζομαι συχνά περισσότερο προκειμένου να καλύψω την ανικανότητα των συναδέλφων μου.</w:t>
            </w:r>
          </w:p>
        </w:tc>
        <w:tc>
          <w:tcPr>
            <w:tcW w:w="1243" w:type="dxa"/>
            <w:tcBorders>
              <w:top w:val="dotted" w:sz="4" w:space="0" w:color="auto"/>
              <w:bottom w:val="dotted" w:sz="4" w:space="0" w:color="auto"/>
            </w:tcBorders>
            <w:vAlign w:val="center"/>
          </w:tcPr>
          <w:p w:rsidR="00112693" w:rsidRDefault="00112693" w:rsidP="00F97E0E">
            <w:pPr>
              <w:jc w:val="center"/>
            </w:pPr>
            <w:r>
              <w:t>5.10%</w:t>
            </w:r>
          </w:p>
        </w:tc>
        <w:tc>
          <w:tcPr>
            <w:tcW w:w="1244" w:type="dxa"/>
            <w:tcBorders>
              <w:top w:val="dotted" w:sz="4" w:space="0" w:color="auto"/>
              <w:bottom w:val="dotted" w:sz="4" w:space="0" w:color="auto"/>
            </w:tcBorders>
            <w:vAlign w:val="center"/>
          </w:tcPr>
          <w:p w:rsidR="00112693" w:rsidRDefault="00112693" w:rsidP="00F97E0E">
            <w:pPr>
              <w:jc w:val="center"/>
            </w:pPr>
            <w:r>
              <w:t>25.88%</w:t>
            </w:r>
          </w:p>
        </w:tc>
        <w:tc>
          <w:tcPr>
            <w:tcW w:w="1473" w:type="dxa"/>
            <w:tcBorders>
              <w:top w:val="dotted" w:sz="4" w:space="0" w:color="auto"/>
              <w:bottom w:val="dotted" w:sz="4" w:space="0" w:color="auto"/>
            </w:tcBorders>
            <w:vAlign w:val="center"/>
          </w:tcPr>
          <w:p w:rsidR="00112693" w:rsidRDefault="00112693" w:rsidP="00F97E0E">
            <w:pPr>
              <w:jc w:val="center"/>
            </w:pPr>
            <w:r>
              <w:t>22.75%</w:t>
            </w:r>
          </w:p>
        </w:tc>
        <w:tc>
          <w:tcPr>
            <w:tcW w:w="1261" w:type="dxa"/>
            <w:tcBorders>
              <w:top w:val="dotted" w:sz="4" w:space="0" w:color="auto"/>
              <w:bottom w:val="dotted" w:sz="4" w:space="0" w:color="auto"/>
            </w:tcBorders>
            <w:vAlign w:val="center"/>
          </w:tcPr>
          <w:p w:rsidR="00112693" w:rsidRDefault="00112693" w:rsidP="00F97E0E">
            <w:pPr>
              <w:jc w:val="center"/>
            </w:pPr>
            <w:r>
              <w:t>31.37%</w:t>
            </w:r>
          </w:p>
        </w:tc>
        <w:tc>
          <w:tcPr>
            <w:tcW w:w="1261" w:type="dxa"/>
            <w:tcBorders>
              <w:top w:val="dotted" w:sz="4" w:space="0" w:color="auto"/>
              <w:bottom w:val="dotted" w:sz="4" w:space="0" w:color="auto"/>
            </w:tcBorders>
            <w:vAlign w:val="center"/>
          </w:tcPr>
          <w:p w:rsidR="00112693" w:rsidRDefault="00112693" w:rsidP="00F97E0E">
            <w:pPr>
              <w:jc w:val="center"/>
            </w:pPr>
            <w:r>
              <w:t>14.51%</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Το κλίμα στο χώρο της εργασίας μου με τους συναδέλφους είναι ωραίο.</w:t>
            </w:r>
          </w:p>
        </w:tc>
        <w:tc>
          <w:tcPr>
            <w:tcW w:w="1243" w:type="dxa"/>
            <w:tcBorders>
              <w:top w:val="dotted" w:sz="4" w:space="0" w:color="auto"/>
              <w:bottom w:val="dotted" w:sz="4" w:space="0" w:color="auto"/>
            </w:tcBorders>
            <w:vAlign w:val="center"/>
          </w:tcPr>
          <w:p w:rsidR="00112693" w:rsidRDefault="00112693" w:rsidP="00F97E0E">
            <w:pPr>
              <w:jc w:val="center"/>
            </w:pPr>
            <w:r>
              <w:t>3.14%</w:t>
            </w:r>
          </w:p>
        </w:tc>
        <w:tc>
          <w:tcPr>
            <w:tcW w:w="1244" w:type="dxa"/>
            <w:tcBorders>
              <w:top w:val="dotted" w:sz="4" w:space="0" w:color="auto"/>
              <w:bottom w:val="dotted" w:sz="4" w:space="0" w:color="auto"/>
            </w:tcBorders>
            <w:vAlign w:val="center"/>
          </w:tcPr>
          <w:p w:rsidR="00112693" w:rsidRDefault="00112693" w:rsidP="00F97E0E">
            <w:pPr>
              <w:jc w:val="center"/>
            </w:pPr>
            <w:r>
              <w:t>9.02%</w:t>
            </w:r>
          </w:p>
        </w:tc>
        <w:tc>
          <w:tcPr>
            <w:tcW w:w="1473" w:type="dxa"/>
            <w:tcBorders>
              <w:top w:val="dotted" w:sz="4" w:space="0" w:color="auto"/>
              <w:bottom w:val="dotted" w:sz="4" w:space="0" w:color="auto"/>
            </w:tcBorders>
            <w:vAlign w:val="center"/>
          </w:tcPr>
          <w:p w:rsidR="00112693" w:rsidRDefault="00112693" w:rsidP="00F97E0E">
            <w:pPr>
              <w:jc w:val="center"/>
            </w:pPr>
            <w:r>
              <w:t>21.18%</w:t>
            </w:r>
          </w:p>
        </w:tc>
        <w:tc>
          <w:tcPr>
            <w:tcW w:w="1261" w:type="dxa"/>
            <w:tcBorders>
              <w:top w:val="dotted" w:sz="4" w:space="0" w:color="auto"/>
              <w:bottom w:val="dotted" w:sz="4" w:space="0" w:color="auto"/>
            </w:tcBorders>
            <w:vAlign w:val="center"/>
          </w:tcPr>
          <w:p w:rsidR="00112693" w:rsidRDefault="00112693" w:rsidP="00F97E0E">
            <w:pPr>
              <w:jc w:val="center"/>
            </w:pPr>
            <w:r>
              <w:t>47.45%</w:t>
            </w:r>
          </w:p>
        </w:tc>
        <w:tc>
          <w:tcPr>
            <w:tcW w:w="1261" w:type="dxa"/>
            <w:tcBorders>
              <w:top w:val="dotted" w:sz="4" w:space="0" w:color="auto"/>
              <w:bottom w:val="dotted" w:sz="4" w:space="0" w:color="auto"/>
            </w:tcBorders>
            <w:vAlign w:val="center"/>
          </w:tcPr>
          <w:p w:rsidR="00112693" w:rsidRDefault="00112693" w:rsidP="00F97E0E">
            <w:pPr>
              <w:jc w:val="center"/>
            </w:pPr>
            <w:r>
              <w:t>19.22%</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Ο/η   προϊστάμενός/η μου, μου είναι συμπαθής.</w:t>
            </w:r>
          </w:p>
        </w:tc>
        <w:tc>
          <w:tcPr>
            <w:tcW w:w="1243" w:type="dxa"/>
            <w:tcBorders>
              <w:top w:val="dotted" w:sz="4" w:space="0" w:color="auto"/>
              <w:bottom w:val="dotted" w:sz="4" w:space="0" w:color="auto"/>
            </w:tcBorders>
            <w:vAlign w:val="center"/>
          </w:tcPr>
          <w:p w:rsidR="00112693" w:rsidRDefault="00112693" w:rsidP="00F97E0E">
            <w:pPr>
              <w:jc w:val="center"/>
            </w:pPr>
            <w:r>
              <w:t>2.75%</w:t>
            </w:r>
          </w:p>
        </w:tc>
        <w:tc>
          <w:tcPr>
            <w:tcW w:w="1244" w:type="dxa"/>
            <w:tcBorders>
              <w:top w:val="dotted" w:sz="4" w:space="0" w:color="auto"/>
              <w:bottom w:val="dotted" w:sz="4" w:space="0" w:color="auto"/>
            </w:tcBorders>
            <w:vAlign w:val="center"/>
          </w:tcPr>
          <w:p w:rsidR="00112693" w:rsidRDefault="00112693" w:rsidP="00F97E0E">
            <w:pPr>
              <w:jc w:val="center"/>
            </w:pPr>
            <w:r>
              <w:t>9.41%</w:t>
            </w:r>
          </w:p>
        </w:tc>
        <w:tc>
          <w:tcPr>
            <w:tcW w:w="1473" w:type="dxa"/>
            <w:tcBorders>
              <w:top w:val="dotted" w:sz="4" w:space="0" w:color="auto"/>
              <w:bottom w:val="dotted" w:sz="4" w:space="0" w:color="auto"/>
            </w:tcBorders>
            <w:vAlign w:val="center"/>
          </w:tcPr>
          <w:p w:rsidR="00112693" w:rsidRDefault="00112693" w:rsidP="00F97E0E">
            <w:pPr>
              <w:jc w:val="center"/>
            </w:pPr>
            <w:r>
              <w:t>18.82%</w:t>
            </w:r>
          </w:p>
        </w:tc>
        <w:tc>
          <w:tcPr>
            <w:tcW w:w="1261" w:type="dxa"/>
            <w:tcBorders>
              <w:top w:val="dotted" w:sz="4" w:space="0" w:color="auto"/>
              <w:bottom w:val="dotted" w:sz="4" w:space="0" w:color="auto"/>
            </w:tcBorders>
            <w:vAlign w:val="center"/>
          </w:tcPr>
          <w:p w:rsidR="00112693" w:rsidRDefault="00112693" w:rsidP="00F97E0E">
            <w:pPr>
              <w:jc w:val="center"/>
            </w:pPr>
            <w:r>
              <w:t>50.20%</w:t>
            </w:r>
          </w:p>
        </w:tc>
        <w:tc>
          <w:tcPr>
            <w:tcW w:w="1261" w:type="dxa"/>
            <w:tcBorders>
              <w:top w:val="dotted" w:sz="4" w:space="0" w:color="auto"/>
              <w:bottom w:val="dotted" w:sz="4" w:space="0" w:color="auto"/>
            </w:tcBorders>
            <w:vAlign w:val="center"/>
          </w:tcPr>
          <w:p w:rsidR="00112693" w:rsidRDefault="00112693" w:rsidP="00F97E0E">
            <w:pPr>
              <w:jc w:val="center"/>
            </w:pPr>
            <w:r>
              <w:t>18.82%</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Οι συγκρούσεις στον εργασιακό μου χώρο είναι συχνές.</w:t>
            </w:r>
          </w:p>
        </w:tc>
        <w:tc>
          <w:tcPr>
            <w:tcW w:w="1243" w:type="dxa"/>
            <w:tcBorders>
              <w:top w:val="dotted" w:sz="4" w:space="0" w:color="auto"/>
              <w:bottom w:val="dotted" w:sz="4" w:space="0" w:color="auto"/>
            </w:tcBorders>
            <w:vAlign w:val="center"/>
          </w:tcPr>
          <w:p w:rsidR="00112693" w:rsidRDefault="00112693" w:rsidP="00F97E0E">
            <w:pPr>
              <w:jc w:val="center"/>
            </w:pPr>
            <w:r>
              <w:t>10.20%</w:t>
            </w:r>
          </w:p>
        </w:tc>
        <w:tc>
          <w:tcPr>
            <w:tcW w:w="1244" w:type="dxa"/>
            <w:tcBorders>
              <w:top w:val="dotted" w:sz="4" w:space="0" w:color="auto"/>
              <w:bottom w:val="dotted" w:sz="4" w:space="0" w:color="auto"/>
            </w:tcBorders>
            <w:vAlign w:val="center"/>
          </w:tcPr>
          <w:p w:rsidR="00112693" w:rsidRDefault="00112693" w:rsidP="00F97E0E">
            <w:pPr>
              <w:jc w:val="center"/>
            </w:pPr>
            <w:r>
              <w:t>30.98%</w:t>
            </w:r>
          </w:p>
        </w:tc>
        <w:tc>
          <w:tcPr>
            <w:tcW w:w="1473" w:type="dxa"/>
            <w:tcBorders>
              <w:top w:val="dotted" w:sz="4" w:space="0" w:color="auto"/>
              <w:bottom w:val="dotted" w:sz="4" w:space="0" w:color="auto"/>
            </w:tcBorders>
            <w:vAlign w:val="center"/>
          </w:tcPr>
          <w:p w:rsidR="00112693" w:rsidRDefault="00112693" w:rsidP="00F97E0E">
            <w:pPr>
              <w:jc w:val="center"/>
            </w:pPr>
            <w:r>
              <w:t>27.06%</w:t>
            </w:r>
          </w:p>
        </w:tc>
        <w:tc>
          <w:tcPr>
            <w:tcW w:w="1261" w:type="dxa"/>
            <w:tcBorders>
              <w:top w:val="dotted" w:sz="4" w:space="0" w:color="auto"/>
              <w:bottom w:val="dotted" w:sz="4" w:space="0" w:color="auto"/>
            </w:tcBorders>
            <w:vAlign w:val="center"/>
          </w:tcPr>
          <w:p w:rsidR="00112693" w:rsidRDefault="00112693" w:rsidP="00F97E0E">
            <w:pPr>
              <w:jc w:val="center"/>
            </w:pPr>
            <w:r>
              <w:t>25.10%</w:t>
            </w:r>
          </w:p>
        </w:tc>
        <w:tc>
          <w:tcPr>
            <w:tcW w:w="1261" w:type="dxa"/>
            <w:tcBorders>
              <w:top w:val="dotted" w:sz="4" w:space="0" w:color="auto"/>
              <w:bottom w:val="dotted" w:sz="4" w:space="0" w:color="auto"/>
            </w:tcBorders>
            <w:vAlign w:val="center"/>
          </w:tcPr>
          <w:p w:rsidR="00112693" w:rsidRDefault="00112693" w:rsidP="00F97E0E">
            <w:pPr>
              <w:jc w:val="center"/>
            </w:pPr>
            <w:r>
              <w:t>6.67%</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Οι συνθήκες εργασίας όπως το ωράριο και το περιβάλλον είναι ικανοποιητικές.</w:t>
            </w:r>
          </w:p>
        </w:tc>
        <w:tc>
          <w:tcPr>
            <w:tcW w:w="1243" w:type="dxa"/>
            <w:tcBorders>
              <w:top w:val="dotted" w:sz="4" w:space="0" w:color="auto"/>
              <w:bottom w:val="dotted" w:sz="4" w:space="0" w:color="auto"/>
            </w:tcBorders>
            <w:vAlign w:val="center"/>
          </w:tcPr>
          <w:p w:rsidR="00112693" w:rsidRDefault="00112693" w:rsidP="00F97E0E">
            <w:pPr>
              <w:jc w:val="center"/>
            </w:pPr>
            <w:r>
              <w:t>4.71%</w:t>
            </w:r>
          </w:p>
        </w:tc>
        <w:tc>
          <w:tcPr>
            <w:tcW w:w="1244" w:type="dxa"/>
            <w:tcBorders>
              <w:top w:val="dotted" w:sz="4" w:space="0" w:color="auto"/>
              <w:bottom w:val="dotted" w:sz="4" w:space="0" w:color="auto"/>
            </w:tcBorders>
            <w:vAlign w:val="center"/>
          </w:tcPr>
          <w:p w:rsidR="00112693" w:rsidRDefault="00112693" w:rsidP="00F97E0E">
            <w:pPr>
              <w:jc w:val="center"/>
            </w:pPr>
            <w:r>
              <w:t>18.82%</w:t>
            </w:r>
          </w:p>
        </w:tc>
        <w:tc>
          <w:tcPr>
            <w:tcW w:w="1473" w:type="dxa"/>
            <w:tcBorders>
              <w:top w:val="dotted" w:sz="4" w:space="0" w:color="auto"/>
              <w:bottom w:val="dotted" w:sz="4" w:space="0" w:color="auto"/>
            </w:tcBorders>
            <w:vAlign w:val="center"/>
          </w:tcPr>
          <w:p w:rsidR="00112693" w:rsidRDefault="00112693" w:rsidP="00F97E0E">
            <w:pPr>
              <w:jc w:val="center"/>
            </w:pPr>
            <w:r>
              <w:t>20.39%</w:t>
            </w:r>
          </w:p>
        </w:tc>
        <w:tc>
          <w:tcPr>
            <w:tcW w:w="1261" w:type="dxa"/>
            <w:tcBorders>
              <w:top w:val="dotted" w:sz="4" w:space="0" w:color="auto"/>
              <w:bottom w:val="dotted" w:sz="4" w:space="0" w:color="auto"/>
            </w:tcBorders>
            <w:vAlign w:val="center"/>
          </w:tcPr>
          <w:p w:rsidR="00112693" w:rsidRDefault="00112693" w:rsidP="00F97E0E">
            <w:pPr>
              <w:jc w:val="center"/>
            </w:pPr>
            <w:r>
              <w:t>45.88%</w:t>
            </w:r>
          </w:p>
        </w:tc>
        <w:tc>
          <w:tcPr>
            <w:tcW w:w="1261" w:type="dxa"/>
            <w:tcBorders>
              <w:top w:val="dotted" w:sz="4" w:space="0" w:color="auto"/>
              <w:bottom w:val="dotted" w:sz="4" w:space="0" w:color="auto"/>
            </w:tcBorders>
            <w:vAlign w:val="center"/>
          </w:tcPr>
          <w:p w:rsidR="00112693" w:rsidRDefault="00112693" w:rsidP="00F97E0E">
            <w:pPr>
              <w:jc w:val="center"/>
            </w:pPr>
            <w:r>
              <w:t>10.20%</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lastRenderedPageBreak/>
              <w:t>Δεν είμαι ικανοποιημένος από τις συνθήκες υγιεινής που επικρατούν στο χώρο της εργασίας μου.</w:t>
            </w:r>
          </w:p>
        </w:tc>
        <w:tc>
          <w:tcPr>
            <w:tcW w:w="1243" w:type="dxa"/>
            <w:tcBorders>
              <w:top w:val="dotted" w:sz="4" w:space="0" w:color="auto"/>
              <w:bottom w:val="dotted" w:sz="4" w:space="0" w:color="auto"/>
            </w:tcBorders>
            <w:vAlign w:val="center"/>
          </w:tcPr>
          <w:p w:rsidR="00112693" w:rsidRDefault="00112693" w:rsidP="00F97E0E">
            <w:pPr>
              <w:jc w:val="center"/>
            </w:pPr>
            <w:r>
              <w:t>5.49%</w:t>
            </w:r>
          </w:p>
        </w:tc>
        <w:tc>
          <w:tcPr>
            <w:tcW w:w="1244" w:type="dxa"/>
            <w:tcBorders>
              <w:top w:val="dotted" w:sz="4" w:space="0" w:color="auto"/>
              <w:bottom w:val="dotted" w:sz="4" w:space="0" w:color="auto"/>
            </w:tcBorders>
            <w:vAlign w:val="center"/>
          </w:tcPr>
          <w:p w:rsidR="00112693" w:rsidRDefault="00112693" w:rsidP="00F97E0E">
            <w:pPr>
              <w:jc w:val="center"/>
            </w:pPr>
            <w:r>
              <w:t>20.00%</w:t>
            </w:r>
          </w:p>
        </w:tc>
        <w:tc>
          <w:tcPr>
            <w:tcW w:w="1473" w:type="dxa"/>
            <w:tcBorders>
              <w:top w:val="dotted" w:sz="4" w:space="0" w:color="auto"/>
              <w:bottom w:val="dotted" w:sz="4" w:space="0" w:color="auto"/>
            </w:tcBorders>
            <w:vAlign w:val="center"/>
          </w:tcPr>
          <w:p w:rsidR="00112693" w:rsidRDefault="00112693" w:rsidP="00F97E0E">
            <w:pPr>
              <w:jc w:val="center"/>
            </w:pPr>
            <w:r>
              <w:t>13.73%</w:t>
            </w:r>
          </w:p>
        </w:tc>
        <w:tc>
          <w:tcPr>
            <w:tcW w:w="1261" w:type="dxa"/>
            <w:tcBorders>
              <w:top w:val="dotted" w:sz="4" w:space="0" w:color="auto"/>
              <w:bottom w:val="dotted" w:sz="4" w:space="0" w:color="auto"/>
            </w:tcBorders>
            <w:vAlign w:val="center"/>
          </w:tcPr>
          <w:p w:rsidR="00112693" w:rsidRDefault="00112693" w:rsidP="00F97E0E">
            <w:pPr>
              <w:jc w:val="center"/>
            </w:pPr>
            <w:r>
              <w:t>34.90%</w:t>
            </w:r>
          </w:p>
        </w:tc>
        <w:tc>
          <w:tcPr>
            <w:tcW w:w="1261" w:type="dxa"/>
            <w:tcBorders>
              <w:top w:val="dotted" w:sz="4" w:space="0" w:color="auto"/>
              <w:bottom w:val="dotted" w:sz="4" w:space="0" w:color="auto"/>
            </w:tcBorders>
            <w:vAlign w:val="center"/>
          </w:tcPr>
          <w:p w:rsidR="00112693" w:rsidRDefault="00112693" w:rsidP="00F97E0E">
            <w:pPr>
              <w:jc w:val="center"/>
            </w:pPr>
            <w:r>
              <w:t>25.88%</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Τα μέσα που μου παρέχει η υπηρεσία για να κάνω τη δουλειά μου επαρκούν.</w:t>
            </w:r>
          </w:p>
        </w:tc>
        <w:tc>
          <w:tcPr>
            <w:tcW w:w="1243" w:type="dxa"/>
            <w:tcBorders>
              <w:top w:val="dotted" w:sz="4" w:space="0" w:color="auto"/>
              <w:bottom w:val="dotted" w:sz="4" w:space="0" w:color="auto"/>
            </w:tcBorders>
            <w:vAlign w:val="center"/>
          </w:tcPr>
          <w:p w:rsidR="00112693" w:rsidRDefault="00112693" w:rsidP="00F97E0E">
            <w:pPr>
              <w:jc w:val="center"/>
            </w:pPr>
            <w:r>
              <w:t>12.94%</w:t>
            </w:r>
          </w:p>
        </w:tc>
        <w:tc>
          <w:tcPr>
            <w:tcW w:w="1244" w:type="dxa"/>
            <w:tcBorders>
              <w:top w:val="dotted" w:sz="4" w:space="0" w:color="auto"/>
              <w:bottom w:val="dotted" w:sz="4" w:space="0" w:color="auto"/>
            </w:tcBorders>
            <w:vAlign w:val="center"/>
          </w:tcPr>
          <w:p w:rsidR="00112693" w:rsidRDefault="00112693" w:rsidP="00F97E0E">
            <w:pPr>
              <w:jc w:val="center"/>
            </w:pPr>
            <w:r>
              <w:t>38.43%</w:t>
            </w:r>
          </w:p>
        </w:tc>
        <w:tc>
          <w:tcPr>
            <w:tcW w:w="1473" w:type="dxa"/>
            <w:tcBorders>
              <w:top w:val="dotted" w:sz="4" w:space="0" w:color="auto"/>
              <w:bottom w:val="dotted" w:sz="4" w:space="0" w:color="auto"/>
            </w:tcBorders>
            <w:vAlign w:val="center"/>
          </w:tcPr>
          <w:p w:rsidR="00112693" w:rsidRDefault="00112693" w:rsidP="00F97E0E">
            <w:pPr>
              <w:jc w:val="center"/>
            </w:pPr>
            <w:r>
              <w:t>20.39%</w:t>
            </w:r>
          </w:p>
        </w:tc>
        <w:tc>
          <w:tcPr>
            <w:tcW w:w="1261" w:type="dxa"/>
            <w:tcBorders>
              <w:top w:val="dotted" w:sz="4" w:space="0" w:color="auto"/>
              <w:bottom w:val="dotted" w:sz="4" w:space="0" w:color="auto"/>
            </w:tcBorders>
            <w:vAlign w:val="center"/>
          </w:tcPr>
          <w:p w:rsidR="00112693" w:rsidRDefault="00112693" w:rsidP="00F97E0E">
            <w:pPr>
              <w:jc w:val="center"/>
            </w:pPr>
            <w:r>
              <w:t>23.14%</w:t>
            </w:r>
          </w:p>
        </w:tc>
        <w:tc>
          <w:tcPr>
            <w:tcW w:w="1261" w:type="dxa"/>
            <w:tcBorders>
              <w:top w:val="dotted" w:sz="4" w:space="0" w:color="auto"/>
              <w:bottom w:val="dotted" w:sz="4" w:space="0" w:color="auto"/>
            </w:tcBorders>
            <w:vAlign w:val="center"/>
          </w:tcPr>
          <w:p w:rsidR="00112693" w:rsidRDefault="00112693" w:rsidP="00F97E0E">
            <w:pPr>
              <w:jc w:val="center"/>
            </w:pPr>
            <w:r>
              <w:t>5.10%</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Ο/Η προϊστάμενος/η είναι δίκαιος μαζί μου.</w:t>
            </w:r>
          </w:p>
        </w:tc>
        <w:tc>
          <w:tcPr>
            <w:tcW w:w="1243" w:type="dxa"/>
            <w:tcBorders>
              <w:top w:val="dotted" w:sz="4" w:space="0" w:color="auto"/>
              <w:bottom w:val="dotted" w:sz="4" w:space="0" w:color="auto"/>
            </w:tcBorders>
            <w:vAlign w:val="center"/>
          </w:tcPr>
          <w:p w:rsidR="00112693" w:rsidRDefault="00112693" w:rsidP="00F97E0E">
            <w:pPr>
              <w:jc w:val="center"/>
            </w:pPr>
            <w:r>
              <w:t>4.71%</w:t>
            </w:r>
          </w:p>
        </w:tc>
        <w:tc>
          <w:tcPr>
            <w:tcW w:w="1244" w:type="dxa"/>
            <w:tcBorders>
              <w:top w:val="dotted" w:sz="4" w:space="0" w:color="auto"/>
              <w:bottom w:val="dotted" w:sz="4" w:space="0" w:color="auto"/>
            </w:tcBorders>
            <w:vAlign w:val="center"/>
          </w:tcPr>
          <w:p w:rsidR="00112693" w:rsidRDefault="00112693" w:rsidP="00F97E0E">
            <w:pPr>
              <w:jc w:val="center"/>
            </w:pPr>
            <w:r>
              <w:t>10.20%</w:t>
            </w:r>
          </w:p>
        </w:tc>
        <w:tc>
          <w:tcPr>
            <w:tcW w:w="1473" w:type="dxa"/>
            <w:tcBorders>
              <w:top w:val="dotted" w:sz="4" w:space="0" w:color="auto"/>
              <w:bottom w:val="dotted" w:sz="4" w:space="0" w:color="auto"/>
            </w:tcBorders>
            <w:vAlign w:val="center"/>
          </w:tcPr>
          <w:p w:rsidR="00112693" w:rsidRDefault="00112693" w:rsidP="00F97E0E">
            <w:pPr>
              <w:jc w:val="center"/>
            </w:pPr>
            <w:r>
              <w:t>25.49%</w:t>
            </w:r>
          </w:p>
        </w:tc>
        <w:tc>
          <w:tcPr>
            <w:tcW w:w="1261" w:type="dxa"/>
            <w:tcBorders>
              <w:top w:val="dotted" w:sz="4" w:space="0" w:color="auto"/>
              <w:bottom w:val="dotted" w:sz="4" w:space="0" w:color="auto"/>
            </w:tcBorders>
            <w:vAlign w:val="center"/>
          </w:tcPr>
          <w:p w:rsidR="00112693" w:rsidRDefault="00112693" w:rsidP="00F97E0E">
            <w:pPr>
              <w:jc w:val="center"/>
            </w:pPr>
            <w:r>
              <w:t>48.63%</w:t>
            </w:r>
          </w:p>
        </w:tc>
        <w:tc>
          <w:tcPr>
            <w:tcW w:w="1261" w:type="dxa"/>
            <w:tcBorders>
              <w:top w:val="dotted" w:sz="4" w:space="0" w:color="auto"/>
              <w:bottom w:val="dotted" w:sz="4" w:space="0" w:color="auto"/>
            </w:tcBorders>
            <w:vAlign w:val="center"/>
          </w:tcPr>
          <w:p w:rsidR="00112693" w:rsidRDefault="00112693" w:rsidP="00F97E0E">
            <w:pPr>
              <w:jc w:val="center"/>
            </w:pPr>
            <w:r>
              <w:t>10.98%</w:t>
            </w:r>
          </w:p>
        </w:tc>
      </w:tr>
      <w:tr w:rsidR="00112693" w:rsidTr="00F97E0E">
        <w:tc>
          <w:tcPr>
            <w:tcW w:w="2040" w:type="dxa"/>
            <w:tcBorders>
              <w:top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Ο/Η προϊστάμενός/η μου είναι αρκετά ικανός στα καθήκοντά του/της.</w:t>
            </w:r>
          </w:p>
        </w:tc>
        <w:tc>
          <w:tcPr>
            <w:tcW w:w="1243" w:type="dxa"/>
            <w:tcBorders>
              <w:top w:val="dotted" w:sz="4" w:space="0" w:color="auto"/>
            </w:tcBorders>
            <w:vAlign w:val="center"/>
          </w:tcPr>
          <w:p w:rsidR="00112693" w:rsidRDefault="00112693" w:rsidP="00F97E0E">
            <w:pPr>
              <w:jc w:val="center"/>
            </w:pPr>
            <w:r>
              <w:t>4.71%</w:t>
            </w:r>
          </w:p>
        </w:tc>
        <w:tc>
          <w:tcPr>
            <w:tcW w:w="1244" w:type="dxa"/>
            <w:tcBorders>
              <w:top w:val="dotted" w:sz="4" w:space="0" w:color="auto"/>
            </w:tcBorders>
            <w:vAlign w:val="center"/>
          </w:tcPr>
          <w:p w:rsidR="00112693" w:rsidRDefault="00112693" w:rsidP="00F97E0E">
            <w:pPr>
              <w:jc w:val="center"/>
            </w:pPr>
            <w:r>
              <w:t>12.55%</w:t>
            </w:r>
          </w:p>
        </w:tc>
        <w:tc>
          <w:tcPr>
            <w:tcW w:w="1473" w:type="dxa"/>
            <w:tcBorders>
              <w:top w:val="dotted" w:sz="4" w:space="0" w:color="auto"/>
            </w:tcBorders>
            <w:vAlign w:val="center"/>
          </w:tcPr>
          <w:p w:rsidR="00112693" w:rsidRDefault="00112693" w:rsidP="00F97E0E">
            <w:pPr>
              <w:jc w:val="center"/>
            </w:pPr>
            <w:r>
              <w:t>21.57%</w:t>
            </w:r>
          </w:p>
        </w:tc>
        <w:tc>
          <w:tcPr>
            <w:tcW w:w="1261" w:type="dxa"/>
            <w:tcBorders>
              <w:top w:val="dotted" w:sz="4" w:space="0" w:color="auto"/>
            </w:tcBorders>
            <w:vAlign w:val="center"/>
          </w:tcPr>
          <w:p w:rsidR="00112693" w:rsidRDefault="00112693" w:rsidP="00F97E0E">
            <w:pPr>
              <w:jc w:val="center"/>
            </w:pPr>
            <w:r>
              <w:t>47.84%</w:t>
            </w:r>
          </w:p>
        </w:tc>
        <w:tc>
          <w:tcPr>
            <w:tcW w:w="1261" w:type="dxa"/>
            <w:tcBorders>
              <w:top w:val="dotted" w:sz="4" w:space="0" w:color="auto"/>
            </w:tcBorders>
            <w:vAlign w:val="center"/>
          </w:tcPr>
          <w:p w:rsidR="00112693" w:rsidRDefault="00112693" w:rsidP="00F97E0E">
            <w:pPr>
              <w:jc w:val="center"/>
            </w:pPr>
            <w:r>
              <w:t>13.33%</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Η γραφειοκρατία πολύ συχνά με εμποδίζει να είμαι αποτελεσματικός/ή.</w:t>
            </w:r>
          </w:p>
        </w:tc>
        <w:tc>
          <w:tcPr>
            <w:tcW w:w="1243" w:type="dxa"/>
            <w:tcBorders>
              <w:top w:val="dotted" w:sz="4" w:space="0" w:color="auto"/>
              <w:bottom w:val="dotted" w:sz="4" w:space="0" w:color="auto"/>
            </w:tcBorders>
            <w:vAlign w:val="center"/>
          </w:tcPr>
          <w:p w:rsidR="00112693" w:rsidRDefault="00112693" w:rsidP="00F97E0E">
            <w:pPr>
              <w:jc w:val="center"/>
            </w:pPr>
            <w:r>
              <w:t>3.14%</w:t>
            </w:r>
          </w:p>
        </w:tc>
        <w:tc>
          <w:tcPr>
            <w:tcW w:w="1244" w:type="dxa"/>
            <w:tcBorders>
              <w:top w:val="dotted" w:sz="4" w:space="0" w:color="auto"/>
              <w:bottom w:val="dotted" w:sz="4" w:space="0" w:color="auto"/>
            </w:tcBorders>
            <w:vAlign w:val="center"/>
          </w:tcPr>
          <w:p w:rsidR="00112693" w:rsidRDefault="00112693" w:rsidP="00F97E0E">
            <w:pPr>
              <w:jc w:val="center"/>
            </w:pPr>
            <w:r>
              <w:t>8.63%</w:t>
            </w:r>
          </w:p>
        </w:tc>
        <w:tc>
          <w:tcPr>
            <w:tcW w:w="1473" w:type="dxa"/>
            <w:tcBorders>
              <w:top w:val="dotted" w:sz="4" w:space="0" w:color="auto"/>
              <w:bottom w:val="dotted" w:sz="4" w:space="0" w:color="auto"/>
            </w:tcBorders>
            <w:vAlign w:val="center"/>
          </w:tcPr>
          <w:p w:rsidR="00112693" w:rsidRDefault="00112693" w:rsidP="00F97E0E">
            <w:pPr>
              <w:jc w:val="center"/>
            </w:pPr>
            <w:r>
              <w:t>13.73%</w:t>
            </w:r>
          </w:p>
        </w:tc>
        <w:tc>
          <w:tcPr>
            <w:tcW w:w="1261" w:type="dxa"/>
            <w:tcBorders>
              <w:top w:val="dotted" w:sz="4" w:space="0" w:color="auto"/>
              <w:bottom w:val="dotted" w:sz="4" w:space="0" w:color="auto"/>
            </w:tcBorders>
            <w:vAlign w:val="center"/>
          </w:tcPr>
          <w:p w:rsidR="00112693" w:rsidRDefault="00112693" w:rsidP="00F97E0E">
            <w:pPr>
              <w:jc w:val="center"/>
            </w:pPr>
            <w:r>
              <w:t>51.37%</w:t>
            </w:r>
          </w:p>
        </w:tc>
        <w:tc>
          <w:tcPr>
            <w:tcW w:w="1261" w:type="dxa"/>
            <w:tcBorders>
              <w:top w:val="dotted" w:sz="4" w:space="0" w:color="auto"/>
              <w:bottom w:val="dotted" w:sz="4" w:space="0" w:color="auto"/>
            </w:tcBorders>
            <w:vAlign w:val="center"/>
          </w:tcPr>
          <w:p w:rsidR="00112693" w:rsidRDefault="00112693" w:rsidP="00F97E0E">
            <w:pPr>
              <w:jc w:val="center"/>
            </w:pPr>
            <w:r>
              <w:t>23.14%</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Η οργάνωση και οι διαδικασίες που ισχύουν στην υπηρεσία μου δυσκολεύουν την εργασία μου.</w:t>
            </w:r>
          </w:p>
        </w:tc>
        <w:tc>
          <w:tcPr>
            <w:tcW w:w="1243" w:type="dxa"/>
            <w:tcBorders>
              <w:top w:val="dotted" w:sz="4" w:space="0" w:color="auto"/>
              <w:bottom w:val="dotted" w:sz="4" w:space="0" w:color="auto"/>
            </w:tcBorders>
            <w:vAlign w:val="center"/>
          </w:tcPr>
          <w:p w:rsidR="00112693" w:rsidRDefault="00112693" w:rsidP="00F97E0E">
            <w:pPr>
              <w:jc w:val="center"/>
            </w:pPr>
            <w:r>
              <w:t>4.71%</w:t>
            </w:r>
          </w:p>
        </w:tc>
        <w:tc>
          <w:tcPr>
            <w:tcW w:w="1244" w:type="dxa"/>
            <w:tcBorders>
              <w:top w:val="dotted" w:sz="4" w:space="0" w:color="auto"/>
              <w:bottom w:val="dotted" w:sz="4" w:space="0" w:color="auto"/>
            </w:tcBorders>
            <w:vAlign w:val="center"/>
          </w:tcPr>
          <w:p w:rsidR="00112693" w:rsidRDefault="00112693" w:rsidP="00F97E0E">
            <w:pPr>
              <w:jc w:val="center"/>
            </w:pPr>
            <w:r>
              <w:t>17.65%</w:t>
            </w:r>
          </w:p>
        </w:tc>
        <w:tc>
          <w:tcPr>
            <w:tcW w:w="1473" w:type="dxa"/>
            <w:tcBorders>
              <w:top w:val="dotted" w:sz="4" w:space="0" w:color="auto"/>
              <w:bottom w:val="dotted" w:sz="4" w:space="0" w:color="auto"/>
            </w:tcBorders>
            <w:vAlign w:val="center"/>
          </w:tcPr>
          <w:p w:rsidR="00112693" w:rsidRDefault="00112693" w:rsidP="00F97E0E">
            <w:pPr>
              <w:jc w:val="center"/>
            </w:pPr>
            <w:r>
              <w:t>18.82%</w:t>
            </w:r>
          </w:p>
        </w:tc>
        <w:tc>
          <w:tcPr>
            <w:tcW w:w="1261" w:type="dxa"/>
            <w:tcBorders>
              <w:top w:val="dotted" w:sz="4" w:space="0" w:color="auto"/>
              <w:bottom w:val="dotted" w:sz="4" w:space="0" w:color="auto"/>
            </w:tcBorders>
            <w:vAlign w:val="center"/>
          </w:tcPr>
          <w:p w:rsidR="00112693" w:rsidRDefault="00112693" w:rsidP="00F97E0E">
            <w:pPr>
              <w:jc w:val="center"/>
            </w:pPr>
            <w:r>
              <w:t>42.35%</w:t>
            </w:r>
          </w:p>
        </w:tc>
        <w:tc>
          <w:tcPr>
            <w:tcW w:w="1261" w:type="dxa"/>
            <w:tcBorders>
              <w:top w:val="dotted" w:sz="4" w:space="0" w:color="auto"/>
              <w:bottom w:val="dotted" w:sz="4" w:space="0" w:color="auto"/>
            </w:tcBorders>
            <w:vAlign w:val="center"/>
          </w:tcPr>
          <w:p w:rsidR="00112693" w:rsidRDefault="00112693" w:rsidP="00F97E0E">
            <w:pPr>
              <w:jc w:val="center"/>
            </w:pPr>
            <w:r>
              <w:t>16.47%</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Κάποιες φορές  νιώθω ότι η εργασία μου δεν έχει νόημα.</w:t>
            </w:r>
          </w:p>
        </w:tc>
        <w:tc>
          <w:tcPr>
            <w:tcW w:w="1243" w:type="dxa"/>
            <w:tcBorders>
              <w:top w:val="dotted" w:sz="4" w:space="0" w:color="auto"/>
              <w:bottom w:val="dotted" w:sz="4" w:space="0" w:color="auto"/>
            </w:tcBorders>
            <w:vAlign w:val="center"/>
          </w:tcPr>
          <w:p w:rsidR="00112693" w:rsidRDefault="00112693" w:rsidP="00F97E0E">
            <w:pPr>
              <w:jc w:val="center"/>
            </w:pPr>
            <w:r>
              <w:t>8.63%</w:t>
            </w:r>
          </w:p>
        </w:tc>
        <w:tc>
          <w:tcPr>
            <w:tcW w:w="1244" w:type="dxa"/>
            <w:tcBorders>
              <w:top w:val="dotted" w:sz="4" w:space="0" w:color="auto"/>
              <w:bottom w:val="dotted" w:sz="4" w:space="0" w:color="auto"/>
            </w:tcBorders>
            <w:vAlign w:val="center"/>
          </w:tcPr>
          <w:p w:rsidR="00112693" w:rsidRDefault="00112693" w:rsidP="00F97E0E">
            <w:pPr>
              <w:jc w:val="center"/>
            </w:pPr>
            <w:r>
              <w:t>34.51%</w:t>
            </w:r>
          </w:p>
        </w:tc>
        <w:tc>
          <w:tcPr>
            <w:tcW w:w="1473" w:type="dxa"/>
            <w:tcBorders>
              <w:top w:val="dotted" w:sz="4" w:space="0" w:color="auto"/>
              <w:bottom w:val="dotted" w:sz="4" w:space="0" w:color="auto"/>
            </w:tcBorders>
            <w:vAlign w:val="center"/>
          </w:tcPr>
          <w:p w:rsidR="00112693" w:rsidRDefault="00112693" w:rsidP="00F97E0E">
            <w:pPr>
              <w:jc w:val="center"/>
            </w:pPr>
            <w:r>
              <w:t>14.51%</w:t>
            </w:r>
          </w:p>
        </w:tc>
        <w:tc>
          <w:tcPr>
            <w:tcW w:w="1261" w:type="dxa"/>
            <w:tcBorders>
              <w:top w:val="dotted" w:sz="4" w:space="0" w:color="auto"/>
              <w:bottom w:val="dotted" w:sz="4" w:space="0" w:color="auto"/>
            </w:tcBorders>
            <w:vAlign w:val="center"/>
          </w:tcPr>
          <w:p w:rsidR="00112693" w:rsidRDefault="00112693" w:rsidP="00F97E0E">
            <w:pPr>
              <w:jc w:val="center"/>
            </w:pPr>
            <w:r>
              <w:t>27.06%</w:t>
            </w:r>
          </w:p>
        </w:tc>
        <w:tc>
          <w:tcPr>
            <w:tcW w:w="1261" w:type="dxa"/>
            <w:tcBorders>
              <w:top w:val="dotted" w:sz="4" w:space="0" w:color="auto"/>
              <w:bottom w:val="dotted" w:sz="4" w:space="0" w:color="auto"/>
            </w:tcBorders>
            <w:vAlign w:val="center"/>
          </w:tcPr>
          <w:p w:rsidR="00112693" w:rsidRDefault="00112693" w:rsidP="00F97E0E">
            <w:pPr>
              <w:jc w:val="center"/>
            </w:pPr>
            <w:r>
              <w:t>15.29%</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Συχνά αισθάνομαι ότι δεν γνωρίζω τι ακριβώς συμβαίνει στην υπηρεσία μου.</w:t>
            </w:r>
          </w:p>
        </w:tc>
        <w:tc>
          <w:tcPr>
            <w:tcW w:w="1243" w:type="dxa"/>
            <w:tcBorders>
              <w:top w:val="dotted" w:sz="4" w:space="0" w:color="auto"/>
              <w:bottom w:val="dotted" w:sz="4" w:space="0" w:color="auto"/>
            </w:tcBorders>
            <w:vAlign w:val="center"/>
          </w:tcPr>
          <w:p w:rsidR="00112693" w:rsidRDefault="00112693" w:rsidP="00F97E0E">
            <w:pPr>
              <w:jc w:val="center"/>
            </w:pPr>
            <w:r>
              <w:t>8.24%</w:t>
            </w:r>
          </w:p>
        </w:tc>
        <w:tc>
          <w:tcPr>
            <w:tcW w:w="1244" w:type="dxa"/>
            <w:tcBorders>
              <w:top w:val="dotted" w:sz="4" w:space="0" w:color="auto"/>
              <w:bottom w:val="dotted" w:sz="4" w:space="0" w:color="auto"/>
            </w:tcBorders>
            <w:vAlign w:val="center"/>
          </w:tcPr>
          <w:p w:rsidR="00112693" w:rsidRDefault="00112693" w:rsidP="00F97E0E">
            <w:pPr>
              <w:jc w:val="center"/>
            </w:pPr>
            <w:r>
              <w:t>31.76%</w:t>
            </w:r>
          </w:p>
        </w:tc>
        <w:tc>
          <w:tcPr>
            <w:tcW w:w="1473" w:type="dxa"/>
            <w:tcBorders>
              <w:top w:val="dotted" w:sz="4" w:space="0" w:color="auto"/>
              <w:bottom w:val="dotted" w:sz="4" w:space="0" w:color="auto"/>
            </w:tcBorders>
            <w:vAlign w:val="center"/>
          </w:tcPr>
          <w:p w:rsidR="00112693" w:rsidRDefault="00112693" w:rsidP="00F97E0E">
            <w:pPr>
              <w:jc w:val="center"/>
            </w:pPr>
            <w:r>
              <w:t>20.00%</w:t>
            </w:r>
          </w:p>
        </w:tc>
        <w:tc>
          <w:tcPr>
            <w:tcW w:w="1261" w:type="dxa"/>
            <w:tcBorders>
              <w:top w:val="dotted" w:sz="4" w:space="0" w:color="auto"/>
              <w:bottom w:val="dotted" w:sz="4" w:space="0" w:color="auto"/>
            </w:tcBorders>
            <w:vAlign w:val="center"/>
          </w:tcPr>
          <w:p w:rsidR="00112693" w:rsidRDefault="00112693" w:rsidP="00F97E0E">
            <w:pPr>
              <w:jc w:val="center"/>
            </w:pPr>
            <w:r>
              <w:t>28.63%</w:t>
            </w:r>
          </w:p>
        </w:tc>
        <w:tc>
          <w:tcPr>
            <w:tcW w:w="1261" w:type="dxa"/>
            <w:tcBorders>
              <w:top w:val="dotted" w:sz="4" w:space="0" w:color="auto"/>
              <w:bottom w:val="dotted" w:sz="4" w:space="0" w:color="auto"/>
            </w:tcBorders>
            <w:vAlign w:val="center"/>
          </w:tcPr>
          <w:p w:rsidR="00112693" w:rsidRDefault="00112693" w:rsidP="00F97E0E">
            <w:pPr>
              <w:jc w:val="center"/>
            </w:pPr>
            <w:r>
              <w:t>11.37%</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Ο φόρτος εργασίας είναι μεγάλος</w:t>
            </w:r>
          </w:p>
        </w:tc>
        <w:tc>
          <w:tcPr>
            <w:tcW w:w="1243" w:type="dxa"/>
            <w:tcBorders>
              <w:top w:val="dotted" w:sz="4" w:space="0" w:color="auto"/>
              <w:bottom w:val="dotted" w:sz="4" w:space="0" w:color="auto"/>
            </w:tcBorders>
            <w:vAlign w:val="center"/>
          </w:tcPr>
          <w:p w:rsidR="00112693" w:rsidRDefault="00112693" w:rsidP="00F97E0E">
            <w:pPr>
              <w:jc w:val="center"/>
            </w:pPr>
            <w:r>
              <w:t>1.57%</w:t>
            </w:r>
          </w:p>
        </w:tc>
        <w:tc>
          <w:tcPr>
            <w:tcW w:w="1244" w:type="dxa"/>
            <w:tcBorders>
              <w:top w:val="dotted" w:sz="4" w:space="0" w:color="auto"/>
              <w:bottom w:val="dotted" w:sz="4" w:space="0" w:color="auto"/>
            </w:tcBorders>
            <w:vAlign w:val="center"/>
          </w:tcPr>
          <w:p w:rsidR="00112693" w:rsidRDefault="00112693" w:rsidP="00F97E0E">
            <w:pPr>
              <w:jc w:val="center"/>
            </w:pPr>
            <w:r>
              <w:t>7.84%</w:t>
            </w:r>
          </w:p>
        </w:tc>
        <w:tc>
          <w:tcPr>
            <w:tcW w:w="1473" w:type="dxa"/>
            <w:tcBorders>
              <w:top w:val="dotted" w:sz="4" w:space="0" w:color="auto"/>
              <w:bottom w:val="dotted" w:sz="4" w:space="0" w:color="auto"/>
            </w:tcBorders>
            <w:vAlign w:val="center"/>
          </w:tcPr>
          <w:p w:rsidR="00112693" w:rsidRDefault="00112693" w:rsidP="00F97E0E">
            <w:pPr>
              <w:jc w:val="center"/>
            </w:pPr>
            <w:r>
              <w:t>22.35%</w:t>
            </w:r>
          </w:p>
        </w:tc>
        <w:tc>
          <w:tcPr>
            <w:tcW w:w="1261" w:type="dxa"/>
            <w:tcBorders>
              <w:top w:val="dotted" w:sz="4" w:space="0" w:color="auto"/>
              <w:bottom w:val="dotted" w:sz="4" w:space="0" w:color="auto"/>
            </w:tcBorders>
            <w:vAlign w:val="center"/>
          </w:tcPr>
          <w:p w:rsidR="00112693" w:rsidRDefault="00112693" w:rsidP="00F97E0E">
            <w:pPr>
              <w:jc w:val="center"/>
            </w:pPr>
            <w:r>
              <w:t>43.53%</w:t>
            </w:r>
          </w:p>
        </w:tc>
        <w:tc>
          <w:tcPr>
            <w:tcW w:w="1261" w:type="dxa"/>
            <w:tcBorders>
              <w:top w:val="dotted" w:sz="4" w:space="0" w:color="auto"/>
              <w:bottom w:val="dotted" w:sz="4" w:space="0" w:color="auto"/>
            </w:tcBorders>
            <w:vAlign w:val="center"/>
          </w:tcPr>
          <w:p w:rsidR="00112693" w:rsidRDefault="00112693" w:rsidP="00F97E0E">
            <w:pPr>
              <w:jc w:val="center"/>
            </w:pPr>
            <w:r>
              <w:t>24.71%</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Η εκτέλεση των καθηκόντων μου, μου δημιουργεί άγχος.</w:t>
            </w:r>
          </w:p>
        </w:tc>
        <w:tc>
          <w:tcPr>
            <w:tcW w:w="1243" w:type="dxa"/>
            <w:tcBorders>
              <w:top w:val="dotted" w:sz="4" w:space="0" w:color="auto"/>
              <w:bottom w:val="dotted" w:sz="4" w:space="0" w:color="auto"/>
            </w:tcBorders>
            <w:vAlign w:val="center"/>
          </w:tcPr>
          <w:p w:rsidR="00112693" w:rsidRDefault="00112693" w:rsidP="00F97E0E">
            <w:pPr>
              <w:jc w:val="center"/>
            </w:pPr>
            <w:r>
              <w:t>7.45%</w:t>
            </w:r>
          </w:p>
        </w:tc>
        <w:tc>
          <w:tcPr>
            <w:tcW w:w="1244" w:type="dxa"/>
            <w:tcBorders>
              <w:top w:val="dotted" w:sz="4" w:space="0" w:color="auto"/>
              <w:bottom w:val="dotted" w:sz="4" w:space="0" w:color="auto"/>
            </w:tcBorders>
            <w:vAlign w:val="center"/>
          </w:tcPr>
          <w:p w:rsidR="00112693" w:rsidRDefault="00112693" w:rsidP="00F97E0E">
            <w:pPr>
              <w:jc w:val="center"/>
            </w:pPr>
            <w:r>
              <w:t>18.43%</w:t>
            </w:r>
          </w:p>
        </w:tc>
        <w:tc>
          <w:tcPr>
            <w:tcW w:w="1473" w:type="dxa"/>
            <w:tcBorders>
              <w:top w:val="dotted" w:sz="4" w:space="0" w:color="auto"/>
              <w:bottom w:val="dotted" w:sz="4" w:space="0" w:color="auto"/>
            </w:tcBorders>
            <w:vAlign w:val="center"/>
          </w:tcPr>
          <w:p w:rsidR="00112693" w:rsidRDefault="00112693" w:rsidP="00F97E0E">
            <w:pPr>
              <w:jc w:val="center"/>
            </w:pPr>
            <w:r>
              <w:t>17.25%</w:t>
            </w:r>
          </w:p>
        </w:tc>
        <w:tc>
          <w:tcPr>
            <w:tcW w:w="1261" w:type="dxa"/>
            <w:tcBorders>
              <w:top w:val="dotted" w:sz="4" w:space="0" w:color="auto"/>
              <w:bottom w:val="dotted" w:sz="4" w:space="0" w:color="auto"/>
            </w:tcBorders>
            <w:vAlign w:val="center"/>
          </w:tcPr>
          <w:p w:rsidR="00112693" w:rsidRDefault="00112693" w:rsidP="00F97E0E">
            <w:pPr>
              <w:jc w:val="center"/>
            </w:pPr>
            <w:r>
              <w:t>41.47%</w:t>
            </w:r>
          </w:p>
        </w:tc>
        <w:tc>
          <w:tcPr>
            <w:tcW w:w="1261" w:type="dxa"/>
            <w:tcBorders>
              <w:top w:val="dotted" w:sz="4" w:space="0" w:color="auto"/>
              <w:bottom w:val="dotted" w:sz="4" w:space="0" w:color="auto"/>
            </w:tcBorders>
            <w:vAlign w:val="center"/>
          </w:tcPr>
          <w:p w:rsidR="00112693" w:rsidRDefault="00112693" w:rsidP="00F97E0E">
            <w:pPr>
              <w:jc w:val="center"/>
            </w:pPr>
            <w:r>
              <w:t>15.29%</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Είμαι υπερήφανος για την εργασία μου.</w:t>
            </w:r>
          </w:p>
        </w:tc>
        <w:tc>
          <w:tcPr>
            <w:tcW w:w="1243" w:type="dxa"/>
            <w:tcBorders>
              <w:top w:val="dotted" w:sz="4" w:space="0" w:color="auto"/>
              <w:bottom w:val="dotted" w:sz="4" w:space="0" w:color="auto"/>
            </w:tcBorders>
            <w:vAlign w:val="center"/>
          </w:tcPr>
          <w:p w:rsidR="00112693" w:rsidRDefault="00112693" w:rsidP="00F97E0E">
            <w:pPr>
              <w:jc w:val="center"/>
            </w:pPr>
            <w:r>
              <w:t>1.96%</w:t>
            </w:r>
          </w:p>
        </w:tc>
        <w:tc>
          <w:tcPr>
            <w:tcW w:w="1244" w:type="dxa"/>
            <w:tcBorders>
              <w:top w:val="dotted" w:sz="4" w:space="0" w:color="auto"/>
              <w:bottom w:val="dotted" w:sz="4" w:space="0" w:color="auto"/>
            </w:tcBorders>
            <w:vAlign w:val="center"/>
          </w:tcPr>
          <w:p w:rsidR="00112693" w:rsidRDefault="00112693" w:rsidP="00F97E0E">
            <w:pPr>
              <w:jc w:val="center"/>
            </w:pPr>
            <w:r>
              <w:t>10.59%</w:t>
            </w:r>
          </w:p>
        </w:tc>
        <w:tc>
          <w:tcPr>
            <w:tcW w:w="1473" w:type="dxa"/>
            <w:tcBorders>
              <w:top w:val="dotted" w:sz="4" w:space="0" w:color="auto"/>
              <w:bottom w:val="dotted" w:sz="4" w:space="0" w:color="auto"/>
            </w:tcBorders>
            <w:vAlign w:val="center"/>
          </w:tcPr>
          <w:p w:rsidR="00112693" w:rsidRDefault="00112693" w:rsidP="00F97E0E">
            <w:pPr>
              <w:jc w:val="center"/>
            </w:pPr>
            <w:r>
              <w:t>24.31%</w:t>
            </w:r>
          </w:p>
        </w:tc>
        <w:tc>
          <w:tcPr>
            <w:tcW w:w="1261" w:type="dxa"/>
            <w:tcBorders>
              <w:top w:val="dotted" w:sz="4" w:space="0" w:color="auto"/>
              <w:bottom w:val="dotted" w:sz="4" w:space="0" w:color="auto"/>
            </w:tcBorders>
            <w:vAlign w:val="center"/>
          </w:tcPr>
          <w:p w:rsidR="00112693" w:rsidRDefault="00112693" w:rsidP="00F97E0E">
            <w:pPr>
              <w:jc w:val="center"/>
            </w:pPr>
            <w:r>
              <w:t>43.14%</w:t>
            </w:r>
          </w:p>
        </w:tc>
        <w:tc>
          <w:tcPr>
            <w:tcW w:w="1261" w:type="dxa"/>
            <w:tcBorders>
              <w:top w:val="dotted" w:sz="4" w:space="0" w:color="auto"/>
              <w:bottom w:val="dotted" w:sz="4" w:space="0" w:color="auto"/>
            </w:tcBorders>
            <w:vAlign w:val="center"/>
          </w:tcPr>
          <w:p w:rsidR="00112693" w:rsidRDefault="00112693" w:rsidP="00F97E0E">
            <w:pPr>
              <w:jc w:val="center"/>
            </w:pPr>
            <w:r>
              <w:t>20.00%</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 xml:space="preserve">Δεν θεωρώ τον εαυτό μου τυχερό για την εργασία </w:t>
            </w:r>
            <w:r>
              <w:rPr>
                <w:rFonts w:ascii="Calibri" w:hAnsi="Calibri"/>
                <w:color w:val="000000"/>
              </w:rPr>
              <w:lastRenderedPageBreak/>
              <w:t>μου.</w:t>
            </w:r>
          </w:p>
        </w:tc>
        <w:tc>
          <w:tcPr>
            <w:tcW w:w="1243" w:type="dxa"/>
            <w:tcBorders>
              <w:top w:val="dotted" w:sz="4" w:space="0" w:color="auto"/>
              <w:bottom w:val="dotted" w:sz="4" w:space="0" w:color="auto"/>
            </w:tcBorders>
            <w:vAlign w:val="center"/>
          </w:tcPr>
          <w:p w:rsidR="00112693" w:rsidRDefault="00112693" w:rsidP="00F97E0E">
            <w:pPr>
              <w:jc w:val="center"/>
            </w:pPr>
            <w:r>
              <w:lastRenderedPageBreak/>
              <w:t>16.47%</w:t>
            </w:r>
          </w:p>
        </w:tc>
        <w:tc>
          <w:tcPr>
            <w:tcW w:w="1244" w:type="dxa"/>
            <w:tcBorders>
              <w:top w:val="dotted" w:sz="4" w:space="0" w:color="auto"/>
              <w:bottom w:val="dotted" w:sz="4" w:space="0" w:color="auto"/>
            </w:tcBorders>
            <w:vAlign w:val="center"/>
          </w:tcPr>
          <w:p w:rsidR="00112693" w:rsidRDefault="00112693" w:rsidP="00F97E0E">
            <w:pPr>
              <w:jc w:val="center"/>
            </w:pPr>
            <w:r>
              <w:t>39.61%</w:t>
            </w:r>
          </w:p>
        </w:tc>
        <w:tc>
          <w:tcPr>
            <w:tcW w:w="1473" w:type="dxa"/>
            <w:tcBorders>
              <w:top w:val="dotted" w:sz="4" w:space="0" w:color="auto"/>
              <w:bottom w:val="dotted" w:sz="4" w:space="0" w:color="auto"/>
            </w:tcBorders>
            <w:vAlign w:val="center"/>
          </w:tcPr>
          <w:p w:rsidR="00112693" w:rsidRDefault="00112693" w:rsidP="00F97E0E">
            <w:pPr>
              <w:jc w:val="center"/>
            </w:pPr>
            <w:r>
              <w:t>21.18%</w:t>
            </w:r>
          </w:p>
        </w:tc>
        <w:tc>
          <w:tcPr>
            <w:tcW w:w="1261" w:type="dxa"/>
            <w:tcBorders>
              <w:top w:val="dotted" w:sz="4" w:space="0" w:color="auto"/>
              <w:bottom w:val="dotted" w:sz="4" w:space="0" w:color="auto"/>
            </w:tcBorders>
            <w:vAlign w:val="center"/>
          </w:tcPr>
          <w:p w:rsidR="00112693" w:rsidRDefault="00112693" w:rsidP="00F97E0E">
            <w:pPr>
              <w:jc w:val="center"/>
            </w:pPr>
            <w:r>
              <w:t>14.90%</w:t>
            </w:r>
          </w:p>
        </w:tc>
        <w:tc>
          <w:tcPr>
            <w:tcW w:w="1261" w:type="dxa"/>
            <w:tcBorders>
              <w:top w:val="dotted" w:sz="4" w:space="0" w:color="auto"/>
              <w:bottom w:val="dotted" w:sz="4" w:space="0" w:color="auto"/>
            </w:tcBorders>
            <w:vAlign w:val="center"/>
          </w:tcPr>
          <w:p w:rsidR="00112693" w:rsidRDefault="00112693" w:rsidP="00F97E0E">
            <w:pPr>
              <w:jc w:val="center"/>
            </w:pPr>
            <w:r>
              <w:t>7.84%</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lastRenderedPageBreak/>
              <w:t>Έχω μετανιώσει για την επιλογή μου να εργαστώ στο Δημόσιο Τομέα.</w:t>
            </w:r>
          </w:p>
        </w:tc>
        <w:tc>
          <w:tcPr>
            <w:tcW w:w="1243" w:type="dxa"/>
            <w:tcBorders>
              <w:top w:val="dotted" w:sz="4" w:space="0" w:color="auto"/>
              <w:bottom w:val="dotted" w:sz="4" w:space="0" w:color="auto"/>
            </w:tcBorders>
            <w:vAlign w:val="center"/>
          </w:tcPr>
          <w:p w:rsidR="00112693" w:rsidRDefault="00112693" w:rsidP="00F97E0E">
            <w:pPr>
              <w:jc w:val="center"/>
            </w:pPr>
            <w:r>
              <w:t>23.92%</w:t>
            </w:r>
          </w:p>
        </w:tc>
        <w:tc>
          <w:tcPr>
            <w:tcW w:w="1244" w:type="dxa"/>
            <w:tcBorders>
              <w:top w:val="dotted" w:sz="4" w:space="0" w:color="auto"/>
              <w:bottom w:val="dotted" w:sz="4" w:space="0" w:color="auto"/>
            </w:tcBorders>
            <w:vAlign w:val="center"/>
          </w:tcPr>
          <w:p w:rsidR="00112693" w:rsidRDefault="00112693" w:rsidP="00F97E0E">
            <w:pPr>
              <w:jc w:val="center"/>
            </w:pPr>
            <w:r>
              <w:t>39.22%</w:t>
            </w:r>
          </w:p>
        </w:tc>
        <w:tc>
          <w:tcPr>
            <w:tcW w:w="1473" w:type="dxa"/>
            <w:tcBorders>
              <w:top w:val="dotted" w:sz="4" w:space="0" w:color="auto"/>
              <w:bottom w:val="dotted" w:sz="4" w:space="0" w:color="auto"/>
            </w:tcBorders>
            <w:vAlign w:val="center"/>
          </w:tcPr>
          <w:p w:rsidR="00112693" w:rsidRDefault="00112693" w:rsidP="00F97E0E">
            <w:pPr>
              <w:jc w:val="center"/>
            </w:pPr>
            <w:r>
              <w:t>23.14%</w:t>
            </w:r>
          </w:p>
        </w:tc>
        <w:tc>
          <w:tcPr>
            <w:tcW w:w="1261" w:type="dxa"/>
            <w:tcBorders>
              <w:top w:val="dotted" w:sz="4" w:space="0" w:color="auto"/>
              <w:bottom w:val="dotted" w:sz="4" w:space="0" w:color="auto"/>
            </w:tcBorders>
            <w:vAlign w:val="center"/>
          </w:tcPr>
          <w:p w:rsidR="00112693" w:rsidRDefault="00112693" w:rsidP="00F97E0E">
            <w:pPr>
              <w:jc w:val="center"/>
            </w:pPr>
            <w:r>
              <w:t>9.41%</w:t>
            </w:r>
          </w:p>
        </w:tc>
        <w:tc>
          <w:tcPr>
            <w:tcW w:w="1261" w:type="dxa"/>
            <w:tcBorders>
              <w:top w:val="dotted" w:sz="4" w:space="0" w:color="auto"/>
              <w:bottom w:val="dotted" w:sz="4" w:space="0" w:color="auto"/>
            </w:tcBorders>
            <w:vAlign w:val="center"/>
          </w:tcPr>
          <w:p w:rsidR="00112693" w:rsidRDefault="00112693" w:rsidP="00F97E0E">
            <w:pPr>
              <w:jc w:val="center"/>
            </w:pPr>
            <w:r>
              <w:t>4.31%</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Η προϊστάμενη αρχή δείχνει μεγάλο ενδιαφέρον για τα συναισθήματα των εργαζομένων.</w:t>
            </w:r>
          </w:p>
        </w:tc>
        <w:tc>
          <w:tcPr>
            <w:tcW w:w="1243" w:type="dxa"/>
            <w:tcBorders>
              <w:top w:val="dotted" w:sz="4" w:space="0" w:color="auto"/>
              <w:bottom w:val="dotted" w:sz="4" w:space="0" w:color="auto"/>
            </w:tcBorders>
            <w:vAlign w:val="center"/>
          </w:tcPr>
          <w:p w:rsidR="00112693" w:rsidRDefault="00112693" w:rsidP="00F97E0E">
            <w:pPr>
              <w:jc w:val="center"/>
            </w:pPr>
            <w:r>
              <w:t>14.12%</w:t>
            </w:r>
          </w:p>
        </w:tc>
        <w:tc>
          <w:tcPr>
            <w:tcW w:w="1244" w:type="dxa"/>
            <w:tcBorders>
              <w:top w:val="dotted" w:sz="4" w:space="0" w:color="auto"/>
              <w:bottom w:val="dotted" w:sz="4" w:space="0" w:color="auto"/>
            </w:tcBorders>
            <w:vAlign w:val="center"/>
          </w:tcPr>
          <w:p w:rsidR="00112693" w:rsidRDefault="00112693" w:rsidP="00F97E0E">
            <w:pPr>
              <w:jc w:val="center"/>
            </w:pPr>
            <w:r>
              <w:t>31.76%</w:t>
            </w:r>
          </w:p>
        </w:tc>
        <w:tc>
          <w:tcPr>
            <w:tcW w:w="1473" w:type="dxa"/>
            <w:tcBorders>
              <w:top w:val="dotted" w:sz="4" w:space="0" w:color="auto"/>
              <w:bottom w:val="dotted" w:sz="4" w:space="0" w:color="auto"/>
            </w:tcBorders>
            <w:vAlign w:val="center"/>
          </w:tcPr>
          <w:p w:rsidR="00112693" w:rsidRDefault="00112693" w:rsidP="00F97E0E">
            <w:pPr>
              <w:jc w:val="center"/>
            </w:pPr>
            <w:r>
              <w:t>26.67%</w:t>
            </w:r>
          </w:p>
        </w:tc>
        <w:tc>
          <w:tcPr>
            <w:tcW w:w="1261" w:type="dxa"/>
            <w:tcBorders>
              <w:top w:val="dotted" w:sz="4" w:space="0" w:color="auto"/>
              <w:bottom w:val="dotted" w:sz="4" w:space="0" w:color="auto"/>
            </w:tcBorders>
            <w:vAlign w:val="center"/>
          </w:tcPr>
          <w:p w:rsidR="00112693" w:rsidRDefault="00112693" w:rsidP="00F97E0E">
            <w:pPr>
              <w:jc w:val="center"/>
            </w:pPr>
            <w:r>
              <w:t>21.57%</w:t>
            </w:r>
          </w:p>
        </w:tc>
        <w:tc>
          <w:tcPr>
            <w:tcW w:w="1261" w:type="dxa"/>
            <w:tcBorders>
              <w:top w:val="dotted" w:sz="4" w:space="0" w:color="auto"/>
              <w:bottom w:val="dotted" w:sz="4" w:space="0" w:color="auto"/>
            </w:tcBorders>
            <w:vAlign w:val="center"/>
          </w:tcPr>
          <w:p w:rsidR="00112693" w:rsidRDefault="00112693" w:rsidP="00F97E0E">
            <w:pPr>
              <w:jc w:val="center"/>
            </w:pPr>
            <w:r>
              <w:t>5.88%</w:t>
            </w:r>
          </w:p>
        </w:tc>
      </w:tr>
      <w:tr w:rsidR="00112693" w:rsidTr="00F97E0E">
        <w:trPr>
          <w:trHeight w:val="1840"/>
        </w:trPr>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Νιώθω πως αδικούμαι σχετικά με τα προνόμια που απολαμβάνουν συνάδελφοι άλλων Υπηρεσιών.</w:t>
            </w:r>
          </w:p>
        </w:tc>
        <w:tc>
          <w:tcPr>
            <w:tcW w:w="1243" w:type="dxa"/>
            <w:tcBorders>
              <w:top w:val="dotted" w:sz="4" w:space="0" w:color="auto"/>
              <w:bottom w:val="dotted" w:sz="4" w:space="0" w:color="auto"/>
            </w:tcBorders>
            <w:vAlign w:val="center"/>
          </w:tcPr>
          <w:p w:rsidR="00112693" w:rsidRDefault="00112693" w:rsidP="00F97E0E">
            <w:pPr>
              <w:jc w:val="center"/>
            </w:pPr>
            <w:r>
              <w:t>3.92%</w:t>
            </w:r>
          </w:p>
        </w:tc>
        <w:tc>
          <w:tcPr>
            <w:tcW w:w="1244" w:type="dxa"/>
            <w:tcBorders>
              <w:top w:val="dotted" w:sz="4" w:space="0" w:color="auto"/>
              <w:bottom w:val="dotted" w:sz="4" w:space="0" w:color="auto"/>
            </w:tcBorders>
            <w:vAlign w:val="center"/>
          </w:tcPr>
          <w:p w:rsidR="00112693" w:rsidRDefault="00112693" w:rsidP="00F97E0E">
            <w:pPr>
              <w:jc w:val="center"/>
            </w:pPr>
            <w:r>
              <w:t>13.73%</w:t>
            </w:r>
          </w:p>
        </w:tc>
        <w:tc>
          <w:tcPr>
            <w:tcW w:w="1473" w:type="dxa"/>
            <w:tcBorders>
              <w:top w:val="dotted" w:sz="4" w:space="0" w:color="auto"/>
              <w:bottom w:val="dotted" w:sz="4" w:space="0" w:color="auto"/>
            </w:tcBorders>
            <w:vAlign w:val="center"/>
          </w:tcPr>
          <w:p w:rsidR="00112693" w:rsidRDefault="00112693" w:rsidP="00F97E0E">
            <w:pPr>
              <w:jc w:val="center"/>
            </w:pPr>
            <w:r>
              <w:t>26.27%</w:t>
            </w:r>
          </w:p>
        </w:tc>
        <w:tc>
          <w:tcPr>
            <w:tcW w:w="1261" w:type="dxa"/>
            <w:tcBorders>
              <w:top w:val="dotted" w:sz="4" w:space="0" w:color="auto"/>
              <w:bottom w:val="dotted" w:sz="4" w:space="0" w:color="auto"/>
            </w:tcBorders>
            <w:vAlign w:val="center"/>
          </w:tcPr>
          <w:p w:rsidR="00112693" w:rsidRDefault="00112693" w:rsidP="00F97E0E">
            <w:pPr>
              <w:jc w:val="center"/>
            </w:pPr>
            <w:r>
              <w:t>35.29%</w:t>
            </w:r>
          </w:p>
        </w:tc>
        <w:tc>
          <w:tcPr>
            <w:tcW w:w="1261" w:type="dxa"/>
            <w:tcBorders>
              <w:top w:val="dotted" w:sz="4" w:space="0" w:color="auto"/>
              <w:bottom w:val="dotted" w:sz="4" w:space="0" w:color="auto"/>
            </w:tcBorders>
            <w:vAlign w:val="center"/>
          </w:tcPr>
          <w:p w:rsidR="00112693" w:rsidRDefault="00112693" w:rsidP="00F97E0E">
            <w:pPr>
              <w:jc w:val="center"/>
            </w:pPr>
            <w:r>
              <w:t>20.78%</w:t>
            </w:r>
          </w:p>
        </w:tc>
      </w:tr>
      <w:tr w:rsidR="00112693" w:rsidTr="00F97E0E">
        <w:tc>
          <w:tcPr>
            <w:tcW w:w="2040" w:type="dxa"/>
            <w:tcBorders>
              <w:top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Νιώθω πως για ότι προσφέρω στην υπηρεσία μου, η αμοιβή μου είναι δίκαιη.</w:t>
            </w:r>
          </w:p>
        </w:tc>
        <w:tc>
          <w:tcPr>
            <w:tcW w:w="1243" w:type="dxa"/>
            <w:tcBorders>
              <w:top w:val="dotted" w:sz="4" w:space="0" w:color="auto"/>
            </w:tcBorders>
            <w:vAlign w:val="center"/>
          </w:tcPr>
          <w:p w:rsidR="00112693" w:rsidRDefault="00112693" w:rsidP="00F97E0E">
            <w:pPr>
              <w:jc w:val="center"/>
            </w:pPr>
            <w:r>
              <w:t>19.61%</w:t>
            </w:r>
          </w:p>
        </w:tc>
        <w:tc>
          <w:tcPr>
            <w:tcW w:w="1244" w:type="dxa"/>
            <w:tcBorders>
              <w:top w:val="dotted" w:sz="4" w:space="0" w:color="auto"/>
            </w:tcBorders>
            <w:vAlign w:val="center"/>
          </w:tcPr>
          <w:p w:rsidR="00112693" w:rsidRDefault="00112693" w:rsidP="00F97E0E">
            <w:pPr>
              <w:jc w:val="center"/>
            </w:pPr>
            <w:r>
              <w:t>41.18%</w:t>
            </w:r>
          </w:p>
        </w:tc>
        <w:tc>
          <w:tcPr>
            <w:tcW w:w="1473" w:type="dxa"/>
            <w:tcBorders>
              <w:top w:val="dotted" w:sz="4" w:space="0" w:color="auto"/>
            </w:tcBorders>
            <w:vAlign w:val="center"/>
          </w:tcPr>
          <w:p w:rsidR="00112693" w:rsidRDefault="00112693" w:rsidP="00F97E0E">
            <w:pPr>
              <w:jc w:val="center"/>
            </w:pPr>
            <w:r>
              <w:t>21.57%</w:t>
            </w:r>
          </w:p>
        </w:tc>
        <w:tc>
          <w:tcPr>
            <w:tcW w:w="1261" w:type="dxa"/>
            <w:tcBorders>
              <w:top w:val="dotted" w:sz="4" w:space="0" w:color="auto"/>
            </w:tcBorders>
            <w:vAlign w:val="center"/>
          </w:tcPr>
          <w:p w:rsidR="00112693" w:rsidRDefault="00112693" w:rsidP="00F97E0E">
            <w:pPr>
              <w:jc w:val="center"/>
            </w:pPr>
            <w:r>
              <w:t>14.12%</w:t>
            </w:r>
          </w:p>
        </w:tc>
        <w:tc>
          <w:tcPr>
            <w:tcW w:w="1261" w:type="dxa"/>
            <w:tcBorders>
              <w:top w:val="dotted" w:sz="4" w:space="0" w:color="auto"/>
            </w:tcBorders>
            <w:vAlign w:val="center"/>
          </w:tcPr>
          <w:p w:rsidR="00112693" w:rsidRDefault="00112693" w:rsidP="00F97E0E">
            <w:pPr>
              <w:jc w:val="center"/>
            </w:pPr>
            <w:r>
              <w:t>3.53%</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Οι αυξήσεις στον μισθό μου είναι θα έπρεπε να είναι μεγαλύτερες και συχνότερες.</w:t>
            </w:r>
          </w:p>
        </w:tc>
        <w:tc>
          <w:tcPr>
            <w:tcW w:w="1243" w:type="dxa"/>
            <w:tcBorders>
              <w:top w:val="dotted" w:sz="4" w:space="0" w:color="auto"/>
              <w:bottom w:val="dotted" w:sz="4" w:space="0" w:color="auto"/>
            </w:tcBorders>
            <w:vAlign w:val="center"/>
          </w:tcPr>
          <w:p w:rsidR="00112693" w:rsidRDefault="00112693" w:rsidP="00F97E0E">
            <w:pPr>
              <w:jc w:val="center"/>
            </w:pPr>
            <w:r>
              <w:t>0.39%</w:t>
            </w:r>
          </w:p>
        </w:tc>
        <w:tc>
          <w:tcPr>
            <w:tcW w:w="1244" w:type="dxa"/>
            <w:tcBorders>
              <w:top w:val="dotted" w:sz="4" w:space="0" w:color="auto"/>
              <w:bottom w:val="dotted" w:sz="4" w:space="0" w:color="auto"/>
            </w:tcBorders>
            <w:vAlign w:val="center"/>
          </w:tcPr>
          <w:p w:rsidR="00112693" w:rsidRDefault="00112693" w:rsidP="00F97E0E">
            <w:pPr>
              <w:jc w:val="center"/>
            </w:pPr>
            <w:r>
              <w:t>1.96%</w:t>
            </w:r>
          </w:p>
        </w:tc>
        <w:tc>
          <w:tcPr>
            <w:tcW w:w="1473" w:type="dxa"/>
            <w:tcBorders>
              <w:top w:val="dotted" w:sz="4" w:space="0" w:color="auto"/>
              <w:bottom w:val="dotted" w:sz="4" w:space="0" w:color="auto"/>
            </w:tcBorders>
            <w:vAlign w:val="center"/>
          </w:tcPr>
          <w:p w:rsidR="00112693" w:rsidRDefault="00112693" w:rsidP="00F97E0E">
            <w:pPr>
              <w:jc w:val="center"/>
            </w:pPr>
            <w:r>
              <w:t>12.16%</w:t>
            </w:r>
          </w:p>
        </w:tc>
        <w:tc>
          <w:tcPr>
            <w:tcW w:w="1261" w:type="dxa"/>
            <w:tcBorders>
              <w:top w:val="dotted" w:sz="4" w:space="0" w:color="auto"/>
              <w:bottom w:val="dotted" w:sz="4" w:space="0" w:color="auto"/>
            </w:tcBorders>
            <w:vAlign w:val="center"/>
          </w:tcPr>
          <w:p w:rsidR="00112693" w:rsidRDefault="00112693" w:rsidP="00F97E0E">
            <w:pPr>
              <w:jc w:val="center"/>
            </w:pPr>
            <w:r>
              <w:t>54.90%</w:t>
            </w:r>
          </w:p>
        </w:tc>
        <w:tc>
          <w:tcPr>
            <w:tcW w:w="1261" w:type="dxa"/>
            <w:tcBorders>
              <w:top w:val="dotted" w:sz="4" w:space="0" w:color="auto"/>
              <w:bottom w:val="dotted" w:sz="4" w:space="0" w:color="auto"/>
            </w:tcBorders>
            <w:vAlign w:val="center"/>
          </w:tcPr>
          <w:p w:rsidR="00112693" w:rsidRDefault="00112693" w:rsidP="00F97E0E">
            <w:pPr>
              <w:jc w:val="center"/>
            </w:pPr>
            <w:r>
              <w:t>30.59%</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Θεωρώ πως πρέπει να υπάρξει σύνδεση αποδοτικότητας-παραγωγικότητας με το μισθό μου.</w:t>
            </w:r>
          </w:p>
        </w:tc>
        <w:tc>
          <w:tcPr>
            <w:tcW w:w="1243" w:type="dxa"/>
            <w:tcBorders>
              <w:top w:val="dotted" w:sz="4" w:space="0" w:color="auto"/>
              <w:bottom w:val="dotted" w:sz="4" w:space="0" w:color="auto"/>
            </w:tcBorders>
            <w:vAlign w:val="center"/>
          </w:tcPr>
          <w:p w:rsidR="00112693" w:rsidRDefault="00112693" w:rsidP="00F97E0E">
            <w:pPr>
              <w:jc w:val="center"/>
            </w:pPr>
            <w:r>
              <w:t>0.39%</w:t>
            </w:r>
          </w:p>
        </w:tc>
        <w:tc>
          <w:tcPr>
            <w:tcW w:w="1244" w:type="dxa"/>
            <w:tcBorders>
              <w:top w:val="dotted" w:sz="4" w:space="0" w:color="auto"/>
              <w:bottom w:val="dotted" w:sz="4" w:space="0" w:color="auto"/>
            </w:tcBorders>
            <w:vAlign w:val="center"/>
          </w:tcPr>
          <w:p w:rsidR="00112693" w:rsidRDefault="00112693" w:rsidP="00F97E0E">
            <w:pPr>
              <w:jc w:val="center"/>
            </w:pPr>
            <w:r>
              <w:t>5.49%</w:t>
            </w:r>
          </w:p>
        </w:tc>
        <w:tc>
          <w:tcPr>
            <w:tcW w:w="1473" w:type="dxa"/>
            <w:tcBorders>
              <w:top w:val="dotted" w:sz="4" w:space="0" w:color="auto"/>
              <w:bottom w:val="dotted" w:sz="4" w:space="0" w:color="auto"/>
            </w:tcBorders>
            <w:vAlign w:val="center"/>
          </w:tcPr>
          <w:p w:rsidR="00112693" w:rsidRDefault="00112693" w:rsidP="00F97E0E">
            <w:pPr>
              <w:jc w:val="center"/>
            </w:pPr>
            <w:r>
              <w:t>17.65%</w:t>
            </w:r>
          </w:p>
        </w:tc>
        <w:tc>
          <w:tcPr>
            <w:tcW w:w="1261" w:type="dxa"/>
            <w:tcBorders>
              <w:top w:val="dotted" w:sz="4" w:space="0" w:color="auto"/>
              <w:bottom w:val="dotted" w:sz="4" w:space="0" w:color="auto"/>
            </w:tcBorders>
            <w:vAlign w:val="center"/>
          </w:tcPr>
          <w:p w:rsidR="00112693" w:rsidRDefault="00112693" w:rsidP="00F97E0E">
            <w:pPr>
              <w:jc w:val="center"/>
            </w:pPr>
            <w:r>
              <w:t>43.14%</w:t>
            </w:r>
          </w:p>
        </w:tc>
        <w:tc>
          <w:tcPr>
            <w:tcW w:w="1261" w:type="dxa"/>
            <w:tcBorders>
              <w:top w:val="dotted" w:sz="4" w:space="0" w:color="auto"/>
              <w:bottom w:val="dotted" w:sz="4" w:space="0" w:color="auto"/>
            </w:tcBorders>
            <w:vAlign w:val="center"/>
          </w:tcPr>
          <w:p w:rsidR="00112693" w:rsidRDefault="00112693" w:rsidP="00F97E0E">
            <w:pPr>
              <w:jc w:val="center"/>
            </w:pPr>
            <w:r>
              <w:t>33.33%</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Ο μισθός μου δείχνει ότι δεν εκτιμούν  την εργασία που προσφέρω.</w:t>
            </w:r>
          </w:p>
        </w:tc>
        <w:tc>
          <w:tcPr>
            <w:tcW w:w="1243" w:type="dxa"/>
            <w:tcBorders>
              <w:top w:val="dotted" w:sz="4" w:space="0" w:color="auto"/>
              <w:bottom w:val="dotted" w:sz="4" w:space="0" w:color="auto"/>
            </w:tcBorders>
            <w:vAlign w:val="center"/>
          </w:tcPr>
          <w:p w:rsidR="00112693" w:rsidRDefault="00112693" w:rsidP="00F97E0E">
            <w:pPr>
              <w:jc w:val="center"/>
            </w:pPr>
            <w:r>
              <w:t>1.96%</w:t>
            </w:r>
          </w:p>
        </w:tc>
        <w:tc>
          <w:tcPr>
            <w:tcW w:w="1244" w:type="dxa"/>
            <w:tcBorders>
              <w:top w:val="dotted" w:sz="4" w:space="0" w:color="auto"/>
              <w:bottom w:val="dotted" w:sz="4" w:space="0" w:color="auto"/>
            </w:tcBorders>
            <w:vAlign w:val="center"/>
          </w:tcPr>
          <w:p w:rsidR="00112693" w:rsidRDefault="00112693" w:rsidP="00F97E0E">
            <w:pPr>
              <w:jc w:val="center"/>
            </w:pPr>
            <w:r>
              <w:t>15.69%</w:t>
            </w:r>
          </w:p>
        </w:tc>
        <w:tc>
          <w:tcPr>
            <w:tcW w:w="1473" w:type="dxa"/>
            <w:tcBorders>
              <w:top w:val="dotted" w:sz="4" w:space="0" w:color="auto"/>
              <w:bottom w:val="dotted" w:sz="4" w:space="0" w:color="auto"/>
            </w:tcBorders>
            <w:vAlign w:val="center"/>
          </w:tcPr>
          <w:p w:rsidR="00112693" w:rsidRDefault="00112693" w:rsidP="00F97E0E">
            <w:pPr>
              <w:jc w:val="center"/>
            </w:pPr>
            <w:r>
              <w:t>25.10%</w:t>
            </w:r>
          </w:p>
        </w:tc>
        <w:tc>
          <w:tcPr>
            <w:tcW w:w="1261" w:type="dxa"/>
            <w:tcBorders>
              <w:top w:val="dotted" w:sz="4" w:space="0" w:color="auto"/>
              <w:bottom w:val="dotted" w:sz="4" w:space="0" w:color="auto"/>
            </w:tcBorders>
            <w:vAlign w:val="center"/>
          </w:tcPr>
          <w:p w:rsidR="00112693" w:rsidRDefault="00112693" w:rsidP="00F97E0E">
            <w:pPr>
              <w:jc w:val="center"/>
            </w:pPr>
            <w:r>
              <w:t>37.65%</w:t>
            </w:r>
          </w:p>
        </w:tc>
        <w:tc>
          <w:tcPr>
            <w:tcW w:w="1261" w:type="dxa"/>
            <w:tcBorders>
              <w:top w:val="dotted" w:sz="4" w:space="0" w:color="auto"/>
              <w:bottom w:val="dotted" w:sz="4" w:space="0" w:color="auto"/>
            </w:tcBorders>
            <w:vAlign w:val="center"/>
          </w:tcPr>
          <w:p w:rsidR="00112693" w:rsidRDefault="00112693" w:rsidP="00F97E0E">
            <w:pPr>
              <w:jc w:val="center"/>
            </w:pPr>
            <w:r>
              <w:t>19.61%</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 xml:space="preserve"> Έχω οικονομικές υποχρεώσεις που είχαν αναληφθεί προ οικονομικής κρίσης και δεν μπορούν να εκπληρωθούν με τον σημερινό μισθό μου.</w:t>
            </w:r>
          </w:p>
        </w:tc>
        <w:tc>
          <w:tcPr>
            <w:tcW w:w="1243" w:type="dxa"/>
            <w:tcBorders>
              <w:top w:val="dotted" w:sz="4" w:space="0" w:color="auto"/>
              <w:bottom w:val="dotted" w:sz="4" w:space="0" w:color="auto"/>
            </w:tcBorders>
            <w:vAlign w:val="center"/>
          </w:tcPr>
          <w:p w:rsidR="00112693" w:rsidRDefault="00112693" w:rsidP="00F97E0E">
            <w:pPr>
              <w:jc w:val="center"/>
            </w:pPr>
            <w:r>
              <w:t>1.57%</w:t>
            </w:r>
          </w:p>
        </w:tc>
        <w:tc>
          <w:tcPr>
            <w:tcW w:w="1244" w:type="dxa"/>
            <w:tcBorders>
              <w:top w:val="dotted" w:sz="4" w:space="0" w:color="auto"/>
              <w:bottom w:val="dotted" w:sz="4" w:space="0" w:color="auto"/>
            </w:tcBorders>
            <w:vAlign w:val="center"/>
          </w:tcPr>
          <w:p w:rsidR="00112693" w:rsidRDefault="00112693" w:rsidP="00F97E0E">
            <w:pPr>
              <w:jc w:val="center"/>
            </w:pPr>
            <w:r>
              <w:t>9.02%</w:t>
            </w:r>
          </w:p>
        </w:tc>
        <w:tc>
          <w:tcPr>
            <w:tcW w:w="1473" w:type="dxa"/>
            <w:tcBorders>
              <w:top w:val="dotted" w:sz="4" w:space="0" w:color="auto"/>
              <w:bottom w:val="dotted" w:sz="4" w:space="0" w:color="auto"/>
            </w:tcBorders>
            <w:vAlign w:val="center"/>
          </w:tcPr>
          <w:p w:rsidR="00112693" w:rsidRDefault="00112693" w:rsidP="00F97E0E">
            <w:pPr>
              <w:jc w:val="center"/>
            </w:pPr>
            <w:r>
              <w:t>12.94%</w:t>
            </w:r>
          </w:p>
        </w:tc>
        <w:tc>
          <w:tcPr>
            <w:tcW w:w="1261" w:type="dxa"/>
            <w:tcBorders>
              <w:top w:val="dotted" w:sz="4" w:space="0" w:color="auto"/>
              <w:bottom w:val="dotted" w:sz="4" w:space="0" w:color="auto"/>
            </w:tcBorders>
            <w:vAlign w:val="center"/>
          </w:tcPr>
          <w:p w:rsidR="00112693" w:rsidRDefault="00112693" w:rsidP="00F97E0E">
            <w:pPr>
              <w:jc w:val="center"/>
            </w:pPr>
            <w:r>
              <w:t>38.43%</w:t>
            </w:r>
          </w:p>
        </w:tc>
        <w:tc>
          <w:tcPr>
            <w:tcW w:w="1261" w:type="dxa"/>
            <w:tcBorders>
              <w:top w:val="dotted" w:sz="4" w:space="0" w:color="auto"/>
              <w:bottom w:val="dotted" w:sz="4" w:space="0" w:color="auto"/>
            </w:tcBorders>
            <w:vAlign w:val="center"/>
          </w:tcPr>
          <w:p w:rsidR="00112693" w:rsidRDefault="00112693" w:rsidP="00F97E0E">
            <w:pPr>
              <w:jc w:val="center"/>
            </w:pPr>
            <w:r>
              <w:t>38.04%</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t xml:space="preserve">Η ηθικές ανταμοιβές που λαμβάνω είναι </w:t>
            </w:r>
            <w:r>
              <w:rPr>
                <w:rFonts w:ascii="Calibri" w:hAnsi="Calibri"/>
                <w:color w:val="000000"/>
              </w:rPr>
              <w:lastRenderedPageBreak/>
              <w:t>ικανοποιητικές.</w:t>
            </w:r>
          </w:p>
        </w:tc>
        <w:tc>
          <w:tcPr>
            <w:tcW w:w="1243" w:type="dxa"/>
            <w:tcBorders>
              <w:top w:val="dotted" w:sz="4" w:space="0" w:color="auto"/>
              <w:bottom w:val="dotted" w:sz="4" w:space="0" w:color="auto"/>
            </w:tcBorders>
            <w:vAlign w:val="center"/>
          </w:tcPr>
          <w:p w:rsidR="00112693" w:rsidRDefault="00112693" w:rsidP="00F97E0E">
            <w:pPr>
              <w:jc w:val="center"/>
            </w:pPr>
            <w:r>
              <w:lastRenderedPageBreak/>
              <w:t>10.98%</w:t>
            </w:r>
          </w:p>
        </w:tc>
        <w:tc>
          <w:tcPr>
            <w:tcW w:w="1244" w:type="dxa"/>
            <w:tcBorders>
              <w:top w:val="dotted" w:sz="4" w:space="0" w:color="auto"/>
              <w:bottom w:val="dotted" w:sz="4" w:space="0" w:color="auto"/>
            </w:tcBorders>
            <w:vAlign w:val="center"/>
          </w:tcPr>
          <w:p w:rsidR="00112693" w:rsidRDefault="00112693" w:rsidP="00F97E0E">
            <w:pPr>
              <w:jc w:val="center"/>
            </w:pPr>
            <w:r>
              <w:t>23.92%</w:t>
            </w:r>
          </w:p>
        </w:tc>
        <w:tc>
          <w:tcPr>
            <w:tcW w:w="1473" w:type="dxa"/>
            <w:tcBorders>
              <w:top w:val="dotted" w:sz="4" w:space="0" w:color="auto"/>
              <w:bottom w:val="dotted" w:sz="4" w:space="0" w:color="auto"/>
            </w:tcBorders>
            <w:vAlign w:val="center"/>
          </w:tcPr>
          <w:p w:rsidR="00112693" w:rsidRDefault="00112693" w:rsidP="00F97E0E">
            <w:pPr>
              <w:jc w:val="center"/>
            </w:pPr>
            <w:r>
              <w:t>25.88%</w:t>
            </w:r>
          </w:p>
        </w:tc>
        <w:tc>
          <w:tcPr>
            <w:tcW w:w="1261" w:type="dxa"/>
            <w:tcBorders>
              <w:top w:val="dotted" w:sz="4" w:space="0" w:color="auto"/>
              <w:bottom w:val="dotted" w:sz="4" w:space="0" w:color="auto"/>
            </w:tcBorders>
            <w:vAlign w:val="center"/>
          </w:tcPr>
          <w:p w:rsidR="00112693" w:rsidRDefault="00112693" w:rsidP="00F97E0E">
            <w:pPr>
              <w:jc w:val="center"/>
            </w:pPr>
            <w:r>
              <w:t>33.33%</w:t>
            </w:r>
          </w:p>
        </w:tc>
        <w:tc>
          <w:tcPr>
            <w:tcW w:w="1261" w:type="dxa"/>
            <w:tcBorders>
              <w:top w:val="dotted" w:sz="4" w:space="0" w:color="auto"/>
              <w:bottom w:val="dotted" w:sz="4" w:space="0" w:color="auto"/>
            </w:tcBorders>
            <w:vAlign w:val="center"/>
          </w:tcPr>
          <w:p w:rsidR="00112693" w:rsidRDefault="00112693" w:rsidP="00F97E0E">
            <w:pPr>
              <w:jc w:val="center"/>
            </w:pPr>
            <w:r>
              <w:t>5.88%</w:t>
            </w:r>
          </w:p>
        </w:tc>
      </w:tr>
      <w:tr w:rsidR="00112693" w:rsidTr="00F97E0E">
        <w:tc>
          <w:tcPr>
            <w:tcW w:w="2040" w:type="dxa"/>
            <w:tcBorders>
              <w:top w:val="dotted" w:sz="4" w:space="0" w:color="auto"/>
              <w:bottom w:val="dotted" w:sz="4" w:space="0" w:color="auto"/>
            </w:tcBorders>
            <w:vAlign w:val="center"/>
          </w:tcPr>
          <w:p w:rsidR="00112693" w:rsidRDefault="00112693" w:rsidP="00F97E0E">
            <w:pPr>
              <w:jc w:val="center"/>
              <w:rPr>
                <w:rFonts w:ascii="Calibri" w:hAnsi="Calibri"/>
                <w:color w:val="000000"/>
              </w:rPr>
            </w:pPr>
            <w:r>
              <w:rPr>
                <w:rFonts w:ascii="Calibri" w:hAnsi="Calibri"/>
                <w:color w:val="000000"/>
              </w:rPr>
              <w:lastRenderedPageBreak/>
              <w:t>Θεωρώ άδικη την μείωση των αποδοχών μου λόγω οικονομικής κρίσης.</w:t>
            </w:r>
          </w:p>
        </w:tc>
        <w:tc>
          <w:tcPr>
            <w:tcW w:w="1243" w:type="dxa"/>
            <w:tcBorders>
              <w:top w:val="dotted" w:sz="4" w:space="0" w:color="auto"/>
              <w:bottom w:val="dotted" w:sz="4" w:space="0" w:color="auto"/>
            </w:tcBorders>
            <w:vAlign w:val="center"/>
          </w:tcPr>
          <w:p w:rsidR="00112693" w:rsidRDefault="00112693" w:rsidP="00F97E0E">
            <w:pPr>
              <w:jc w:val="center"/>
            </w:pPr>
            <w:r>
              <w:t>2.35%</w:t>
            </w:r>
          </w:p>
        </w:tc>
        <w:tc>
          <w:tcPr>
            <w:tcW w:w="1244" w:type="dxa"/>
            <w:tcBorders>
              <w:top w:val="dotted" w:sz="4" w:space="0" w:color="auto"/>
              <w:bottom w:val="dotted" w:sz="4" w:space="0" w:color="auto"/>
            </w:tcBorders>
            <w:vAlign w:val="center"/>
          </w:tcPr>
          <w:p w:rsidR="00112693" w:rsidRDefault="00112693" w:rsidP="00F97E0E">
            <w:pPr>
              <w:jc w:val="center"/>
            </w:pPr>
            <w:r>
              <w:t>6.27%</w:t>
            </w:r>
          </w:p>
        </w:tc>
        <w:tc>
          <w:tcPr>
            <w:tcW w:w="1473" w:type="dxa"/>
            <w:tcBorders>
              <w:top w:val="dotted" w:sz="4" w:space="0" w:color="auto"/>
              <w:bottom w:val="dotted" w:sz="4" w:space="0" w:color="auto"/>
            </w:tcBorders>
            <w:vAlign w:val="center"/>
          </w:tcPr>
          <w:p w:rsidR="00112693" w:rsidRDefault="00112693" w:rsidP="00F97E0E">
            <w:pPr>
              <w:jc w:val="center"/>
            </w:pPr>
            <w:r>
              <w:t>12.55%</w:t>
            </w:r>
          </w:p>
        </w:tc>
        <w:tc>
          <w:tcPr>
            <w:tcW w:w="1261" w:type="dxa"/>
            <w:tcBorders>
              <w:top w:val="dotted" w:sz="4" w:space="0" w:color="auto"/>
              <w:bottom w:val="dotted" w:sz="4" w:space="0" w:color="auto"/>
            </w:tcBorders>
            <w:vAlign w:val="center"/>
          </w:tcPr>
          <w:p w:rsidR="00112693" w:rsidRDefault="00112693" w:rsidP="00F97E0E">
            <w:pPr>
              <w:jc w:val="center"/>
            </w:pPr>
            <w:r>
              <w:t>40.39%</w:t>
            </w:r>
          </w:p>
        </w:tc>
        <w:tc>
          <w:tcPr>
            <w:tcW w:w="1261" w:type="dxa"/>
            <w:tcBorders>
              <w:top w:val="dotted" w:sz="4" w:space="0" w:color="auto"/>
              <w:bottom w:val="dotted" w:sz="4" w:space="0" w:color="auto"/>
            </w:tcBorders>
            <w:vAlign w:val="center"/>
          </w:tcPr>
          <w:p w:rsidR="00112693" w:rsidRDefault="00112693" w:rsidP="00F97E0E">
            <w:pPr>
              <w:jc w:val="center"/>
            </w:pPr>
            <w:r>
              <w:t>38.43%</w:t>
            </w:r>
          </w:p>
        </w:tc>
      </w:tr>
      <w:tr w:rsidR="00112693" w:rsidTr="00F97E0E">
        <w:trPr>
          <w:trHeight w:val="906"/>
        </w:trPr>
        <w:tc>
          <w:tcPr>
            <w:tcW w:w="2040" w:type="dxa"/>
            <w:tcBorders>
              <w:top w:val="dotted" w:sz="4" w:space="0" w:color="auto"/>
              <w:bottom w:val="double" w:sz="4" w:space="0" w:color="auto"/>
            </w:tcBorders>
            <w:vAlign w:val="center"/>
          </w:tcPr>
          <w:p w:rsidR="00112693" w:rsidRDefault="00112693" w:rsidP="00F97E0E">
            <w:pPr>
              <w:jc w:val="center"/>
              <w:rPr>
                <w:rFonts w:ascii="Calibri" w:hAnsi="Calibri"/>
                <w:color w:val="000000"/>
              </w:rPr>
            </w:pPr>
            <w:r>
              <w:rPr>
                <w:rFonts w:ascii="Calibri" w:hAnsi="Calibri"/>
                <w:color w:val="000000"/>
              </w:rPr>
              <w:t>Αισθάνομαι σίγουρος για την εργασία μου.</w:t>
            </w:r>
          </w:p>
        </w:tc>
        <w:tc>
          <w:tcPr>
            <w:tcW w:w="1243" w:type="dxa"/>
            <w:tcBorders>
              <w:top w:val="dotted" w:sz="4" w:space="0" w:color="auto"/>
              <w:bottom w:val="double" w:sz="4" w:space="0" w:color="auto"/>
            </w:tcBorders>
            <w:vAlign w:val="center"/>
          </w:tcPr>
          <w:p w:rsidR="00112693" w:rsidRDefault="00112693" w:rsidP="00F97E0E">
            <w:pPr>
              <w:jc w:val="center"/>
            </w:pPr>
            <w:r>
              <w:t>14.12%</w:t>
            </w:r>
          </w:p>
        </w:tc>
        <w:tc>
          <w:tcPr>
            <w:tcW w:w="1244" w:type="dxa"/>
            <w:tcBorders>
              <w:top w:val="dotted" w:sz="4" w:space="0" w:color="auto"/>
              <w:bottom w:val="double" w:sz="4" w:space="0" w:color="auto"/>
            </w:tcBorders>
            <w:vAlign w:val="center"/>
          </w:tcPr>
          <w:p w:rsidR="00112693" w:rsidRDefault="00112693" w:rsidP="00F97E0E">
            <w:pPr>
              <w:jc w:val="center"/>
            </w:pPr>
            <w:r>
              <w:t>20.78%</w:t>
            </w:r>
          </w:p>
        </w:tc>
        <w:tc>
          <w:tcPr>
            <w:tcW w:w="1473" w:type="dxa"/>
            <w:tcBorders>
              <w:top w:val="dotted" w:sz="4" w:space="0" w:color="auto"/>
              <w:bottom w:val="double" w:sz="4" w:space="0" w:color="auto"/>
            </w:tcBorders>
            <w:vAlign w:val="center"/>
          </w:tcPr>
          <w:p w:rsidR="00112693" w:rsidRDefault="00112693" w:rsidP="00F97E0E">
            <w:pPr>
              <w:jc w:val="center"/>
            </w:pPr>
            <w:r>
              <w:t>24.71%</w:t>
            </w:r>
          </w:p>
        </w:tc>
        <w:tc>
          <w:tcPr>
            <w:tcW w:w="1261" w:type="dxa"/>
            <w:tcBorders>
              <w:top w:val="dotted" w:sz="4" w:space="0" w:color="auto"/>
              <w:bottom w:val="double" w:sz="4" w:space="0" w:color="auto"/>
            </w:tcBorders>
            <w:vAlign w:val="center"/>
          </w:tcPr>
          <w:p w:rsidR="00112693" w:rsidRDefault="00112693" w:rsidP="00F97E0E">
            <w:pPr>
              <w:jc w:val="center"/>
            </w:pPr>
            <w:r>
              <w:t>27.45%</w:t>
            </w:r>
          </w:p>
        </w:tc>
        <w:tc>
          <w:tcPr>
            <w:tcW w:w="1261" w:type="dxa"/>
            <w:tcBorders>
              <w:top w:val="dotted" w:sz="4" w:space="0" w:color="auto"/>
              <w:bottom w:val="double" w:sz="4" w:space="0" w:color="auto"/>
            </w:tcBorders>
            <w:vAlign w:val="center"/>
          </w:tcPr>
          <w:p w:rsidR="00112693" w:rsidRDefault="00112693" w:rsidP="00F97E0E">
            <w:pPr>
              <w:jc w:val="center"/>
            </w:pPr>
            <w:r>
              <w:t>12.94%</w:t>
            </w:r>
          </w:p>
        </w:tc>
      </w:tr>
      <w:tr w:rsidR="00112693" w:rsidTr="00F97E0E">
        <w:tc>
          <w:tcPr>
            <w:tcW w:w="2040" w:type="dxa"/>
            <w:tcBorders>
              <w:top w:val="double" w:sz="4" w:space="0" w:color="auto"/>
              <w:bottom w:val="double" w:sz="4" w:space="0" w:color="auto"/>
            </w:tcBorders>
            <w:vAlign w:val="center"/>
          </w:tcPr>
          <w:p w:rsidR="00112693" w:rsidRDefault="00112693" w:rsidP="00F97E0E">
            <w:pPr>
              <w:jc w:val="both"/>
              <w:rPr>
                <w:rFonts w:ascii="Calibri" w:hAnsi="Calibri"/>
                <w:color w:val="000000"/>
              </w:rPr>
            </w:pPr>
            <w:r>
              <w:rPr>
                <w:rFonts w:ascii="Calibri" w:hAnsi="Calibri"/>
                <w:color w:val="000000"/>
              </w:rPr>
              <w:t>Σύνολο Παρατηρήσεων</w:t>
            </w:r>
          </w:p>
        </w:tc>
        <w:tc>
          <w:tcPr>
            <w:tcW w:w="6482" w:type="dxa"/>
            <w:gridSpan w:val="5"/>
            <w:tcBorders>
              <w:top w:val="double" w:sz="4" w:space="0" w:color="auto"/>
              <w:bottom w:val="double" w:sz="4" w:space="0" w:color="auto"/>
            </w:tcBorders>
            <w:vAlign w:val="center"/>
          </w:tcPr>
          <w:p w:rsidR="00112693" w:rsidRDefault="00112693" w:rsidP="00F97E0E">
            <w:pPr>
              <w:jc w:val="center"/>
            </w:pPr>
            <w:r>
              <w:t>255</w:t>
            </w:r>
          </w:p>
        </w:tc>
      </w:tr>
    </w:tbl>
    <w:p w:rsidR="00112693" w:rsidRPr="00AB6A5B" w:rsidRDefault="00112693" w:rsidP="00112693">
      <w:pPr>
        <w:spacing w:line="480" w:lineRule="auto"/>
        <w:jc w:val="both"/>
        <w:rPr>
          <w:rFonts w:ascii="Times New Roman" w:hAnsi="Times New Roman" w:cs="Times New Roman"/>
          <w:b/>
          <w:sz w:val="28"/>
          <w:szCs w:val="28"/>
        </w:rPr>
      </w:pPr>
    </w:p>
    <w:p w:rsidR="00112693" w:rsidRPr="003D013F" w:rsidRDefault="00F6509A" w:rsidP="003D013F">
      <w:pPr>
        <w:pStyle w:val="4"/>
      </w:pPr>
      <w:bookmarkStart w:id="77" w:name="_Toc482646104"/>
      <w:r w:rsidRPr="004D7D0D">
        <w:t>3.3.4</w:t>
      </w:r>
      <w:r w:rsidR="002B7A29" w:rsidRPr="004D7D0D">
        <w:t xml:space="preserve">   </w:t>
      </w:r>
      <w:r w:rsidR="00112693" w:rsidRPr="004D7D0D">
        <w:t>Η επίδραση των δημογραφικών στοιχείων στην εργασιακή ικανοποίηση</w:t>
      </w:r>
      <w:bookmarkEnd w:id="77"/>
    </w:p>
    <w:p w:rsidR="003D013F" w:rsidRPr="003D013F" w:rsidRDefault="003D013F" w:rsidP="003D013F"/>
    <w:p w:rsidR="00112693" w:rsidRDefault="00C92D15"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Pr>
          <w:rFonts w:ascii="Times New Roman" w:hAnsi="Times New Roman" w:cs="Times New Roman"/>
          <w:sz w:val="24"/>
          <w:szCs w:val="24"/>
        </w:rPr>
        <w:t xml:space="preserve">Στην ανάλυση των πινάκων και διαγραμμάτων που ακολουθούν παρουσιάζονται τα αποτελέσματα της επίδρασης των δημογραφικών χαρακτηριστικών </w:t>
      </w:r>
      <w:r w:rsidR="00DC2BDA">
        <w:rPr>
          <w:rFonts w:ascii="Times New Roman" w:hAnsi="Times New Roman" w:cs="Times New Roman"/>
          <w:sz w:val="24"/>
          <w:szCs w:val="24"/>
        </w:rPr>
        <w:t xml:space="preserve">και άλλων κρίσιμων μεταβλητών </w:t>
      </w:r>
      <w:r w:rsidR="00112693">
        <w:rPr>
          <w:rFonts w:ascii="Times New Roman" w:hAnsi="Times New Roman" w:cs="Times New Roman"/>
          <w:sz w:val="24"/>
          <w:szCs w:val="24"/>
        </w:rPr>
        <w:t>στην εργασιακή ικανοποίηση.</w:t>
      </w:r>
      <w:r w:rsidR="00F6509A">
        <w:rPr>
          <w:rFonts w:ascii="Times New Roman" w:hAnsi="Times New Roman" w:cs="Times New Roman"/>
          <w:sz w:val="24"/>
          <w:szCs w:val="24"/>
        </w:rPr>
        <w:t xml:space="preserve"> </w:t>
      </w:r>
      <w:r w:rsidR="00112693" w:rsidRPr="00D0242D">
        <w:rPr>
          <w:rFonts w:ascii="Times New Roman" w:hAnsi="Times New Roman" w:cs="Times New Roman"/>
          <w:sz w:val="24"/>
          <w:szCs w:val="24"/>
        </w:rPr>
        <w:t>Λαμβάνοντας υπ’ όψιν τις απαντήσεις που δόθηκαν στην εξαρτημένη μεταβλητή (</w:t>
      </w:r>
      <w:r w:rsidR="00112693" w:rsidRPr="00D0242D">
        <w:rPr>
          <w:rFonts w:ascii="Times New Roman" w:hAnsi="Times New Roman" w:cs="Times New Roman"/>
          <w:sz w:val="24"/>
          <w:szCs w:val="24"/>
          <w:lang w:val="en-US"/>
        </w:rPr>
        <w:t>factor</w:t>
      </w:r>
      <w:r w:rsidR="00112693" w:rsidRPr="00D0242D">
        <w:rPr>
          <w:rFonts w:ascii="Times New Roman" w:hAnsi="Times New Roman" w:cs="Times New Roman"/>
          <w:sz w:val="24"/>
          <w:szCs w:val="24"/>
        </w:rPr>
        <w:t xml:space="preserve"> 28) έγινε αντιστοίχηση  των απαντήσεων διαφωνίας ή συμφωνίας με απαντήσεις που δηλώνουν μη ικανοποίηση ή ικανοποίηση. Έτσι στην απάντηση «διαφωνώ πολύ» υπήρξε αντιστοίχηση της πρότασης «απόλυτα μη ικανοποιημένος» , στην απάντηση «διαφωνώ» η «μη ικανοποιημένος», στην «δεν διαφωνώ/δεν συμφωνώ» η «ουδέτερος», στην «συμφωνώ» η «ικανοποιημένος» και τέλος στην «συμφωνώ πολύ» η «απόλυτα ικανοποιημένος».</w:t>
      </w:r>
      <w:r w:rsidR="00F6509A" w:rsidRPr="00D0242D">
        <w:rPr>
          <w:rFonts w:ascii="Times New Roman" w:hAnsi="Times New Roman" w:cs="Times New Roman"/>
          <w:sz w:val="24"/>
          <w:szCs w:val="24"/>
        </w:rPr>
        <w:t xml:space="preserve"> </w:t>
      </w:r>
      <w:r w:rsidR="00112693" w:rsidRPr="00D0242D">
        <w:rPr>
          <w:rFonts w:ascii="Times New Roman" w:hAnsi="Times New Roman" w:cs="Times New Roman"/>
          <w:sz w:val="24"/>
          <w:szCs w:val="24"/>
        </w:rPr>
        <w:t>Στο σύνολό</w:t>
      </w:r>
      <w:r w:rsidR="00112693">
        <w:rPr>
          <w:rFonts w:ascii="Times New Roman" w:hAnsi="Times New Roman" w:cs="Times New Roman"/>
          <w:sz w:val="24"/>
          <w:szCs w:val="24"/>
        </w:rPr>
        <w:t xml:space="preserve"> του το δείγμα δηλώνει κατά 2,75% απόλυτα μη ικανοποιημένο με την εργασία του. Μη ικανοποιημένο είναι το 12,94% του δείγματος, ουδέτερο δήλωσε το 24,31%, ενώ ικανοποιημένο δήλωσε το 48,63%. Απόλυτη ικανοποίηση από την εργασία του δήλωσε το 11,37%.</w:t>
      </w:r>
      <w:r w:rsidR="00F6509A">
        <w:rPr>
          <w:rFonts w:ascii="Times New Roman" w:hAnsi="Times New Roman" w:cs="Times New Roman"/>
          <w:sz w:val="24"/>
          <w:szCs w:val="24"/>
        </w:rPr>
        <w:t xml:space="preserve"> </w:t>
      </w:r>
      <w:r w:rsidR="00112693" w:rsidRPr="00D0242D">
        <w:rPr>
          <w:rFonts w:ascii="Times New Roman" w:hAnsi="Times New Roman" w:cs="Times New Roman"/>
          <w:sz w:val="24"/>
          <w:szCs w:val="24"/>
        </w:rPr>
        <w:t>Τα ποσοστά που θα αναφέρονται, διευκρινίζεται ότι έχουν υπολογιστεί επί του συνόλου των απαντήσεων ανά κατηγορία (διαφωνώ πολύ κτλ).</w:t>
      </w:r>
    </w:p>
    <w:p w:rsidR="00F03646" w:rsidRDefault="00F03646" w:rsidP="00112693">
      <w:pPr>
        <w:spacing w:after="0" w:line="480" w:lineRule="auto"/>
        <w:jc w:val="both"/>
        <w:rPr>
          <w:rFonts w:ascii="Times New Roman" w:hAnsi="Times New Roman" w:cs="Times New Roman"/>
          <w:sz w:val="24"/>
          <w:szCs w:val="24"/>
        </w:rPr>
      </w:pPr>
    </w:p>
    <w:p w:rsidR="00F03646" w:rsidRPr="00956C34" w:rsidRDefault="00F03646" w:rsidP="00112693">
      <w:pPr>
        <w:spacing w:after="0" w:line="480" w:lineRule="auto"/>
        <w:jc w:val="both"/>
        <w:rPr>
          <w:rFonts w:ascii="Times New Roman" w:hAnsi="Times New Roman" w:cs="Times New Roman"/>
          <w:sz w:val="24"/>
          <w:szCs w:val="24"/>
        </w:rPr>
      </w:pPr>
    </w:p>
    <w:p w:rsidR="00112693" w:rsidRPr="003D013F" w:rsidRDefault="00C92D15" w:rsidP="003D013F">
      <w:pPr>
        <w:pStyle w:val="5"/>
      </w:pPr>
      <w:bookmarkStart w:id="78" w:name="_Toc482646105"/>
      <w:r>
        <w:lastRenderedPageBreak/>
        <w:t xml:space="preserve">3.3.4.1   </w:t>
      </w:r>
      <w:r w:rsidR="00112693">
        <w:t>Εργασιακή ικανοποίηση</w:t>
      </w:r>
      <w:r w:rsidR="00112693" w:rsidRPr="005732EE">
        <w:t xml:space="preserve"> σε σχέση με το φύλο</w:t>
      </w:r>
      <w:bookmarkEnd w:id="78"/>
    </w:p>
    <w:p w:rsidR="003D013F" w:rsidRPr="003D013F" w:rsidRDefault="003D013F" w:rsidP="003D013F"/>
    <w:p w:rsidR="00CA4D9A" w:rsidRDefault="00C92D15" w:rsidP="00CA4D9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71A13">
        <w:rPr>
          <w:rFonts w:ascii="Times New Roman" w:hAnsi="Times New Roman" w:cs="Times New Roman"/>
          <w:sz w:val="24"/>
          <w:szCs w:val="24"/>
        </w:rPr>
        <w:t>Στον πίνακα 3</w:t>
      </w:r>
      <w:r w:rsidR="00112693">
        <w:rPr>
          <w:rFonts w:ascii="Times New Roman" w:hAnsi="Times New Roman" w:cs="Times New Roman"/>
          <w:sz w:val="24"/>
          <w:szCs w:val="24"/>
        </w:rPr>
        <w:t>.8 και τα</w:t>
      </w:r>
      <w:r>
        <w:rPr>
          <w:rFonts w:ascii="Times New Roman" w:hAnsi="Times New Roman" w:cs="Times New Roman"/>
          <w:sz w:val="24"/>
          <w:szCs w:val="24"/>
        </w:rPr>
        <w:t xml:space="preserve"> </w:t>
      </w:r>
      <w:r w:rsidR="004D7D0D">
        <w:rPr>
          <w:rFonts w:ascii="Times New Roman" w:hAnsi="Times New Roman" w:cs="Times New Roman"/>
          <w:sz w:val="24"/>
          <w:szCs w:val="24"/>
        </w:rPr>
        <w:t>διαγράμματα 3.9, 3.10, 3.11</w:t>
      </w:r>
      <w:r>
        <w:rPr>
          <w:rFonts w:ascii="Times New Roman" w:hAnsi="Times New Roman" w:cs="Times New Roman"/>
          <w:sz w:val="24"/>
          <w:szCs w:val="24"/>
        </w:rPr>
        <w:t xml:space="preserve"> </w:t>
      </w:r>
      <w:r w:rsidR="00112693">
        <w:rPr>
          <w:rFonts w:ascii="Times New Roman" w:hAnsi="Times New Roman" w:cs="Times New Roman"/>
          <w:sz w:val="24"/>
          <w:szCs w:val="24"/>
        </w:rPr>
        <w:t xml:space="preserve">φαίνονται τα ποσοστά των ανδρών και γυναικών ανά βαθμό ικανοποίησης. Παρατηρούμε ότι το ποσοστό των γυναικών 4,48%  που δηλώνουν απόλυτα μη ικανοποιημένες είναι άνω του πενταπλάσιου από αυτό των ανδρών (0,83%) (διάγραμμα </w:t>
      </w:r>
      <w:r w:rsidR="00C71A13">
        <w:rPr>
          <w:rFonts w:ascii="Times New Roman" w:hAnsi="Times New Roman" w:cs="Times New Roman"/>
          <w:sz w:val="24"/>
          <w:szCs w:val="24"/>
        </w:rPr>
        <w:t>3.8</w:t>
      </w:r>
      <w:r w:rsidR="00112693">
        <w:rPr>
          <w:rFonts w:ascii="Times New Roman" w:hAnsi="Times New Roman" w:cs="Times New Roman"/>
          <w:sz w:val="24"/>
          <w:szCs w:val="24"/>
        </w:rPr>
        <w:t xml:space="preserve">) ενώ απόλυτα ικανοποιημένοι δηλώνουν το 14,05% του συνόλου των ανδρών, σε αντίθεση με τις γυναίκες που δηλώνουν απόλυτα ικανοποιημένες στο 8,96% του δείγματος. Επίσης οι άνδρες παρουσιάζουν μεγαλύτερη εργασιακή ικανοποίηση (ικανοποιημένοι – απόλυτα ικανοποιημένοι) σε ποσοστό 63,60% ενώ το αντίστοιχο ποσοστό των γυναικών είναι ελαφρώς χαμηλότερο (56,72%). </w:t>
      </w:r>
    </w:p>
    <w:p w:rsidR="00CA4D9A" w:rsidRDefault="00112693" w:rsidP="00CA4D9A">
      <w:pPr>
        <w:spacing w:after="0" w:line="480" w:lineRule="auto"/>
        <w:ind w:hanging="567"/>
        <w:jc w:val="both"/>
        <w:rPr>
          <w:rFonts w:ascii="Times New Roman" w:hAnsi="Times New Roman" w:cs="Times New Roman"/>
          <w:sz w:val="24"/>
          <w:szCs w:val="24"/>
        </w:rPr>
      </w:pPr>
      <w:r w:rsidRPr="00CA4D9A">
        <w:rPr>
          <w:rFonts w:ascii="Times New Roman" w:hAnsi="Times New Roman" w:cs="Times New Roman"/>
          <w:sz w:val="24"/>
          <w:szCs w:val="24"/>
        </w:rPr>
        <w:t xml:space="preserve">Πίνακας </w:t>
      </w:r>
      <w:r w:rsidR="00C71A13" w:rsidRPr="00CA4D9A">
        <w:rPr>
          <w:rFonts w:ascii="Times New Roman" w:hAnsi="Times New Roman" w:cs="Times New Roman"/>
          <w:sz w:val="24"/>
          <w:szCs w:val="24"/>
        </w:rPr>
        <w:t>3</w:t>
      </w:r>
      <w:r w:rsidRPr="00CA4D9A">
        <w:rPr>
          <w:rFonts w:ascii="Times New Roman" w:hAnsi="Times New Roman" w:cs="Times New Roman"/>
          <w:sz w:val="24"/>
          <w:szCs w:val="24"/>
        </w:rPr>
        <w:t xml:space="preserve">.8 </w:t>
      </w:r>
    </w:p>
    <w:p w:rsidR="00112693" w:rsidRPr="00CA4D9A" w:rsidRDefault="00112693" w:rsidP="00CA4D9A">
      <w:pPr>
        <w:spacing w:after="0" w:line="480" w:lineRule="auto"/>
        <w:ind w:left="-567"/>
        <w:jc w:val="both"/>
        <w:rPr>
          <w:rFonts w:ascii="Times New Roman" w:hAnsi="Times New Roman" w:cs="Times New Roman"/>
          <w:i/>
          <w:sz w:val="24"/>
          <w:szCs w:val="24"/>
        </w:rPr>
      </w:pPr>
      <w:r w:rsidRPr="00CA4D9A">
        <w:rPr>
          <w:rFonts w:ascii="Times New Roman" w:hAnsi="Times New Roman" w:cs="Times New Roman"/>
          <w:i/>
          <w:sz w:val="24"/>
          <w:szCs w:val="24"/>
        </w:rPr>
        <w:t>Ποσοστά εργασιακής ικανοποίησης σε σχέση με το φύλο</w:t>
      </w:r>
    </w:p>
    <w:tbl>
      <w:tblPr>
        <w:tblStyle w:val="a9"/>
        <w:tblW w:w="10317" w:type="dxa"/>
        <w:tblInd w:w="-5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02"/>
        <w:gridCol w:w="2004"/>
        <w:gridCol w:w="2004"/>
        <w:gridCol w:w="1299"/>
        <w:gridCol w:w="2004"/>
        <w:gridCol w:w="2004"/>
      </w:tblGrid>
      <w:tr w:rsidR="00112693" w:rsidTr="00F97E0E">
        <w:tc>
          <w:tcPr>
            <w:tcW w:w="1002" w:type="dxa"/>
            <w:tcBorders>
              <w:top w:val="double" w:sz="4" w:space="0" w:color="auto"/>
              <w:bottom w:val="single" w:sz="4" w:space="0" w:color="auto"/>
            </w:tcBorders>
          </w:tcPr>
          <w:p w:rsidR="00112693" w:rsidRDefault="00112693" w:rsidP="00F97E0E"/>
        </w:tc>
        <w:tc>
          <w:tcPr>
            <w:tcW w:w="9315" w:type="dxa"/>
            <w:gridSpan w:val="5"/>
            <w:tcBorders>
              <w:top w:val="double" w:sz="4" w:space="0" w:color="auto"/>
              <w:bottom w:val="single" w:sz="4" w:space="0" w:color="auto"/>
            </w:tcBorders>
          </w:tcPr>
          <w:p w:rsidR="00112693" w:rsidRPr="003D067C" w:rsidRDefault="007A3447" w:rsidP="007A3447">
            <w:pPr>
              <w:rPr>
                <w:b/>
              </w:rPr>
            </w:pPr>
            <w:r>
              <w:rPr>
                <w:b/>
                <w:sz w:val="24"/>
              </w:rPr>
              <w:t xml:space="preserve">                                                </w:t>
            </w:r>
            <w:r w:rsidR="00112693" w:rsidRPr="003D067C">
              <w:rPr>
                <w:b/>
                <w:sz w:val="24"/>
              </w:rPr>
              <w:t>ΕΡΓΑΣΙΑΚΗ ΙΚΑΝΟΠΟΙΗΣΗ</w:t>
            </w:r>
          </w:p>
        </w:tc>
      </w:tr>
      <w:tr w:rsidR="00112693" w:rsidTr="00F97E0E">
        <w:tc>
          <w:tcPr>
            <w:tcW w:w="1002" w:type="dxa"/>
            <w:tcBorders>
              <w:top w:val="single" w:sz="4" w:space="0" w:color="auto"/>
              <w:bottom w:val="single" w:sz="4" w:space="0" w:color="auto"/>
            </w:tcBorders>
          </w:tcPr>
          <w:p w:rsidR="00112693" w:rsidRDefault="00112693" w:rsidP="00F97E0E">
            <w:pPr>
              <w:jc w:val="center"/>
            </w:pP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ΑΠΟΛΥΤΑ ΜΗ ΙΚΑΝΟΠΟΙΗΜΕΝΟΣ</w:t>
            </w: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ΜΗ ΙΚΑΝΟΠΟΙΗΜΕΝΟΣ</w:t>
            </w:r>
          </w:p>
        </w:tc>
        <w:tc>
          <w:tcPr>
            <w:tcW w:w="1299" w:type="dxa"/>
            <w:tcBorders>
              <w:top w:val="single" w:sz="4" w:space="0" w:color="auto"/>
              <w:bottom w:val="single" w:sz="4" w:space="0" w:color="auto"/>
            </w:tcBorders>
            <w:vAlign w:val="center"/>
          </w:tcPr>
          <w:p w:rsidR="00112693" w:rsidRPr="00AC1DBE" w:rsidRDefault="00112693" w:rsidP="00F97E0E">
            <w:pPr>
              <w:jc w:val="center"/>
              <w:rPr>
                <w:b/>
              </w:rPr>
            </w:pPr>
            <w:r>
              <w:rPr>
                <w:b/>
              </w:rPr>
              <w:t>ΟΥΔΕΤΕΡΟΣ</w:t>
            </w: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ΙΚΑΝΟΠΟΙΗΜΕΝΟΣ</w:t>
            </w: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p>
          <w:p w:rsidR="00112693" w:rsidRPr="00AC1DBE" w:rsidRDefault="00112693" w:rsidP="00F97E0E">
            <w:pPr>
              <w:jc w:val="center"/>
              <w:rPr>
                <w:b/>
              </w:rPr>
            </w:pPr>
            <w:r>
              <w:rPr>
                <w:b/>
              </w:rPr>
              <w:t>ΑΠΟΛΥΤΑ ΙΚΑΝΟΠΟΙΗΜΕΝΟΣ</w:t>
            </w:r>
          </w:p>
          <w:p w:rsidR="00112693" w:rsidRPr="00AC1DBE" w:rsidRDefault="00112693" w:rsidP="00F97E0E">
            <w:pPr>
              <w:jc w:val="center"/>
              <w:rPr>
                <w:b/>
              </w:rPr>
            </w:pPr>
          </w:p>
        </w:tc>
      </w:tr>
      <w:tr w:rsidR="00112693" w:rsidTr="00F97E0E">
        <w:tc>
          <w:tcPr>
            <w:tcW w:w="1002" w:type="dxa"/>
            <w:tcBorders>
              <w:top w:val="single" w:sz="4" w:space="0" w:color="auto"/>
            </w:tcBorders>
          </w:tcPr>
          <w:p w:rsidR="00112693" w:rsidRDefault="00112693" w:rsidP="00F97E0E">
            <w:pPr>
              <w:jc w:val="center"/>
            </w:pPr>
            <w:r>
              <w:t>Άνδρες</w:t>
            </w:r>
          </w:p>
        </w:tc>
        <w:tc>
          <w:tcPr>
            <w:tcW w:w="2004" w:type="dxa"/>
            <w:tcBorders>
              <w:top w:val="single" w:sz="4" w:space="0" w:color="auto"/>
            </w:tcBorders>
            <w:vAlign w:val="center"/>
          </w:tcPr>
          <w:p w:rsidR="00112693" w:rsidRDefault="00112693" w:rsidP="00F97E0E">
            <w:pPr>
              <w:jc w:val="center"/>
            </w:pPr>
            <w:r>
              <w:t>0.83</w:t>
            </w:r>
          </w:p>
        </w:tc>
        <w:tc>
          <w:tcPr>
            <w:tcW w:w="2004" w:type="dxa"/>
            <w:tcBorders>
              <w:top w:val="single" w:sz="4" w:space="0" w:color="auto"/>
            </w:tcBorders>
            <w:vAlign w:val="center"/>
          </w:tcPr>
          <w:p w:rsidR="00112693" w:rsidRDefault="00112693" w:rsidP="00F97E0E">
            <w:pPr>
              <w:jc w:val="center"/>
            </w:pPr>
            <w:r>
              <w:t>13.22</w:t>
            </w:r>
          </w:p>
        </w:tc>
        <w:tc>
          <w:tcPr>
            <w:tcW w:w="1299" w:type="dxa"/>
            <w:tcBorders>
              <w:top w:val="single" w:sz="4" w:space="0" w:color="auto"/>
            </w:tcBorders>
            <w:vAlign w:val="center"/>
          </w:tcPr>
          <w:p w:rsidR="00112693" w:rsidRDefault="00112693" w:rsidP="00F97E0E">
            <w:pPr>
              <w:jc w:val="center"/>
            </w:pPr>
            <w:r>
              <w:t>22.31</w:t>
            </w:r>
          </w:p>
        </w:tc>
        <w:tc>
          <w:tcPr>
            <w:tcW w:w="2004" w:type="dxa"/>
            <w:tcBorders>
              <w:top w:val="single" w:sz="4" w:space="0" w:color="auto"/>
            </w:tcBorders>
            <w:vAlign w:val="center"/>
          </w:tcPr>
          <w:p w:rsidR="00112693" w:rsidRDefault="00112693" w:rsidP="00F97E0E">
            <w:pPr>
              <w:jc w:val="center"/>
            </w:pPr>
            <w:r>
              <w:t>49.59</w:t>
            </w:r>
          </w:p>
        </w:tc>
        <w:tc>
          <w:tcPr>
            <w:tcW w:w="2004" w:type="dxa"/>
            <w:tcBorders>
              <w:top w:val="single" w:sz="4" w:space="0" w:color="auto"/>
            </w:tcBorders>
            <w:vAlign w:val="center"/>
          </w:tcPr>
          <w:p w:rsidR="00112693" w:rsidRDefault="00112693" w:rsidP="00F97E0E">
            <w:pPr>
              <w:jc w:val="center"/>
            </w:pPr>
            <w:r>
              <w:t>14.05</w:t>
            </w:r>
          </w:p>
        </w:tc>
      </w:tr>
      <w:tr w:rsidR="00112693" w:rsidTr="00F97E0E">
        <w:tc>
          <w:tcPr>
            <w:tcW w:w="1002" w:type="dxa"/>
            <w:tcBorders>
              <w:bottom w:val="single" w:sz="4" w:space="0" w:color="auto"/>
            </w:tcBorders>
          </w:tcPr>
          <w:p w:rsidR="00112693" w:rsidRDefault="00112693" w:rsidP="00F97E0E">
            <w:pPr>
              <w:jc w:val="center"/>
            </w:pPr>
            <w:r>
              <w:t>Γυναίκες</w:t>
            </w:r>
          </w:p>
        </w:tc>
        <w:tc>
          <w:tcPr>
            <w:tcW w:w="2004" w:type="dxa"/>
            <w:tcBorders>
              <w:bottom w:val="single" w:sz="4" w:space="0" w:color="auto"/>
            </w:tcBorders>
            <w:vAlign w:val="center"/>
          </w:tcPr>
          <w:p w:rsidR="00112693" w:rsidRDefault="00112693" w:rsidP="00F97E0E">
            <w:pPr>
              <w:jc w:val="center"/>
            </w:pPr>
            <w:r>
              <w:t>4.48</w:t>
            </w:r>
          </w:p>
        </w:tc>
        <w:tc>
          <w:tcPr>
            <w:tcW w:w="2004" w:type="dxa"/>
            <w:tcBorders>
              <w:bottom w:val="single" w:sz="4" w:space="0" w:color="auto"/>
            </w:tcBorders>
            <w:vAlign w:val="center"/>
          </w:tcPr>
          <w:p w:rsidR="00112693" w:rsidRDefault="00112693" w:rsidP="00F97E0E">
            <w:pPr>
              <w:jc w:val="center"/>
            </w:pPr>
            <w:r>
              <w:t>12.69</w:t>
            </w:r>
          </w:p>
        </w:tc>
        <w:tc>
          <w:tcPr>
            <w:tcW w:w="1299" w:type="dxa"/>
            <w:tcBorders>
              <w:bottom w:val="single" w:sz="4" w:space="0" w:color="auto"/>
            </w:tcBorders>
            <w:vAlign w:val="center"/>
          </w:tcPr>
          <w:p w:rsidR="00112693" w:rsidRDefault="00112693" w:rsidP="00F97E0E">
            <w:pPr>
              <w:jc w:val="center"/>
            </w:pPr>
            <w:r>
              <w:t>26.12</w:t>
            </w:r>
          </w:p>
        </w:tc>
        <w:tc>
          <w:tcPr>
            <w:tcW w:w="2004" w:type="dxa"/>
            <w:tcBorders>
              <w:bottom w:val="single" w:sz="4" w:space="0" w:color="auto"/>
            </w:tcBorders>
            <w:vAlign w:val="center"/>
          </w:tcPr>
          <w:p w:rsidR="00112693" w:rsidRDefault="00112693" w:rsidP="00F97E0E">
            <w:pPr>
              <w:jc w:val="center"/>
            </w:pPr>
            <w:r>
              <w:t>47.76</w:t>
            </w:r>
          </w:p>
        </w:tc>
        <w:tc>
          <w:tcPr>
            <w:tcW w:w="2004" w:type="dxa"/>
            <w:tcBorders>
              <w:bottom w:val="single" w:sz="4" w:space="0" w:color="auto"/>
            </w:tcBorders>
            <w:vAlign w:val="center"/>
          </w:tcPr>
          <w:p w:rsidR="00112693" w:rsidRDefault="00112693" w:rsidP="00F97E0E">
            <w:pPr>
              <w:jc w:val="center"/>
            </w:pPr>
            <w:r>
              <w:t>8.96</w:t>
            </w:r>
          </w:p>
        </w:tc>
      </w:tr>
      <w:tr w:rsidR="00112693" w:rsidTr="00F97E0E">
        <w:tc>
          <w:tcPr>
            <w:tcW w:w="1002" w:type="dxa"/>
            <w:tcBorders>
              <w:top w:val="single" w:sz="4" w:space="0" w:color="auto"/>
              <w:bottom w:val="double" w:sz="4" w:space="0" w:color="auto"/>
            </w:tcBorders>
          </w:tcPr>
          <w:p w:rsidR="00112693" w:rsidRPr="003D067C" w:rsidRDefault="00112693" w:rsidP="00F97E0E">
            <w:pPr>
              <w:jc w:val="center"/>
              <w:rPr>
                <w:b/>
              </w:rPr>
            </w:pPr>
            <w:r w:rsidRPr="003D067C">
              <w:rPr>
                <w:b/>
              </w:rPr>
              <w:t>Σύνολο</w:t>
            </w:r>
          </w:p>
        </w:tc>
        <w:tc>
          <w:tcPr>
            <w:tcW w:w="2004" w:type="dxa"/>
            <w:tcBorders>
              <w:top w:val="single" w:sz="4" w:space="0" w:color="auto"/>
              <w:bottom w:val="double" w:sz="4" w:space="0" w:color="auto"/>
            </w:tcBorders>
            <w:vAlign w:val="center"/>
          </w:tcPr>
          <w:p w:rsidR="00112693" w:rsidRDefault="00112693" w:rsidP="00F97E0E">
            <w:pPr>
              <w:jc w:val="center"/>
            </w:pPr>
            <w:r>
              <w:t>2.75</w:t>
            </w:r>
          </w:p>
        </w:tc>
        <w:tc>
          <w:tcPr>
            <w:tcW w:w="2004" w:type="dxa"/>
            <w:tcBorders>
              <w:top w:val="single" w:sz="4" w:space="0" w:color="auto"/>
              <w:bottom w:val="double" w:sz="4" w:space="0" w:color="auto"/>
            </w:tcBorders>
            <w:vAlign w:val="center"/>
          </w:tcPr>
          <w:p w:rsidR="00112693" w:rsidRDefault="00112693" w:rsidP="00F97E0E">
            <w:pPr>
              <w:jc w:val="center"/>
            </w:pPr>
            <w:r>
              <w:t>12.94</w:t>
            </w:r>
          </w:p>
        </w:tc>
        <w:tc>
          <w:tcPr>
            <w:tcW w:w="1299" w:type="dxa"/>
            <w:tcBorders>
              <w:top w:val="single" w:sz="4" w:space="0" w:color="auto"/>
              <w:bottom w:val="double" w:sz="4" w:space="0" w:color="auto"/>
            </w:tcBorders>
            <w:vAlign w:val="center"/>
          </w:tcPr>
          <w:p w:rsidR="00112693" w:rsidRDefault="00112693" w:rsidP="00F97E0E">
            <w:pPr>
              <w:jc w:val="center"/>
            </w:pPr>
            <w:r>
              <w:t>24.31</w:t>
            </w:r>
          </w:p>
        </w:tc>
        <w:tc>
          <w:tcPr>
            <w:tcW w:w="2004" w:type="dxa"/>
            <w:tcBorders>
              <w:top w:val="single" w:sz="4" w:space="0" w:color="auto"/>
              <w:bottom w:val="double" w:sz="4" w:space="0" w:color="auto"/>
            </w:tcBorders>
            <w:vAlign w:val="center"/>
          </w:tcPr>
          <w:p w:rsidR="00112693" w:rsidRDefault="00112693" w:rsidP="00F97E0E">
            <w:pPr>
              <w:jc w:val="center"/>
            </w:pPr>
            <w:r>
              <w:t>48.63</w:t>
            </w:r>
          </w:p>
        </w:tc>
        <w:tc>
          <w:tcPr>
            <w:tcW w:w="2004" w:type="dxa"/>
            <w:tcBorders>
              <w:top w:val="single" w:sz="4" w:space="0" w:color="auto"/>
              <w:bottom w:val="double" w:sz="4" w:space="0" w:color="auto"/>
            </w:tcBorders>
            <w:vAlign w:val="center"/>
          </w:tcPr>
          <w:p w:rsidR="00112693" w:rsidRDefault="00112693" w:rsidP="00F97E0E">
            <w:pPr>
              <w:jc w:val="center"/>
            </w:pPr>
            <w:r>
              <w:t>11.37</w:t>
            </w:r>
          </w:p>
        </w:tc>
      </w:tr>
    </w:tbl>
    <w:p w:rsidR="00112693" w:rsidRDefault="00112693" w:rsidP="00112693">
      <w:pPr>
        <w:spacing w:after="0" w:line="480" w:lineRule="auto"/>
        <w:rPr>
          <w:rFonts w:ascii="Times New Roman" w:hAnsi="Times New Roman" w:cs="Times New Roman"/>
          <w:sz w:val="24"/>
          <w:szCs w:val="24"/>
        </w:rPr>
      </w:pPr>
    </w:p>
    <w:p w:rsidR="00C4459F" w:rsidRPr="00F03646" w:rsidRDefault="00112693" w:rsidP="00F03646">
      <w:pPr>
        <w:spacing w:after="0" w:line="480" w:lineRule="auto"/>
        <w:jc w:val="center"/>
        <w:rPr>
          <w:rFonts w:ascii="Times New Roman" w:hAnsi="Times New Roman" w:cs="Times New Roman"/>
          <w:sz w:val="24"/>
          <w:szCs w:val="24"/>
        </w:rPr>
      </w:pPr>
      <w:r>
        <w:rPr>
          <w:rFonts w:ascii="Times New Roman" w:hAnsi="Times New Roman" w:cs="Times New Roman"/>
          <w:b/>
          <w:noProof/>
          <w:sz w:val="28"/>
          <w:szCs w:val="28"/>
        </w:rPr>
        <w:drawing>
          <wp:anchor distT="0" distB="0" distL="114300" distR="114300" simplePos="0" relativeHeight="251673600" behindDoc="0" locked="0" layoutInCell="1" allowOverlap="1">
            <wp:simplePos x="0" y="0"/>
            <wp:positionH relativeFrom="column">
              <wp:posOffset>900430</wp:posOffset>
            </wp:positionH>
            <wp:positionV relativeFrom="paragraph">
              <wp:align>top</wp:align>
            </wp:positionV>
            <wp:extent cx="3825173" cy="2784143"/>
            <wp:effectExtent l="19050" t="0" r="3877" b="0"/>
            <wp:wrapSquare wrapText="bothSides"/>
            <wp:docPr id="2" name="Εικόνα 1" descr="E:\ΔΙΠΛΩΜΑΤΙΚΗ\ΣΤΟΙΧΕΙΑ ΔΙΠΛΩΜΑΤΙΚΗΣ\ΒΑΓΓΕΛΗΣ\graphs\Graph.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ΔΙΠΛΩΜΑΤΙΚΗ\ΣΤΟΙΧΕΙΑ ΔΙΠΛΩΜΑΤΙΚΗΣ\ΒΑΓΓΕΛΗΣ\graphs\Graph.tif"/>
                    <pic:cNvPicPr>
                      <a:picLocks noChangeAspect="1" noChangeArrowheads="1"/>
                    </pic:cNvPicPr>
                  </pic:nvPicPr>
                  <pic:blipFill>
                    <a:blip r:embed="rId17" cstate="print"/>
                    <a:srcRect/>
                    <a:stretch>
                      <a:fillRect/>
                    </a:stretch>
                  </pic:blipFill>
                  <pic:spPr bwMode="auto">
                    <a:xfrm>
                      <a:off x="0" y="0"/>
                      <a:ext cx="3825173" cy="2784143"/>
                    </a:xfrm>
                    <a:prstGeom prst="rect">
                      <a:avLst/>
                    </a:prstGeom>
                    <a:noFill/>
                    <a:ln w="9525">
                      <a:noFill/>
                      <a:miter lim="800000"/>
                      <a:headEnd/>
                      <a:tailEnd/>
                    </a:ln>
                  </pic:spPr>
                </pic:pic>
              </a:graphicData>
            </a:graphic>
          </wp:anchor>
        </w:drawing>
      </w:r>
      <w:r w:rsidR="0025181F">
        <w:rPr>
          <w:rFonts w:ascii="Times New Roman" w:hAnsi="Times New Roman" w:cs="Times New Roman"/>
          <w:b/>
          <w:sz w:val="28"/>
          <w:szCs w:val="28"/>
        </w:rPr>
        <w:br w:type="textWrapping" w:clear="all"/>
      </w:r>
      <w:r w:rsidR="00F03646">
        <w:rPr>
          <w:rFonts w:ascii="Times New Roman" w:hAnsi="Times New Roman" w:cs="Times New Roman"/>
          <w:sz w:val="24"/>
          <w:szCs w:val="24"/>
        </w:rPr>
        <w:t xml:space="preserve"> </w:t>
      </w:r>
      <w:r w:rsidR="00C4459F" w:rsidRPr="00C4459F">
        <w:rPr>
          <w:rFonts w:ascii="Times New Roman" w:hAnsi="Times New Roman" w:cs="Times New Roman"/>
          <w:i/>
          <w:sz w:val="24"/>
          <w:szCs w:val="24"/>
        </w:rPr>
        <w:t>Διάγραμμα 3.9.</w:t>
      </w:r>
      <w:r w:rsidR="00C4459F">
        <w:rPr>
          <w:rFonts w:ascii="Times New Roman" w:hAnsi="Times New Roman" w:cs="Times New Roman"/>
          <w:sz w:val="24"/>
          <w:szCs w:val="24"/>
        </w:rPr>
        <w:t xml:space="preserve">  Η εργασιακή ικανοποίηση στους άνδρες της έρευνας.</w:t>
      </w:r>
    </w:p>
    <w:p w:rsidR="00C4459F" w:rsidRDefault="00C4459F" w:rsidP="00C4459F">
      <w:pPr>
        <w:spacing w:after="0" w:line="480" w:lineRule="auto"/>
        <w:jc w:val="center"/>
        <w:rPr>
          <w:rFonts w:ascii="Times New Roman" w:hAnsi="Times New Roman" w:cs="Times New Roman"/>
          <w:b/>
          <w:sz w:val="28"/>
          <w:szCs w:val="28"/>
        </w:rPr>
      </w:pPr>
    </w:p>
    <w:p w:rsidR="00112693" w:rsidRDefault="00112693" w:rsidP="00112693">
      <w:pPr>
        <w:spacing w:after="0" w:line="480" w:lineRule="auto"/>
        <w:rPr>
          <w:rFonts w:ascii="Times New Roman" w:hAnsi="Times New Roman" w:cs="Times New Roman"/>
          <w:b/>
          <w:sz w:val="28"/>
          <w:szCs w:val="28"/>
        </w:rPr>
      </w:pPr>
    </w:p>
    <w:p w:rsidR="00112693" w:rsidRPr="00AB6A5B" w:rsidRDefault="0025181F" w:rsidP="0025181F">
      <w:pPr>
        <w:spacing w:after="0" w:line="240" w:lineRule="auto"/>
        <w:rPr>
          <w:rFonts w:ascii="Times New Roman" w:hAnsi="Times New Roman" w:cs="Times New Roman"/>
          <w:b/>
          <w:sz w:val="28"/>
          <w:szCs w:val="28"/>
        </w:rPr>
      </w:pPr>
      <w:r>
        <w:rPr>
          <w:rFonts w:ascii="Times New Roman" w:hAnsi="Times New Roman" w:cs="Times New Roman"/>
          <w:sz w:val="24"/>
          <w:szCs w:val="24"/>
        </w:rPr>
        <w:t xml:space="preserve">                             </w:t>
      </w:r>
    </w:p>
    <w:p w:rsidR="00112693" w:rsidRDefault="00112693" w:rsidP="0027439A">
      <w:pPr>
        <w:spacing w:after="0" w:line="480" w:lineRule="auto"/>
        <w:jc w:val="center"/>
        <w:rPr>
          <w:rFonts w:ascii="Times New Roman" w:hAnsi="Times New Roman" w:cs="Times New Roman"/>
          <w:b/>
          <w:sz w:val="28"/>
          <w:szCs w:val="28"/>
        </w:rPr>
      </w:pPr>
      <w:r>
        <w:rPr>
          <w:rFonts w:ascii="Times New Roman" w:hAnsi="Times New Roman" w:cs="Times New Roman"/>
          <w:b/>
          <w:noProof/>
          <w:sz w:val="28"/>
          <w:szCs w:val="28"/>
        </w:rPr>
        <w:drawing>
          <wp:inline distT="0" distB="0" distL="0" distR="0">
            <wp:extent cx="3852709" cy="2804615"/>
            <wp:effectExtent l="19050" t="0" r="0" b="0"/>
            <wp:docPr id="3" name="Εικόνα 2" descr="E:\ΔΙΠΛΩΜΑΤΙΚΗ\ΣΤΟΙΧΕΙΑ ΔΙΠΛΩΜΑΤΙΚΗΣ\ΒΑΓΓΕΛΗΣ\graphs\Job Satisfaction Females.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ΔΙΠΛΩΜΑΤΙΚΗ\ΣΤΟΙΧΕΙΑ ΔΙΠΛΩΜΑΤΙΚΗΣ\ΒΑΓΓΕΛΗΣ\graphs\Job Satisfaction Females.tif"/>
                    <pic:cNvPicPr>
                      <a:picLocks noChangeAspect="1" noChangeArrowheads="1"/>
                    </pic:cNvPicPr>
                  </pic:nvPicPr>
                  <pic:blipFill>
                    <a:blip r:embed="rId18" cstate="print"/>
                    <a:srcRect/>
                    <a:stretch>
                      <a:fillRect/>
                    </a:stretch>
                  </pic:blipFill>
                  <pic:spPr bwMode="auto">
                    <a:xfrm>
                      <a:off x="0" y="0"/>
                      <a:ext cx="3856444" cy="2807334"/>
                    </a:xfrm>
                    <a:prstGeom prst="rect">
                      <a:avLst/>
                    </a:prstGeom>
                    <a:noFill/>
                    <a:ln w="9525">
                      <a:noFill/>
                      <a:miter lim="800000"/>
                      <a:headEnd/>
                      <a:tailEnd/>
                    </a:ln>
                  </pic:spPr>
                </pic:pic>
              </a:graphicData>
            </a:graphic>
          </wp:inline>
        </w:drawing>
      </w:r>
    </w:p>
    <w:p w:rsidR="00C4459F" w:rsidRDefault="00C4459F" w:rsidP="0027439A">
      <w:pPr>
        <w:spacing w:after="0" w:line="480" w:lineRule="auto"/>
        <w:jc w:val="center"/>
        <w:rPr>
          <w:rFonts w:ascii="Times New Roman" w:hAnsi="Times New Roman" w:cs="Times New Roman"/>
          <w:b/>
          <w:sz w:val="28"/>
          <w:szCs w:val="28"/>
        </w:rPr>
      </w:pPr>
      <w:r w:rsidRPr="00C4459F">
        <w:rPr>
          <w:rFonts w:ascii="Times New Roman" w:hAnsi="Times New Roman" w:cs="Times New Roman"/>
          <w:i/>
          <w:sz w:val="24"/>
          <w:szCs w:val="24"/>
        </w:rPr>
        <w:t>Διάγραμμα 3.10.</w:t>
      </w:r>
      <w:r>
        <w:rPr>
          <w:rFonts w:ascii="Times New Roman" w:hAnsi="Times New Roman" w:cs="Times New Roman"/>
          <w:sz w:val="24"/>
          <w:szCs w:val="24"/>
        </w:rPr>
        <w:t xml:space="preserve"> Η εργασιακή ικανοποίηση στις γυναίκες της έρευνας</w:t>
      </w:r>
      <w:r w:rsidR="000C1006">
        <w:rPr>
          <w:rFonts w:ascii="Times New Roman" w:hAnsi="Times New Roman" w:cs="Times New Roman"/>
          <w:sz w:val="24"/>
          <w:szCs w:val="24"/>
        </w:rPr>
        <w:t>.</w:t>
      </w:r>
    </w:p>
    <w:p w:rsidR="00266E5C" w:rsidRDefault="00266E5C" w:rsidP="00112693">
      <w:pPr>
        <w:spacing w:after="0" w:line="480" w:lineRule="auto"/>
        <w:jc w:val="both"/>
        <w:rPr>
          <w:rFonts w:ascii="Times New Roman" w:hAnsi="Times New Roman" w:cs="Times New Roman"/>
          <w:sz w:val="24"/>
          <w:szCs w:val="24"/>
        </w:rPr>
      </w:pPr>
    </w:p>
    <w:p w:rsidR="00266E5C" w:rsidRDefault="00266E5C" w:rsidP="00112693">
      <w:pPr>
        <w:spacing w:after="0" w:line="480" w:lineRule="auto"/>
        <w:jc w:val="both"/>
        <w:rPr>
          <w:rFonts w:ascii="Times New Roman" w:hAnsi="Times New Roman" w:cs="Times New Roman"/>
          <w:sz w:val="24"/>
          <w:szCs w:val="24"/>
        </w:rPr>
      </w:pPr>
    </w:p>
    <w:p w:rsidR="00112693" w:rsidRPr="00266E5C" w:rsidRDefault="00266E5C" w:rsidP="00266E5C">
      <w:pPr>
        <w:spacing w:after="0" w:line="240" w:lineRule="auto"/>
        <w:jc w:val="both"/>
        <w:rPr>
          <w:rFonts w:ascii="Times New Roman" w:hAnsi="Times New Roman" w:cs="Times New Roman"/>
          <w:b/>
        </w:rPr>
      </w:pPr>
      <w:r>
        <w:rPr>
          <w:rFonts w:ascii="Times New Roman" w:hAnsi="Times New Roman" w:cs="Times New Roman"/>
          <w:sz w:val="24"/>
          <w:szCs w:val="24"/>
        </w:rPr>
        <w:t xml:space="preserve">                      </w:t>
      </w:r>
    </w:p>
    <w:p w:rsidR="00112693" w:rsidRDefault="00112693" w:rsidP="0027439A">
      <w:pPr>
        <w:spacing w:line="480" w:lineRule="auto"/>
        <w:jc w:val="center"/>
        <w:rPr>
          <w:rFonts w:ascii="Times New Roman" w:hAnsi="Times New Roman" w:cs="Times New Roman"/>
          <w:b/>
          <w:sz w:val="28"/>
          <w:szCs w:val="28"/>
        </w:rPr>
      </w:pPr>
      <w:r>
        <w:rPr>
          <w:rFonts w:ascii="Times New Roman" w:hAnsi="Times New Roman" w:cs="Times New Roman"/>
          <w:b/>
          <w:noProof/>
          <w:sz w:val="28"/>
          <w:szCs w:val="28"/>
        </w:rPr>
        <w:drawing>
          <wp:inline distT="0" distB="0" distL="0" distR="0">
            <wp:extent cx="4123046" cy="3001409"/>
            <wp:effectExtent l="19050" t="0" r="0" b="0"/>
            <wp:docPr id="4" name="Εικόνα 3" descr="E:\ΔΙΠΛΩΜΑΤΙΚΗ\ΣΤΟΙΧΕΙΑ ΔΙΠΛΩΜΑΤΙΚΗΣ\ΒΑΓΓΕΛΗΣ\graphs\Job Satisfaction Both.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ΔΙΠΛΩΜΑΤΙΚΗ\ΣΤΟΙΧΕΙΑ ΔΙΠΛΩΜΑΤΙΚΗΣ\ΒΑΓΓΕΛΗΣ\graphs\Job Satisfaction Both.tif"/>
                    <pic:cNvPicPr>
                      <a:picLocks noChangeAspect="1" noChangeArrowheads="1"/>
                    </pic:cNvPicPr>
                  </pic:nvPicPr>
                  <pic:blipFill>
                    <a:blip r:embed="rId19" cstate="print"/>
                    <a:srcRect/>
                    <a:stretch>
                      <a:fillRect/>
                    </a:stretch>
                  </pic:blipFill>
                  <pic:spPr bwMode="auto">
                    <a:xfrm>
                      <a:off x="0" y="0"/>
                      <a:ext cx="4126482" cy="3003910"/>
                    </a:xfrm>
                    <a:prstGeom prst="rect">
                      <a:avLst/>
                    </a:prstGeom>
                    <a:noFill/>
                    <a:ln w="9525">
                      <a:noFill/>
                      <a:miter lim="800000"/>
                      <a:headEnd/>
                      <a:tailEnd/>
                    </a:ln>
                  </pic:spPr>
                </pic:pic>
              </a:graphicData>
            </a:graphic>
          </wp:inline>
        </w:drawing>
      </w:r>
    </w:p>
    <w:p w:rsidR="000C1006" w:rsidRPr="000C1006" w:rsidRDefault="000C1006" w:rsidP="0027439A">
      <w:pPr>
        <w:spacing w:line="480" w:lineRule="auto"/>
        <w:jc w:val="center"/>
        <w:rPr>
          <w:rFonts w:ascii="Times New Roman" w:hAnsi="Times New Roman" w:cs="Times New Roman"/>
          <w:b/>
          <w:sz w:val="24"/>
          <w:szCs w:val="24"/>
        </w:rPr>
      </w:pPr>
      <w:r w:rsidRPr="000C1006">
        <w:rPr>
          <w:rFonts w:ascii="Times New Roman" w:hAnsi="Times New Roman" w:cs="Times New Roman"/>
          <w:i/>
          <w:sz w:val="24"/>
          <w:szCs w:val="24"/>
        </w:rPr>
        <w:t>Διάγραμμα 3.11.</w:t>
      </w:r>
      <w:r w:rsidRPr="000C1006">
        <w:rPr>
          <w:rFonts w:ascii="Times New Roman" w:hAnsi="Times New Roman" w:cs="Times New Roman"/>
          <w:sz w:val="24"/>
          <w:szCs w:val="24"/>
        </w:rPr>
        <w:t xml:space="preserve"> Η εργασιακή ικανοποίηση σε άνδρες και γυναίκες της έρευνας.</w:t>
      </w:r>
    </w:p>
    <w:p w:rsidR="00112693" w:rsidRPr="003D013F" w:rsidRDefault="00C92D15" w:rsidP="003D013F">
      <w:pPr>
        <w:pStyle w:val="5"/>
      </w:pPr>
      <w:bookmarkStart w:id="79" w:name="_Toc482646106"/>
      <w:r>
        <w:lastRenderedPageBreak/>
        <w:t xml:space="preserve">3.3.4.2   </w:t>
      </w:r>
      <w:r w:rsidR="00112693">
        <w:t>Εργασιακή ικανοποίηση</w:t>
      </w:r>
      <w:r w:rsidR="00112693" w:rsidRPr="005732EE">
        <w:t xml:space="preserve"> σε σχέση με την οικογενειακή κατάσταση</w:t>
      </w:r>
      <w:bookmarkEnd w:id="79"/>
    </w:p>
    <w:p w:rsidR="003D013F" w:rsidRPr="003D013F" w:rsidRDefault="003D013F" w:rsidP="003D013F"/>
    <w:p w:rsidR="00C71A13" w:rsidRDefault="00C92D15" w:rsidP="00C71A1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71A13">
        <w:rPr>
          <w:rFonts w:ascii="Times New Roman" w:hAnsi="Times New Roman" w:cs="Times New Roman"/>
          <w:sz w:val="24"/>
          <w:szCs w:val="24"/>
        </w:rPr>
        <w:t>Στον πίνακα 3</w:t>
      </w:r>
      <w:r w:rsidR="004D7D0D">
        <w:rPr>
          <w:rFonts w:ascii="Times New Roman" w:hAnsi="Times New Roman" w:cs="Times New Roman"/>
          <w:sz w:val="24"/>
          <w:szCs w:val="24"/>
        </w:rPr>
        <w:t>.12</w:t>
      </w:r>
      <w:r w:rsidR="00112693">
        <w:rPr>
          <w:rFonts w:ascii="Times New Roman" w:hAnsi="Times New Roman" w:cs="Times New Roman"/>
          <w:sz w:val="24"/>
          <w:szCs w:val="24"/>
        </w:rPr>
        <w:t xml:space="preserve"> παρουσιάζονται τα ποσοστά εργασιακής ικανοποίησης σε σχέση με την οικογενειακή κατάσταση των ερωτηθέντων. Το μεγαλύτερο ποσοστό 62,16% των εγγάμων δηλώνουν εργασιακά</w:t>
      </w:r>
      <w:r w:rsidR="00C71A13">
        <w:rPr>
          <w:rFonts w:ascii="Times New Roman" w:hAnsi="Times New Roman" w:cs="Times New Roman"/>
          <w:sz w:val="24"/>
          <w:szCs w:val="24"/>
        </w:rPr>
        <w:t xml:space="preserve"> </w:t>
      </w:r>
      <w:r w:rsidR="00112693">
        <w:rPr>
          <w:rFonts w:ascii="Times New Roman" w:hAnsi="Times New Roman" w:cs="Times New Roman"/>
          <w:sz w:val="24"/>
          <w:szCs w:val="24"/>
        </w:rPr>
        <w:t>ικανοποιημένοι όπω</w:t>
      </w:r>
      <w:r w:rsidR="00C71A13">
        <w:rPr>
          <w:rFonts w:ascii="Times New Roman" w:hAnsi="Times New Roman" w:cs="Times New Roman"/>
          <w:sz w:val="24"/>
          <w:szCs w:val="24"/>
        </w:rPr>
        <w:t>ς φαίνεται και στο διάγραμμα 3.9</w:t>
      </w:r>
      <w:r w:rsidR="00112693">
        <w:rPr>
          <w:rFonts w:ascii="Times New Roman" w:hAnsi="Times New Roman" w:cs="Times New Roman"/>
          <w:sz w:val="24"/>
          <w:szCs w:val="24"/>
        </w:rPr>
        <w:t xml:space="preserve">  (ικανοποιημένοι 50,81% και απόλυτα ικανοποιημένοι 11,35%), ενώ αθροιστικά (15,67%) παρουσιάζουν την μικρότερη δυσαρέσκεια σε σχέση με τους άγαμους. Οι άγαμοι (διάγραμμα </w:t>
      </w:r>
      <w:r w:rsidR="004D7D0D">
        <w:rPr>
          <w:rFonts w:ascii="Times New Roman" w:hAnsi="Times New Roman" w:cs="Times New Roman"/>
          <w:sz w:val="24"/>
          <w:szCs w:val="24"/>
        </w:rPr>
        <w:t>3.13</w:t>
      </w:r>
      <w:r w:rsidR="00112693">
        <w:rPr>
          <w:rFonts w:ascii="Times New Roman" w:hAnsi="Times New Roman" w:cs="Times New Roman"/>
          <w:sz w:val="24"/>
          <w:szCs w:val="24"/>
        </w:rPr>
        <w:t xml:space="preserve">) παρουσιάζονται συνολικά οι λιγότερο ικανοποιημένοι από όσους δήλωσαν ικανοποίηση με ποσοστό 51,02% (42,86% ικανοποιημένοι και μόνο 8,16% απόλυτα ικανοποιημένοι) ενώ οι εργαζόμενοι που ανήκουν στην κατηγορία «άλλο» (διάγραμμα </w:t>
      </w:r>
      <w:r w:rsidR="004D7D0D">
        <w:rPr>
          <w:rFonts w:ascii="Times New Roman" w:hAnsi="Times New Roman" w:cs="Times New Roman"/>
          <w:sz w:val="24"/>
          <w:szCs w:val="24"/>
        </w:rPr>
        <w:t>3.14</w:t>
      </w:r>
      <w:r w:rsidR="00112693">
        <w:rPr>
          <w:rFonts w:ascii="Times New Roman" w:hAnsi="Times New Roman" w:cs="Times New Roman"/>
          <w:sz w:val="24"/>
          <w:szCs w:val="24"/>
        </w:rPr>
        <w:t>), δηλαδή χήροι/ες, διαζευγμένοι/νες ή διαμένοντες με σύμφωνο συμβίωσης, παρουσιάζουν τις πιο ακραίες συμπεριφορές δηλώνοντας απόλυτα μη ικανοποιημένοι σε διπλάσια ποσοστά (4,76%) σε σχέση με τις άλλες κατηγορίες, και απόλυτα ικανοποιημένοι με ποσοστό (19,05%) πολύ μεγαλύτερο επίσης  σε σχέση με τις άλλες κατηγορίες. Εν κατακλείδι ικανοποιημένοι κ</w:t>
      </w:r>
      <w:r w:rsidR="005E6387">
        <w:rPr>
          <w:rFonts w:ascii="Times New Roman" w:hAnsi="Times New Roman" w:cs="Times New Roman"/>
          <w:sz w:val="24"/>
          <w:szCs w:val="24"/>
        </w:rPr>
        <w:t>αι απόλυτα ικανοποιημένοι στο ίδ</w:t>
      </w:r>
      <w:r w:rsidR="00112693">
        <w:rPr>
          <w:rFonts w:ascii="Times New Roman" w:hAnsi="Times New Roman" w:cs="Times New Roman"/>
          <w:sz w:val="24"/>
          <w:szCs w:val="24"/>
        </w:rPr>
        <w:t>ιο σχεδόν επίπεδο φαίνεται να είναι οι έγγαμοι συγχρόνως με τις άλλες κατηγορίες ενώ οι άγαμοι δεν εμφανίζουν χαμηλότερη εργασιακή ικανοποίηση.</w:t>
      </w:r>
    </w:p>
    <w:p w:rsidR="00C71A13" w:rsidRDefault="00C71A13" w:rsidP="00C71A13">
      <w:pPr>
        <w:spacing w:after="0" w:line="480" w:lineRule="auto"/>
        <w:jc w:val="both"/>
        <w:rPr>
          <w:rFonts w:ascii="Times New Roman" w:hAnsi="Times New Roman" w:cs="Times New Roman"/>
          <w:sz w:val="24"/>
          <w:szCs w:val="24"/>
        </w:rPr>
      </w:pPr>
    </w:p>
    <w:p w:rsidR="00761C3B" w:rsidRDefault="00112693" w:rsidP="00CA4D9A">
      <w:pPr>
        <w:spacing w:after="0" w:line="240" w:lineRule="auto"/>
        <w:ind w:hanging="851"/>
        <w:jc w:val="both"/>
        <w:rPr>
          <w:rFonts w:ascii="Times New Roman" w:hAnsi="Times New Roman" w:cs="Times New Roman"/>
          <w:sz w:val="24"/>
          <w:szCs w:val="24"/>
        </w:rPr>
      </w:pPr>
      <w:r w:rsidRPr="00CA4D9A">
        <w:rPr>
          <w:rFonts w:ascii="Times New Roman" w:hAnsi="Times New Roman" w:cs="Times New Roman"/>
          <w:sz w:val="24"/>
          <w:szCs w:val="24"/>
        </w:rPr>
        <w:t xml:space="preserve">Πίνακας </w:t>
      </w:r>
      <w:r w:rsidR="00C71A13" w:rsidRPr="00CA4D9A">
        <w:rPr>
          <w:rFonts w:ascii="Times New Roman" w:hAnsi="Times New Roman" w:cs="Times New Roman"/>
          <w:sz w:val="24"/>
          <w:szCs w:val="24"/>
        </w:rPr>
        <w:t>3</w:t>
      </w:r>
      <w:r w:rsidRPr="00CA4D9A">
        <w:rPr>
          <w:rFonts w:ascii="Times New Roman" w:hAnsi="Times New Roman" w:cs="Times New Roman"/>
          <w:sz w:val="24"/>
          <w:szCs w:val="24"/>
        </w:rPr>
        <w:t>.9</w:t>
      </w:r>
      <w:r w:rsidR="00C71A13" w:rsidRPr="00CA4D9A">
        <w:rPr>
          <w:rFonts w:ascii="Times New Roman" w:hAnsi="Times New Roman" w:cs="Times New Roman"/>
          <w:sz w:val="24"/>
          <w:szCs w:val="24"/>
        </w:rPr>
        <w:t xml:space="preserve"> </w:t>
      </w:r>
    </w:p>
    <w:p w:rsidR="00761C3B" w:rsidRDefault="00761C3B" w:rsidP="00CA4D9A">
      <w:pPr>
        <w:spacing w:after="0" w:line="240" w:lineRule="auto"/>
        <w:ind w:hanging="851"/>
        <w:jc w:val="both"/>
        <w:rPr>
          <w:rFonts w:ascii="Times New Roman" w:hAnsi="Times New Roman" w:cs="Times New Roman"/>
          <w:sz w:val="24"/>
          <w:szCs w:val="24"/>
        </w:rPr>
      </w:pPr>
    </w:p>
    <w:p w:rsidR="00112693" w:rsidRPr="00761C3B" w:rsidRDefault="00112693" w:rsidP="00CA4D9A">
      <w:pPr>
        <w:spacing w:after="0" w:line="240" w:lineRule="auto"/>
        <w:ind w:hanging="851"/>
        <w:jc w:val="both"/>
        <w:rPr>
          <w:rFonts w:ascii="Times New Roman" w:hAnsi="Times New Roman" w:cs="Times New Roman"/>
          <w:i/>
          <w:sz w:val="24"/>
          <w:szCs w:val="24"/>
        </w:rPr>
      </w:pPr>
      <w:r w:rsidRPr="00761C3B">
        <w:rPr>
          <w:rFonts w:ascii="Times New Roman" w:hAnsi="Times New Roman" w:cs="Times New Roman"/>
          <w:i/>
          <w:sz w:val="24"/>
          <w:szCs w:val="24"/>
        </w:rPr>
        <w:t>Ποσοστά εργασιακής ικανοποίησης σε σχέση με την οικογενειακή κατάσταση</w:t>
      </w:r>
    </w:p>
    <w:p w:rsidR="00761C3B" w:rsidRPr="00761C3B" w:rsidRDefault="00761C3B" w:rsidP="00CA4D9A">
      <w:pPr>
        <w:spacing w:after="0" w:line="240" w:lineRule="auto"/>
        <w:ind w:hanging="851"/>
        <w:jc w:val="both"/>
        <w:rPr>
          <w:rFonts w:ascii="Times New Roman" w:hAnsi="Times New Roman" w:cs="Times New Roman"/>
          <w:i/>
          <w:sz w:val="24"/>
          <w:szCs w:val="24"/>
        </w:rPr>
      </w:pPr>
    </w:p>
    <w:tbl>
      <w:tblPr>
        <w:tblStyle w:val="a9"/>
        <w:tblW w:w="10916" w:type="dxa"/>
        <w:tblInd w:w="-8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107"/>
        <w:gridCol w:w="2004"/>
        <w:gridCol w:w="2004"/>
        <w:gridCol w:w="1407"/>
        <w:gridCol w:w="2126"/>
        <w:gridCol w:w="2268"/>
      </w:tblGrid>
      <w:tr w:rsidR="00112693" w:rsidTr="00F97E0E">
        <w:tc>
          <w:tcPr>
            <w:tcW w:w="1107" w:type="dxa"/>
            <w:tcBorders>
              <w:top w:val="double" w:sz="4" w:space="0" w:color="auto"/>
              <w:bottom w:val="single" w:sz="4" w:space="0" w:color="auto"/>
            </w:tcBorders>
          </w:tcPr>
          <w:p w:rsidR="00112693" w:rsidRDefault="00112693" w:rsidP="00F97E0E"/>
        </w:tc>
        <w:tc>
          <w:tcPr>
            <w:tcW w:w="9809" w:type="dxa"/>
            <w:gridSpan w:val="5"/>
            <w:tcBorders>
              <w:top w:val="double" w:sz="4" w:space="0" w:color="auto"/>
              <w:bottom w:val="single" w:sz="4" w:space="0" w:color="auto"/>
            </w:tcBorders>
          </w:tcPr>
          <w:p w:rsidR="00112693" w:rsidRDefault="007A3447" w:rsidP="007A3447">
            <w:r>
              <w:rPr>
                <w:b/>
                <w:sz w:val="24"/>
              </w:rPr>
              <w:t xml:space="preserve">                                                 </w:t>
            </w:r>
            <w:r w:rsidR="00112693" w:rsidRPr="003D067C">
              <w:rPr>
                <w:b/>
                <w:sz w:val="24"/>
              </w:rPr>
              <w:t>ΕΡΓΑΣΙΑΚΗ ΙΚΑΝΟΠΟΙΗΣΗ</w:t>
            </w:r>
          </w:p>
        </w:tc>
      </w:tr>
      <w:tr w:rsidR="00112693" w:rsidTr="00F97E0E">
        <w:trPr>
          <w:trHeight w:val="869"/>
        </w:trPr>
        <w:tc>
          <w:tcPr>
            <w:tcW w:w="1107" w:type="dxa"/>
            <w:tcBorders>
              <w:top w:val="single" w:sz="4" w:space="0" w:color="auto"/>
              <w:bottom w:val="single" w:sz="4" w:space="0" w:color="auto"/>
            </w:tcBorders>
          </w:tcPr>
          <w:p w:rsidR="00112693" w:rsidRDefault="00112693" w:rsidP="00F97E0E"/>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ΑΠΟΛΥΤΑ ΜΗ ΙΚΑΝΟΠΟΙΗΜΕΝΟΣ</w:t>
            </w: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ΜΗ ΙΚΑΝΟΠΟΙΗΜΕΝΟΣ</w:t>
            </w:r>
          </w:p>
        </w:tc>
        <w:tc>
          <w:tcPr>
            <w:tcW w:w="1407" w:type="dxa"/>
            <w:tcBorders>
              <w:top w:val="single" w:sz="4" w:space="0" w:color="auto"/>
              <w:bottom w:val="single" w:sz="4" w:space="0" w:color="auto"/>
            </w:tcBorders>
            <w:vAlign w:val="center"/>
          </w:tcPr>
          <w:p w:rsidR="00112693" w:rsidRPr="00AC1DBE" w:rsidRDefault="00112693" w:rsidP="00F97E0E">
            <w:pPr>
              <w:jc w:val="center"/>
              <w:rPr>
                <w:b/>
              </w:rPr>
            </w:pPr>
            <w:r>
              <w:rPr>
                <w:b/>
              </w:rPr>
              <w:t>ΟΥΔΕΤΕΡΟΣ</w:t>
            </w:r>
          </w:p>
        </w:tc>
        <w:tc>
          <w:tcPr>
            <w:tcW w:w="2126" w:type="dxa"/>
            <w:tcBorders>
              <w:top w:val="single" w:sz="4" w:space="0" w:color="auto"/>
              <w:bottom w:val="single" w:sz="4" w:space="0" w:color="auto"/>
            </w:tcBorders>
            <w:vAlign w:val="center"/>
          </w:tcPr>
          <w:p w:rsidR="00112693" w:rsidRPr="00AC1DBE" w:rsidRDefault="00112693" w:rsidP="00F97E0E">
            <w:pPr>
              <w:jc w:val="center"/>
              <w:rPr>
                <w:b/>
              </w:rPr>
            </w:pPr>
            <w:r>
              <w:rPr>
                <w:b/>
              </w:rPr>
              <w:t>ΙΚΑΝΟΠΟΙΗΜΕΝΟΣ</w:t>
            </w:r>
          </w:p>
        </w:tc>
        <w:tc>
          <w:tcPr>
            <w:tcW w:w="2268" w:type="dxa"/>
            <w:tcBorders>
              <w:top w:val="single" w:sz="4" w:space="0" w:color="auto"/>
              <w:bottom w:val="single" w:sz="4" w:space="0" w:color="auto"/>
            </w:tcBorders>
            <w:vAlign w:val="center"/>
          </w:tcPr>
          <w:p w:rsidR="00112693" w:rsidRPr="00AC1DBE" w:rsidRDefault="00112693" w:rsidP="00F97E0E">
            <w:pPr>
              <w:jc w:val="center"/>
              <w:rPr>
                <w:b/>
              </w:rPr>
            </w:pPr>
          </w:p>
          <w:p w:rsidR="00112693" w:rsidRPr="00AC1DBE" w:rsidRDefault="00112693" w:rsidP="00F97E0E">
            <w:pPr>
              <w:jc w:val="center"/>
              <w:rPr>
                <w:b/>
              </w:rPr>
            </w:pPr>
            <w:r>
              <w:rPr>
                <w:b/>
              </w:rPr>
              <w:t>ΑΠΟΛΥΤΑ ΙΚΑΝΟΠΟΙΗΜΕΝΟΣ</w:t>
            </w:r>
          </w:p>
        </w:tc>
      </w:tr>
      <w:tr w:rsidR="00112693" w:rsidTr="00F97E0E">
        <w:trPr>
          <w:trHeight w:val="204"/>
        </w:trPr>
        <w:tc>
          <w:tcPr>
            <w:tcW w:w="1107" w:type="dxa"/>
            <w:tcBorders>
              <w:top w:val="single" w:sz="4" w:space="0" w:color="auto"/>
            </w:tcBorders>
          </w:tcPr>
          <w:p w:rsidR="00112693" w:rsidRDefault="00112693" w:rsidP="00F97E0E"/>
        </w:tc>
        <w:tc>
          <w:tcPr>
            <w:tcW w:w="2004" w:type="dxa"/>
            <w:tcBorders>
              <w:top w:val="single" w:sz="4" w:space="0" w:color="auto"/>
            </w:tcBorders>
            <w:vAlign w:val="center"/>
          </w:tcPr>
          <w:p w:rsidR="00112693" w:rsidRDefault="00112693" w:rsidP="00F97E0E">
            <w:pPr>
              <w:jc w:val="center"/>
              <w:rPr>
                <w:b/>
              </w:rPr>
            </w:pPr>
          </w:p>
        </w:tc>
        <w:tc>
          <w:tcPr>
            <w:tcW w:w="2004" w:type="dxa"/>
            <w:tcBorders>
              <w:top w:val="single" w:sz="4" w:space="0" w:color="auto"/>
            </w:tcBorders>
            <w:vAlign w:val="center"/>
          </w:tcPr>
          <w:p w:rsidR="00112693" w:rsidRDefault="00112693" w:rsidP="00F97E0E">
            <w:pPr>
              <w:jc w:val="center"/>
              <w:rPr>
                <w:b/>
              </w:rPr>
            </w:pPr>
          </w:p>
        </w:tc>
        <w:tc>
          <w:tcPr>
            <w:tcW w:w="1407" w:type="dxa"/>
            <w:tcBorders>
              <w:top w:val="single" w:sz="4" w:space="0" w:color="auto"/>
            </w:tcBorders>
            <w:vAlign w:val="center"/>
          </w:tcPr>
          <w:p w:rsidR="00112693" w:rsidRDefault="00112693" w:rsidP="00F97E0E">
            <w:pPr>
              <w:jc w:val="center"/>
              <w:rPr>
                <w:b/>
              </w:rPr>
            </w:pPr>
          </w:p>
        </w:tc>
        <w:tc>
          <w:tcPr>
            <w:tcW w:w="2126" w:type="dxa"/>
            <w:tcBorders>
              <w:top w:val="single" w:sz="4" w:space="0" w:color="auto"/>
            </w:tcBorders>
            <w:vAlign w:val="center"/>
          </w:tcPr>
          <w:p w:rsidR="00112693" w:rsidRDefault="00112693" w:rsidP="00F97E0E">
            <w:pPr>
              <w:jc w:val="center"/>
              <w:rPr>
                <w:b/>
              </w:rPr>
            </w:pPr>
          </w:p>
        </w:tc>
        <w:tc>
          <w:tcPr>
            <w:tcW w:w="2268" w:type="dxa"/>
            <w:tcBorders>
              <w:top w:val="single" w:sz="4" w:space="0" w:color="auto"/>
            </w:tcBorders>
            <w:vAlign w:val="center"/>
          </w:tcPr>
          <w:p w:rsidR="00112693" w:rsidRPr="00AC1DBE" w:rsidRDefault="00112693" w:rsidP="00F97E0E">
            <w:pPr>
              <w:jc w:val="center"/>
              <w:rPr>
                <w:b/>
              </w:rPr>
            </w:pPr>
          </w:p>
        </w:tc>
      </w:tr>
      <w:tr w:rsidR="00112693" w:rsidTr="00F97E0E">
        <w:tc>
          <w:tcPr>
            <w:tcW w:w="1107" w:type="dxa"/>
          </w:tcPr>
          <w:p w:rsidR="00112693" w:rsidRPr="00473E3D" w:rsidRDefault="00112693" w:rsidP="00F97E0E">
            <w:r>
              <w:t>Έγγαμος</w:t>
            </w:r>
          </w:p>
        </w:tc>
        <w:tc>
          <w:tcPr>
            <w:tcW w:w="2004" w:type="dxa"/>
          </w:tcPr>
          <w:p w:rsidR="00112693" w:rsidRDefault="00112693" w:rsidP="00F97E0E">
            <w:pPr>
              <w:jc w:val="center"/>
            </w:pPr>
            <w:r w:rsidRPr="00473E3D">
              <w:t>2.70</w:t>
            </w:r>
          </w:p>
        </w:tc>
        <w:tc>
          <w:tcPr>
            <w:tcW w:w="2004" w:type="dxa"/>
          </w:tcPr>
          <w:p w:rsidR="00112693" w:rsidRDefault="00112693" w:rsidP="00F97E0E">
            <w:pPr>
              <w:jc w:val="center"/>
            </w:pPr>
            <w:r w:rsidRPr="00473E3D">
              <w:t>12.97</w:t>
            </w:r>
          </w:p>
        </w:tc>
        <w:tc>
          <w:tcPr>
            <w:tcW w:w="1407" w:type="dxa"/>
          </w:tcPr>
          <w:p w:rsidR="00112693" w:rsidRDefault="00112693" w:rsidP="00F97E0E">
            <w:pPr>
              <w:jc w:val="center"/>
            </w:pPr>
            <w:r w:rsidRPr="00473E3D">
              <w:t>22.16</w:t>
            </w:r>
          </w:p>
        </w:tc>
        <w:tc>
          <w:tcPr>
            <w:tcW w:w="2126" w:type="dxa"/>
          </w:tcPr>
          <w:p w:rsidR="00112693" w:rsidRDefault="00112693" w:rsidP="00F97E0E">
            <w:pPr>
              <w:jc w:val="center"/>
            </w:pPr>
            <w:r w:rsidRPr="00473E3D">
              <w:t>50.81</w:t>
            </w:r>
          </w:p>
        </w:tc>
        <w:tc>
          <w:tcPr>
            <w:tcW w:w="2268" w:type="dxa"/>
          </w:tcPr>
          <w:p w:rsidR="00112693" w:rsidRDefault="00112693" w:rsidP="00F97E0E">
            <w:pPr>
              <w:jc w:val="center"/>
            </w:pPr>
            <w:r w:rsidRPr="00473E3D">
              <w:t>11.35</w:t>
            </w:r>
          </w:p>
        </w:tc>
      </w:tr>
      <w:tr w:rsidR="00112693" w:rsidTr="00F97E0E">
        <w:tc>
          <w:tcPr>
            <w:tcW w:w="1107" w:type="dxa"/>
          </w:tcPr>
          <w:p w:rsidR="00112693" w:rsidRDefault="00112693" w:rsidP="00F97E0E">
            <w:r>
              <w:t>Άγαμος</w:t>
            </w:r>
          </w:p>
        </w:tc>
        <w:tc>
          <w:tcPr>
            <w:tcW w:w="2004" w:type="dxa"/>
          </w:tcPr>
          <w:p w:rsidR="00112693" w:rsidRDefault="00112693" w:rsidP="00F97E0E">
            <w:pPr>
              <w:jc w:val="center"/>
            </w:pPr>
            <w:r w:rsidRPr="00473E3D">
              <w:t>2.04</w:t>
            </w:r>
          </w:p>
        </w:tc>
        <w:tc>
          <w:tcPr>
            <w:tcW w:w="2004" w:type="dxa"/>
          </w:tcPr>
          <w:p w:rsidR="00112693" w:rsidRDefault="00112693" w:rsidP="00F97E0E">
            <w:pPr>
              <w:jc w:val="center"/>
            </w:pPr>
            <w:r w:rsidRPr="00473E3D">
              <w:t>16.33</w:t>
            </w:r>
          </w:p>
        </w:tc>
        <w:tc>
          <w:tcPr>
            <w:tcW w:w="1407" w:type="dxa"/>
          </w:tcPr>
          <w:p w:rsidR="00112693" w:rsidRDefault="00112693" w:rsidP="00F97E0E">
            <w:pPr>
              <w:jc w:val="center"/>
            </w:pPr>
            <w:r w:rsidRPr="00473E3D">
              <w:t>30.61</w:t>
            </w:r>
          </w:p>
        </w:tc>
        <w:tc>
          <w:tcPr>
            <w:tcW w:w="2126" w:type="dxa"/>
          </w:tcPr>
          <w:p w:rsidR="00112693" w:rsidRDefault="00112693" w:rsidP="00F97E0E">
            <w:pPr>
              <w:jc w:val="center"/>
            </w:pPr>
            <w:r w:rsidRPr="00473E3D">
              <w:t>42.86</w:t>
            </w:r>
          </w:p>
        </w:tc>
        <w:tc>
          <w:tcPr>
            <w:tcW w:w="2268" w:type="dxa"/>
          </w:tcPr>
          <w:p w:rsidR="00112693" w:rsidRDefault="00112693" w:rsidP="00F97E0E">
            <w:pPr>
              <w:ind w:firstLine="720"/>
            </w:pPr>
            <w:r w:rsidRPr="00473E3D">
              <w:t>8.16</w:t>
            </w:r>
          </w:p>
        </w:tc>
      </w:tr>
      <w:tr w:rsidR="00112693" w:rsidTr="00F97E0E">
        <w:tc>
          <w:tcPr>
            <w:tcW w:w="1107" w:type="dxa"/>
            <w:tcBorders>
              <w:bottom w:val="single" w:sz="4" w:space="0" w:color="auto"/>
            </w:tcBorders>
          </w:tcPr>
          <w:p w:rsidR="00112693" w:rsidRDefault="00112693" w:rsidP="00F97E0E">
            <w:r>
              <w:t>Άλλο</w:t>
            </w:r>
          </w:p>
        </w:tc>
        <w:tc>
          <w:tcPr>
            <w:tcW w:w="2004" w:type="dxa"/>
            <w:tcBorders>
              <w:bottom w:val="single" w:sz="4" w:space="0" w:color="auto"/>
            </w:tcBorders>
          </w:tcPr>
          <w:p w:rsidR="00112693" w:rsidRDefault="00112693" w:rsidP="00F97E0E">
            <w:pPr>
              <w:jc w:val="center"/>
            </w:pPr>
            <w:r w:rsidRPr="00473E3D">
              <w:t>4.76</w:t>
            </w:r>
          </w:p>
        </w:tc>
        <w:tc>
          <w:tcPr>
            <w:tcW w:w="2004" w:type="dxa"/>
            <w:tcBorders>
              <w:bottom w:val="single" w:sz="4" w:space="0" w:color="auto"/>
            </w:tcBorders>
          </w:tcPr>
          <w:p w:rsidR="00112693" w:rsidRDefault="00112693" w:rsidP="00F97E0E">
            <w:pPr>
              <w:jc w:val="center"/>
            </w:pPr>
            <w:r w:rsidRPr="00473E3D">
              <w:t>4.76</w:t>
            </w:r>
          </w:p>
        </w:tc>
        <w:tc>
          <w:tcPr>
            <w:tcW w:w="1407" w:type="dxa"/>
            <w:tcBorders>
              <w:bottom w:val="single" w:sz="4" w:space="0" w:color="auto"/>
            </w:tcBorders>
          </w:tcPr>
          <w:p w:rsidR="00112693" w:rsidRDefault="00112693" w:rsidP="00F97E0E">
            <w:pPr>
              <w:jc w:val="center"/>
            </w:pPr>
            <w:r w:rsidRPr="00473E3D">
              <w:t>28.57</w:t>
            </w:r>
          </w:p>
        </w:tc>
        <w:tc>
          <w:tcPr>
            <w:tcW w:w="2126" w:type="dxa"/>
            <w:tcBorders>
              <w:bottom w:val="single" w:sz="4" w:space="0" w:color="auto"/>
            </w:tcBorders>
          </w:tcPr>
          <w:p w:rsidR="00112693" w:rsidRDefault="00112693" w:rsidP="00F97E0E">
            <w:pPr>
              <w:jc w:val="center"/>
            </w:pPr>
            <w:r w:rsidRPr="00473E3D">
              <w:t>42.86</w:t>
            </w:r>
          </w:p>
        </w:tc>
        <w:tc>
          <w:tcPr>
            <w:tcW w:w="2268" w:type="dxa"/>
            <w:tcBorders>
              <w:bottom w:val="single" w:sz="4" w:space="0" w:color="auto"/>
            </w:tcBorders>
          </w:tcPr>
          <w:p w:rsidR="00112693" w:rsidRDefault="00112693" w:rsidP="00F97E0E">
            <w:pPr>
              <w:jc w:val="center"/>
            </w:pPr>
            <w:r w:rsidRPr="00473E3D">
              <w:t>19.05</w:t>
            </w:r>
          </w:p>
        </w:tc>
      </w:tr>
      <w:tr w:rsidR="00112693" w:rsidTr="00F97E0E">
        <w:tc>
          <w:tcPr>
            <w:tcW w:w="1107" w:type="dxa"/>
            <w:tcBorders>
              <w:top w:val="single" w:sz="4" w:space="0" w:color="auto"/>
              <w:bottom w:val="double" w:sz="4" w:space="0" w:color="auto"/>
            </w:tcBorders>
          </w:tcPr>
          <w:p w:rsidR="00112693" w:rsidRDefault="00112693" w:rsidP="00F97E0E">
            <w:r w:rsidRPr="00473E3D">
              <w:rPr>
                <w:b/>
              </w:rPr>
              <w:t>Σύνολο</w:t>
            </w:r>
          </w:p>
        </w:tc>
        <w:tc>
          <w:tcPr>
            <w:tcW w:w="2004" w:type="dxa"/>
            <w:tcBorders>
              <w:top w:val="single" w:sz="4" w:space="0" w:color="auto"/>
              <w:bottom w:val="double" w:sz="4" w:space="0" w:color="auto"/>
            </w:tcBorders>
          </w:tcPr>
          <w:p w:rsidR="00112693" w:rsidRDefault="00112693" w:rsidP="00F97E0E">
            <w:pPr>
              <w:jc w:val="center"/>
            </w:pPr>
            <w:r w:rsidRPr="00473E3D">
              <w:t>2.75</w:t>
            </w:r>
          </w:p>
        </w:tc>
        <w:tc>
          <w:tcPr>
            <w:tcW w:w="2004" w:type="dxa"/>
            <w:tcBorders>
              <w:top w:val="single" w:sz="4" w:space="0" w:color="auto"/>
              <w:bottom w:val="double" w:sz="4" w:space="0" w:color="auto"/>
            </w:tcBorders>
          </w:tcPr>
          <w:p w:rsidR="00112693" w:rsidRDefault="00112693" w:rsidP="00F97E0E">
            <w:pPr>
              <w:jc w:val="center"/>
            </w:pPr>
            <w:r w:rsidRPr="00473E3D">
              <w:t>12.94</w:t>
            </w:r>
          </w:p>
        </w:tc>
        <w:tc>
          <w:tcPr>
            <w:tcW w:w="1407" w:type="dxa"/>
            <w:tcBorders>
              <w:top w:val="single" w:sz="4" w:space="0" w:color="auto"/>
              <w:bottom w:val="double" w:sz="4" w:space="0" w:color="auto"/>
            </w:tcBorders>
          </w:tcPr>
          <w:p w:rsidR="00112693" w:rsidRDefault="00112693" w:rsidP="00F97E0E">
            <w:pPr>
              <w:jc w:val="center"/>
            </w:pPr>
            <w:r w:rsidRPr="00473E3D">
              <w:t>24.31</w:t>
            </w:r>
          </w:p>
        </w:tc>
        <w:tc>
          <w:tcPr>
            <w:tcW w:w="2126" w:type="dxa"/>
            <w:tcBorders>
              <w:top w:val="single" w:sz="4" w:space="0" w:color="auto"/>
              <w:bottom w:val="double" w:sz="4" w:space="0" w:color="auto"/>
            </w:tcBorders>
          </w:tcPr>
          <w:p w:rsidR="00112693" w:rsidRDefault="00112693" w:rsidP="00F97E0E">
            <w:pPr>
              <w:jc w:val="center"/>
            </w:pPr>
            <w:r w:rsidRPr="00473E3D">
              <w:t>48.63</w:t>
            </w:r>
          </w:p>
        </w:tc>
        <w:tc>
          <w:tcPr>
            <w:tcW w:w="2268" w:type="dxa"/>
            <w:tcBorders>
              <w:top w:val="single" w:sz="4" w:space="0" w:color="auto"/>
              <w:bottom w:val="double" w:sz="4" w:space="0" w:color="auto"/>
            </w:tcBorders>
          </w:tcPr>
          <w:p w:rsidR="00112693" w:rsidRDefault="00112693" w:rsidP="00F97E0E">
            <w:pPr>
              <w:jc w:val="center"/>
            </w:pPr>
            <w:r w:rsidRPr="00473E3D">
              <w:t>11.37</w:t>
            </w:r>
          </w:p>
        </w:tc>
      </w:tr>
    </w:tbl>
    <w:p w:rsidR="00112693" w:rsidRDefault="00112693" w:rsidP="00112693">
      <w:pPr>
        <w:spacing w:after="0" w:line="480" w:lineRule="auto"/>
        <w:jc w:val="both"/>
        <w:rPr>
          <w:rFonts w:ascii="Times New Roman" w:hAnsi="Times New Roman" w:cs="Times New Roman"/>
          <w:noProof/>
          <w:sz w:val="24"/>
          <w:szCs w:val="24"/>
        </w:rPr>
      </w:pPr>
    </w:p>
    <w:p w:rsidR="00112693" w:rsidRDefault="00112693" w:rsidP="00112693">
      <w:pPr>
        <w:spacing w:after="0" w:line="480" w:lineRule="auto"/>
        <w:jc w:val="both"/>
        <w:rPr>
          <w:rFonts w:ascii="Times New Roman" w:hAnsi="Times New Roman" w:cs="Times New Roman"/>
          <w:noProof/>
          <w:sz w:val="24"/>
          <w:szCs w:val="24"/>
        </w:rPr>
      </w:pPr>
    </w:p>
    <w:p w:rsidR="00112693" w:rsidRDefault="00112693" w:rsidP="00112693">
      <w:pPr>
        <w:spacing w:after="0" w:line="480" w:lineRule="auto"/>
        <w:jc w:val="both"/>
        <w:rPr>
          <w:rFonts w:ascii="Times New Roman" w:hAnsi="Times New Roman" w:cs="Times New Roman"/>
          <w:noProof/>
          <w:sz w:val="24"/>
          <w:szCs w:val="24"/>
        </w:rPr>
      </w:pPr>
    </w:p>
    <w:p w:rsidR="00112693" w:rsidRDefault="00112693" w:rsidP="00112693">
      <w:pPr>
        <w:spacing w:after="0" w:line="480" w:lineRule="auto"/>
        <w:jc w:val="both"/>
        <w:rPr>
          <w:rFonts w:ascii="Times New Roman" w:hAnsi="Times New Roman" w:cs="Times New Roman"/>
          <w:noProof/>
          <w:sz w:val="24"/>
          <w:szCs w:val="24"/>
        </w:rPr>
      </w:pPr>
    </w:p>
    <w:p w:rsidR="00112693" w:rsidRPr="00266E5C" w:rsidRDefault="00266E5C" w:rsidP="00C71A13">
      <w:pPr>
        <w:spacing w:after="0" w:line="240" w:lineRule="auto"/>
        <w:jc w:val="both"/>
        <w:rPr>
          <w:rFonts w:ascii="Times New Roman" w:hAnsi="Times New Roman" w:cs="Times New Roman"/>
          <w:noProof/>
        </w:rPr>
      </w:pPr>
      <w:r>
        <w:rPr>
          <w:rFonts w:ascii="Times New Roman" w:hAnsi="Times New Roman" w:cs="Times New Roman"/>
          <w:sz w:val="24"/>
          <w:szCs w:val="24"/>
        </w:rPr>
        <w:t xml:space="preserve">                        </w:t>
      </w:r>
    </w:p>
    <w:p w:rsidR="00112693" w:rsidRDefault="00112693" w:rsidP="0027439A">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993392" cy="2907027"/>
            <wp:effectExtent l="19050" t="0" r="7108" b="0"/>
            <wp:docPr id="6" name="Εικόνα 5" descr="E:\ΔΙΠΛΩΜΑΤΙΚΗ\ΣΤΟΙΧΕΙΑ ΔΙΠΛΩΜΑΤΙΚΗΣ\ΒΑΓΓΕΛΗΣ\graphs\Job Satisfaction για τους Εγγαμους.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ΔΙΠΛΩΜΑΤΙΚΗ\ΣΤΟΙΧΕΙΑ ΔΙΠΛΩΜΑΤΙΚΗΣ\ΒΑΓΓΕΛΗΣ\graphs\Job Satisfaction για τους Εγγαμους.tif"/>
                    <pic:cNvPicPr>
                      <a:picLocks noChangeAspect="1" noChangeArrowheads="1"/>
                    </pic:cNvPicPr>
                  </pic:nvPicPr>
                  <pic:blipFill>
                    <a:blip r:embed="rId20" cstate="print"/>
                    <a:srcRect/>
                    <a:stretch>
                      <a:fillRect/>
                    </a:stretch>
                  </pic:blipFill>
                  <pic:spPr bwMode="auto">
                    <a:xfrm>
                      <a:off x="0" y="0"/>
                      <a:ext cx="3999512" cy="2911482"/>
                    </a:xfrm>
                    <a:prstGeom prst="rect">
                      <a:avLst/>
                    </a:prstGeom>
                    <a:noFill/>
                    <a:ln w="9525">
                      <a:noFill/>
                      <a:miter lim="800000"/>
                      <a:headEnd/>
                      <a:tailEnd/>
                    </a:ln>
                  </pic:spPr>
                </pic:pic>
              </a:graphicData>
            </a:graphic>
          </wp:inline>
        </w:drawing>
      </w:r>
    </w:p>
    <w:p w:rsidR="000C1006" w:rsidRPr="000C1006" w:rsidRDefault="000C1006" w:rsidP="000C1006">
      <w:pPr>
        <w:spacing w:after="0" w:line="240" w:lineRule="auto"/>
        <w:jc w:val="center"/>
        <w:rPr>
          <w:rFonts w:ascii="Times New Roman" w:hAnsi="Times New Roman" w:cs="Times New Roman"/>
          <w:noProof/>
          <w:sz w:val="24"/>
          <w:szCs w:val="24"/>
        </w:rPr>
      </w:pPr>
      <w:r w:rsidRPr="000C1006">
        <w:rPr>
          <w:rFonts w:ascii="Times New Roman" w:hAnsi="Times New Roman" w:cs="Times New Roman"/>
          <w:i/>
          <w:sz w:val="24"/>
          <w:szCs w:val="24"/>
        </w:rPr>
        <w:t>Διάγραμμα 3.12.</w:t>
      </w:r>
      <w:r w:rsidRPr="000C1006">
        <w:rPr>
          <w:rFonts w:ascii="Times New Roman" w:hAnsi="Times New Roman" w:cs="Times New Roman"/>
          <w:sz w:val="24"/>
          <w:szCs w:val="24"/>
        </w:rPr>
        <w:t xml:space="preserve">  Η εργασιακή ικανοποίηση για τους έγγαμους</w:t>
      </w:r>
      <w:r>
        <w:rPr>
          <w:rFonts w:ascii="Times New Roman" w:hAnsi="Times New Roman" w:cs="Times New Roman"/>
          <w:sz w:val="24"/>
          <w:szCs w:val="24"/>
        </w:rPr>
        <w:t xml:space="preserve"> της έρευνας.</w:t>
      </w:r>
    </w:p>
    <w:p w:rsidR="000C1006" w:rsidRDefault="000C1006" w:rsidP="0027439A">
      <w:pPr>
        <w:spacing w:after="0" w:line="480" w:lineRule="auto"/>
        <w:jc w:val="center"/>
        <w:rPr>
          <w:rFonts w:ascii="Times New Roman" w:hAnsi="Times New Roman" w:cs="Times New Roman"/>
          <w:sz w:val="24"/>
          <w:szCs w:val="24"/>
        </w:rPr>
      </w:pPr>
    </w:p>
    <w:p w:rsidR="00266E5C" w:rsidRDefault="00266E5C" w:rsidP="00084D45">
      <w:pPr>
        <w:spacing w:after="0" w:line="240" w:lineRule="auto"/>
        <w:jc w:val="both"/>
        <w:rPr>
          <w:rFonts w:ascii="Times New Roman" w:hAnsi="Times New Roman" w:cs="Times New Roman"/>
          <w:sz w:val="24"/>
          <w:szCs w:val="24"/>
        </w:rPr>
      </w:pPr>
    </w:p>
    <w:p w:rsidR="00266E5C" w:rsidRDefault="00266E5C" w:rsidP="00084D45">
      <w:pPr>
        <w:spacing w:after="0" w:line="240" w:lineRule="auto"/>
        <w:jc w:val="both"/>
        <w:rPr>
          <w:rFonts w:ascii="Times New Roman" w:hAnsi="Times New Roman" w:cs="Times New Roman"/>
          <w:sz w:val="24"/>
          <w:szCs w:val="24"/>
        </w:rPr>
      </w:pPr>
    </w:p>
    <w:p w:rsidR="00266E5C" w:rsidRDefault="0065084D" w:rsidP="00084D4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084D45" w:rsidRPr="00266E5C" w:rsidRDefault="00266E5C" w:rsidP="00084D45">
      <w:pPr>
        <w:spacing w:after="0" w:line="240" w:lineRule="auto"/>
        <w:jc w:val="both"/>
        <w:rPr>
          <w:rFonts w:ascii="Times New Roman" w:hAnsi="Times New Roman" w:cs="Times New Roman"/>
        </w:rPr>
      </w:pPr>
      <w:r>
        <w:rPr>
          <w:rFonts w:ascii="Times New Roman" w:hAnsi="Times New Roman" w:cs="Times New Roman"/>
          <w:sz w:val="24"/>
          <w:szCs w:val="24"/>
        </w:rPr>
        <w:t xml:space="preserve">                           </w:t>
      </w:r>
    </w:p>
    <w:p w:rsidR="00084D45" w:rsidRDefault="00112693" w:rsidP="0027439A">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955825" cy="2879678"/>
            <wp:effectExtent l="19050" t="0" r="6575" b="0"/>
            <wp:docPr id="7" name="Εικόνα 6" descr="E:\ΔΙΠΛΩΜΑΤΙΚΗ\ΣΤΟΙΧΕΙΑ ΔΙΠΛΩΜΑΤΙΚΗΣ\ΒΑΓΓΕΛΗΣ\graphs\Job Satisfaction για τους Αγαμους.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ΔΙΠΛΩΜΑΤΙΚΗ\ΣΤΟΙΧΕΙΑ ΔΙΠΛΩΜΑΤΙΚΗΣ\ΒΑΓΓΕΛΗΣ\graphs\Job Satisfaction για τους Αγαμους.tif"/>
                    <pic:cNvPicPr>
                      <a:picLocks noChangeAspect="1" noChangeArrowheads="1"/>
                    </pic:cNvPicPr>
                  </pic:nvPicPr>
                  <pic:blipFill>
                    <a:blip r:embed="rId21" cstate="print"/>
                    <a:srcRect/>
                    <a:stretch>
                      <a:fillRect/>
                    </a:stretch>
                  </pic:blipFill>
                  <pic:spPr bwMode="auto">
                    <a:xfrm>
                      <a:off x="0" y="0"/>
                      <a:ext cx="3958806" cy="2881848"/>
                    </a:xfrm>
                    <a:prstGeom prst="rect">
                      <a:avLst/>
                    </a:prstGeom>
                    <a:noFill/>
                    <a:ln w="9525">
                      <a:noFill/>
                      <a:miter lim="800000"/>
                      <a:headEnd/>
                      <a:tailEnd/>
                    </a:ln>
                  </pic:spPr>
                </pic:pic>
              </a:graphicData>
            </a:graphic>
          </wp:inline>
        </w:drawing>
      </w:r>
    </w:p>
    <w:p w:rsidR="000C1006" w:rsidRPr="000C1006" w:rsidRDefault="000C1006" w:rsidP="0027439A">
      <w:pPr>
        <w:spacing w:after="0" w:line="480" w:lineRule="auto"/>
        <w:jc w:val="center"/>
        <w:rPr>
          <w:rFonts w:ascii="Times New Roman" w:hAnsi="Times New Roman" w:cs="Times New Roman"/>
          <w:sz w:val="24"/>
          <w:szCs w:val="24"/>
        </w:rPr>
      </w:pPr>
      <w:r w:rsidRPr="000C1006">
        <w:rPr>
          <w:rFonts w:ascii="Times New Roman" w:hAnsi="Times New Roman" w:cs="Times New Roman"/>
          <w:i/>
          <w:sz w:val="24"/>
          <w:szCs w:val="24"/>
        </w:rPr>
        <w:t>Διάγραμμα 3.13.</w:t>
      </w:r>
      <w:r w:rsidRPr="000C1006">
        <w:rPr>
          <w:rFonts w:ascii="Times New Roman" w:hAnsi="Times New Roman" w:cs="Times New Roman"/>
          <w:sz w:val="24"/>
          <w:szCs w:val="24"/>
        </w:rPr>
        <w:t xml:space="preserve"> Η εργασιακή ικανοποίηση για τους άγαμους της έρευνας.</w:t>
      </w:r>
    </w:p>
    <w:p w:rsidR="00084D45" w:rsidRDefault="00084D45" w:rsidP="00112693">
      <w:pPr>
        <w:spacing w:after="0" w:line="480" w:lineRule="auto"/>
        <w:jc w:val="both"/>
        <w:rPr>
          <w:rFonts w:ascii="Times New Roman" w:hAnsi="Times New Roman" w:cs="Times New Roman"/>
          <w:sz w:val="24"/>
          <w:szCs w:val="24"/>
        </w:rPr>
      </w:pPr>
    </w:p>
    <w:p w:rsidR="00112693" w:rsidRPr="00266E5C" w:rsidRDefault="00266E5C" w:rsidP="00084D45">
      <w:pPr>
        <w:spacing w:after="0" w:line="240" w:lineRule="auto"/>
        <w:jc w:val="both"/>
        <w:rPr>
          <w:rFonts w:ascii="Times New Roman" w:hAnsi="Times New Roman" w:cs="Times New Roman"/>
          <w:sz w:val="18"/>
          <w:szCs w:val="18"/>
        </w:rPr>
      </w:pPr>
      <w:r>
        <w:rPr>
          <w:rFonts w:ascii="Times New Roman" w:hAnsi="Times New Roman" w:cs="Times New Roman"/>
          <w:sz w:val="18"/>
          <w:szCs w:val="18"/>
        </w:rPr>
        <w:lastRenderedPageBreak/>
        <w:t xml:space="preserve">                                </w:t>
      </w:r>
    </w:p>
    <w:p w:rsidR="00112693" w:rsidRDefault="00112693" w:rsidP="0027439A">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002695" cy="2913797"/>
            <wp:effectExtent l="19050" t="0" r="0" b="0"/>
            <wp:docPr id="8" name="Εικόνα 7" descr="E:\ΔΙΠΛΩΜΑΤΙΚΗ\ΣΤΟΙΧΕΙΑ ΔΙΠΛΩΜΑΤΙΚΗΣ\ΒΑΓΓΕΛΗΣ\graphs\Job Satisfaction για άλλες περιπτώσεις.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ΔΙΠΛΩΜΑΤΙΚΗ\ΣΤΟΙΧΕΙΑ ΔΙΠΛΩΜΑΤΙΚΗΣ\ΒΑΓΓΕΛΗΣ\graphs\Job Satisfaction για άλλες περιπτώσεις.tif"/>
                    <pic:cNvPicPr>
                      <a:picLocks noChangeAspect="1" noChangeArrowheads="1"/>
                    </pic:cNvPicPr>
                  </pic:nvPicPr>
                  <pic:blipFill>
                    <a:blip r:embed="rId22" cstate="print"/>
                    <a:srcRect/>
                    <a:stretch>
                      <a:fillRect/>
                    </a:stretch>
                  </pic:blipFill>
                  <pic:spPr bwMode="auto">
                    <a:xfrm>
                      <a:off x="0" y="0"/>
                      <a:ext cx="4024844" cy="2929920"/>
                    </a:xfrm>
                    <a:prstGeom prst="rect">
                      <a:avLst/>
                    </a:prstGeom>
                    <a:noFill/>
                    <a:ln w="9525">
                      <a:noFill/>
                      <a:miter lim="800000"/>
                      <a:headEnd/>
                      <a:tailEnd/>
                    </a:ln>
                  </pic:spPr>
                </pic:pic>
              </a:graphicData>
            </a:graphic>
          </wp:inline>
        </w:drawing>
      </w:r>
    </w:p>
    <w:p w:rsidR="000C1006" w:rsidRDefault="000C1006" w:rsidP="000C1006">
      <w:pPr>
        <w:spacing w:after="0" w:line="240" w:lineRule="auto"/>
        <w:rPr>
          <w:rFonts w:ascii="Times New Roman" w:hAnsi="Times New Roman" w:cs="Times New Roman"/>
          <w:sz w:val="24"/>
          <w:szCs w:val="24"/>
        </w:rPr>
      </w:pPr>
      <w:r w:rsidRPr="000C1006">
        <w:rPr>
          <w:rFonts w:ascii="Times New Roman" w:hAnsi="Times New Roman" w:cs="Times New Roman"/>
          <w:i/>
          <w:sz w:val="24"/>
          <w:szCs w:val="24"/>
        </w:rPr>
        <w:t>Διάγραμμα 3.14.</w:t>
      </w:r>
      <w:r w:rsidRPr="000C1006">
        <w:rPr>
          <w:rFonts w:ascii="Times New Roman" w:hAnsi="Times New Roman" w:cs="Times New Roman"/>
          <w:sz w:val="24"/>
          <w:szCs w:val="24"/>
        </w:rPr>
        <w:t xml:space="preserve"> Η εργασιακή ικανοποίηση για τους χήρους/ες, διαζευγμένους/νες </w:t>
      </w:r>
      <w:r>
        <w:rPr>
          <w:rFonts w:ascii="Times New Roman" w:hAnsi="Times New Roman" w:cs="Times New Roman"/>
          <w:sz w:val="24"/>
          <w:szCs w:val="24"/>
        </w:rPr>
        <w:t xml:space="preserve">της </w:t>
      </w:r>
    </w:p>
    <w:p w:rsidR="000C1006" w:rsidRPr="000C1006" w:rsidRDefault="000C1006" w:rsidP="000C100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έρευνας </w:t>
      </w:r>
    </w:p>
    <w:p w:rsidR="0065084D" w:rsidRDefault="0065084D" w:rsidP="00112693">
      <w:pPr>
        <w:spacing w:after="0" w:line="480" w:lineRule="auto"/>
        <w:jc w:val="both"/>
        <w:rPr>
          <w:rFonts w:ascii="Times New Roman" w:hAnsi="Times New Roman" w:cs="Times New Roman"/>
          <w:sz w:val="24"/>
          <w:szCs w:val="24"/>
        </w:rPr>
      </w:pPr>
    </w:p>
    <w:p w:rsidR="00112693" w:rsidRPr="003D013F" w:rsidRDefault="00C92D15" w:rsidP="003D013F">
      <w:pPr>
        <w:pStyle w:val="5"/>
      </w:pPr>
      <w:bookmarkStart w:id="80" w:name="_Toc482646107"/>
      <w:r>
        <w:t xml:space="preserve">3.3.4.3   </w:t>
      </w:r>
      <w:r w:rsidR="00112693">
        <w:t>Εργασιακή ικανοποίηση</w:t>
      </w:r>
      <w:r w:rsidR="00112693" w:rsidRPr="005732EE">
        <w:t xml:space="preserve"> σε σχέση με το μορφωτικό επίπεδο</w:t>
      </w:r>
      <w:bookmarkEnd w:id="80"/>
    </w:p>
    <w:p w:rsidR="003D013F" w:rsidRPr="003D013F" w:rsidRDefault="003D013F" w:rsidP="003D013F"/>
    <w:p w:rsidR="00112693" w:rsidRDefault="00C92D15"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Pr>
          <w:rFonts w:ascii="Times New Roman" w:hAnsi="Times New Roman" w:cs="Times New Roman"/>
          <w:sz w:val="24"/>
          <w:szCs w:val="24"/>
        </w:rPr>
        <w:t>Σε σχέση με το μορφωτικό επίπεδο όπως παρουσιά</w:t>
      </w:r>
      <w:r w:rsidR="00084D45">
        <w:rPr>
          <w:rFonts w:ascii="Times New Roman" w:hAnsi="Times New Roman" w:cs="Times New Roman"/>
          <w:sz w:val="24"/>
          <w:szCs w:val="24"/>
        </w:rPr>
        <w:t>ζονται τα στοιχεία στον πίνακα 3</w:t>
      </w:r>
      <w:r w:rsidR="00112693">
        <w:rPr>
          <w:rFonts w:ascii="Times New Roman" w:hAnsi="Times New Roman" w:cs="Times New Roman"/>
          <w:sz w:val="24"/>
          <w:szCs w:val="24"/>
        </w:rPr>
        <w:t xml:space="preserve">.10 απόλυτα ικανοποιημένοι παρουσιάζονται οι απόφοιτοι δημοτικού με ποσοστό 29,73% και γυμνασίου με ποσοστό 38,46%. Ακολουθούν αυτοί της δευτεροβάθμιας (απόφοιτοι λυκείου και ΙΕΚ) παρουσιάζουν απόλυτη ικανοποίηση σε ποσοστό μόλις 9,76%. Οι ανήκοντες στην τριτοβάθμια εκπαίδευση δηλώνουν απόλυτα ικανοποιημένοι ως εξής: σε ποσοστό μόλις 2,56% οι απόφοιτοι ΤΕΙ, 5,77% οι του πανεπιστημίου και κάτοχοι μεταπτυχιακού παρουσιάζουν απόλυτη ικανοποίηση με ποσοστό 4,76%. Περισσότερη ικανοποίηση (ικανοποιημένοι και απόλυτα ικανοποιημένοι)  από όλους παρουσιάζουν οι απόφοιτοι δημοτικού (67,57%) και κυρίως οι απόφοιτοι γυμνασίου (84,61%). Τα αντίστοιχα ποσοστά στις υπόλοιπες κατηγορίες είναι 68,3% για τους απόφοιτους λυκείου, 30% για τους απόφοιτους ΙΕΚ, οι του πανεπιστημίου δηλώνουν ικανοποίηση σε ποσοστό 55,77%, οι κατέχοντες μεταπτυχιακό τίτλο σε ποσοστό 38,09%. Είναι φανερό από τα παραπάνω οι </w:t>
      </w:r>
      <w:r w:rsidR="00112693">
        <w:rPr>
          <w:rFonts w:ascii="Times New Roman" w:hAnsi="Times New Roman" w:cs="Times New Roman"/>
          <w:sz w:val="24"/>
          <w:szCs w:val="24"/>
        </w:rPr>
        <w:lastRenderedPageBreak/>
        <w:t xml:space="preserve">εργαζόμενοι μορφωτικού επιπέδου πρωτοβάθμιας και δευτεροβάθμιας εκπαίδευσης βιώνουν την εργασιακή ικανοποίηση σε πολύ μεγαλύτερο βαθμό σε σχέση με αυτούς που είναι απόφοιτοι τριτοβάθμιας εκπαίδευσης. </w:t>
      </w:r>
    </w:p>
    <w:p w:rsidR="0065084D" w:rsidRDefault="0065084D" w:rsidP="00112693">
      <w:pPr>
        <w:spacing w:after="0" w:line="480" w:lineRule="auto"/>
        <w:jc w:val="both"/>
        <w:rPr>
          <w:rFonts w:ascii="Times New Roman" w:hAnsi="Times New Roman" w:cs="Times New Roman"/>
          <w:sz w:val="24"/>
          <w:szCs w:val="24"/>
        </w:rPr>
      </w:pPr>
    </w:p>
    <w:p w:rsidR="0065084D" w:rsidRDefault="0065084D" w:rsidP="00112693">
      <w:pPr>
        <w:spacing w:after="0" w:line="480" w:lineRule="auto"/>
        <w:jc w:val="both"/>
        <w:rPr>
          <w:rFonts w:ascii="Times New Roman" w:hAnsi="Times New Roman" w:cs="Times New Roman"/>
          <w:sz w:val="24"/>
          <w:szCs w:val="24"/>
        </w:rPr>
      </w:pPr>
    </w:p>
    <w:p w:rsidR="0065084D" w:rsidRDefault="0065084D" w:rsidP="00112693">
      <w:pPr>
        <w:spacing w:after="0" w:line="480" w:lineRule="auto"/>
        <w:jc w:val="both"/>
        <w:rPr>
          <w:rFonts w:ascii="Times New Roman" w:hAnsi="Times New Roman" w:cs="Times New Roman"/>
          <w:sz w:val="24"/>
          <w:szCs w:val="24"/>
        </w:rPr>
      </w:pPr>
    </w:p>
    <w:p w:rsidR="00761C3B" w:rsidRDefault="00112693" w:rsidP="00761C3B">
      <w:pPr>
        <w:spacing w:after="0" w:line="240" w:lineRule="auto"/>
        <w:ind w:hanging="1134"/>
        <w:jc w:val="both"/>
        <w:rPr>
          <w:rFonts w:ascii="Times New Roman" w:hAnsi="Times New Roman" w:cs="Times New Roman"/>
          <w:sz w:val="24"/>
          <w:szCs w:val="24"/>
        </w:rPr>
      </w:pPr>
      <w:r w:rsidRPr="00761C3B">
        <w:rPr>
          <w:rFonts w:ascii="Times New Roman" w:hAnsi="Times New Roman" w:cs="Times New Roman"/>
          <w:sz w:val="24"/>
          <w:szCs w:val="24"/>
        </w:rPr>
        <w:t xml:space="preserve">Πίνακας </w:t>
      </w:r>
      <w:r w:rsidR="00641F36" w:rsidRPr="00761C3B">
        <w:rPr>
          <w:rFonts w:ascii="Times New Roman" w:hAnsi="Times New Roman" w:cs="Times New Roman"/>
          <w:b/>
          <w:sz w:val="24"/>
          <w:szCs w:val="24"/>
        </w:rPr>
        <w:fldChar w:fldCharType="begin"/>
      </w:r>
      <w:r w:rsidRPr="00761C3B">
        <w:rPr>
          <w:rFonts w:ascii="Times New Roman" w:hAnsi="Times New Roman" w:cs="Times New Roman"/>
          <w:sz w:val="24"/>
          <w:szCs w:val="24"/>
        </w:rPr>
        <w:instrText xml:space="preserve"> SEQ Πίνακας \* ARABIC </w:instrText>
      </w:r>
      <w:r w:rsidR="00641F36" w:rsidRPr="00761C3B">
        <w:rPr>
          <w:rFonts w:ascii="Times New Roman" w:hAnsi="Times New Roman" w:cs="Times New Roman"/>
          <w:b/>
          <w:sz w:val="24"/>
          <w:szCs w:val="24"/>
        </w:rPr>
        <w:fldChar w:fldCharType="separate"/>
      </w:r>
      <w:r w:rsidR="00C55BC1" w:rsidRPr="00761C3B">
        <w:rPr>
          <w:rFonts w:ascii="Times New Roman" w:hAnsi="Times New Roman" w:cs="Times New Roman"/>
          <w:noProof/>
          <w:sz w:val="24"/>
          <w:szCs w:val="24"/>
        </w:rPr>
        <w:t>3</w:t>
      </w:r>
      <w:r w:rsidR="00641F36" w:rsidRPr="00761C3B">
        <w:rPr>
          <w:rFonts w:ascii="Times New Roman" w:hAnsi="Times New Roman" w:cs="Times New Roman"/>
          <w:b/>
          <w:sz w:val="24"/>
          <w:szCs w:val="24"/>
        </w:rPr>
        <w:fldChar w:fldCharType="end"/>
      </w:r>
      <w:r w:rsidRPr="00761C3B">
        <w:rPr>
          <w:rFonts w:ascii="Times New Roman" w:hAnsi="Times New Roman" w:cs="Times New Roman"/>
          <w:sz w:val="24"/>
          <w:szCs w:val="24"/>
        </w:rPr>
        <w:t>.10</w:t>
      </w:r>
      <w:r w:rsidR="00C92D15" w:rsidRPr="00761C3B">
        <w:rPr>
          <w:rFonts w:ascii="Times New Roman" w:hAnsi="Times New Roman" w:cs="Times New Roman"/>
          <w:sz w:val="24"/>
          <w:szCs w:val="24"/>
        </w:rPr>
        <w:t xml:space="preserve"> </w:t>
      </w:r>
    </w:p>
    <w:p w:rsidR="00761C3B" w:rsidRDefault="00761C3B" w:rsidP="00761C3B">
      <w:pPr>
        <w:spacing w:after="0" w:line="240" w:lineRule="auto"/>
        <w:ind w:hanging="1134"/>
        <w:jc w:val="both"/>
        <w:rPr>
          <w:rFonts w:ascii="Times New Roman" w:hAnsi="Times New Roman" w:cs="Times New Roman"/>
          <w:sz w:val="24"/>
          <w:szCs w:val="24"/>
        </w:rPr>
      </w:pPr>
    </w:p>
    <w:p w:rsidR="00112693" w:rsidRPr="00761C3B" w:rsidRDefault="00112693" w:rsidP="00761C3B">
      <w:pPr>
        <w:spacing w:after="0" w:line="240" w:lineRule="auto"/>
        <w:ind w:hanging="1134"/>
        <w:jc w:val="both"/>
        <w:rPr>
          <w:rFonts w:ascii="Times New Roman" w:hAnsi="Times New Roman" w:cs="Times New Roman"/>
          <w:i/>
          <w:sz w:val="24"/>
          <w:szCs w:val="24"/>
        </w:rPr>
      </w:pPr>
      <w:r w:rsidRPr="00761C3B">
        <w:rPr>
          <w:rFonts w:ascii="Times New Roman" w:hAnsi="Times New Roman" w:cs="Times New Roman"/>
          <w:i/>
          <w:sz w:val="24"/>
          <w:szCs w:val="24"/>
        </w:rPr>
        <w:t>Ποσοστά εργασιακής ικανοποίησης σε σχέση με το μορφωτικό επίπεδο</w:t>
      </w:r>
    </w:p>
    <w:p w:rsidR="00761C3B" w:rsidRPr="00761C3B" w:rsidRDefault="00761C3B" w:rsidP="00761C3B">
      <w:pPr>
        <w:spacing w:after="0" w:line="240" w:lineRule="auto"/>
        <w:ind w:hanging="1134"/>
        <w:jc w:val="both"/>
        <w:rPr>
          <w:rFonts w:ascii="Times New Roman" w:hAnsi="Times New Roman" w:cs="Times New Roman"/>
          <w:i/>
          <w:sz w:val="24"/>
          <w:szCs w:val="24"/>
        </w:rPr>
      </w:pPr>
    </w:p>
    <w:tbl>
      <w:tblPr>
        <w:tblStyle w:val="a9"/>
        <w:tblW w:w="11483" w:type="dxa"/>
        <w:tblInd w:w="-11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674"/>
        <w:gridCol w:w="2004"/>
        <w:gridCol w:w="2004"/>
        <w:gridCol w:w="1407"/>
        <w:gridCol w:w="2126"/>
        <w:gridCol w:w="2268"/>
      </w:tblGrid>
      <w:tr w:rsidR="00112693" w:rsidTr="00F97E0E">
        <w:tc>
          <w:tcPr>
            <w:tcW w:w="1674" w:type="dxa"/>
            <w:tcBorders>
              <w:top w:val="double" w:sz="4" w:space="0" w:color="auto"/>
              <w:bottom w:val="single" w:sz="4" w:space="0" w:color="auto"/>
            </w:tcBorders>
          </w:tcPr>
          <w:p w:rsidR="00112693" w:rsidRDefault="00112693" w:rsidP="00F97E0E"/>
        </w:tc>
        <w:tc>
          <w:tcPr>
            <w:tcW w:w="9809" w:type="dxa"/>
            <w:gridSpan w:val="5"/>
            <w:tcBorders>
              <w:top w:val="double" w:sz="4" w:space="0" w:color="auto"/>
              <w:bottom w:val="single" w:sz="4" w:space="0" w:color="auto"/>
            </w:tcBorders>
          </w:tcPr>
          <w:p w:rsidR="00112693" w:rsidRDefault="00C92D15" w:rsidP="00C92D15">
            <w:r>
              <w:rPr>
                <w:b/>
                <w:sz w:val="24"/>
              </w:rPr>
              <w:t xml:space="preserve">                                            </w:t>
            </w:r>
            <w:r w:rsidR="00112693" w:rsidRPr="003D067C">
              <w:rPr>
                <w:b/>
                <w:sz w:val="24"/>
              </w:rPr>
              <w:t>ΕΡΓΑΣΙΑΚΗ ΙΚΑΝΟΠΟΙΗΣΗ</w:t>
            </w:r>
          </w:p>
        </w:tc>
      </w:tr>
      <w:tr w:rsidR="00112693" w:rsidTr="00F97E0E">
        <w:tc>
          <w:tcPr>
            <w:tcW w:w="1674" w:type="dxa"/>
            <w:tcBorders>
              <w:top w:val="single" w:sz="4" w:space="0" w:color="auto"/>
              <w:bottom w:val="single" w:sz="4" w:space="0" w:color="auto"/>
            </w:tcBorders>
          </w:tcPr>
          <w:p w:rsidR="00112693" w:rsidRDefault="00112693" w:rsidP="00F97E0E">
            <w:pPr>
              <w:jc w:val="center"/>
            </w:pP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ΑΠΟΛΥΤΑ ΜΗ ΙΚΑΝΟΠΟΙΗΜΕΝΟΣ</w:t>
            </w: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ΜΗ ΙΚΑΝΟΠΟΙΗΜΕΝΟΣ</w:t>
            </w:r>
          </w:p>
        </w:tc>
        <w:tc>
          <w:tcPr>
            <w:tcW w:w="1407" w:type="dxa"/>
            <w:tcBorders>
              <w:top w:val="single" w:sz="4" w:space="0" w:color="auto"/>
              <w:bottom w:val="single" w:sz="4" w:space="0" w:color="auto"/>
            </w:tcBorders>
            <w:vAlign w:val="center"/>
          </w:tcPr>
          <w:p w:rsidR="00112693" w:rsidRPr="00AC1DBE" w:rsidRDefault="00112693" w:rsidP="00F97E0E">
            <w:pPr>
              <w:jc w:val="center"/>
              <w:rPr>
                <w:b/>
              </w:rPr>
            </w:pPr>
            <w:r>
              <w:rPr>
                <w:b/>
              </w:rPr>
              <w:t>ΟΥΔΕΤΕΡΟΣ</w:t>
            </w:r>
          </w:p>
        </w:tc>
        <w:tc>
          <w:tcPr>
            <w:tcW w:w="2126" w:type="dxa"/>
            <w:tcBorders>
              <w:top w:val="single" w:sz="4" w:space="0" w:color="auto"/>
              <w:bottom w:val="single" w:sz="4" w:space="0" w:color="auto"/>
            </w:tcBorders>
            <w:vAlign w:val="center"/>
          </w:tcPr>
          <w:p w:rsidR="00112693" w:rsidRPr="00AC1DBE" w:rsidRDefault="00112693" w:rsidP="00F97E0E">
            <w:pPr>
              <w:jc w:val="center"/>
              <w:rPr>
                <w:b/>
              </w:rPr>
            </w:pPr>
            <w:r>
              <w:rPr>
                <w:b/>
              </w:rPr>
              <w:t>ΙΚΑΝΟΠΟΙΗΜΕΝΟΣ</w:t>
            </w:r>
          </w:p>
        </w:tc>
        <w:tc>
          <w:tcPr>
            <w:tcW w:w="2268" w:type="dxa"/>
            <w:tcBorders>
              <w:top w:val="single" w:sz="4" w:space="0" w:color="auto"/>
              <w:bottom w:val="single" w:sz="4" w:space="0" w:color="auto"/>
            </w:tcBorders>
            <w:vAlign w:val="center"/>
          </w:tcPr>
          <w:p w:rsidR="00112693" w:rsidRPr="00AC1DBE" w:rsidRDefault="00112693" w:rsidP="00F97E0E">
            <w:pPr>
              <w:jc w:val="center"/>
              <w:rPr>
                <w:b/>
              </w:rPr>
            </w:pPr>
          </w:p>
          <w:p w:rsidR="00112693" w:rsidRPr="00AC1DBE" w:rsidRDefault="00112693" w:rsidP="00F97E0E">
            <w:pPr>
              <w:jc w:val="center"/>
              <w:rPr>
                <w:b/>
              </w:rPr>
            </w:pPr>
            <w:r>
              <w:rPr>
                <w:b/>
              </w:rPr>
              <w:t>ΑΠΟΛΥΤΑ ΙΚΑΝΟΠΟΙΗΜΕΝΟΣ</w:t>
            </w:r>
          </w:p>
          <w:p w:rsidR="00112693" w:rsidRPr="00AC1DBE" w:rsidRDefault="00112693" w:rsidP="00F97E0E">
            <w:pPr>
              <w:jc w:val="center"/>
              <w:rPr>
                <w:b/>
              </w:rPr>
            </w:pPr>
          </w:p>
        </w:tc>
      </w:tr>
      <w:tr w:rsidR="00112693" w:rsidTr="00F97E0E">
        <w:tc>
          <w:tcPr>
            <w:tcW w:w="1674" w:type="dxa"/>
            <w:tcBorders>
              <w:top w:val="single" w:sz="4" w:space="0" w:color="auto"/>
            </w:tcBorders>
            <w:vAlign w:val="center"/>
          </w:tcPr>
          <w:p w:rsidR="00112693" w:rsidRDefault="00112693" w:rsidP="00F97E0E">
            <w:pPr>
              <w:jc w:val="center"/>
            </w:pPr>
            <w:r>
              <w:t>Δημοτικό</w:t>
            </w:r>
          </w:p>
        </w:tc>
        <w:tc>
          <w:tcPr>
            <w:tcW w:w="2004" w:type="dxa"/>
            <w:tcBorders>
              <w:top w:val="single" w:sz="4" w:space="0" w:color="auto"/>
            </w:tcBorders>
          </w:tcPr>
          <w:p w:rsidR="00112693" w:rsidRDefault="00112693" w:rsidP="00F97E0E">
            <w:pPr>
              <w:jc w:val="center"/>
            </w:pPr>
            <w:r>
              <w:t>2.70</w:t>
            </w:r>
          </w:p>
        </w:tc>
        <w:tc>
          <w:tcPr>
            <w:tcW w:w="2004" w:type="dxa"/>
            <w:tcBorders>
              <w:top w:val="single" w:sz="4" w:space="0" w:color="auto"/>
            </w:tcBorders>
          </w:tcPr>
          <w:p w:rsidR="00112693" w:rsidRDefault="00112693" w:rsidP="00F97E0E">
            <w:pPr>
              <w:jc w:val="center"/>
            </w:pPr>
            <w:r>
              <w:t>16.22</w:t>
            </w:r>
          </w:p>
        </w:tc>
        <w:tc>
          <w:tcPr>
            <w:tcW w:w="1407" w:type="dxa"/>
            <w:tcBorders>
              <w:top w:val="single" w:sz="4" w:space="0" w:color="auto"/>
            </w:tcBorders>
          </w:tcPr>
          <w:p w:rsidR="00112693" w:rsidRDefault="00112693" w:rsidP="00F97E0E">
            <w:pPr>
              <w:jc w:val="center"/>
            </w:pPr>
            <w:r>
              <w:t>13.51</w:t>
            </w:r>
          </w:p>
        </w:tc>
        <w:tc>
          <w:tcPr>
            <w:tcW w:w="2126" w:type="dxa"/>
            <w:tcBorders>
              <w:top w:val="single" w:sz="4" w:space="0" w:color="auto"/>
            </w:tcBorders>
          </w:tcPr>
          <w:p w:rsidR="00112693" w:rsidRDefault="00112693" w:rsidP="00F97E0E">
            <w:pPr>
              <w:jc w:val="center"/>
            </w:pPr>
            <w:r>
              <w:t>37.84</w:t>
            </w:r>
          </w:p>
        </w:tc>
        <w:tc>
          <w:tcPr>
            <w:tcW w:w="2268" w:type="dxa"/>
            <w:tcBorders>
              <w:top w:val="single" w:sz="4" w:space="0" w:color="auto"/>
            </w:tcBorders>
          </w:tcPr>
          <w:p w:rsidR="00112693" w:rsidRDefault="00112693" w:rsidP="00F97E0E">
            <w:pPr>
              <w:jc w:val="center"/>
            </w:pPr>
            <w:r>
              <w:t>29.73</w:t>
            </w:r>
          </w:p>
        </w:tc>
      </w:tr>
      <w:tr w:rsidR="00112693" w:rsidTr="00F97E0E">
        <w:tc>
          <w:tcPr>
            <w:tcW w:w="1674" w:type="dxa"/>
            <w:vAlign w:val="center"/>
          </w:tcPr>
          <w:p w:rsidR="00112693" w:rsidRDefault="00112693" w:rsidP="00F97E0E">
            <w:pPr>
              <w:jc w:val="center"/>
            </w:pPr>
            <w:r>
              <w:t>Γυμνάσιο</w:t>
            </w:r>
          </w:p>
        </w:tc>
        <w:tc>
          <w:tcPr>
            <w:tcW w:w="2004" w:type="dxa"/>
          </w:tcPr>
          <w:p w:rsidR="00112693" w:rsidRDefault="00112693" w:rsidP="00F97E0E">
            <w:pPr>
              <w:jc w:val="center"/>
            </w:pPr>
            <w:r w:rsidRPr="0036009A">
              <w:t>0.00</w:t>
            </w:r>
          </w:p>
        </w:tc>
        <w:tc>
          <w:tcPr>
            <w:tcW w:w="2004" w:type="dxa"/>
          </w:tcPr>
          <w:p w:rsidR="00112693" w:rsidRDefault="00112693" w:rsidP="00F97E0E">
            <w:pPr>
              <w:jc w:val="center"/>
            </w:pPr>
            <w:r>
              <w:t>7.69</w:t>
            </w:r>
          </w:p>
        </w:tc>
        <w:tc>
          <w:tcPr>
            <w:tcW w:w="1407" w:type="dxa"/>
          </w:tcPr>
          <w:p w:rsidR="00112693" w:rsidRDefault="00112693" w:rsidP="00F97E0E">
            <w:pPr>
              <w:jc w:val="center"/>
            </w:pPr>
            <w:r>
              <w:t>7.69</w:t>
            </w:r>
          </w:p>
        </w:tc>
        <w:tc>
          <w:tcPr>
            <w:tcW w:w="2126" w:type="dxa"/>
          </w:tcPr>
          <w:p w:rsidR="00112693" w:rsidRDefault="00112693" w:rsidP="00F97E0E">
            <w:pPr>
              <w:jc w:val="center"/>
            </w:pPr>
            <w:r>
              <w:t>46.15</w:t>
            </w:r>
          </w:p>
        </w:tc>
        <w:tc>
          <w:tcPr>
            <w:tcW w:w="2268" w:type="dxa"/>
          </w:tcPr>
          <w:p w:rsidR="00112693" w:rsidRDefault="00112693" w:rsidP="00F97E0E">
            <w:pPr>
              <w:jc w:val="center"/>
            </w:pPr>
            <w:r>
              <w:t>38.46</w:t>
            </w:r>
          </w:p>
        </w:tc>
      </w:tr>
      <w:tr w:rsidR="00112693" w:rsidTr="00F97E0E">
        <w:tc>
          <w:tcPr>
            <w:tcW w:w="1674" w:type="dxa"/>
            <w:vAlign w:val="center"/>
          </w:tcPr>
          <w:p w:rsidR="00112693" w:rsidRDefault="00112693" w:rsidP="00F97E0E">
            <w:pPr>
              <w:jc w:val="center"/>
            </w:pPr>
            <w:r>
              <w:t>Λύκειο</w:t>
            </w:r>
          </w:p>
        </w:tc>
        <w:tc>
          <w:tcPr>
            <w:tcW w:w="2004" w:type="dxa"/>
          </w:tcPr>
          <w:p w:rsidR="00112693" w:rsidRDefault="00112693" w:rsidP="00F97E0E">
            <w:pPr>
              <w:jc w:val="center"/>
            </w:pPr>
            <w:r w:rsidRPr="0036009A">
              <w:t>0.00</w:t>
            </w:r>
          </w:p>
        </w:tc>
        <w:tc>
          <w:tcPr>
            <w:tcW w:w="2004" w:type="dxa"/>
          </w:tcPr>
          <w:p w:rsidR="00112693" w:rsidRDefault="00112693" w:rsidP="00F97E0E">
            <w:pPr>
              <w:jc w:val="center"/>
            </w:pPr>
            <w:r>
              <w:t>13.41</w:t>
            </w:r>
          </w:p>
        </w:tc>
        <w:tc>
          <w:tcPr>
            <w:tcW w:w="1407" w:type="dxa"/>
          </w:tcPr>
          <w:p w:rsidR="00112693" w:rsidRDefault="00112693" w:rsidP="00F97E0E">
            <w:pPr>
              <w:jc w:val="center"/>
            </w:pPr>
            <w:r>
              <w:t>18.29</w:t>
            </w:r>
          </w:p>
        </w:tc>
        <w:tc>
          <w:tcPr>
            <w:tcW w:w="2126" w:type="dxa"/>
          </w:tcPr>
          <w:p w:rsidR="00112693" w:rsidRDefault="00112693" w:rsidP="00F97E0E">
            <w:pPr>
              <w:jc w:val="center"/>
            </w:pPr>
            <w:r>
              <w:t>58.54</w:t>
            </w:r>
          </w:p>
        </w:tc>
        <w:tc>
          <w:tcPr>
            <w:tcW w:w="2268" w:type="dxa"/>
          </w:tcPr>
          <w:p w:rsidR="00112693" w:rsidRDefault="00112693" w:rsidP="00F97E0E">
            <w:pPr>
              <w:jc w:val="center"/>
            </w:pPr>
            <w:r>
              <w:t>9.76</w:t>
            </w:r>
          </w:p>
        </w:tc>
      </w:tr>
      <w:tr w:rsidR="00112693" w:rsidTr="00F97E0E">
        <w:tc>
          <w:tcPr>
            <w:tcW w:w="1674" w:type="dxa"/>
            <w:vAlign w:val="center"/>
          </w:tcPr>
          <w:p w:rsidR="00112693" w:rsidRDefault="00112693" w:rsidP="00F97E0E">
            <w:pPr>
              <w:jc w:val="center"/>
            </w:pPr>
            <w:r>
              <w:t>ΙΕΚ</w:t>
            </w:r>
          </w:p>
        </w:tc>
        <w:tc>
          <w:tcPr>
            <w:tcW w:w="2004" w:type="dxa"/>
          </w:tcPr>
          <w:p w:rsidR="00112693" w:rsidRDefault="00112693" w:rsidP="00F97E0E">
            <w:pPr>
              <w:jc w:val="center"/>
            </w:pPr>
            <w:r>
              <w:t>30.00</w:t>
            </w:r>
          </w:p>
        </w:tc>
        <w:tc>
          <w:tcPr>
            <w:tcW w:w="2004" w:type="dxa"/>
          </w:tcPr>
          <w:p w:rsidR="00112693" w:rsidRDefault="00112693" w:rsidP="00F97E0E">
            <w:pPr>
              <w:jc w:val="center"/>
            </w:pPr>
            <w:r w:rsidRPr="0036009A">
              <w:t>0.00</w:t>
            </w:r>
          </w:p>
        </w:tc>
        <w:tc>
          <w:tcPr>
            <w:tcW w:w="1407" w:type="dxa"/>
          </w:tcPr>
          <w:p w:rsidR="00112693" w:rsidRDefault="00112693" w:rsidP="00F97E0E">
            <w:pPr>
              <w:jc w:val="center"/>
            </w:pPr>
            <w:r>
              <w:t>40.00</w:t>
            </w:r>
          </w:p>
        </w:tc>
        <w:tc>
          <w:tcPr>
            <w:tcW w:w="2126" w:type="dxa"/>
          </w:tcPr>
          <w:p w:rsidR="00112693" w:rsidRDefault="00112693" w:rsidP="00F97E0E">
            <w:pPr>
              <w:jc w:val="center"/>
            </w:pPr>
            <w:r>
              <w:t>30.00</w:t>
            </w:r>
          </w:p>
        </w:tc>
        <w:tc>
          <w:tcPr>
            <w:tcW w:w="2268" w:type="dxa"/>
          </w:tcPr>
          <w:p w:rsidR="00112693" w:rsidRDefault="00112693" w:rsidP="00F97E0E">
            <w:pPr>
              <w:jc w:val="center"/>
            </w:pPr>
            <w:r w:rsidRPr="0036009A">
              <w:t>0.00</w:t>
            </w:r>
          </w:p>
        </w:tc>
      </w:tr>
      <w:tr w:rsidR="00112693" w:rsidTr="00F97E0E">
        <w:tc>
          <w:tcPr>
            <w:tcW w:w="1674" w:type="dxa"/>
            <w:vAlign w:val="center"/>
          </w:tcPr>
          <w:p w:rsidR="00112693" w:rsidRDefault="00112693" w:rsidP="00F97E0E">
            <w:pPr>
              <w:jc w:val="center"/>
            </w:pPr>
            <w:r>
              <w:t>ΑΕΙ</w:t>
            </w:r>
          </w:p>
        </w:tc>
        <w:tc>
          <w:tcPr>
            <w:tcW w:w="2004" w:type="dxa"/>
          </w:tcPr>
          <w:p w:rsidR="00112693" w:rsidRDefault="00112693" w:rsidP="00F97E0E">
            <w:pPr>
              <w:jc w:val="center"/>
            </w:pPr>
            <w:r>
              <w:t>3.85</w:t>
            </w:r>
          </w:p>
        </w:tc>
        <w:tc>
          <w:tcPr>
            <w:tcW w:w="2004" w:type="dxa"/>
          </w:tcPr>
          <w:p w:rsidR="00112693" w:rsidRDefault="00112693" w:rsidP="00F97E0E">
            <w:pPr>
              <w:jc w:val="center"/>
            </w:pPr>
            <w:r>
              <w:t>3.85</w:t>
            </w:r>
          </w:p>
        </w:tc>
        <w:tc>
          <w:tcPr>
            <w:tcW w:w="1407" w:type="dxa"/>
          </w:tcPr>
          <w:p w:rsidR="00112693" w:rsidRDefault="00112693" w:rsidP="00F97E0E">
            <w:pPr>
              <w:jc w:val="center"/>
            </w:pPr>
            <w:r>
              <w:t>36.54</w:t>
            </w:r>
          </w:p>
        </w:tc>
        <w:tc>
          <w:tcPr>
            <w:tcW w:w="2126" w:type="dxa"/>
          </w:tcPr>
          <w:p w:rsidR="00112693" w:rsidRDefault="00112693" w:rsidP="00F97E0E">
            <w:pPr>
              <w:jc w:val="center"/>
            </w:pPr>
            <w:r>
              <w:t>50.00</w:t>
            </w:r>
          </w:p>
        </w:tc>
        <w:tc>
          <w:tcPr>
            <w:tcW w:w="2268" w:type="dxa"/>
          </w:tcPr>
          <w:p w:rsidR="00112693" w:rsidRDefault="00112693" w:rsidP="00F97E0E">
            <w:pPr>
              <w:jc w:val="center"/>
            </w:pPr>
            <w:r>
              <w:t>5.77</w:t>
            </w:r>
          </w:p>
        </w:tc>
      </w:tr>
      <w:tr w:rsidR="00112693" w:rsidTr="00F97E0E">
        <w:tc>
          <w:tcPr>
            <w:tcW w:w="1674" w:type="dxa"/>
            <w:vAlign w:val="center"/>
          </w:tcPr>
          <w:p w:rsidR="00112693" w:rsidRDefault="00112693" w:rsidP="00F97E0E">
            <w:pPr>
              <w:jc w:val="center"/>
            </w:pPr>
            <w:r>
              <w:t>ΤΕΙ</w:t>
            </w:r>
          </w:p>
        </w:tc>
        <w:tc>
          <w:tcPr>
            <w:tcW w:w="2004" w:type="dxa"/>
          </w:tcPr>
          <w:p w:rsidR="00112693" w:rsidRDefault="00112693" w:rsidP="00F97E0E">
            <w:pPr>
              <w:jc w:val="center"/>
            </w:pPr>
            <w:r>
              <w:t>2.56</w:t>
            </w:r>
          </w:p>
        </w:tc>
        <w:tc>
          <w:tcPr>
            <w:tcW w:w="2004" w:type="dxa"/>
          </w:tcPr>
          <w:p w:rsidR="00112693" w:rsidRDefault="00112693" w:rsidP="00F97E0E">
            <w:pPr>
              <w:jc w:val="center"/>
            </w:pPr>
            <w:r>
              <w:t>15.38</w:t>
            </w:r>
          </w:p>
        </w:tc>
        <w:tc>
          <w:tcPr>
            <w:tcW w:w="1407" w:type="dxa"/>
          </w:tcPr>
          <w:p w:rsidR="00112693" w:rsidRDefault="00112693" w:rsidP="00F97E0E">
            <w:pPr>
              <w:jc w:val="center"/>
            </w:pPr>
            <w:r>
              <w:t>30.77</w:t>
            </w:r>
          </w:p>
        </w:tc>
        <w:tc>
          <w:tcPr>
            <w:tcW w:w="2126" w:type="dxa"/>
          </w:tcPr>
          <w:p w:rsidR="00112693" w:rsidRDefault="00112693" w:rsidP="00F97E0E">
            <w:pPr>
              <w:jc w:val="center"/>
            </w:pPr>
            <w:r>
              <w:t>48.72</w:t>
            </w:r>
          </w:p>
        </w:tc>
        <w:tc>
          <w:tcPr>
            <w:tcW w:w="2268" w:type="dxa"/>
          </w:tcPr>
          <w:p w:rsidR="00112693" w:rsidRDefault="00112693" w:rsidP="00F97E0E">
            <w:pPr>
              <w:jc w:val="center"/>
            </w:pPr>
            <w:r>
              <w:t>2.56</w:t>
            </w:r>
          </w:p>
        </w:tc>
      </w:tr>
      <w:tr w:rsidR="00112693" w:rsidTr="00F97E0E">
        <w:tc>
          <w:tcPr>
            <w:tcW w:w="1674" w:type="dxa"/>
            <w:vAlign w:val="center"/>
          </w:tcPr>
          <w:p w:rsidR="00112693" w:rsidRDefault="00112693" w:rsidP="00F97E0E">
            <w:pPr>
              <w:jc w:val="center"/>
            </w:pPr>
            <w:r>
              <w:t>Μεταπτυχιακό</w:t>
            </w:r>
          </w:p>
        </w:tc>
        <w:tc>
          <w:tcPr>
            <w:tcW w:w="2004" w:type="dxa"/>
          </w:tcPr>
          <w:p w:rsidR="00112693" w:rsidRDefault="00112693" w:rsidP="00F97E0E">
            <w:pPr>
              <w:jc w:val="center"/>
            </w:pPr>
            <w:r w:rsidRPr="0036009A">
              <w:t>0.00</w:t>
            </w:r>
          </w:p>
        </w:tc>
        <w:tc>
          <w:tcPr>
            <w:tcW w:w="2004" w:type="dxa"/>
          </w:tcPr>
          <w:p w:rsidR="00112693" w:rsidRDefault="00112693" w:rsidP="00F97E0E">
            <w:pPr>
              <w:jc w:val="center"/>
            </w:pPr>
            <w:r>
              <w:t>33.33</w:t>
            </w:r>
          </w:p>
        </w:tc>
        <w:tc>
          <w:tcPr>
            <w:tcW w:w="1407" w:type="dxa"/>
          </w:tcPr>
          <w:p w:rsidR="00112693" w:rsidRDefault="00112693" w:rsidP="00F97E0E">
            <w:pPr>
              <w:jc w:val="center"/>
            </w:pPr>
            <w:r>
              <w:t>28.57</w:t>
            </w:r>
          </w:p>
        </w:tc>
        <w:tc>
          <w:tcPr>
            <w:tcW w:w="2126" w:type="dxa"/>
          </w:tcPr>
          <w:p w:rsidR="00112693" w:rsidRDefault="00112693" w:rsidP="00F97E0E">
            <w:pPr>
              <w:jc w:val="center"/>
            </w:pPr>
            <w:r>
              <w:t>33.33</w:t>
            </w:r>
          </w:p>
        </w:tc>
        <w:tc>
          <w:tcPr>
            <w:tcW w:w="2268" w:type="dxa"/>
          </w:tcPr>
          <w:p w:rsidR="00112693" w:rsidRDefault="00112693" w:rsidP="00F97E0E">
            <w:pPr>
              <w:jc w:val="center"/>
            </w:pPr>
            <w:r>
              <w:t>4.76</w:t>
            </w:r>
          </w:p>
        </w:tc>
      </w:tr>
      <w:tr w:rsidR="00112693" w:rsidTr="00F97E0E">
        <w:tc>
          <w:tcPr>
            <w:tcW w:w="1674" w:type="dxa"/>
            <w:tcBorders>
              <w:bottom w:val="single" w:sz="4" w:space="0" w:color="auto"/>
            </w:tcBorders>
            <w:vAlign w:val="center"/>
          </w:tcPr>
          <w:p w:rsidR="00112693" w:rsidRDefault="00112693" w:rsidP="00F97E0E">
            <w:pPr>
              <w:jc w:val="center"/>
            </w:pPr>
            <w:r>
              <w:t>Διδακτορικό</w:t>
            </w:r>
          </w:p>
        </w:tc>
        <w:tc>
          <w:tcPr>
            <w:tcW w:w="2004" w:type="dxa"/>
            <w:tcBorders>
              <w:bottom w:val="single" w:sz="4" w:space="0" w:color="auto"/>
            </w:tcBorders>
          </w:tcPr>
          <w:p w:rsidR="00112693" w:rsidRPr="00473E3D" w:rsidRDefault="00112693" w:rsidP="00F97E0E">
            <w:pPr>
              <w:jc w:val="center"/>
            </w:pPr>
            <w:r w:rsidRPr="0036009A">
              <w:t>0.00</w:t>
            </w:r>
          </w:p>
        </w:tc>
        <w:tc>
          <w:tcPr>
            <w:tcW w:w="2004" w:type="dxa"/>
            <w:tcBorders>
              <w:bottom w:val="single" w:sz="4" w:space="0" w:color="auto"/>
            </w:tcBorders>
          </w:tcPr>
          <w:p w:rsidR="00112693" w:rsidRPr="00473E3D" w:rsidRDefault="00112693" w:rsidP="00F97E0E">
            <w:pPr>
              <w:jc w:val="center"/>
            </w:pPr>
            <w:r w:rsidRPr="0036009A">
              <w:t>0.00</w:t>
            </w:r>
          </w:p>
        </w:tc>
        <w:tc>
          <w:tcPr>
            <w:tcW w:w="1407" w:type="dxa"/>
            <w:tcBorders>
              <w:bottom w:val="single" w:sz="4" w:space="0" w:color="auto"/>
            </w:tcBorders>
          </w:tcPr>
          <w:p w:rsidR="00112693" w:rsidRPr="00473E3D" w:rsidRDefault="00112693" w:rsidP="00F97E0E">
            <w:pPr>
              <w:jc w:val="center"/>
            </w:pPr>
            <w:r w:rsidRPr="0036009A">
              <w:t>0.00</w:t>
            </w:r>
          </w:p>
        </w:tc>
        <w:tc>
          <w:tcPr>
            <w:tcW w:w="2126" w:type="dxa"/>
            <w:tcBorders>
              <w:bottom w:val="single" w:sz="4" w:space="0" w:color="auto"/>
            </w:tcBorders>
          </w:tcPr>
          <w:p w:rsidR="00112693" w:rsidRPr="00473E3D" w:rsidRDefault="00112693" w:rsidP="00F97E0E">
            <w:pPr>
              <w:jc w:val="center"/>
            </w:pPr>
            <w:r>
              <w:t>100.00</w:t>
            </w:r>
          </w:p>
        </w:tc>
        <w:tc>
          <w:tcPr>
            <w:tcW w:w="2268" w:type="dxa"/>
            <w:tcBorders>
              <w:bottom w:val="single" w:sz="4" w:space="0" w:color="auto"/>
            </w:tcBorders>
          </w:tcPr>
          <w:p w:rsidR="00112693" w:rsidRPr="00473E3D" w:rsidRDefault="00112693" w:rsidP="00F97E0E">
            <w:pPr>
              <w:jc w:val="center"/>
            </w:pPr>
            <w:r w:rsidRPr="0036009A">
              <w:t>0.00</w:t>
            </w:r>
          </w:p>
        </w:tc>
      </w:tr>
      <w:tr w:rsidR="00112693" w:rsidTr="00F97E0E">
        <w:tc>
          <w:tcPr>
            <w:tcW w:w="1674" w:type="dxa"/>
            <w:tcBorders>
              <w:top w:val="single" w:sz="4" w:space="0" w:color="auto"/>
              <w:bottom w:val="double" w:sz="4" w:space="0" w:color="auto"/>
            </w:tcBorders>
            <w:vAlign w:val="center"/>
          </w:tcPr>
          <w:p w:rsidR="00112693" w:rsidRDefault="00112693" w:rsidP="00F97E0E">
            <w:pPr>
              <w:jc w:val="center"/>
            </w:pPr>
            <w:r w:rsidRPr="005B160D">
              <w:rPr>
                <w:b/>
              </w:rPr>
              <w:t>Σύνολο</w:t>
            </w:r>
          </w:p>
        </w:tc>
        <w:tc>
          <w:tcPr>
            <w:tcW w:w="2004" w:type="dxa"/>
            <w:tcBorders>
              <w:top w:val="single" w:sz="4" w:space="0" w:color="auto"/>
              <w:bottom w:val="double" w:sz="4" w:space="0" w:color="auto"/>
            </w:tcBorders>
          </w:tcPr>
          <w:p w:rsidR="00112693" w:rsidRDefault="00112693" w:rsidP="00F97E0E">
            <w:pPr>
              <w:jc w:val="center"/>
            </w:pPr>
            <w:r w:rsidRPr="00473E3D">
              <w:t>2.75</w:t>
            </w:r>
          </w:p>
        </w:tc>
        <w:tc>
          <w:tcPr>
            <w:tcW w:w="2004" w:type="dxa"/>
            <w:tcBorders>
              <w:top w:val="single" w:sz="4" w:space="0" w:color="auto"/>
              <w:bottom w:val="double" w:sz="4" w:space="0" w:color="auto"/>
            </w:tcBorders>
          </w:tcPr>
          <w:p w:rsidR="00112693" w:rsidRDefault="00112693" w:rsidP="00F97E0E">
            <w:pPr>
              <w:jc w:val="center"/>
            </w:pPr>
            <w:r w:rsidRPr="00473E3D">
              <w:t>12.94</w:t>
            </w:r>
          </w:p>
        </w:tc>
        <w:tc>
          <w:tcPr>
            <w:tcW w:w="1407" w:type="dxa"/>
            <w:tcBorders>
              <w:top w:val="single" w:sz="4" w:space="0" w:color="auto"/>
              <w:bottom w:val="double" w:sz="4" w:space="0" w:color="auto"/>
            </w:tcBorders>
          </w:tcPr>
          <w:p w:rsidR="00112693" w:rsidRDefault="00112693" w:rsidP="00F97E0E">
            <w:pPr>
              <w:jc w:val="center"/>
            </w:pPr>
            <w:r w:rsidRPr="00473E3D">
              <w:t>24.31</w:t>
            </w:r>
          </w:p>
        </w:tc>
        <w:tc>
          <w:tcPr>
            <w:tcW w:w="2126" w:type="dxa"/>
            <w:tcBorders>
              <w:top w:val="single" w:sz="4" w:space="0" w:color="auto"/>
              <w:bottom w:val="double" w:sz="4" w:space="0" w:color="auto"/>
            </w:tcBorders>
          </w:tcPr>
          <w:p w:rsidR="00112693" w:rsidRDefault="00112693" w:rsidP="00F97E0E">
            <w:pPr>
              <w:jc w:val="center"/>
            </w:pPr>
            <w:r w:rsidRPr="00473E3D">
              <w:t>48.63</w:t>
            </w:r>
          </w:p>
        </w:tc>
        <w:tc>
          <w:tcPr>
            <w:tcW w:w="2268" w:type="dxa"/>
            <w:tcBorders>
              <w:top w:val="single" w:sz="4" w:space="0" w:color="auto"/>
              <w:bottom w:val="double" w:sz="4" w:space="0" w:color="auto"/>
            </w:tcBorders>
          </w:tcPr>
          <w:p w:rsidR="00112693" w:rsidRDefault="00112693" w:rsidP="00F97E0E">
            <w:pPr>
              <w:jc w:val="center"/>
            </w:pPr>
            <w:r w:rsidRPr="00473E3D">
              <w:t>11.37</w:t>
            </w:r>
          </w:p>
        </w:tc>
      </w:tr>
    </w:tbl>
    <w:p w:rsidR="00112693" w:rsidRDefault="00112693" w:rsidP="00112693">
      <w:pPr>
        <w:spacing w:after="0" w:line="480" w:lineRule="auto"/>
        <w:jc w:val="both"/>
        <w:rPr>
          <w:rFonts w:ascii="Times New Roman" w:hAnsi="Times New Roman" w:cs="Times New Roman"/>
          <w:sz w:val="24"/>
          <w:szCs w:val="24"/>
        </w:rPr>
      </w:pPr>
    </w:p>
    <w:p w:rsidR="00112693" w:rsidRDefault="00112693" w:rsidP="00112693">
      <w:pPr>
        <w:spacing w:after="0" w:line="480" w:lineRule="auto"/>
        <w:jc w:val="both"/>
        <w:rPr>
          <w:rFonts w:ascii="Times New Roman" w:hAnsi="Times New Roman" w:cs="Times New Roman"/>
          <w:sz w:val="24"/>
          <w:szCs w:val="24"/>
        </w:rPr>
      </w:pPr>
    </w:p>
    <w:p w:rsidR="0065084D" w:rsidRDefault="0065084D" w:rsidP="00112693">
      <w:pPr>
        <w:spacing w:after="0" w:line="480" w:lineRule="auto"/>
        <w:jc w:val="both"/>
        <w:rPr>
          <w:rFonts w:ascii="Times New Roman" w:hAnsi="Times New Roman" w:cs="Times New Roman"/>
          <w:sz w:val="24"/>
          <w:szCs w:val="24"/>
        </w:rPr>
      </w:pPr>
    </w:p>
    <w:p w:rsidR="00112693" w:rsidRPr="003D013F" w:rsidRDefault="00726841" w:rsidP="003D013F">
      <w:pPr>
        <w:pStyle w:val="5"/>
      </w:pPr>
      <w:bookmarkStart w:id="81" w:name="_Toc482646108"/>
      <w:r>
        <w:t xml:space="preserve">3.3.4.4   </w:t>
      </w:r>
      <w:r w:rsidR="00112693" w:rsidRPr="005732EE">
        <w:t>Ε</w:t>
      </w:r>
      <w:r w:rsidR="00112693">
        <w:t>ργασιακή ικανοποίηση</w:t>
      </w:r>
      <w:r w:rsidR="00112693" w:rsidRPr="005732EE">
        <w:t xml:space="preserve"> σε σχέση με την ηλικία</w:t>
      </w:r>
      <w:bookmarkEnd w:id="81"/>
    </w:p>
    <w:p w:rsidR="003D013F" w:rsidRPr="003D013F" w:rsidRDefault="003D013F" w:rsidP="003D013F"/>
    <w:p w:rsidR="00112693" w:rsidRDefault="00726841"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84D45">
        <w:rPr>
          <w:rFonts w:ascii="Times New Roman" w:hAnsi="Times New Roman" w:cs="Times New Roman"/>
          <w:sz w:val="24"/>
          <w:szCs w:val="24"/>
        </w:rPr>
        <w:t>Στον πίνακα 3</w:t>
      </w:r>
      <w:r w:rsidR="00112693">
        <w:rPr>
          <w:rFonts w:ascii="Times New Roman" w:hAnsi="Times New Roman" w:cs="Times New Roman"/>
          <w:sz w:val="24"/>
          <w:szCs w:val="24"/>
        </w:rPr>
        <w:t>.11 που ακολουθεί και παρουσιάζονται τα ποσοστά εργασιακής ικανοποίησης σε σχέση με την ηλικία, προκύπτει από την άθροιση των ποσοστών των ικανοποιημένων και απόλυτα ικανοποιημένων</w:t>
      </w:r>
      <w:r w:rsidR="0076064C">
        <w:rPr>
          <w:rFonts w:ascii="Times New Roman" w:hAnsi="Times New Roman" w:cs="Times New Roman"/>
          <w:sz w:val="24"/>
          <w:szCs w:val="24"/>
        </w:rPr>
        <w:t xml:space="preserve"> </w:t>
      </w:r>
      <w:r w:rsidR="00112693">
        <w:rPr>
          <w:rFonts w:ascii="Times New Roman" w:hAnsi="Times New Roman" w:cs="Times New Roman"/>
          <w:sz w:val="24"/>
          <w:szCs w:val="24"/>
        </w:rPr>
        <w:t xml:space="preserve">μία θεαματική αύξηση της ικανοποίησης όσο οι  ηλικίες αυξάνονται από τα 35 έτη  και έπειτα με αποκορύφωμα στους άνω των 50 ετών το ποσοστό να είναι 75,32% . Αυτό σημαίνει πως πάνω από τους 7 στους 10 που ανήκουν στην </w:t>
      </w:r>
      <w:r w:rsidR="00112693">
        <w:rPr>
          <w:rFonts w:ascii="Times New Roman" w:hAnsi="Times New Roman" w:cs="Times New Roman"/>
          <w:sz w:val="24"/>
          <w:szCs w:val="24"/>
        </w:rPr>
        <w:lastRenderedPageBreak/>
        <w:t>ηλικιακή ομάδα 50+ , δηλώνουν ικανοποιημένοι ενώ υψηλά είναι και τα ποσοστά (55,55%) στην κατηγορία 30-34.</w:t>
      </w:r>
      <w:r w:rsidR="006D7C5D">
        <w:rPr>
          <w:rFonts w:ascii="Times New Roman" w:hAnsi="Times New Roman" w:cs="Times New Roman"/>
          <w:sz w:val="24"/>
          <w:szCs w:val="24"/>
        </w:rPr>
        <w:t xml:space="preserve"> Επίσης παρατηρείται υψηλή δυσαρέσκεια στις ηλικιακές ομάδες των 40+. </w:t>
      </w:r>
      <w:r w:rsidR="00112693">
        <w:rPr>
          <w:rFonts w:ascii="Times New Roman" w:hAnsi="Times New Roman" w:cs="Times New Roman"/>
          <w:sz w:val="24"/>
          <w:szCs w:val="24"/>
        </w:rPr>
        <w:t xml:space="preserve"> </w:t>
      </w:r>
    </w:p>
    <w:p w:rsidR="00761C3B" w:rsidRDefault="00761C3B" w:rsidP="00761C3B">
      <w:pPr>
        <w:spacing w:after="0" w:line="240" w:lineRule="auto"/>
        <w:ind w:hanging="993"/>
        <w:jc w:val="both"/>
        <w:rPr>
          <w:rFonts w:ascii="Times New Roman" w:hAnsi="Times New Roman" w:cs="Times New Roman"/>
          <w:sz w:val="24"/>
          <w:szCs w:val="24"/>
        </w:rPr>
      </w:pPr>
    </w:p>
    <w:p w:rsidR="00761C3B" w:rsidRDefault="00761C3B" w:rsidP="00761C3B">
      <w:pPr>
        <w:spacing w:after="0" w:line="240" w:lineRule="auto"/>
        <w:ind w:hanging="993"/>
        <w:jc w:val="both"/>
        <w:rPr>
          <w:rFonts w:ascii="Times New Roman" w:hAnsi="Times New Roman" w:cs="Times New Roman"/>
          <w:sz w:val="24"/>
          <w:szCs w:val="24"/>
        </w:rPr>
      </w:pPr>
    </w:p>
    <w:p w:rsidR="0065084D" w:rsidRDefault="0065084D" w:rsidP="00761C3B">
      <w:pPr>
        <w:spacing w:after="0" w:line="240" w:lineRule="auto"/>
        <w:ind w:hanging="993"/>
        <w:jc w:val="both"/>
        <w:rPr>
          <w:rFonts w:ascii="Times New Roman" w:hAnsi="Times New Roman" w:cs="Times New Roman"/>
          <w:sz w:val="24"/>
          <w:szCs w:val="24"/>
        </w:rPr>
      </w:pPr>
    </w:p>
    <w:p w:rsidR="0065084D" w:rsidRDefault="0065084D" w:rsidP="00E0329A">
      <w:pPr>
        <w:spacing w:after="0" w:line="240" w:lineRule="auto"/>
        <w:jc w:val="both"/>
        <w:rPr>
          <w:rFonts w:ascii="Times New Roman" w:hAnsi="Times New Roman" w:cs="Times New Roman"/>
          <w:sz w:val="24"/>
          <w:szCs w:val="24"/>
        </w:rPr>
      </w:pPr>
    </w:p>
    <w:p w:rsidR="0065084D" w:rsidRDefault="0065084D" w:rsidP="00761C3B">
      <w:pPr>
        <w:spacing w:after="0" w:line="240" w:lineRule="auto"/>
        <w:ind w:hanging="993"/>
        <w:jc w:val="both"/>
        <w:rPr>
          <w:rFonts w:ascii="Times New Roman" w:hAnsi="Times New Roman" w:cs="Times New Roman"/>
          <w:sz w:val="24"/>
          <w:szCs w:val="24"/>
        </w:rPr>
      </w:pPr>
    </w:p>
    <w:p w:rsidR="00761C3B" w:rsidRDefault="00112693" w:rsidP="00761C3B">
      <w:pPr>
        <w:spacing w:after="0" w:line="240" w:lineRule="auto"/>
        <w:ind w:hanging="993"/>
        <w:jc w:val="both"/>
        <w:rPr>
          <w:rFonts w:ascii="Times New Roman" w:hAnsi="Times New Roman" w:cs="Times New Roman"/>
          <w:sz w:val="24"/>
          <w:szCs w:val="24"/>
        </w:rPr>
      </w:pPr>
      <w:r w:rsidRPr="00761C3B">
        <w:rPr>
          <w:rFonts w:ascii="Times New Roman" w:hAnsi="Times New Roman" w:cs="Times New Roman"/>
          <w:sz w:val="24"/>
          <w:szCs w:val="24"/>
        </w:rPr>
        <w:t xml:space="preserve">Πίνακας </w:t>
      </w:r>
      <w:r w:rsidR="00084D45" w:rsidRPr="00761C3B">
        <w:rPr>
          <w:rFonts w:ascii="Times New Roman" w:hAnsi="Times New Roman" w:cs="Times New Roman"/>
          <w:sz w:val="24"/>
          <w:szCs w:val="24"/>
        </w:rPr>
        <w:t>3</w:t>
      </w:r>
      <w:r w:rsidRPr="00761C3B">
        <w:rPr>
          <w:rFonts w:ascii="Times New Roman" w:hAnsi="Times New Roman" w:cs="Times New Roman"/>
          <w:sz w:val="24"/>
          <w:szCs w:val="24"/>
        </w:rPr>
        <w:t>.11</w:t>
      </w:r>
      <w:r w:rsidR="00C873C5" w:rsidRPr="00761C3B">
        <w:rPr>
          <w:rFonts w:ascii="Times New Roman" w:hAnsi="Times New Roman" w:cs="Times New Roman"/>
          <w:sz w:val="24"/>
          <w:szCs w:val="24"/>
        </w:rPr>
        <w:t xml:space="preserve"> </w:t>
      </w:r>
    </w:p>
    <w:p w:rsidR="00761C3B" w:rsidRDefault="00761C3B" w:rsidP="00761C3B">
      <w:pPr>
        <w:spacing w:after="0" w:line="240" w:lineRule="auto"/>
        <w:ind w:hanging="993"/>
        <w:jc w:val="both"/>
        <w:rPr>
          <w:rFonts w:ascii="Times New Roman" w:hAnsi="Times New Roman" w:cs="Times New Roman"/>
          <w:sz w:val="24"/>
          <w:szCs w:val="24"/>
        </w:rPr>
      </w:pPr>
    </w:p>
    <w:p w:rsidR="00112693" w:rsidRPr="00761C3B" w:rsidRDefault="00112693" w:rsidP="00761C3B">
      <w:pPr>
        <w:spacing w:after="0" w:line="240" w:lineRule="auto"/>
        <w:ind w:hanging="993"/>
        <w:jc w:val="both"/>
        <w:rPr>
          <w:rFonts w:ascii="Times New Roman" w:hAnsi="Times New Roman" w:cs="Times New Roman"/>
          <w:i/>
          <w:sz w:val="24"/>
          <w:szCs w:val="24"/>
        </w:rPr>
      </w:pPr>
      <w:r w:rsidRPr="00761C3B">
        <w:rPr>
          <w:rFonts w:ascii="Times New Roman" w:hAnsi="Times New Roman" w:cs="Times New Roman"/>
          <w:i/>
          <w:sz w:val="24"/>
          <w:szCs w:val="24"/>
        </w:rPr>
        <w:t>Ποσοστά εργασιακής ικανοποίησης σε σχέση με την ηλικία</w:t>
      </w:r>
    </w:p>
    <w:p w:rsidR="00761C3B" w:rsidRPr="00761C3B" w:rsidRDefault="00761C3B" w:rsidP="00761C3B">
      <w:pPr>
        <w:spacing w:after="0" w:line="240" w:lineRule="auto"/>
        <w:ind w:hanging="993"/>
        <w:jc w:val="both"/>
        <w:rPr>
          <w:rFonts w:ascii="Times New Roman" w:hAnsi="Times New Roman" w:cs="Times New Roman"/>
          <w:sz w:val="24"/>
          <w:szCs w:val="24"/>
        </w:rPr>
      </w:pPr>
    </w:p>
    <w:tbl>
      <w:tblPr>
        <w:tblStyle w:val="a9"/>
        <w:tblW w:w="11199" w:type="dxa"/>
        <w:tblInd w:w="-10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390"/>
        <w:gridCol w:w="2004"/>
        <w:gridCol w:w="2004"/>
        <w:gridCol w:w="1407"/>
        <w:gridCol w:w="2126"/>
        <w:gridCol w:w="2268"/>
      </w:tblGrid>
      <w:tr w:rsidR="00112693" w:rsidTr="00F97E0E">
        <w:tc>
          <w:tcPr>
            <w:tcW w:w="1390" w:type="dxa"/>
            <w:tcBorders>
              <w:top w:val="double" w:sz="4" w:space="0" w:color="auto"/>
              <w:bottom w:val="single" w:sz="4" w:space="0" w:color="auto"/>
            </w:tcBorders>
          </w:tcPr>
          <w:p w:rsidR="00112693" w:rsidRDefault="00112693" w:rsidP="00F97E0E"/>
        </w:tc>
        <w:tc>
          <w:tcPr>
            <w:tcW w:w="9809" w:type="dxa"/>
            <w:gridSpan w:val="5"/>
            <w:tcBorders>
              <w:top w:val="double" w:sz="4" w:space="0" w:color="auto"/>
              <w:bottom w:val="single" w:sz="4" w:space="0" w:color="auto"/>
            </w:tcBorders>
          </w:tcPr>
          <w:p w:rsidR="00112693" w:rsidRDefault="00147587" w:rsidP="00147587">
            <w:r>
              <w:rPr>
                <w:b/>
                <w:sz w:val="24"/>
              </w:rPr>
              <w:t xml:space="preserve">                                                </w:t>
            </w:r>
            <w:r w:rsidR="00112693" w:rsidRPr="003D067C">
              <w:rPr>
                <w:b/>
                <w:sz w:val="24"/>
              </w:rPr>
              <w:t>ΕΡΓΑΣΙΑΚΗ ΙΚΑΝΟΠΟΙΗΣΗ</w:t>
            </w:r>
          </w:p>
        </w:tc>
      </w:tr>
      <w:tr w:rsidR="00112693" w:rsidTr="00F97E0E">
        <w:tc>
          <w:tcPr>
            <w:tcW w:w="1390" w:type="dxa"/>
            <w:tcBorders>
              <w:top w:val="single" w:sz="4" w:space="0" w:color="auto"/>
              <w:bottom w:val="single" w:sz="4" w:space="0" w:color="auto"/>
            </w:tcBorders>
            <w:vAlign w:val="center"/>
          </w:tcPr>
          <w:p w:rsidR="00112693" w:rsidRDefault="00112693" w:rsidP="00F97E0E">
            <w:pPr>
              <w:jc w:val="center"/>
            </w:pPr>
            <w:r>
              <w:t>Κατηγορίες</w:t>
            </w: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ΑΠΟΛΥΤΑ ΜΗ ΙΚΑΝΟΠΟΙΗΜΕΝΟΣ</w:t>
            </w: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ΜΗ ΙΚΑΝΟΠΟΙΗΜΕΝΟΣ</w:t>
            </w:r>
          </w:p>
        </w:tc>
        <w:tc>
          <w:tcPr>
            <w:tcW w:w="1407" w:type="dxa"/>
            <w:tcBorders>
              <w:top w:val="single" w:sz="4" w:space="0" w:color="auto"/>
              <w:bottom w:val="single" w:sz="4" w:space="0" w:color="auto"/>
            </w:tcBorders>
            <w:vAlign w:val="center"/>
          </w:tcPr>
          <w:p w:rsidR="00112693" w:rsidRPr="00AC1DBE" w:rsidRDefault="00112693" w:rsidP="00F97E0E">
            <w:pPr>
              <w:jc w:val="center"/>
              <w:rPr>
                <w:b/>
              </w:rPr>
            </w:pPr>
            <w:r>
              <w:rPr>
                <w:b/>
              </w:rPr>
              <w:t>ΟΥΔΕΤΕΡΟΣ</w:t>
            </w:r>
          </w:p>
        </w:tc>
        <w:tc>
          <w:tcPr>
            <w:tcW w:w="2126" w:type="dxa"/>
            <w:tcBorders>
              <w:top w:val="single" w:sz="4" w:space="0" w:color="auto"/>
              <w:bottom w:val="single" w:sz="4" w:space="0" w:color="auto"/>
            </w:tcBorders>
            <w:vAlign w:val="center"/>
          </w:tcPr>
          <w:p w:rsidR="00112693" w:rsidRPr="00AC1DBE" w:rsidRDefault="00112693" w:rsidP="00F97E0E">
            <w:pPr>
              <w:jc w:val="center"/>
              <w:rPr>
                <w:b/>
              </w:rPr>
            </w:pPr>
            <w:r>
              <w:rPr>
                <w:b/>
              </w:rPr>
              <w:t>ΙΚΑΝΟΠΟΙΗΜΕΝΟΣ</w:t>
            </w:r>
          </w:p>
        </w:tc>
        <w:tc>
          <w:tcPr>
            <w:tcW w:w="2268" w:type="dxa"/>
            <w:tcBorders>
              <w:top w:val="single" w:sz="4" w:space="0" w:color="auto"/>
              <w:bottom w:val="single" w:sz="4" w:space="0" w:color="auto"/>
            </w:tcBorders>
            <w:vAlign w:val="center"/>
          </w:tcPr>
          <w:p w:rsidR="00112693" w:rsidRPr="00AC1DBE" w:rsidRDefault="00112693" w:rsidP="00F97E0E">
            <w:pPr>
              <w:jc w:val="center"/>
              <w:rPr>
                <w:b/>
              </w:rPr>
            </w:pPr>
          </w:p>
          <w:p w:rsidR="00112693" w:rsidRPr="00AC1DBE" w:rsidRDefault="00112693" w:rsidP="00F97E0E">
            <w:pPr>
              <w:jc w:val="center"/>
              <w:rPr>
                <w:b/>
              </w:rPr>
            </w:pPr>
            <w:r>
              <w:rPr>
                <w:b/>
              </w:rPr>
              <w:t>ΑΠΟΛΥΤΑ ΙΚΑΝΟΠΟΙΗΜΕΝΟΣ</w:t>
            </w:r>
          </w:p>
          <w:p w:rsidR="00112693" w:rsidRPr="00AC1DBE" w:rsidRDefault="00112693" w:rsidP="00F97E0E">
            <w:pPr>
              <w:jc w:val="center"/>
              <w:rPr>
                <w:b/>
              </w:rPr>
            </w:pPr>
          </w:p>
        </w:tc>
      </w:tr>
      <w:tr w:rsidR="00112693" w:rsidTr="00F97E0E">
        <w:tc>
          <w:tcPr>
            <w:tcW w:w="1390" w:type="dxa"/>
            <w:tcBorders>
              <w:top w:val="single" w:sz="4" w:space="0" w:color="auto"/>
            </w:tcBorders>
          </w:tcPr>
          <w:p w:rsidR="00112693" w:rsidRDefault="00112693" w:rsidP="00F97E0E">
            <w:pPr>
              <w:jc w:val="center"/>
            </w:pPr>
            <w:r>
              <w:t>&gt;= 24</w:t>
            </w:r>
          </w:p>
        </w:tc>
        <w:tc>
          <w:tcPr>
            <w:tcW w:w="2004" w:type="dxa"/>
            <w:tcBorders>
              <w:top w:val="single" w:sz="4" w:space="0" w:color="auto"/>
            </w:tcBorders>
          </w:tcPr>
          <w:p w:rsidR="00112693" w:rsidRDefault="00112693" w:rsidP="00F97E0E">
            <w:pPr>
              <w:jc w:val="center"/>
            </w:pPr>
            <w:r w:rsidRPr="005B160D">
              <w:t>0.00</w:t>
            </w:r>
          </w:p>
        </w:tc>
        <w:tc>
          <w:tcPr>
            <w:tcW w:w="2004" w:type="dxa"/>
            <w:tcBorders>
              <w:top w:val="single" w:sz="4" w:space="0" w:color="auto"/>
            </w:tcBorders>
          </w:tcPr>
          <w:p w:rsidR="00112693" w:rsidRDefault="00112693" w:rsidP="00F97E0E">
            <w:pPr>
              <w:jc w:val="center"/>
            </w:pPr>
            <w:r w:rsidRPr="005B160D">
              <w:t>0.00</w:t>
            </w:r>
          </w:p>
        </w:tc>
        <w:tc>
          <w:tcPr>
            <w:tcW w:w="1407" w:type="dxa"/>
            <w:tcBorders>
              <w:top w:val="single" w:sz="4" w:space="0" w:color="auto"/>
            </w:tcBorders>
          </w:tcPr>
          <w:p w:rsidR="00112693" w:rsidRDefault="00112693" w:rsidP="00F97E0E">
            <w:pPr>
              <w:jc w:val="center"/>
            </w:pPr>
            <w:r w:rsidRPr="005B160D">
              <w:t>50.00</w:t>
            </w:r>
          </w:p>
        </w:tc>
        <w:tc>
          <w:tcPr>
            <w:tcW w:w="2126" w:type="dxa"/>
            <w:tcBorders>
              <w:top w:val="single" w:sz="4" w:space="0" w:color="auto"/>
            </w:tcBorders>
          </w:tcPr>
          <w:p w:rsidR="00112693" w:rsidRDefault="00112693" w:rsidP="00F97E0E">
            <w:pPr>
              <w:jc w:val="center"/>
            </w:pPr>
            <w:r w:rsidRPr="005B160D">
              <w:t>50.00</w:t>
            </w:r>
          </w:p>
        </w:tc>
        <w:tc>
          <w:tcPr>
            <w:tcW w:w="2268" w:type="dxa"/>
            <w:tcBorders>
              <w:top w:val="single" w:sz="4" w:space="0" w:color="auto"/>
            </w:tcBorders>
          </w:tcPr>
          <w:p w:rsidR="00112693" w:rsidRDefault="00112693" w:rsidP="00F97E0E">
            <w:pPr>
              <w:jc w:val="center"/>
            </w:pPr>
            <w:r w:rsidRPr="005B160D">
              <w:t>0.00</w:t>
            </w:r>
          </w:p>
        </w:tc>
      </w:tr>
      <w:tr w:rsidR="00112693" w:rsidTr="00F97E0E">
        <w:tc>
          <w:tcPr>
            <w:tcW w:w="1390" w:type="dxa"/>
          </w:tcPr>
          <w:p w:rsidR="00112693" w:rsidRDefault="00112693" w:rsidP="00F97E0E">
            <w:pPr>
              <w:jc w:val="center"/>
            </w:pPr>
            <w:r>
              <w:t>25-29</w:t>
            </w:r>
          </w:p>
        </w:tc>
        <w:tc>
          <w:tcPr>
            <w:tcW w:w="2004" w:type="dxa"/>
          </w:tcPr>
          <w:p w:rsidR="00112693" w:rsidRDefault="00112693" w:rsidP="00F97E0E">
            <w:pPr>
              <w:jc w:val="center"/>
            </w:pPr>
            <w:r w:rsidRPr="005B160D">
              <w:t>0.00</w:t>
            </w:r>
          </w:p>
        </w:tc>
        <w:tc>
          <w:tcPr>
            <w:tcW w:w="2004" w:type="dxa"/>
          </w:tcPr>
          <w:p w:rsidR="00112693" w:rsidRDefault="00112693" w:rsidP="00F97E0E">
            <w:pPr>
              <w:jc w:val="center"/>
            </w:pPr>
            <w:r w:rsidRPr="005B160D">
              <w:t>30.00</w:t>
            </w:r>
          </w:p>
        </w:tc>
        <w:tc>
          <w:tcPr>
            <w:tcW w:w="1407" w:type="dxa"/>
          </w:tcPr>
          <w:p w:rsidR="00112693" w:rsidRDefault="00112693" w:rsidP="00F97E0E">
            <w:pPr>
              <w:jc w:val="center"/>
            </w:pPr>
            <w:r w:rsidRPr="005B160D">
              <w:t>50.00</w:t>
            </w:r>
          </w:p>
        </w:tc>
        <w:tc>
          <w:tcPr>
            <w:tcW w:w="2126" w:type="dxa"/>
          </w:tcPr>
          <w:p w:rsidR="00112693" w:rsidRDefault="00112693" w:rsidP="00F97E0E">
            <w:pPr>
              <w:jc w:val="center"/>
            </w:pPr>
            <w:r>
              <w:t>20.00</w:t>
            </w:r>
          </w:p>
        </w:tc>
        <w:tc>
          <w:tcPr>
            <w:tcW w:w="2268" w:type="dxa"/>
          </w:tcPr>
          <w:p w:rsidR="00112693" w:rsidRDefault="00112693" w:rsidP="00F97E0E">
            <w:pPr>
              <w:jc w:val="center"/>
            </w:pPr>
            <w:r w:rsidRPr="005B160D">
              <w:t>0.00</w:t>
            </w:r>
          </w:p>
        </w:tc>
      </w:tr>
      <w:tr w:rsidR="00112693" w:rsidTr="00F97E0E">
        <w:tc>
          <w:tcPr>
            <w:tcW w:w="1390" w:type="dxa"/>
          </w:tcPr>
          <w:p w:rsidR="00112693" w:rsidRDefault="00112693" w:rsidP="00F97E0E">
            <w:pPr>
              <w:jc w:val="center"/>
            </w:pPr>
            <w:r>
              <w:t>30-34</w:t>
            </w:r>
          </w:p>
        </w:tc>
        <w:tc>
          <w:tcPr>
            <w:tcW w:w="2004" w:type="dxa"/>
          </w:tcPr>
          <w:p w:rsidR="00112693" w:rsidRDefault="00112693" w:rsidP="00F97E0E">
            <w:pPr>
              <w:jc w:val="center"/>
            </w:pPr>
            <w:r w:rsidRPr="005B160D">
              <w:t>3.70</w:t>
            </w:r>
          </w:p>
        </w:tc>
        <w:tc>
          <w:tcPr>
            <w:tcW w:w="2004" w:type="dxa"/>
          </w:tcPr>
          <w:p w:rsidR="00112693" w:rsidRDefault="00112693" w:rsidP="00F97E0E">
            <w:pPr>
              <w:jc w:val="center"/>
            </w:pPr>
            <w:r w:rsidRPr="005B160D">
              <w:t>3.70</w:t>
            </w:r>
          </w:p>
        </w:tc>
        <w:tc>
          <w:tcPr>
            <w:tcW w:w="1407" w:type="dxa"/>
          </w:tcPr>
          <w:p w:rsidR="00112693" w:rsidRDefault="00112693" w:rsidP="00F97E0E">
            <w:pPr>
              <w:jc w:val="center"/>
            </w:pPr>
            <w:r w:rsidRPr="005B160D">
              <w:t>37.04</w:t>
            </w:r>
          </w:p>
        </w:tc>
        <w:tc>
          <w:tcPr>
            <w:tcW w:w="2126" w:type="dxa"/>
          </w:tcPr>
          <w:p w:rsidR="00112693" w:rsidRDefault="00112693" w:rsidP="00F97E0E">
            <w:pPr>
              <w:jc w:val="center"/>
            </w:pPr>
            <w:r w:rsidRPr="005B160D">
              <w:t>44.44</w:t>
            </w:r>
          </w:p>
        </w:tc>
        <w:tc>
          <w:tcPr>
            <w:tcW w:w="2268" w:type="dxa"/>
          </w:tcPr>
          <w:p w:rsidR="00112693" w:rsidRDefault="00112693" w:rsidP="00F97E0E">
            <w:pPr>
              <w:jc w:val="center"/>
            </w:pPr>
            <w:r w:rsidRPr="005B160D">
              <w:t>11.11</w:t>
            </w:r>
          </w:p>
        </w:tc>
      </w:tr>
      <w:tr w:rsidR="00112693" w:rsidTr="00F97E0E">
        <w:tc>
          <w:tcPr>
            <w:tcW w:w="1390" w:type="dxa"/>
          </w:tcPr>
          <w:p w:rsidR="00112693" w:rsidRDefault="00112693" w:rsidP="00F97E0E">
            <w:pPr>
              <w:jc w:val="center"/>
            </w:pPr>
            <w:r>
              <w:t>35-39</w:t>
            </w:r>
          </w:p>
        </w:tc>
        <w:tc>
          <w:tcPr>
            <w:tcW w:w="2004" w:type="dxa"/>
          </w:tcPr>
          <w:p w:rsidR="00112693" w:rsidRDefault="00112693" w:rsidP="00F97E0E">
            <w:pPr>
              <w:jc w:val="center"/>
            </w:pPr>
            <w:r w:rsidRPr="005B160D">
              <w:t>6.06</w:t>
            </w:r>
          </w:p>
        </w:tc>
        <w:tc>
          <w:tcPr>
            <w:tcW w:w="2004" w:type="dxa"/>
          </w:tcPr>
          <w:p w:rsidR="00112693" w:rsidRDefault="00112693" w:rsidP="00F97E0E">
            <w:pPr>
              <w:jc w:val="center"/>
            </w:pPr>
            <w:r w:rsidRPr="005B160D">
              <w:t>15.15</w:t>
            </w:r>
          </w:p>
        </w:tc>
        <w:tc>
          <w:tcPr>
            <w:tcW w:w="1407" w:type="dxa"/>
          </w:tcPr>
          <w:p w:rsidR="00112693" w:rsidRDefault="00112693" w:rsidP="00F97E0E">
            <w:pPr>
              <w:jc w:val="center"/>
            </w:pPr>
            <w:r w:rsidRPr="005B160D">
              <w:t>27.27</w:t>
            </w:r>
          </w:p>
        </w:tc>
        <w:tc>
          <w:tcPr>
            <w:tcW w:w="2126" w:type="dxa"/>
          </w:tcPr>
          <w:p w:rsidR="00112693" w:rsidRDefault="00112693" w:rsidP="00F97E0E">
            <w:pPr>
              <w:jc w:val="center"/>
            </w:pPr>
            <w:r w:rsidRPr="005B160D">
              <w:t>45.45</w:t>
            </w:r>
          </w:p>
        </w:tc>
        <w:tc>
          <w:tcPr>
            <w:tcW w:w="2268" w:type="dxa"/>
          </w:tcPr>
          <w:p w:rsidR="00112693" w:rsidRDefault="00112693" w:rsidP="00F97E0E">
            <w:pPr>
              <w:jc w:val="center"/>
            </w:pPr>
            <w:r w:rsidRPr="005B160D">
              <w:t>6.06</w:t>
            </w:r>
          </w:p>
        </w:tc>
      </w:tr>
      <w:tr w:rsidR="00112693" w:rsidTr="00F97E0E">
        <w:tc>
          <w:tcPr>
            <w:tcW w:w="1390" w:type="dxa"/>
          </w:tcPr>
          <w:p w:rsidR="00112693" w:rsidRDefault="00112693" w:rsidP="00F97E0E">
            <w:pPr>
              <w:jc w:val="center"/>
            </w:pPr>
            <w:r>
              <w:t>40-49</w:t>
            </w:r>
          </w:p>
        </w:tc>
        <w:tc>
          <w:tcPr>
            <w:tcW w:w="2004" w:type="dxa"/>
          </w:tcPr>
          <w:p w:rsidR="00112693" w:rsidRDefault="00112693" w:rsidP="00F97E0E">
            <w:pPr>
              <w:jc w:val="center"/>
            </w:pPr>
            <w:r w:rsidRPr="005B160D">
              <w:t>3.00</w:t>
            </w:r>
          </w:p>
        </w:tc>
        <w:tc>
          <w:tcPr>
            <w:tcW w:w="2004" w:type="dxa"/>
          </w:tcPr>
          <w:p w:rsidR="00112693" w:rsidRDefault="00112693" w:rsidP="00F97E0E">
            <w:pPr>
              <w:jc w:val="center"/>
            </w:pPr>
            <w:r w:rsidRPr="005B160D">
              <w:t>18.00</w:t>
            </w:r>
          </w:p>
        </w:tc>
        <w:tc>
          <w:tcPr>
            <w:tcW w:w="1407" w:type="dxa"/>
          </w:tcPr>
          <w:p w:rsidR="00112693" w:rsidRDefault="00112693" w:rsidP="00F97E0E">
            <w:pPr>
              <w:jc w:val="center"/>
            </w:pPr>
            <w:r w:rsidRPr="005B160D">
              <w:t>23.00</w:t>
            </w:r>
          </w:p>
        </w:tc>
        <w:tc>
          <w:tcPr>
            <w:tcW w:w="2126" w:type="dxa"/>
          </w:tcPr>
          <w:p w:rsidR="00112693" w:rsidRDefault="00112693" w:rsidP="00F97E0E">
            <w:pPr>
              <w:jc w:val="center"/>
            </w:pPr>
            <w:r w:rsidRPr="005B160D">
              <w:t>45.00</w:t>
            </w:r>
          </w:p>
        </w:tc>
        <w:tc>
          <w:tcPr>
            <w:tcW w:w="2268" w:type="dxa"/>
          </w:tcPr>
          <w:p w:rsidR="00112693" w:rsidRDefault="00112693" w:rsidP="00F97E0E">
            <w:pPr>
              <w:jc w:val="center"/>
            </w:pPr>
            <w:r w:rsidRPr="005B160D">
              <w:t>11.00</w:t>
            </w:r>
          </w:p>
        </w:tc>
      </w:tr>
      <w:tr w:rsidR="00112693" w:rsidTr="00F97E0E">
        <w:tc>
          <w:tcPr>
            <w:tcW w:w="1390" w:type="dxa"/>
            <w:tcBorders>
              <w:bottom w:val="single" w:sz="4" w:space="0" w:color="auto"/>
            </w:tcBorders>
          </w:tcPr>
          <w:p w:rsidR="00112693" w:rsidRDefault="00112693" w:rsidP="00F97E0E">
            <w:pPr>
              <w:jc w:val="center"/>
            </w:pPr>
            <w:r>
              <w:t>&lt;=50</w:t>
            </w:r>
          </w:p>
        </w:tc>
        <w:tc>
          <w:tcPr>
            <w:tcW w:w="2004" w:type="dxa"/>
            <w:tcBorders>
              <w:bottom w:val="single" w:sz="4" w:space="0" w:color="auto"/>
            </w:tcBorders>
          </w:tcPr>
          <w:p w:rsidR="00112693" w:rsidRDefault="00112693" w:rsidP="00F97E0E">
            <w:pPr>
              <w:jc w:val="center"/>
            </w:pPr>
            <w:r w:rsidRPr="005B160D">
              <w:t>1.23</w:t>
            </w:r>
          </w:p>
        </w:tc>
        <w:tc>
          <w:tcPr>
            <w:tcW w:w="2004" w:type="dxa"/>
            <w:tcBorders>
              <w:bottom w:val="single" w:sz="4" w:space="0" w:color="auto"/>
            </w:tcBorders>
          </w:tcPr>
          <w:p w:rsidR="00112693" w:rsidRDefault="00112693" w:rsidP="00F97E0E">
            <w:pPr>
              <w:jc w:val="center"/>
            </w:pPr>
            <w:r w:rsidRPr="005B160D">
              <w:t>7.41</w:t>
            </w:r>
          </w:p>
        </w:tc>
        <w:tc>
          <w:tcPr>
            <w:tcW w:w="1407" w:type="dxa"/>
            <w:tcBorders>
              <w:bottom w:val="single" w:sz="4" w:space="0" w:color="auto"/>
            </w:tcBorders>
          </w:tcPr>
          <w:p w:rsidR="00112693" w:rsidRDefault="00112693" w:rsidP="00F97E0E">
            <w:pPr>
              <w:jc w:val="center"/>
            </w:pPr>
            <w:r w:rsidRPr="005B160D">
              <w:t>16.05</w:t>
            </w:r>
          </w:p>
        </w:tc>
        <w:tc>
          <w:tcPr>
            <w:tcW w:w="2126" w:type="dxa"/>
            <w:tcBorders>
              <w:bottom w:val="single" w:sz="4" w:space="0" w:color="auto"/>
            </w:tcBorders>
          </w:tcPr>
          <w:p w:rsidR="00112693" w:rsidRDefault="00112693" w:rsidP="00F97E0E">
            <w:pPr>
              <w:jc w:val="center"/>
            </w:pPr>
            <w:r w:rsidRPr="005B160D">
              <w:t>59.26</w:t>
            </w:r>
          </w:p>
        </w:tc>
        <w:tc>
          <w:tcPr>
            <w:tcW w:w="2268" w:type="dxa"/>
            <w:tcBorders>
              <w:bottom w:val="single" w:sz="4" w:space="0" w:color="auto"/>
            </w:tcBorders>
          </w:tcPr>
          <w:p w:rsidR="00112693" w:rsidRDefault="00112693" w:rsidP="00F97E0E">
            <w:pPr>
              <w:jc w:val="center"/>
            </w:pPr>
            <w:r w:rsidRPr="005B160D">
              <w:t>16.05</w:t>
            </w:r>
          </w:p>
        </w:tc>
      </w:tr>
      <w:tr w:rsidR="00112693" w:rsidTr="00F97E0E">
        <w:tc>
          <w:tcPr>
            <w:tcW w:w="1390" w:type="dxa"/>
            <w:tcBorders>
              <w:top w:val="single" w:sz="4" w:space="0" w:color="auto"/>
              <w:bottom w:val="double" w:sz="4" w:space="0" w:color="auto"/>
            </w:tcBorders>
          </w:tcPr>
          <w:p w:rsidR="00112693" w:rsidRDefault="00112693" w:rsidP="00F97E0E">
            <w:pPr>
              <w:jc w:val="center"/>
            </w:pPr>
            <w:r w:rsidRPr="005B160D">
              <w:rPr>
                <w:b/>
              </w:rPr>
              <w:t>Σύνολο</w:t>
            </w:r>
          </w:p>
        </w:tc>
        <w:tc>
          <w:tcPr>
            <w:tcW w:w="2004" w:type="dxa"/>
            <w:tcBorders>
              <w:top w:val="single" w:sz="4" w:space="0" w:color="auto"/>
              <w:bottom w:val="double" w:sz="4" w:space="0" w:color="auto"/>
            </w:tcBorders>
          </w:tcPr>
          <w:p w:rsidR="00112693" w:rsidRDefault="00112693" w:rsidP="00F97E0E">
            <w:pPr>
              <w:jc w:val="center"/>
            </w:pPr>
            <w:r w:rsidRPr="00473E3D">
              <w:t>2.75</w:t>
            </w:r>
          </w:p>
        </w:tc>
        <w:tc>
          <w:tcPr>
            <w:tcW w:w="2004" w:type="dxa"/>
            <w:tcBorders>
              <w:top w:val="single" w:sz="4" w:space="0" w:color="auto"/>
              <w:bottom w:val="double" w:sz="4" w:space="0" w:color="auto"/>
            </w:tcBorders>
          </w:tcPr>
          <w:p w:rsidR="00112693" w:rsidRDefault="00112693" w:rsidP="00F97E0E">
            <w:pPr>
              <w:jc w:val="center"/>
            </w:pPr>
            <w:r w:rsidRPr="00473E3D">
              <w:t>12.94</w:t>
            </w:r>
          </w:p>
        </w:tc>
        <w:tc>
          <w:tcPr>
            <w:tcW w:w="1407" w:type="dxa"/>
            <w:tcBorders>
              <w:top w:val="single" w:sz="4" w:space="0" w:color="auto"/>
              <w:bottom w:val="double" w:sz="4" w:space="0" w:color="auto"/>
            </w:tcBorders>
          </w:tcPr>
          <w:p w:rsidR="00112693" w:rsidRDefault="00112693" w:rsidP="00F97E0E">
            <w:pPr>
              <w:jc w:val="center"/>
            </w:pPr>
            <w:r w:rsidRPr="00473E3D">
              <w:t>24.31</w:t>
            </w:r>
          </w:p>
        </w:tc>
        <w:tc>
          <w:tcPr>
            <w:tcW w:w="2126" w:type="dxa"/>
            <w:tcBorders>
              <w:top w:val="single" w:sz="4" w:space="0" w:color="auto"/>
              <w:bottom w:val="double" w:sz="4" w:space="0" w:color="auto"/>
            </w:tcBorders>
          </w:tcPr>
          <w:p w:rsidR="00112693" w:rsidRDefault="00112693" w:rsidP="00F97E0E">
            <w:pPr>
              <w:jc w:val="center"/>
            </w:pPr>
            <w:r w:rsidRPr="00473E3D">
              <w:t>48.63</w:t>
            </w:r>
          </w:p>
        </w:tc>
        <w:tc>
          <w:tcPr>
            <w:tcW w:w="2268" w:type="dxa"/>
            <w:tcBorders>
              <w:top w:val="single" w:sz="4" w:space="0" w:color="auto"/>
              <w:bottom w:val="double" w:sz="4" w:space="0" w:color="auto"/>
            </w:tcBorders>
          </w:tcPr>
          <w:p w:rsidR="00112693" w:rsidRDefault="00112693" w:rsidP="00F97E0E">
            <w:pPr>
              <w:jc w:val="center"/>
            </w:pPr>
            <w:r w:rsidRPr="00473E3D">
              <w:t>11.37</w:t>
            </w:r>
          </w:p>
        </w:tc>
      </w:tr>
    </w:tbl>
    <w:p w:rsidR="00112693" w:rsidRDefault="00112693" w:rsidP="00112693">
      <w:pPr>
        <w:spacing w:after="0" w:line="480" w:lineRule="auto"/>
        <w:jc w:val="both"/>
        <w:rPr>
          <w:rFonts w:ascii="Times New Roman" w:hAnsi="Times New Roman" w:cs="Times New Roman"/>
          <w:sz w:val="24"/>
          <w:szCs w:val="24"/>
        </w:rPr>
      </w:pPr>
    </w:p>
    <w:p w:rsidR="0065084D" w:rsidRDefault="0065084D" w:rsidP="00112693">
      <w:pPr>
        <w:spacing w:after="0" w:line="480" w:lineRule="auto"/>
        <w:jc w:val="both"/>
        <w:rPr>
          <w:rFonts w:ascii="Times New Roman" w:hAnsi="Times New Roman" w:cs="Times New Roman"/>
          <w:sz w:val="24"/>
          <w:szCs w:val="24"/>
        </w:rPr>
      </w:pPr>
    </w:p>
    <w:p w:rsidR="00112693" w:rsidRPr="003D013F" w:rsidRDefault="00C873C5" w:rsidP="003D013F">
      <w:pPr>
        <w:pStyle w:val="5"/>
      </w:pPr>
      <w:bookmarkStart w:id="82" w:name="_Toc482646109"/>
      <w:r>
        <w:t xml:space="preserve">3.3.4.5   </w:t>
      </w:r>
      <w:r w:rsidR="00112693" w:rsidRPr="005732EE">
        <w:t>Εργασιακή ικανοποίηση σε σχέση με την ταχύτητα ανέλιξης</w:t>
      </w:r>
      <w:bookmarkEnd w:id="82"/>
    </w:p>
    <w:p w:rsidR="003D013F" w:rsidRPr="003D013F" w:rsidRDefault="003D013F" w:rsidP="003D013F"/>
    <w:p w:rsidR="00112693" w:rsidRDefault="00C873C5"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84D45">
        <w:rPr>
          <w:rFonts w:ascii="Times New Roman" w:hAnsi="Times New Roman" w:cs="Times New Roman"/>
          <w:sz w:val="24"/>
          <w:szCs w:val="24"/>
        </w:rPr>
        <w:t>Τα δεδομένα του πίνακα 3</w:t>
      </w:r>
      <w:r w:rsidR="00112693">
        <w:rPr>
          <w:rFonts w:ascii="Times New Roman" w:hAnsi="Times New Roman" w:cs="Times New Roman"/>
          <w:sz w:val="24"/>
          <w:szCs w:val="24"/>
        </w:rPr>
        <w:t xml:space="preserve">.12 μας παρουσιάζουν τη σχέση της εργασιακής ικανοποίησης και της αίσθησης ότι η ταχύτητα ανέλιξης του εργαζόμενου συμβαδίζει με αυτή άλλων υπηρεσιών. Παρατηρούμε ότι από αυτούς οι οποίοι δήλωσαν τελικώς απόλυτα μη ικανοποιημένοι ή μη ικανοποιημένοι ένα ποσοστό 45% «διαφωνούν πολύ» με το ερώτημα, γεγονός που μας δείχνει ότι αυτή τους η διαφωνία έπαιξε σημαντικό ρόλο στην εργασιακή τους δυσαρέσκεια. Επίσης σημαντικό ρόλο έχει η ταχύτητα ανέλιξης και για τους δηλώνοντες ικανοποίηση και απόλυτη ικανοποίηση από την εργασία, αφού η απάντηση «συμφωνώ πολύ» δόθηκε από το 78,57% αυτών ενώ η απάντηση «συμφωνώ» από το 64,45%. Συμπερασματικά </w:t>
      </w:r>
      <w:r w:rsidR="00112693">
        <w:rPr>
          <w:rFonts w:ascii="Times New Roman" w:hAnsi="Times New Roman" w:cs="Times New Roman"/>
          <w:sz w:val="24"/>
          <w:szCs w:val="24"/>
        </w:rPr>
        <w:lastRenderedPageBreak/>
        <w:t>ακόμη μπορούμε να παρατηρήσουμε ότι η αίσθηση για ταχύτητα ανέλιξης επηρεάζει περισσότερο θετικά την ικανοποίηση από ότι αρνητικά.</w:t>
      </w:r>
    </w:p>
    <w:p w:rsidR="00266E5C" w:rsidRDefault="00266E5C" w:rsidP="00112693">
      <w:pPr>
        <w:spacing w:after="0" w:line="480" w:lineRule="auto"/>
        <w:jc w:val="both"/>
        <w:rPr>
          <w:rFonts w:ascii="Times New Roman" w:hAnsi="Times New Roman" w:cs="Times New Roman"/>
          <w:sz w:val="24"/>
          <w:szCs w:val="24"/>
        </w:rPr>
      </w:pPr>
    </w:p>
    <w:p w:rsidR="00112693" w:rsidRDefault="00112693" w:rsidP="00112693">
      <w:pPr>
        <w:spacing w:after="0" w:line="480" w:lineRule="auto"/>
        <w:jc w:val="both"/>
        <w:rPr>
          <w:rFonts w:ascii="Times New Roman" w:hAnsi="Times New Roman" w:cs="Times New Roman"/>
          <w:sz w:val="24"/>
          <w:szCs w:val="24"/>
        </w:rPr>
      </w:pPr>
    </w:p>
    <w:p w:rsidR="00761C3B" w:rsidRDefault="00084D45" w:rsidP="00761C3B">
      <w:pPr>
        <w:spacing w:after="0" w:line="240" w:lineRule="auto"/>
        <w:ind w:hanging="1134"/>
        <w:jc w:val="both"/>
        <w:rPr>
          <w:rFonts w:ascii="Times New Roman" w:hAnsi="Times New Roman" w:cs="Times New Roman"/>
          <w:sz w:val="24"/>
          <w:szCs w:val="24"/>
        </w:rPr>
      </w:pPr>
      <w:r w:rsidRPr="00761C3B">
        <w:rPr>
          <w:rFonts w:ascii="Times New Roman" w:hAnsi="Times New Roman" w:cs="Times New Roman"/>
          <w:sz w:val="24"/>
          <w:szCs w:val="24"/>
        </w:rPr>
        <w:t>Πίνακας 3</w:t>
      </w:r>
      <w:r w:rsidR="00112693" w:rsidRPr="00761C3B">
        <w:rPr>
          <w:rFonts w:ascii="Times New Roman" w:hAnsi="Times New Roman" w:cs="Times New Roman"/>
          <w:sz w:val="24"/>
          <w:szCs w:val="24"/>
        </w:rPr>
        <w:t xml:space="preserve">.12 </w:t>
      </w:r>
    </w:p>
    <w:p w:rsidR="00761C3B" w:rsidRDefault="00761C3B" w:rsidP="00761C3B">
      <w:pPr>
        <w:spacing w:after="0" w:line="240" w:lineRule="auto"/>
        <w:ind w:hanging="1134"/>
        <w:jc w:val="both"/>
        <w:rPr>
          <w:rFonts w:ascii="Times New Roman" w:hAnsi="Times New Roman" w:cs="Times New Roman"/>
          <w:sz w:val="24"/>
          <w:szCs w:val="24"/>
        </w:rPr>
      </w:pPr>
    </w:p>
    <w:p w:rsidR="00761C3B" w:rsidRPr="00761C3B" w:rsidRDefault="00112693" w:rsidP="00761C3B">
      <w:pPr>
        <w:spacing w:after="0" w:line="240" w:lineRule="auto"/>
        <w:ind w:hanging="1134"/>
        <w:jc w:val="both"/>
        <w:rPr>
          <w:rFonts w:ascii="Times New Roman" w:hAnsi="Times New Roman" w:cs="Times New Roman"/>
          <w:i/>
          <w:sz w:val="24"/>
          <w:szCs w:val="24"/>
        </w:rPr>
      </w:pPr>
      <w:r w:rsidRPr="00761C3B">
        <w:rPr>
          <w:rFonts w:ascii="Times New Roman" w:hAnsi="Times New Roman" w:cs="Times New Roman"/>
          <w:i/>
          <w:sz w:val="24"/>
          <w:szCs w:val="24"/>
        </w:rPr>
        <w:t>Ποσοστά εργασιακής ικανοποίησης σε σχέση με την ταχύτητα ανέλιξης</w:t>
      </w:r>
    </w:p>
    <w:p w:rsidR="00112693" w:rsidRPr="00761C3B" w:rsidRDefault="00112693" w:rsidP="00761C3B">
      <w:pPr>
        <w:spacing w:after="0" w:line="240" w:lineRule="auto"/>
        <w:ind w:hanging="1134"/>
        <w:jc w:val="both"/>
        <w:rPr>
          <w:rFonts w:ascii="Times New Roman" w:hAnsi="Times New Roman" w:cs="Times New Roman"/>
          <w:sz w:val="24"/>
          <w:szCs w:val="24"/>
        </w:rPr>
      </w:pPr>
      <w:r w:rsidRPr="00761C3B">
        <w:rPr>
          <w:rFonts w:ascii="Times New Roman" w:hAnsi="Times New Roman" w:cs="Times New Roman"/>
          <w:sz w:val="24"/>
          <w:szCs w:val="24"/>
        </w:rPr>
        <w:tab/>
      </w:r>
    </w:p>
    <w:tbl>
      <w:tblPr>
        <w:tblStyle w:val="a9"/>
        <w:tblW w:w="11483" w:type="dxa"/>
        <w:tblInd w:w="-11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674"/>
        <w:gridCol w:w="2004"/>
        <w:gridCol w:w="2004"/>
        <w:gridCol w:w="1407"/>
        <w:gridCol w:w="2126"/>
        <w:gridCol w:w="2268"/>
      </w:tblGrid>
      <w:tr w:rsidR="00112693" w:rsidTr="00F97E0E">
        <w:tc>
          <w:tcPr>
            <w:tcW w:w="1674" w:type="dxa"/>
            <w:tcBorders>
              <w:top w:val="double" w:sz="4" w:space="0" w:color="auto"/>
              <w:bottom w:val="single" w:sz="4" w:space="0" w:color="auto"/>
            </w:tcBorders>
          </w:tcPr>
          <w:p w:rsidR="00112693" w:rsidRDefault="00112693" w:rsidP="00F97E0E"/>
        </w:tc>
        <w:tc>
          <w:tcPr>
            <w:tcW w:w="9809" w:type="dxa"/>
            <w:gridSpan w:val="5"/>
            <w:tcBorders>
              <w:top w:val="double" w:sz="4" w:space="0" w:color="auto"/>
              <w:bottom w:val="single" w:sz="4" w:space="0" w:color="auto"/>
            </w:tcBorders>
          </w:tcPr>
          <w:p w:rsidR="00112693" w:rsidRDefault="00147587" w:rsidP="00F97E0E">
            <w:r>
              <w:rPr>
                <w:b/>
                <w:sz w:val="24"/>
              </w:rPr>
              <w:t xml:space="preserve">                                            </w:t>
            </w:r>
            <w:r w:rsidR="00112693" w:rsidRPr="003D067C">
              <w:rPr>
                <w:b/>
                <w:sz w:val="24"/>
              </w:rPr>
              <w:t>ΕΡΓΑΣΙΑΚΗ ΙΚΑΝΟΠΟΙΗΣΗ</w:t>
            </w:r>
          </w:p>
        </w:tc>
      </w:tr>
      <w:tr w:rsidR="00112693" w:rsidTr="00F97E0E">
        <w:tc>
          <w:tcPr>
            <w:tcW w:w="1674" w:type="dxa"/>
            <w:tcBorders>
              <w:top w:val="single" w:sz="4" w:space="0" w:color="auto"/>
              <w:bottom w:val="single" w:sz="4" w:space="0" w:color="auto"/>
            </w:tcBorders>
          </w:tcPr>
          <w:p w:rsidR="00112693" w:rsidRPr="00B50835" w:rsidRDefault="00112693" w:rsidP="00F97E0E">
            <w:pPr>
              <w:jc w:val="center"/>
              <w:rPr>
                <w:b/>
              </w:rPr>
            </w:pPr>
            <w:r w:rsidRPr="00B50835">
              <w:rPr>
                <w:b/>
              </w:rPr>
              <w:t>Νιώθω ότι η ταχύτητα ανέλιξης μου στην Υπηρεσία μου συμβαδίζει με αυτή σε άλλες Υπηρεσίες</w:t>
            </w: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ΑΠΟΛΥΤΑ ΜΗ ΙΚΑΝΟΠΟΙΗΜΕΝΟΣ</w:t>
            </w: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ΜΗ ΙΚΑΝΟΠΟΙΗΜΕΝΟΣ</w:t>
            </w:r>
          </w:p>
        </w:tc>
        <w:tc>
          <w:tcPr>
            <w:tcW w:w="1407" w:type="dxa"/>
            <w:tcBorders>
              <w:top w:val="single" w:sz="4" w:space="0" w:color="auto"/>
              <w:bottom w:val="single" w:sz="4" w:space="0" w:color="auto"/>
            </w:tcBorders>
            <w:vAlign w:val="center"/>
          </w:tcPr>
          <w:p w:rsidR="00112693" w:rsidRPr="00AC1DBE" w:rsidRDefault="00112693" w:rsidP="00F97E0E">
            <w:pPr>
              <w:jc w:val="center"/>
              <w:rPr>
                <w:b/>
              </w:rPr>
            </w:pPr>
            <w:r>
              <w:rPr>
                <w:b/>
              </w:rPr>
              <w:t>ΟΥΔΕΤΕΡΟΣ</w:t>
            </w:r>
          </w:p>
        </w:tc>
        <w:tc>
          <w:tcPr>
            <w:tcW w:w="2126" w:type="dxa"/>
            <w:tcBorders>
              <w:top w:val="single" w:sz="4" w:space="0" w:color="auto"/>
              <w:bottom w:val="single" w:sz="4" w:space="0" w:color="auto"/>
            </w:tcBorders>
            <w:vAlign w:val="center"/>
          </w:tcPr>
          <w:p w:rsidR="00112693" w:rsidRPr="00AC1DBE" w:rsidRDefault="00112693" w:rsidP="00F97E0E">
            <w:pPr>
              <w:jc w:val="center"/>
              <w:rPr>
                <w:b/>
              </w:rPr>
            </w:pPr>
            <w:r>
              <w:rPr>
                <w:b/>
              </w:rPr>
              <w:t>ΙΚΑΝΟΠΟΙΗΜΕΝΟΣ</w:t>
            </w:r>
          </w:p>
        </w:tc>
        <w:tc>
          <w:tcPr>
            <w:tcW w:w="2268" w:type="dxa"/>
            <w:tcBorders>
              <w:top w:val="single" w:sz="4" w:space="0" w:color="auto"/>
              <w:bottom w:val="single" w:sz="4" w:space="0" w:color="auto"/>
            </w:tcBorders>
            <w:vAlign w:val="center"/>
          </w:tcPr>
          <w:p w:rsidR="00112693" w:rsidRPr="00AC1DBE" w:rsidRDefault="00112693" w:rsidP="00F97E0E">
            <w:pPr>
              <w:jc w:val="center"/>
              <w:rPr>
                <w:b/>
              </w:rPr>
            </w:pPr>
          </w:p>
          <w:p w:rsidR="00112693" w:rsidRPr="00AC1DBE" w:rsidRDefault="00112693" w:rsidP="00F97E0E">
            <w:pPr>
              <w:jc w:val="center"/>
              <w:rPr>
                <w:b/>
              </w:rPr>
            </w:pPr>
            <w:r>
              <w:rPr>
                <w:b/>
              </w:rPr>
              <w:t>ΑΠΟΛΥΤΑ ΙΚΑΝΟΠΟΙΗΜΕΝΟΣ</w:t>
            </w:r>
          </w:p>
          <w:p w:rsidR="00112693" w:rsidRPr="00AC1DBE" w:rsidRDefault="00112693" w:rsidP="00F97E0E">
            <w:pPr>
              <w:jc w:val="center"/>
              <w:rPr>
                <w:b/>
              </w:rPr>
            </w:pPr>
          </w:p>
        </w:tc>
      </w:tr>
      <w:tr w:rsidR="00112693" w:rsidTr="00F97E0E">
        <w:tc>
          <w:tcPr>
            <w:tcW w:w="1674" w:type="dxa"/>
            <w:tcBorders>
              <w:top w:val="single" w:sz="4" w:space="0" w:color="auto"/>
            </w:tcBorders>
            <w:vAlign w:val="center"/>
          </w:tcPr>
          <w:p w:rsidR="00112693" w:rsidRPr="000250BB" w:rsidRDefault="00112693" w:rsidP="00F97E0E">
            <w:pPr>
              <w:jc w:val="center"/>
              <w:rPr>
                <w:lang w:val="en-US"/>
              </w:rPr>
            </w:pPr>
            <w:r>
              <w:t>Διαφωνώ πολύ</w:t>
            </w:r>
          </w:p>
        </w:tc>
        <w:tc>
          <w:tcPr>
            <w:tcW w:w="2004" w:type="dxa"/>
            <w:tcBorders>
              <w:top w:val="single" w:sz="4" w:space="0" w:color="auto"/>
            </w:tcBorders>
          </w:tcPr>
          <w:p w:rsidR="00112693" w:rsidRDefault="00112693" w:rsidP="00F97E0E">
            <w:pPr>
              <w:jc w:val="center"/>
            </w:pPr>
            <w:r>
              <w:t>10.00</w:t>
            </w:r>
          </w:p>
        </w:tc>
        <w:tc>
          <w:tcPr>
            <w:tcW w:w="2004" w:type="dxa"/>
            <w:tcBorders>
              <w:top w:val="single" w:sz="4" w:space="0" w:color="auto"/>
            </w:tcBorders>
          </w:tcPr>
          <w:p w:rsidR="00112693" w:rsidRDefault="00112693" w:rsidP="00F97E0E">
            <w:pPr>
              <w:jc w:val="center"/>
            </w:pPr>
            <w:r>
              <w:t>35.00</w:t>
            </w:r>
          </w:p>
        </w:tc>
        <w:tc>
          <w:tcPr>
            <w:tcW w:w="1407" w:type="dxa"/>
            <w:tcBorders>
              <w:top w:val="single" w:sz="4" w:space="0" w:color="auto"/>
            </w:tcBorders>
          </w:tcPr>
          <w:p w:rsidR="00112693" w:rsidRDefault="00112693" w:rsidP="00F97E0E">
            <w:pPr>
              <w:jc w:val="center"/>
            </w:pPr>
            <w:r>
              <w:t>35.00</w:t>
            </w:r>
          </w:p>
        </w:tc>
        <w:tc>
          <w:tcPr>
            <w:tcW w:w="2126" w:type="dxa"/>
            <w:tcBorders>
              <w:top w:val="single" w:sz="4" w:space="0" w:color="auto"/>
            </w:tcBorders>
          </w:tcPr>
          <w:p w:rsidR="00112693" w:rsidRDefault="00112693" w:rsidP="00F97E0E">
            <w:pPr>
              <w:jc w:val="center"/>
            </w:pPr>
            <w:r>
              <w:t>15.00</w:t>
            </w:r>
          </w:p>
        </w:tc>
        <w:tc>
          <w:tcPr>
            <w:tcW w:w="2268" w:type="dxa"/>
            <w:tcBorders>
              <w:top w:val="single" w:sz="4" w:space="0" w:color="auto"/>
            </w:tcBorders>
          </w:tcPr>
          <w:p w:rsidR="00112693" w:rsidRDefault="00112693" w:rsidP="00F97E0E">
            <w:pPr>
              <w:jc w:val="center"/>
            </w:pPr>
            <w:r>
              <w:t>5.00</w:t>
            </w:r>
          </w:p>
        </w:tc>
      </w:tr>
      <w:tr w:rsidR="00112693" w:rsidTr="00F97E0E">
        <w:tc>
          <w:tcPr>
            <w:tcW w:w="1674" w:type="dxa"/>
            <w:vAlign w:val="center"/>
          </w:tcPr>
          <w:p w:rsidR="00112693" w:rsidRDefault="00112693" w:rsidP="00F97E0E">
            <w:pPr>
              <w:jc w:val="center"/>
            </w:pPr>
            <w:r>
              <w:t>Διαφωνώ</w:t>
            </w:r>
          </w:p>
        </w:tc>
        <w:tc>
          <w:tcPr>
            <w:tcW w:w="2004" w:type="dxa"/>
          </w:tcPr>
          <w:p w:rsidR="00112693" w:rsidRDefault="00112693" w:rsidP="00F97E0E">
            <w:pPr>
              <w:jc w:val="center"/>
            </w:pPr>
            <w:r>
              <w:t>3.17</w:t>
            </w:r>
          </w:p>
        </w:tc>
        <w:tc>
          <w:tcPr>
            <w:tcW w:w="2004" w:type="dxa"/>
          </w:tcPr>
          <w:p w:rsidR="00112693" w:rsidRDefault="00112693" w:rsidP="00F97E0E">
            <w:pPr>
              <w:jc w:val="center"/>
            </w:pPr>
            <w:r>
              <w:t>14.29</w:t>
            </w:r>
          </w:p>
        </w:tc>
        <w:tc>
          <w:tcPr>
            <w:tcW w:w="1407" w:type="dxa"/>
          </w:tcPr>
          <w:p w:rsidR="00112693" w:rsidRDefault="00112693" w:rsidP="00F97E0E">
            <w:pPr>
              <w:jc w:val="center"/>
            </w:pPr>
            <w:r>
              <w:t>23.81</w:t>
            </w:r>
          </w:p>
        </w:tc>
        <w:tc>
          <w:tcPr>
            <w:tcW w:w="2126" w:type="dxa"/>
          </w:tcPr>
          <w:p w:rsidR="00112693" w:rsidRDefault="00112693" w:rsidP="00F97E0E">
            <w:pPr>
              <w:jc w:val="center"/>
            </w:pPr>
            <w:r>
              <w:t>49.21</w:t>
            </w:r>
          </w:p>
        </w:tc>
        <w:tc>
          <w:tcPr>
            <w:tcW w:w="2268" w:type="dxa"/>
          </w:tcPr>
          <w:p w:rsidR="00112693" w:rsidRDefault="00112693" w:rsidP="00F97E0E">
            <w:pPr>
              <w:jc w:val="center"/>
            </w:pPr>
            <w:r>
              <w:t>9.52</w:t>
            </w:r>
          </w:p>
        </w:tc>
      </w:tr>
      <w:tr w:rsidR="00112693" w:rsidTr="00F97E0E">
        <w:tc>
          <w:tcPr>
            <w:tcW w:w="1674" w:type="dxa"/>
            <w:vAlign w:val="center"/>
          </w:tcPr>
          <w:p w:rsidR="00112693" w:rsidRDefault="00112693" w:rsidP="00F97E0E">
            <w:pPr>
              <w:jc w:val="center"/>
            </w:pPr>
            <w:r>
              <w:t>Ουδέτερος</w:t>
            </w:r>
          </w:p>
        </w:tc>
        <w:tc>
          <w:tcPr>
            <w:tcW w:w="2004" w:type="dxa"/>
          </w:tcPr>
          <w:p w:rsidR="00112693" w:rsidRDefault="00112693" w:rsidP="00F97E0E">
            <w:pPr>
              <w:jc w:val="center"/>
            </w:pPr>
            <w:r>
              <w:t>1.47</w:t>
            </w:r>
          </w:p>
        </w:tc>
        <w:tc>
          <w:tcPr>
            <w:tcW w:w="2004" w:type="dxa"/>
          </w:tcPr>
          <w:p w:rsidR="00112693" w:rsidRDefault="00112693" w:rsidP="00F97E0E">
            <w:pPr>
              <w:jc w:val="center"/>
            </w:pPr>
            <w:r>
              <w:t>8.82</w:t>
            </w:r>
          </w:p>
        </w:tc>
        <w:tc>
          <w:tcPr>
            <w:tcW w:w="1407" w:type="dxa"/>
          </w:tcPr>
          <w:p w:rsidR="00112693" w:rsidRDefault="00112693" w:rsidP="00F97E0E">
            <w:pPr>
              <w:jc w:val="center"/>
            </w:pPr>
            <w:r>
              <w:t>26.47</w:t>
            </w:r>
          </w:p>
        </w:tc>
        <w:tc>
          <w:tcPr>
            <w:tcW w:w="2126" w:type="dxa"/>
          </w:tcPr>
          <w:p w:rsidR="00112693" w:rsidRDefault="00112693" w:rsidP="00F97E0E">
            <w:pPr>
              <w:jc w:val="center"/>
            </w:pPr>
            <w:r>
              <w:t>47.06</w:t>
            </w:r>
          </w:p>
        </w:tc>
        <w:tc>
          <w:tcPr>
            <w:tcW w:w="2268" w:type="dxa"/>
          </w:tcPr>
          <w:p w:rsidR="00112693" w:rsidRDefault="00112693" w:rsidP="00F97E0E">
            <w:pPr>
              <w:jc w:val="center"/>
            </w:pPr>
            <w:r>
              <w:t>16.18</w:t>
            </w:r>
          </w:p>
        </w:tc>
      </w:tr>
      <w:tr w:rsidR="00112693" w:rsidTr="00F97E0E">
        <w:tc>
          <w:tcPr>
            <w:tcW w:w="1674" w:type="dxa"/>
            <w:vAlign w:val="center"/>
          </w:tcPr>
          <w:p w:rsidR="00112693" w:rsidRDefault="00112693" w:rsidP="00F97E0E">
            <w:pPr>
              <w:jc w:val="center"/>
            </w:pPr>
            <w:r>
              <w:t>Συμφωνώ</w:t>
            </w:r>
          </w:p>
        </w:tc>
        <w:tc>
          <w:tcPr>
            <w:tcW w:w="2004" w:type="dxa"/>
          </w:tcPr>
          <w:p w:rsidR="00112693" w:rsidRDefault="00112693" w:rsidP="00F97E0E">
            <w:pPr>
              <w:jc w:val="center"/>
            </w:pPr>
            <w:r>
              <w:t>2.22</w:t>
            </w:r>
          </w:p>
        </w:tc>
        <w:tc>
          <w:tcPr>
            <w:tcW w:w="2004" w:type="dxa"/>
          </w:tcPr>
          <w:p w:rsidR="00112693" w:rsidRDefault="00112693" w:rsidP="00F97E0E">
            <w:pPr>
              <w:jc w:val="center"/>
            </w:pPr>
            <w:r>
              <w:t>11.11</w:t>
            </w:r>
          </w:p>
        </w:tc>
        <w:tc>
          <w:tcPr>
            <w:tcW w:w="1407" w:type="dxa"/>
          </w:tcPr>
          <w:p w:rsidR="00112693" w:rsidRDefault="00112693" w:rsidP="00F97E0E">
            <w:pPr>
              <w:jc w:val="center"/>
            </w:pPr>
            <w:r>
              <w:t>22.22</w:t>
            </w:r>
          </w:p>
        </w:tc>
        <w:tc>
          <w:tcPr>
            <w:tcW w:w="2126" w:type="dxa"/>
          </w:tcPr>
          <w:p w:rsidR="00112693" w:rsidRDefault="00112693" w:rsidP="00F97E0E">
            <w:pPr>
              <w:jc w:val="center"/>
            </w:pPr>
            <w:r>
              <w:t>56.67</w:t>
            </w:r>
          </w:p>
        </w:tc>
        <w:tc>
          <w:tcPr>
            <w:tcW w:w="2268" w:type="dxa"/>
          </w:tcPr>
          <w:p w:rsidR="00112693" w:rsidRDefault="00112693" w:rsidP="00F97E0E">
            <w:pPr>
              <w:jc w:val="center"/>
            </w:pPr>
            <w:r>
              <w:t>7.78</w:t>
            </w:r>
          </w:p>
        </w:tc>
      </w:tr>
      <w:tr w:rsidR="00112693" w:rsidTr="00F97E0E">
        <w:tc>
          <w:tcPr>
            <w:tcW w:w="1674" w:type="dxa"/>
            <w:tcBorders>
              <w:bottom w:val="single" w:sz="4" w:space="0" w:color="auto"/>
            </w:tcBorders>
            <w:vAlign w:val="center"/>
          </w:tcPr>
          <w:p w:rsidR="00112693" w:rsidRDefault="00112693" w:rsidP="00F97E0E">
            <w:pPr>
              <w:jc w:val="center"/>
            </w:pPr>
            <w:r>
              <w:t>Συμφωνώ πολύ</w:t>
            </w:r>
          </w:p>
        </w:tc>
        <w:tc>
          <w:tcPr>
            <w:tcW w:w="2004" w:type="dxa"/>
            <w:tcBorders>
              <w:bottom w:val="single" w:sz="4" w:space="0" w:color="auto"/>
            </w:tcBorders>
          </w:tcPr>
          <w:p w:rsidR="00112693" w:rsidRPr="00473E3D" w:rsidRDefault="00112693" w:rsidP="00F97E0E">
            <w:pPr>
              <w:jc w:val="center"/>
            </w:pPr>
            <w:r>
              <w:t>0.00</w:t>
            </w:r>
          </w:p>
        </w:tc>
        <w:tc>
          <w:tcPr>
            <w:tcW w:w="2004" w:type="dxa"/>
            <w:tcBorders>
              <w:bottom w:val="single" w:sz="4" w:space="0" w:color="auto"/>
            </w:tcBorders>
          </w:tcPr>
          <w:p w:rsidR="00112693" w:rsidRPr="00473E3D" w:rsidRDefault="00112693" w:rsidP="00F97E0E">
            <w:pPr>
              <w:jc w:val="center"/>
            </w:pPr>
            <w:r>
              <w:t>7.14</w:t>
            </w:r>
          </w:p>
        </w:tc>
        <w:tc>
          <w:tcPr>
            <w:tcW w:w="1407" w:type="dxa"/>
            <w:tcBorders>
              <w:bottom w:val="single" w:sz="4" w:space="0" w:color="auto"/>
            </w:tcBorders>
          </w:tcPr>
          <w:p w:rsidR="00112693" w:rsidRPr="00473E3D" w:rsidRDefault="00112693" w:rsidP="00F97E0E">
            <w:pPr>
              <w:jc w:val="center"/>
            </w:pPr>
            <w:r>
              <w:t>14.29</w:t>
            </w:r>
          </w:p>
        </w:tc>
        <w:tc>
          <w:tcPr>
            <w:tcW w:w="2126" w:type="dxa"/>
            <w:tcBorders>
              <w:bottom w:val="single" w:sz="4" w:space="0" w:color="auto"/>
            </w:tcBorders>
          </w:tcPr>
          <w:p w:rsidR="00112693" w:rsidRPr="00473E3D" w:rsidRDefault="00112693" w:rsidP="00F97E0E">
            <w:pPr>
              <w:jc w:val="center"/>
            </w:pPr>
            <w:r>
              <w:t>50.00</w:t>
            </w:r>
          </w:p>
        </w:tc>
        <w:tc>
          <w:tcPr>
            <w:tcW w:w="2268" w:type="dxa"/>
            <w:tcBorders>
              <w:bottom w:val="single" w:sz="4" w:space="0" w:color="auto"/>
            </w:tcBorders>
          </w:tcPr>
          <w:p w:rsidR="00112693" w:rsidRPr="00473E3D" w:rsidRDefault="00112693" w:rsidP="00F97E0E">
            <w:pPr>
              <w:jc w:val="center"/>
            </w:pPr>
            <w:r>
              <w:t>28.57</w:t>
            </w:r>
          </w:p>
        </w:tc>
      </w:tr>
      <w:tr w:rsidR="00112693" w:rsidTr="00F97E0E">
        <w:tc>
          <w:tcPr>
            <w:tcW w:w="1674" w:type="dxa"/>
            <w:tcBorders>
              <w:top w:val="single" w:sz="4" w:space="0" w:color="auto"/>
              <w:bottom w:val="double" w:sz="4" w:space="0" w:color="auto"/>
            </w:tcBorders>
            <w:vAlign w:val="center"/>
          </w:tcPr>
          <w:p w:rsidR="00112693" w:rsidRDefault="00112693" w:rsidP="00F97E0E">
            <w:pPr>
              <w:jc w:val="center"/>
            </w:pPr>
            <w:r w:rsidRPr="005B160D">
              <w:rPr>
                <w:b/>
              </w:rPr>
              <w:t>Σύνολο</w:t>
            </w:r>
          </w:p>
        </w:tc>
        <w:tc>
          <w:tcPr>
            <w:tcW w:w="2004" w:type="dxa"/>
            <w:tcBorders>
              <w:top w:val="single" w:sz="4" w:space="0" w:color="auto"/>
              <w:bottom w:val="double" w:sz="4" w:space="0" w:color="auto"/>
            </w:tcBorders>
          </w:tcPr>
          <w:p w:rsidR="00112693" w:rsidRDefault="00112693" w:rsidP="00F97E0E">
            <w:pPr>
              <w:jc w:val="center"/>
            </w:pPr>
            <w:r w:rsidRPr="00473E3D">
              <w:t>2.75</w:t>
            </w:r>
          </w:p>
        </w:tc>
        <w:tc>
          <w:tcPr>
            <w:tcW w:w="2004" w:type="dxa"/>
            <w:tcBorders>
              <w:top w:val="single" w:sz="4" w:space="0" w:color="auto"/>
              <w:bottom w:val="double" w:sz="4" w:space="0" w:color="auto"/>
            </w:tcBorders>
          </w:tcPr>
          <w:p w:rsidR="00112693" w:rsidRDefault="00112693" w:rsidP="00F97E0E">
            <w:pPr>
              <w:jc w:val="center"/>
            </w:pPr>
            <w:r w:rsidRPr="00473E3D">
              <w:t>12.94</w:t>
            </w:r>
          </w:p>
        </w:tc>
        <w:tc>
          <w:tcPr>
            <w:tcW w:w="1407" w:type="dxa"/>
            <w:tcBorders>
              <w:top w:val="single" w:sz="4" w:space="0" w:color="auto"/>
              <w:bottom w:val="double" w:sz="4" w:space="0" w:color="auto"/>
            </w:tcBorders>
          </w:tcPr>
          <w:p w:rsidR="00112693" w:rsidRDefault="00112693" w:rsidP="00F97E0E">
            <w:pPr>
              <w:jc w:val="center"/>
            </w:pPr>
            <w:r w:rsidRPr="00473E3D">
              <w:t>24.31</w:t>
            </w:r>
          </w:p>
        </w:tc>
        <w:tc>
          <w:tcPr>
            <w:tcW w:w="2126" w:type="dxa"/>
            <w:tcBorders>
              <w:top w:val="single" w:sz="4" w:space="0" w:color="auto"/>
              <w:bottom w:val="double" w:sz="4" w:space="0" w:color="auto"/>
            </w:tcBorders>
          </w:tcPr>
          <w:p w:rsidR="00112693" w:rsidRDefault="00112693" w:rsidP="00F97E0E">
            <w:pPr>
              <w:jc w:val="center"/>
            </w:pPr>
            <w:r w:rsidRPr="00473E3D">
              <w:t>48.63</w:t>
            </w:r>
          </w:p>
        </w:tc>
        <w:tc>
          <w:tcPr>
            <w:tcW w:w="2268" w:type="dxa"/>
            <w:tcBorders>
              <w:top w:val="single" w:sz="4" w:space="0" w:color="auto"/>
              <w:bottom w:val="double" w:sz="4" w:space="0" w:color="auto"/>
            </w:tcBorders>
          </w:tcPr>
          <w:p w:rsidR="00112693" w:rsidRDefault="00112693" w:rsidP="00F97E0E">
            <w:pPr>
              <w:jc w:val="center"/>
            </w:pPr>
            <w:r w:rsidRPr="00473E3D">
              <w:t>11.37</w:t>
            </w:r>
          </w:p>
        </w:tc>
      </w:tr>
    </w:tbl>
    <w:p w:rsidR="00112693" w:rsidRDefault="00112693" w:rsidP="00112693">
      <w:pPr>
        <w:spacing w:after="0" w:line="480" w:lineRule="auto"/>
        <w:jc w:val="both"/>
        <w:rPr>
          <w:rFonts w:ascii="Times New Roman" w:hAnsi="Times New Roman" w:cs="Times New Roman"/>
          <w:b/>
          <w:sz w:val="24"/>
          <w:szCs w:val="24"/>
        </w:rPr>
      </w:pPr>
    </w:p>
    <w:p w:rsidR="0065084D" w:rsidRDefault="0065084D" w:rsidP="00112693">
      <w:pPr>
        <w:spacing w:after="0" w:line="480" w:lineRule="auto"/>
        <w:jc w:val="both"/>
        <w:rPr>
          <w:rFonts w:ascii="Times New Roman" w:hAnsi="Times New Roman" w:cs="Times New Roman"/>
          <w:b/>
          <w:sz w:val="24"/>
          <w:szCs w:val="24"/>
        </w:rPr>
      </w:pPr>
    </w:p>
    <w:p w:rsidR="0065084D" w:rsidRDefault="0065084D" w:rsidP="00112693">
      <w:pPr>
        <w:spacing w:after="0" w:line="480" w:lineRule="auto"/>
        <w:jc w:val="both"/>
        <w:rPr>
          <w:rFonts w:ascii="Times New Roman" w:hAnsi="Times New Roman" w:cs="Times New Roman"/>
          <w:b/>
          <w:sz w:val="24"/>
          <w:szCs w:val="24"/>
        </w:rPr>
      </w:pPr>
    </w:p>
    <w:p w:rsidR="00112693" w:rsidRPr="003D013F" w:rsidRDefault="00C873C5" w:rsidP="003D013F">
      <w:pPr>
        <w:pStyle w:val="5"/>
      </w:pPr>
      <w:bookmarkStart w:id="83" w:name="_Toc482646110"/>
      <w:r>
        <w:t>3.3.4.6   Ε</w:t>
      </w:r>
      <w:r w:rsidRPr="00954016">
        <w:t>ργασιακή</w:t>
      </w:r>
      <w:r w:rsidR="00112693" w:rsidRPr="00954016">
        <w:t xml:space="preserve"> ικανοποίηση σε σχέση με την συμπάθεια στον προϊστάμενο</w:t>
      </w:r>
      <w:bookmarkEnd w:id="83"/>
    </w:p>
    <w:p w:rsidR="003D013F" w:rsidRPr="003D013F" w:rsidRDefault="003D013F" w:rsidP="003D013F"/>
    <w:p w:rsidR="0065084D" w:rsidRDefault="00C873C5"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Pr>
          <w:rFonts w:ascii="Times New Roman" w:hAnsi="Times New Roman" w:cs="Times New Roman"/>
          <w:sz w:val="24"/>
          <w:szCs w:val="24"/>
        </w:rPr>
        <w:t xml:space="preserve">Από τα δεδομένα </w:t>
      </w:r>
      <w:r w:rsidR="00084D45">
        <w:rPr>
          <w:rFonts w:ascii="Times New Roman" w:hAnsi="Times New Roman" w:cs="Times New Roman"/>
          <w:sz w:val="24"/>
          <w:szCs w:val="24"/>
        </w:rPr>
        <w:t>του πίνακα 3</w:t>
      </w:r>
      <w:r w:rsidR="00112693">
        <w:rPr>
          <w:rFonts w:ascii="Times New Roman" w:hAnsi="Times New Roman" w:cs="Times New Roman"/>
          <w:sz w:val="24"/>
          <w:szCs w:val="24"/>
        </w:rPr>
        <w:t xml:space="preserve">.13 προκύπτει ότι από τους ερωτηθέντες που δήλωσαν πως «διαφωνούν πολύ» ότι ο προϊστάμενος τους είναι συμπαθής ένα σημαντικό ποσοστό 71,43% δηλώνουν τελικά απόλυτα μη ικανοποιημένοι (28,57%) ή μη ικανοποιημένοι (42,86%). Από αυτούς που δήλωσαν ότι «συμφωνούν» το ποσοστό ικανοποίησης και απόλυτης ικανοποίησης ανέρχεται στο 67,97% ενώ το αντίστοιχο ποσοστό για αυτούς που απάντησαν «συμφωνώ πολύ» είναι 79,17%. Συνεπώς η συμπάθεια προς τον προϊστάμενο διαδραματίζει </w:t>
      </w:r>
      <w:r w:rsidR="00112693">
        <w:rPr>
          <w:rFonts w:ascii="Times New Roman" w:hAnsi="Times New Roman" w:cs="Times New Roman"/>
          <w:sz w:val="24"/>
          <w:szCs w:val="24"/>
        </w:rPr>
        <w:lastRenderedPageBreak/>
        <w:t xml:space="preserve">πολύ σημαντικό ρόλο στην εργασιακή ικανοποίηση και την επηρεάζει </w:t>
      </w:r>
      <w:r w:rsidR="005E6387">
        <w:rPr>
          <w:rFonts w:ascii="Times New Roman" w:hAnsi="Times New Roman" w:cs="Times New Roman"/>
          <w:sz w:val="24"/>
          <w:szCs w:val="24"/>
        </w:rPr>
        <w:t xml:space="preserve">σε </w:t>
      </w:r>
      <w:r w:rsidR="00112693">
        <w:rPr>
          <w:rFonts w:ascii="Times New Roman" w:hAnsi="Times New Roman" w:cs="Times New Roman"/>
          <w:sz w:val="24"/>
          <w:szCs w:val="24"/>
        </w:rPr>
        <w:t>μεγάλο βαθμό αρνητικά και ακόμα μεγαλύτερο θετικά.</w:t>
      </w:r>
    </w:p>
    <w:p w:rsidR="0065084D" w:rsidRDefault="0065084D" w:rsidP="00112693">
      <w:pPr>
        <w:spacing w:after="0" w:line="480" w:lineRule="auto"/>
        <w:jc w:val="both"/>
        <w:rPr>
          <w:rFonts w:ascii="Times New Roman" w:hAnsi="Times New Roman" w:cs="Times New Roman"/>
          <w:sz w:val="24"/>
          <w:szCs w:val="24"/>
        </w:rPr>
      </w:pPr>
    </w:p>
    <w:p w:rsidR="00761C3B" w:rsidRDefault="00112693" w:rsidP="00761C3B">
      <w:pPr>
        <w:spacing w:after="0" w:line="240" w:lineRule="auto"/>
        <w:ind w:hanging="1134"/>
        <w:jc w:val="both"/>
        <w:rPr>
          <w:rFonts w:ascii="Times New Roman" w:hAnsi="Times New Roman" w:cs="Times New Roman"/>
          <w:sz w:val="24"/>
          <w:szCs w:val="24"/>
        </w:rPr>
      </w:pPr>
      <w:r w:rsidRPr="00761C3B">
        <w:rPr>
          <w:rFonts w:ascii="Times New Roman" w:hAnsi="Times New Roman" w:cs="Times New Roman"/>
          <w:sz w:val="24"/>
          <w:szCs w:val="24"/>
        </w:rPr>
        <w:t xml:space="preserve">Πίνακας </w:t>
      </w:r>
      <w:r w:rsidR="00084D45" w:rsidRPr="00761C3B">
        <w:rPr>
          <w:rFonts w:ascii="Times New Roman" w:hAnsi="Times New Roman" w:cs="Times New Roman"/>
          <w:sz w:val="24"/>
          <w:szCs w:val="24"/>
        </w:rPr>
        <w:t>3</w:t>
      </w:r>
      <w:r w:rsidRPr="00761C3B">
        <w:rPr>
          <w:rFonts w:ascii="Times New Roman" w:hAnsi="Times New Roman" w:cs="Times New Roman"/>
          <w:sz w:val="24"/>
          <w:szCs w:val="24"/>
        </w:rPr>
        <w:t xml:space="preserve">.13  </w:t>
      </w:r>
    </w:p>
    <w:p w:rsidR="00761C3B" w:rsidRDefault="00761C3B" w:rsidP="00761C3B">
      <w:pPr>
        <w:spacing w:after="0" w:line="240" w:lineRule="auto"/>
        <w:ind w:hanging="1134"/>
        <w:jc w:val="both"/>
        <w:rPr>
          <w:rFonts w:ascii="Times New Roman" w:hAnsi="Times New Roman" w:cs="Times New Roman"/>
          <w:sz w:val="24"/>
          <w:szCs w:val="24"/>
        </w:rPr>
      </w:pPr>
    </w:p>
    <w:p w:rsidR="00112693" w:rsidRPr="00761C3B" w:rsidRDefault="00112693" w:rsidP="00761C3B">
      <w:pPr>
        <w:spacing w:after="0" w:line="240" w:lineRule="auto"/>
        <w:ind w:hanging="1134"/>
        <w:jc w:val="both"/>
        <w:rPr>
          <w:rFonts w:ascii="Times New Roman" w:hAnsi="Times New Roman" w:cs="Times New Roman"/>
          <w:i/>
          <w:sz w:val="24"/>
          <w:szCs w:val="24"/>
        </w:rPr>
      </w:pPr>
      <w:r w:rsidRPr="00761C3B">
        <w:rPr>
          <w:rFonts w:ascii="Times New Roman" w:hAnsi="Times New Roman" w:cs="Times New Roman"/>
          <w:i/>
          <w:sz w:val="24"/>
          <w:szCs w:val="24"/>
        </w:rPr>
        <w:t>Ποσοστά εργασιακής ικανοποίησης σε σχέση με την συμπάθεια στον προϊστάμενο</w:t>
      </w:r>
    </w:p>
    <w:p w:rsidR="00761C3B" w:rsidRPr="00761C3B" w:rsidRDefault="00761C3B" w:rsidP="00761C3B">
      <w:pPr>
        <w:spacing w:after="0" w:line="240" w:lineRule="auto"/>
        <w:ind w:hanging="1134"/>
        <w:jc w:val="both"/>
        <w:rPr>
          <w:rFonts w:ascii="Times New Roman" w:hAnsi="Times New Roman" w:cs="Times New Roman"/>
          <w:sz w:val="24"/>
          <w:szCs w:val="24"/>
        </w:rPr>
      </w:pPr>
    </w:p>
    <w:tbl>
      <w:tblPr>
        <w:tblStyle w:val="a9"/>
        <w:tblW w:w="11483" w:type="dxa"/>
        <w:tblInd w:w="-11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674"/>
        <w:gridCol w:w="2004"/>
        <w:gridCol w:w="2004"/>
        <w:gridCol w:w="1407"/>
        <w:gridCol w:w="2126"/>
        <w:gridCol w:w="2268"/>
      </w:tblGrid>
      <w:tr w:rsidR="00112693" w:rsidTr="00F97E0E">
        <w:tc>
          <w:tcPr>
            <w:tcW w:w="1674" w:type="dxa"/>
            <w:tcBorders>
              <w:top w:val="double" w:sz="4" w:space="0" w:color="auto"/>
              <w:bottom w:val="single" w:sz="4" w:space="0" w:color="auto"/>
            </w:tcBorders>
          </w:tcPr>
          <w:p w:rsidR="00112693" w:rsidRDefault="00112693" w:rsidP="00F97E0E"/>
        </w:tc>
        <w:tc>
          <w:tcPr>
            <w:tcW w:w="9809" w:type="dxa"/>
            <w:gridSpan w:val="5"/>
            <w:tcBorders>
              <w:top w:val="double" w:sz="4" w:space="0" w:color="auto"/>
              <w:bottom w:val="single" w:sz="4" w:space="0" w:color="auto"/>
            </w:tcBorders>
          </w:tcPr>
          <w:p w:rsidR="00112693" w:rsidRDefault="00147587" w:rsidP="00F97E0E">
            <w:r>
              <w:rPr>
                <w:b/>
                <w:sz w:val="24"/>
              </w:rPr>
              <w:t xml:space="preserve">                                                </w:t>
            </w:r>
            <w:r w:rsidR="00112693" w:rsidRPr="003D067C">
              <w:rPr>
                <w:b/>
                <w:sz w:val="24"/>
              </w:rPr>
              <w:t>ΕΡΓΑΣΙΑΚΗ ΙΚΑΝΟΠΟΙΗΣΗ</w:t>
            </w:r>
          </w:p>
        </w:tc>
      </w:tr>
      <w:tr w:rsidR="00112693" w:rsidTr="00F97E0E">
        <w:tc>
          <w:tcPr>
            <w:tcW w:w="1674" w:type="dxa"/>
            <w:tcBorders>
              <w:top w:val="single" w:sz="4" w:space="0" w:color="auto"/>
              <w:bottom w:val="single" w:sz="4" w:space="0" w:color="auto"/>
            </w:tcBorders>
          </w:tcPr>
          <w:p w:rsidR="00112693" w:rsidRPr="00B50835" w:rsidRDefault="00112693" w:rsidP="00F97E0E">
            <w:pPr>
              <w:jc w:val="center"/>
              <w:rPr>
                <w:b/>
              </w:rPr>
            </w:pPr>
            <w:r w:rsidRPr="005A5903">
              <w:rPr>
                <w:b/>
              </w:rPr>
              <w:t>Ο/η   προϊστάμενός/η μου, μου είναι συμπαθής</w:t>
            </w: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ΑΠΟΛΥΤΑ ΜΗ ΙΚΑΝΟΠΟΙΗΜΕΝΟΣ</w:t>
            </w: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ΜΗ ΙΚΑΝΟΠΟΙΗΜΕΝΟΣ</w:t>
            </w:r>
          </w:p>
        </w:tc>
        <w:tc>
          <w:tcPr>
            <w:tcW w:w="1407" w:type="dxa"/>
            <w:tcBorders>
              <w:top w:val="single" w:sz="4" w:space="0" w:color="auto"/>
              <w:bottom w:val="single" w:sz="4" w:space="0" w:color="auto"/>
            </w:tcBorders>
            <w:vAlign w:val="center"/>
          </w:tcPr>
          <w:p w:rsidR="00112693" w:rsidRPr="00AC1DBE" w:rsidRDefault="00112693" w:rsidP="00F97E0E">
            <w:pPr>
              <w:jc w:val="center"/>
              <w:rPr>
                <w:b/>
              </w:rPr>
            </w:pPr>
            <w:r>
              <w:rPr>
                <w:b/>
              </w:rPr>
              <w:t>ΟΥΔΕΤΕΡΟΣ</w:t>
            </w:r>
          </w:p>
        </w:tc>
        <w:tc>
          <w:tcPr>
            <w:tcW w:w="2126" w:type="dxa"/>
            <w:tcBorders>
              <w:top w:val="single" w:sz="4" w:space="0" w:color="auto"/>
              <w:bottom w:val="single" w:sz="4" w:space="0" w:color="auto"/>
            </w:tcBorders>
            <w:vAlign w:val="center"/>
          </w:tcPr>
          <w:p w:rsidR="00112693" w:rsidRPr="00AC1DBE" w:rsidRDefault="00112693" w:rsidP="00F97E0E">
            <w:pPr>
              <w:jc w:val="center"/>
              <w:rPr>
                <w:b/>
              </w:rPr>
            </w:pPr>
            <w:r>
              <w:rPr>
                <w:b/>
              </w:rPr>
              <w:t>ΙΚΑΝΟΠΟΙΗΜΕΝΟΣ</w:t>
            </w:r>
          </w:p>
        </w:tc>
        <w:tc>
          <w:tcPr>
            <w:tcW w:w="2268" w:type="dxa"/>
            <w:tcBorders>
              <w:top w:val="single" w:sz="4" w:space="0" w:color="auto"/>
              <w:bottom w:val="single" w:sz="4" w:space="0" w:color="auto"/>
            </w:tcBorders>
            <w:vAlign w:val="center"/>
          </w:tcPr>
          <w:p w:rsidR="00112693" w:rsidRPr="00AC1DBE" w:rsidRDefault="00112693" w:rsidP="00F97E0E">
            <w:pPr>
              <w:jc w:val="center"/>
              <w:rPr>
                <w:b/>
              </w:rPr>
            </w:pPr>
          </w:p>
          <w:p w:rsidR="00112693" w:rsidRPr="00AC1DBE" w:rsidRDefault="00112693" w:rsidP="00F97E0E">
            <w:pPr>
              <w:jc w:val="center"/>
              <w:rPr>
                <w:b/>
              </w:rPr>
            </w:pPr>
            <w:r>
              <w:rPr>
                <w:b/>
              </w:rPr>
              <w:t>ΑΠΟΛΥΤΑ ΙΚΑΝΟΠΟΙΗΜΕΝΟΣ</w:t>
            </w:r>
          </w:p>
          <w:p w:rsidR="00112693" w:rsidRPr="00AC1DBE" w:rsidRDefault="00112693" w:rsidP="00F97E0E">
            <w:pPr>
              <w:jc w:val="center"/>
              <w:rPr>
                <w:b/>
              </w:rPr>
            </w:pPr>
          </w:p>
        </w:tc>
      </w:tr>
      <w:tr w:rsidR="00112693" w:rsidTr="00F97E0E">
        <w:tc>
          <w:tcPr>
            <w:tcW w:w="1674" w:type="dxa"/>
            <w:tcBorders>
              <w:top w:val="single" w:sz="4" w:space="0" w:color="auto"/>
            </w:tcBorders>
            <w:vAlign w:val="center"/>
          </w:tcPr>
          <w:p w:rsidR="00112693" w:rsidRPr="000250BB" w:rsidRDefault="00112693" w:rsidP="00F97E0E">
            <w:pPr>
              <w:jc w:val="center"/>
              <w:rPr>
                <w:lang w:val="en-US"/>
              </w:rPr>
            </w:pPr>
            <w:r>
              <w:t>Διαφωνώ πολύ</w:t>
            </w:r>
          </w:p>
        </w:tc>
        <w:tc>
          <w:tcPr>
            <w:tcW w:w="2004" w:type="dxa"/>
            <w:tcBorders>
              <w:top w:val="single" w:sz="4" w:space="0" w:color="auto"/>
            </w:tcBorders>
          </w:tcPr>
          <w:p w:rsidR="00112693" w:rsidRDefault="00112693" w:rsidP="00F97E0E">
            <w:pPr>
              <w:jc w:val="center"/>
            </w:pPr>
            <w:r w:rsidRPr="005A5903">
              <w:t>28.57</w:t>
            </w:r>
          </w:p>
        </w:tc>
        <w:tc>
          <w:tcPr>
            <w:tcW w:w="2004" w:type="dxa"/>
            <w:tcBorders>
              <w:top w:val="single" w:sz="4" w:space="0" w:color="auto"/>
            </w:tcBorders>
          </w:tcPr>
          <w:p w:rsidR="00112693" w:rsidRDefault="00112693" w:rsidP="00F97E0E">
            <w:pPr>
              <w:jc w:val="center"/>
            </w:pPr>
            <w:r>
              <w:t>42.86</w:t>
            </w:r>
          </w:p>
        </w:tc>
        <w:tc>
          <w:tcPr>
            <w:tcW w:w="1407" w:type="dxa"/>
            <w:tcBorders>
              <w:top w:val="single" w:sz="4" w:space="0" w:color="auto"/>
            </w:tcBorders>
          </w:tcPr>
          <w:p w:rsidR="00112693" w:rsidRDefault="00112693" w:rsidP="00F97E0E">
            <w:pPr>
              <w:jc w:val="center"/>
            </w:pPr>
            <w:r>
              <w:t>0.00</w:t>
            </w:r>
          </w:p>
        </w:tc>
        <w:tc>
          <w:tcPr>
            <w:tcW w:w="2126" w:type="dxa"/>
            <w:tcBorders>
              <w:top w:val="single" w:sz="4" w:space="0" w:color="auto"/>
            </w:tcBorders>
          </w:tcPr>
          <w:p w:rsidR="00112693" w:rsidRDefault="00112693" w:rsidP="00F97E0E">
            <w:pPr>
              <w:jc w:val="center"/>
            </w:pPr>
            <w:r>
              <w:t>28.57</w:t>
            </w:r>
          </w:p>
        </w:tc>
        <w:tc>
          <w:tcPr>
            <w:tcW w:w="2268" w:type="dxa"/>
            <w:tcBorders>
              <w:top w:val="single" w:sz="4" w:space="0" w:color="auto"/>
            </w:tcBorders>
          </w:tcPr>
          <w:p w:rsidR="00112693" w:rsidRDefault="00112693" w:rsidP="00F97E0E">
            <w:pPr>
              <w:jc w:val="center"/>
            </w:pPr>
            <w:r>
              <w:t>0.00</w:t>
            </w:r>
          </w:p>
        </w:tc>
      </w:tr>
      <w:tr w:rsidR="00112693" w:rsidTr="00F97E0E">
        <w:tc>
          <w:tcPr>
            <w:tcW w:w="1674" w:type="dxa"/>
            <w:vAlign w:val="center"/>
          </w:tcPr>
          <w:p w:rsidR="00112693" w:rsidRDefault="00112693" w:rsidP="00F97E0E">
            <w:pPr>
              <w:jc w:val="center"/>
            </w:pPr>
            <w:r>
              <w:t>Διαφωνώ</w:t>
            </w:r>
          </w:p>
        </w:tc>
        <w:tc>
          <w:tcPr>
            <w:tcW w:w="2004" w:type="dxa"/>
          </w:tcPr>
          <w:p w:rsidR="00112693" w:rsidRDefault="00112693" w:rsidP="00F97E0E">
            <w:pPr>
              <w:jc w:val="center"/>
            </w:pPr>
            <w:r w:rsidRPr="005A5903">
              <w:t>8.33</w:t>
            </w:r>
          </w:p>
        </w:tc>
        <w:tc>
          <w:tcPr>
            <w:tcW w:w="2004" w:type="dxa"/>
          </w:tcPr>
          <w:p w:rsidR="00112693" w:rsidRDefault="00112693" w:rsidP="00F97E0E">
            <w:pPr>
              <w:jc w:val="center"/>
            </w:pPr>
            <w:r>
              <w:t>16.67</w:t>
            </w:r>
          </w:p>
        </w:tc>
        <w:tc>
          <w:tcPr>
            <w:tcW w:w="1407" w:type="dxa"/>
          </w:tcPr>
          <w:p w:rsidR="00112693" w:rsidRDefault="00112693" w:rsidP="00F97E0E">
            <w:pPr>
              <w:jc w:val="center"/>
            </w:pPr>
            <w:r>
              <w:t>37.50</w:t>
            </w:r>
          </w:p>
        </w:tc>
        <w:tc>
          <w:tcPr>
            <w:tcW w:w="2126" w:type="dxa"/>
          </w:tcPr>
          <w:p w:rsidR="00112693" w:rsidRDefault="00112693" w:rsidP="00F97E0E">
            <w:pPr>
              <w:jc w:val="center"/>
            </w:pPr>
            <w:r>
              <w:t>25.00</w:t>
            </w:r>
          </w:p>
        </w:tc>
        <w:tc>
          <w:tcPr>
            <w:tcW w:w="2268" w:type="dxa"/>
          </w:tcPr>
          <w:p w:rsidR="00112693" w:rsidRDefault="00112693" w:rsidP="00F97E0E">
            <w:pPr>
              <w:jc w:val="center"/>
            </w:pPr>
            <w:r>
              <w:t>12.50</w:t>
            </w:r>
          </w:p>
        </w:tc>
      </w:tr>
      <w:tr w:rsidR="00112693" w:rsidTr="00F97E0E">
        <w:tc>
          <w:tcPr>
            <w:tcW w:w="1674" w:type="dxa"/>
            <w:vAlign w:val="center"/>
          </w:tcPr>
          <w:p w:rsidR="00112693" w:rsidRDefault="00112693" w:rsidP="00F97E0E">
            <w:pPr>
              <w:jc w:val="center"/>
            </w:pPr>
            <w:r>
              <w:t>Ουδέτερος</w:t>
            </w:r>
          </w:p>
        </w:tc>
        <w:tc>
          <w:tcPr>
            <w:tcW w:w="2004" w:type="dxa"/>
          </w:tcPr>
          <w:p w:rsidR="00112693" w:rsidRDefault="00112693" w:rsidP="00F97E0E">
            <w:pPr>
              <w:jc w:val="center"/>
            </w:pPr>
            <w:r w:rsidRPr="0036009A">
              <w:t>0.00</w:t>
            </w:r>
          </w:p>
        </w:tc>
        <w:tc>
          <w:tcPr>
            <w:tcW w:w="2004" w:type="dxa"/>
          </w:tcPr>
          <w:p w:rsidR="00112693" w:rsidRDefault="00112693" w:rsidP="00F97E0E">
            <w:pPr>
              <w:jc w:val="center"/>
            </w:pPr>
            <w:r>
              <w:t>25.00</w:t>
            </w:r>
          </w:p>
        </w:tc>
        <w:tc>
          <w:tcPr>
            <w:tcW w:w="1407" w:type="dxa"/>
          </w:tcPr>
          <w:p w:rsidR="00112693" w:rsidRDefault="00112693" w:rsidP="00F97E0E">
            <w:pPr>
              <w:jc w:val="center"/>
            </w:pPr>
            <w:r>
              <w:t>39.58</w:t>
            </w:r>
          </w:p>
        </w:tc>
        <w:tc>
          <w:tcPr>
            <w:tcW w:w="2126" w:type="dxa"/>
          </w:tcPr>
          <w:p w:rsidR="00112693" w:rsidRDefault="00112693" w:rsidP="00F97E0E">
            <w:pPr>
              <w:jc w:val="center"/>
            </w:pPr>
            <w:r>
              <w:t>29.17</w:t>
            </w:r>
          </w:p>
        </w:tc>
        <w:tc>
          <w:tcPr>
            <w:tcW w:w="2268" w:type="dxa"/>
          </w:tcPr>
          <w:p w:rsidR="00112693" w:rsidRDefault="00112693" w:rsidP="00F97E0E">
            <w:pPr>
              <w:jc w:val="center"/>
            </w:pPr>
            <w:r>
              <w:t>6.25</w:t>
            </w:r>
          </w:p>
        </w:tc>
      </w:tr>
      <w:tr w:rsidR="00112693" w:rsidTr="00F97E0E">
        <w:tc>
          <w:tcPr>
            <w:tcW w:w="1674" w:type="dxa"/>
            <w:vAlign w:val="center"/>
          </w:tcPr>
          <w:p w:rsidR="00112693" w:rsidRDefault="00112693" w:rsidP="00F97E0E">
            <w:pPr>
              <w:jc w:val="center"/>
            </w:pPr>
            <w:r>
              <w:t>Συμφωνώ</w:t>
            </w:r>
          </w:p>
        </w:tc>
        <w:tc>
          <w:tcPr>
            <w:tcW w:w="2004" w:type="dxa"/>
          </w:tcPr>
          <w:p w:rsidR="00112693" w:rsidRDefault="00112693" w:rsidP="00F97E0E">
            <w:pPr>
              <w:jc w:val="center"/>
            </w:pPr>
            <w:r w:rsidRPr="005A5903">
              <w:t>0.78</w:t>
            </w:r>
          </w:p>
        </w:tc>
        <w:tc>
          <w:tcPr>
            <w:tcW w:w="2004" w:type="dxa"/>
          </w:tcPr>
          <w:p w:rsidR="00112693" w:rsidRDefault="00112693" w:rsidP="00F97E0E">
            <w:pPr>
              <w:jc w:val="center"/>
            </w:pPr>
            <w:r>
              <w:t>10.94</w:t>
            </w:r>
          </w:p>
        </w:tc>
        <w:tc>
          <w:tcPr>
            <w:tcW w:w="1407" w:type="dxa"/>
          </w:tcPr>
          <w:p w:rsidR="00112693" w:rsidRDefault="00112693" w:rsidP="00F97E0E">
            <w:pPr>
              <w:jc w:val="center"/>
            </w:pPr>
            <w:r>
              <w:t>20.31</w:t>
            </w:r>
          </w:p>
        </w:tc>
        <w:tc>
          <w:tcPr>
            <w:tcW w:w="2126" w:type="dxa"/>
          </w:tcPr>
          <w:p w:rsidR="00112693" w:rsidRDefault="00112693" w:rsidP="00F97E0E">
            <w:pPr>
              <w:jc w:val="center"/>
            </w:pPr>
            <w:r>
              <w:t>61.72</w:t>
            </w:r>
          </w:p>
        </w:tc>
        <w:tc>
          <w:tcPr>
            <w:tcW w:w="2268" w:type="dxa"/>
          </w:tcPr>
          <w:p w:rsidR="00112693" w:rsidRDefault="00112693" w:rsidP="00F97E0E">
            <w:pPr>
              <w:jc w:val="center"/>
            </w:pPr>
            <w:r>
              <w:t>6.25</w:t>
            </w:r>
          </w:p>
        </w:tc>
      </w:tr>
      <w:tr w:rsidR="00112693" w:rsidTr="00F97E0E">
        <w:tc>
          <w:tcPr>
            <w:tcW w:w="1674" w:type="dxa"/>
            <w:tcBorders>
              <w:bottom w:val="single" w:sz="4" w:space="0" w:color="auto"/>
            </w:tcBorders>
            <w:vAlign w:val="center"/>
          </w:tcPr>
          <w:p w:rsidR="00112693" w:rsidRDefault="00112693" w:rsidP="00F97E0E">
            <w:pPr>
              <w:jc w:val="center"/>
            </w:pPr>
            <w:r>
              <w:t>Συμφωνώ πολύ</w:t>
            </w:r>
          </w:p>
        </w:tc>
        <w:tc>
          <w:tcPr>
            <w:tcW w:w="2004" w:type="dxa"/>
            <w:tcBorders>
              <w:bottom w:val="single" w:sz="4" w:space="0" w:color="auto"/>
            </w:tcBorders>
          </w:tcPr>
          <w:p w:rsidR="00112693" w:rsidRPr="00473E3D" w:rsidRDefault="00112693" w:rsidP="00F97E0E">
            <w:pPr>
              <w:jc w:val="center"/>
            </w:pPr>
            <w:r w:rsidRPr="005A5903">
              <w:t>4.17</w:t>
            </w:r>
          </w:p>
        </w:tc>
        <w:tc>
          <w:tcPr>
            <w:tcW w:w="2004" w:type="dxa"/>
            <w:tcBorders>
              <w:bottom w:val="single" w:sz="4" w:space="0" w:color="auto"/>
            </w:tcBorders>
          </w:tcPr>
          <w:p w:rsidR="00112693" w:rsidRPr="00473E3D" w:rsidRDefault="00112693" w:rsidP="00F97E0E">
            <w:pPr>
              <w:jc w:val="center"/>
            </w:pPr>
            <w:r>
              <w:t>0.00</w:t>
            </w:r>
          </w:p>
        </w:tc>
        <w:tc>
          <w:tcPr>
            <w:tcW w:w="1407" w:type="dxa"/>
            <w:tcBorders>
              <w:bottom w:val="single" w:sz="4" w:space="0" w:color="auto"/>
            </w:tcBorders>
          </w:tcPr>
          <w:p w:rsidR="00112693" w:rsidRPr="00473E3D" w:rsidRDefault="00112693" w:rsidP="00F97E0E">
            <w:pPr>
              <w:jc w:val="center"/>
            </w:pPr>
            <w:r>
              <w:t>16.67</w:t>
            </w:r>
          </w:p>
        </w:tc>
        <w:tc>
          <w:tcPr>
            <w:tcW w:w="2126" w:type="dxa"/>
            <w:tcBorders>
              <w:bottom w:val="single" w:sz="4" w:space="0" w:color="auto"/>
            </w:tcBorders>
          </w:tcPr>
          <w:p w:rsidR="00112693" w:rsidRPr="00473E3D" w:rsidRDefault="00112693" w:rsidP="00F97E0E">
            <w:pPr>
              <w:jc w:val="center"/>
            </w:pPr>
            <w:r>
              <w:t>47.92</w:t>
            </w:r>
          </w:p>
        </w:tc>
        <w:tc>
          <w:tcPr>
            <w:tcW w:w="2268" w:type="dxa"/>
            <w:tcBorders>
              <w:bottom w:val="single" w:sz="4" w:space="0" w:color="auto"/>
            </w:tcBorders>
          </w:tcPr>
          <w:p w:rsidR="00112693" w:rsidRPr="00473E3D" w:rsidRDefault="00112693" w:rsidP="00F97E0E">
            <w:pPr>
              <w:jc w:val="center"/>
            </w:pPr>
            <w:r>
              <w:t>31.25</w:t>
            </w:r>
          </w:p>
        </w:tc>
      </w:tr>
      <w:tr w:rsidR="00112693" w:rsidTr="00F97E0E">
        <w:tc>
          <w:tcPr>
            <w:tcW w:w="1674" w:type="dxa"/>
            <w:tcBorders>
              <w:top w:val="single" w:sz="4" w:space="0" w:color="auto"/>
              <w:bottom w:val="double" w:sz="4" w:space="0" w:color="auto"/>
            </w:tcBorders>
            <w:vAlign w:val="center"/>
          </w:tcPr>
          <w:p w:rsidR="00112693" w:rsidRDefault="00112693" w:rsidP="00F97E0E">
            <w:pPr>
              <w:jc w:val="center"/>
            </w:pPr>
            <w:r w:rsidRPr="005B160D">
              <w:rPr>
                <w:b/>
              </w:rPr>
              <w:t>Σύνολο</w:t>
            </w:r>
          </w:p>
        </w:tc>
        <w:tc>
          <w:tcPr>
            <w:tcW w:w="2004" w:type="dxa"/>
            <w:tcBorders>
              <w:top w:val="single" w:sz="4" w:space="0" w:color="auto"/>
              <w:bottom w:val="double" w:sz="4" w:space="0" w:color="auto"/>
            </w:tcBorders>
          </w:tcPr>
          <w:p w:rsidR="00112693" w:rsidRDefault="00112693" w:rsidP="00F97E0E">
            <w:pPr>
              <w:jc w:val="center"/>
            </w:pPr>
            <w:r w:rsidRPr="00473E3D">
              <w:t>2.75</w:t>
            </w:r>
          </w:p>
        </w:tc>
        <w:tc>
          <w:tcPr>
            <w:tcW w:w="2004" w:type="dxa"/>
            <w:tcBorders>
              <w:top w:val="single" w:sz="4" w:space="0" w:color="auto"/>
              <w:bottom w:val="double" w:sz="4" w:space="0" w:color="auto"/>
            </w:tcBorders>
          </w:tcPr>
          <w:p w:rsidR="00112693" w:rsidRDefault="00112693" w:rsidP="00F97E0E">
            <w:pPr>
              <w:jc w:val="center"/>
            </w:pPr>
            <w:r w:rsidRPr="00473E3D">
              <w:t>12.94</w:t>
            </w:r>
          </w:p>
        </w:tc>
        <w:tc>
          <w:tcPr>
            <w:tcW w:w="1407" w:type="dxa"/>
            <w:tcBorders>
              <w:top w:val="single" w:sz="4" w:space="0" w:color="auto"/>
              <w:bottom w:val="double" w:sz="4" w:space="0" w:color="auto"/>
            </w:tcBorders>
          </w:tcPr>
          <w:p w:rsidR="00112693" w:rsidRDefault="00112693" w:rsidP="00F97E0E">
            <w:pPr>
              <w:jc w:val="center"/>
            </w:pPr>
            <w:r w:rsidRPr="00473E3D">
              <w:t>24.31</w:t>
            </w:r>
          </w:p>
        </w:tc>
        <w:tc>
          <w:tcPr>
            <w:tcW w:w="2126" w:type="dxa"/>
            <w:tcBorders>
              <w:top w:val="single" w:sz="4" w:space="0" w:color="auto"/>
              <w:bottom w:val="double" w:sz="4" w:space="0" w:color="auto"/>
            </w:tcBorders>
          </w:tcPr>
          <w:p w:rsidR="00112693" w:rsidRDefault="00112693" w:rsidP="00F97E0E">
            <w:pPr>
              <w:jc w:val="center"/>
            </w:pPr>
            <w:r w:rsidRPr="00473E3D">
              <w:t>48.63</w:t>
            </w:r>
          </w:p>
        </w:tc>
        <w:tc>
          <w:tcPr>
            <w:tcW w:w="2268" w:type="dxa"/>
            <w:tcBorders>
              <w:top w:val="single" w:sz="4" w:space="0" w:color="auto"/>
              <w:bottom w:val="double" w:sz="4" w:space="0" w:color="auto"/>
            </w:tcBorders>
          </w:tcPr>
          <w:p w:rsidR="00112693" w:rsidRDefault="00112693" w:rsidP="00F97E0E">
            <w:pPr>
              <w:jc w:val="center"/>
            </w:pPr>
            <w:r w:rsidRPr="00473E3D">
              <w:t>11.37</w:t>
            </w:r>
          </w:p>
        </w:tc>
      </w:tr>
    </w:tbl>
    <w:p w:rsidR="00112693" w:rsidRDefault="00112693" w:rsidP="00112693">
      <w:pPr>
        <w:spacing w:after="0" w:line="480" w:lineRule="auto"/>
        <w:jc w:val="both"/>
        <w:rPr>
          <w:rFonts w:ascii="Times New Roman" w:hAnsi="Times New Roman" w:cs="Times New Roman"/>
          <w:sz w:val="24"/>
          <w:szCs w:val="24"/>
        </w:rPr>
      </w:pPr>
    </w:p>
    <w:p w:rsidR="00112693" w:rsidRDefault="00112693" w:rsidP="00112693">
      <w:pPr>
        <w:spacing w:after="0" w:line="480" w:lineRule="auto"/>
        <w:jc w:val="both"/>
        <w:rPr>
          <w:rFonts w:ascii="Times New Roman" w:hAnsi="Times New Roman" w:cs="Times New Roman"/>
          <w:sz w:val="24"/>
          <w:szCs w:val="24"/>
        </w:rPr>
      </w:pPr>
    </w:p>
    <w:p w:rsidR="00112693" w:rsidRPr="003D013F" w:rsidRDefault="00C873C5" w:rsidP="003D013F">
      <w:pPr>
        <w:pStyle w:val="5"/>
      </w:pPr>
      <w:bookmarkStart w:id="84" w:name="_Toc482646111"/>
      <w:r>
        <w:t xml:space="preserve">3.3.4.7   </w:t>
      </w:r>
      <w:r w:rsidR="00112693" w:rsidRPr="00F4749C">
        <w:t>Εργασιακή ικανοποίηση σε σχέση με τον βαθμό ικανοποίησης των συνθηκών υγιεινής</w:t>
      </w:r>
      <w:bookmarkEnd w:id="84"/>
    </w:p>
    <w:p w:rsidR="003D013F" w:rsidRPr="003D013F" w:rsidRDefault="003D013F" w:rsidP="003D013F"/>
    <w:p w:rsidR="00266E5C" w:rsidRDefault="00C873C5"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Pr>
          <w:rFonts w:ascii="Times New Roman" w:hAnsi="Times New Roman" w:cs="Times New Roman"/>
          <w:sz w:val="24"/>
          <w:szCs w:val="24"/>
        </w:rPr>
        <w:t>Προκειμένου να διερευνηθεί ο βαθμός επίδρασης των συνθηκών υγιεινής στην εργασιακή ικανοποίηση διατυπώθηκε αρνητικά η πρόταση σχετικά με την ικανοποίηση από τον συγκεκριμένο παράγοντα. Έχει ενδιαφέρον να επισημανθεί όπως προκύπ</w:t>
      </w:r>
      <w:r w:rsidR="00084D45">
        <w:rPr>
          <w:rFonts w:ascii="Times New Roman" w:hAnsi="Times New Roman" w:cs="Times New Roman"/>
          <w:sz w:val="24"/>
          <w:szCs w:val="24"/>
        </w:rPr>
        <w:t>τει από τα στοιχεία του πίνακα 3</w:t>
      </w:r>
      <w:r w:rsidR="00112693">
        <w:rPr>
          <w:rFonts w:ascii="Times New Roman" w:hAnsi="Times New Roman" w:cs="Times New Roman"/>
          <w:sz w:val="24"/>
          <w:szCs w:val="24"/>
        </w:rPr>
        <w:t xml:space="preserve">.14, ότι οι κακές συνθήκες υγιεινής  επηρεάζουν σε μεγάλο βαθμό την εργασιακή ικανοποίηση αφού από αυτούς που συμφώνησαν πολύ με αυτό που τους προτάθηκε το 28,79% δήλωσαν απόλυτα μη ικανοποιημένοι εργασιακά ή απλώς  μη ικανοποιημένοι. Μάλιστα στην ίδια κατηγορία απαντήσεων (διαφωνώ πολύ) ένα ποσοστό 62,12% ανήκει στην κατηγορία των ουδέτερων ή των εργασιακά ικανοποιημένων. Οι συνθήκες υγιεινής επίσης φαίνεται να επηρεάζουν σε μεγάλο βαθμό θετικά την ικανοποίηση αφού από όσους απάντησαν ότι είναι πολύ ικανοποιημένοι από αυτές ένα ποσοστό 78,57% </w:t>
      </w:r>
      <w:r w:rsidR="00112693">
        <w:rPr>
          <w:rFonts w:ascii="Times New Roman" w:hAnsi="Times New Roman" w:cs="Times New Roman"/>
          <w:sz w:val="24"/>
          <w:szCs w:val="24"/>
        </w:rPr>
        <w:lastRenderedPageBreak/>
        <w:t>δηλώνουν και εργασιακά ικανοποιημένοι ή απόλυτα ικανοποιημένοι ενώ το αντίστοιχο ποσοστό γι αυτούς που δήλωσαν απλά ικανοποιημένοι από τις συνθήκες υγιεινής είναι 76,47% δηλαδή περίπου στα ίδια επίπεδα.</w:t>
      </w:r>
    </w:p>
    <w:p w:rsidR="005E6387" w:rsidRDefault="005E6387" w:rsidP="00112693">
      <w:pPr>
        <w:spacing w:after="0" w:line="480" w:lineRule="auto"/>
        <w:jc w:val="both"/>
        <w:rPr>
          <w:rFonts w:ascii="Times New Roman" w:hAnsi="Times New Roman" w:cs="Times New Roman"/>
          <w:sz w:val="24"/>
          <w:szCs w:val="24"/>
        </w:rPr>
      </w:pPr>
    </w:p>
    <w:p w:rsidR="00761C3B" w:rsidRPr="00761C3B" w:rsidRDefault="00084D45" w:rsidP="00761C3B">
      <w:pPr>
        <w:spacing w:after="0" w:line="240" w:lineRule="auto"/>
        <w:ind w:hanging="1134"/>
        <w:jc w:val="both"/>
        <w:rPr>
          <w:rFonts w:ascii="Times New Roman" w:hAnsi="Times New Roman" w:cs="Times New Roman"/>
          <w:sz w:val="24"/>
          <w:szCs w:val="24"/>
        </w:rPr>
      </w:pPr>
      <w:r w:rsidRPr="00761C3B">
        <w:rPr>
          <w:rFonts w:ascii="Times New Roman" w:hAnsi="Times New Roman" w:cs="Times New Roman"/>
          <w:sz w:val="24"/>
          <w:szCs w:val="24"/>
        </w:rPr>
        <w:t>Πίνακας 3</w:t>
      </w:r>
      <w:r w:rsidR="00112693" w:rsidRPr="00761C3B">
        <w:rPr>
          <w:rFonts w:ascii="Times New Roman" w:hAnsi="Times New Roman" w:cs="Times New Roman"/>
          <w:sz w:val="24"/>
          <w:szCs w:val="24"/>
        </w:rPr>
        <w:t xml:space="preserve">.14 </w:t>
      </w:r>
    </w:p>
    <w:p w:rsidR="00761C3B" w:rsidRDefault="00761C3B" w:rsidP="00761C3B">
      <w:pPr>
        <w:spacing w:after="0" w:line="240" w:lineRule="auto"/>
        <w:ind w:hanging="1134"/>
        <w:jc w:val="both"/>
        <w:rPr>
          <w:rFonts w:ascii="Times New Roman" w:hAnsi="Times New Roman" w:cs="Times New Roman"/>
          <w:i/>
          <w:sz w:val="24"/>
          <w:szCs w:val="24"/>
        </w:rPr>
      </w:pPr>
    </w:p>
    <w:p w:rsidR="00112693" w:rsidRDefault="00112693" w:rsidP="00761C3B">
      <w:pPr>
        <w:spacing w:after="0" w:line="240" w:lineRule="auto"/>
        <w:ind w:hanging="1134"/>
        <w:jc w:val="both"/>
        <w:rPr>
          <w:rFonts w:ascii="Times New Roman" w:hAnsi="Times New Roman" w:cs="Times New Roman"/>
          <w:i/>
          <w:sz w:val="24"/>
          <w:szCs w:val="24"/>
        </w:rPr>
      </w:pPr>
      <w:r w:rsidRPr="00761C3B">
        <w:rPr>
          <w:rFonts w:ascii="Times New Roman" w:hAnsi="Times New Roman" w:cs="Times New Roman"/>
          <w:i/>
          <w:sz w:val="24"/>
          <w:szCs w:val="24"/>
        </w:rPr>
        <w:t>Ποσοστά εργασιακής ικανοποίησης σε σχέση με τον βαθμό ικανοποίησης των συνθηκών υγιεινής</w:t>
      </w:r>
    </w:p>
    <w:p w:rsidR="00761C3B" w:rsidRPr="00761C3B" w:rsidRDefault="00761C3B" w:rsidP="00761C3B">
      <w:pPr>
        <w:spacing w:after="0" w:line="240" w:lineRule="auto"/>
        <w:ind w:hanging="1134"/>
        <w:jc w:val="both"/>
        <w:rPr>
          <w:rFonts w:ascii="Times New Roman" w:hAnsi="Times New Roman" w:cs="Times New Roman"/>
          <w:sz w:val="24"/>
          <w:szCs w:val="24"/>
        </w:rPr>
      </w:pPr>
    </w:p>
    <w:tbl>
      <w:tblPr>
        <w:tblStyle w:val="a9"/>
        <w:tblW w:w="11483" w:type="dxa"/>
        <w:tblInd w:w="-11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674"/>
        <w:gridCol w:w="2004"/>
        <w:gridCol w:w="2004"/>
        <w:gridCol w:w="1407"/>
        <w:gridCol w:w="2126"/>
        <w:gridCol w:w="2268"/>
      </w:tblGrid>
      <w:tr w:rsidR="00112693" w:rsidTr="00F97E0E">
        <w:tc>
          <w:tcPr>
            <w:tcW w:w="1674" w:type="dxa"/>
            <w:tcBorders>
              <w:top w:val="double" w:sz="4" w:space="0" w:color="auto"/>
              <w:bottom w:val="single" w:sz="4" w:space="0" w:color="auto"/>
            </w:tcBorders>
          </w:tcPr>
          <w:p w:rsidR="00112693" w:rsidRDefault="00112693" w:rsidP="00F97E0E"/>
        </w:tc>
        <w:tc>
          <w:tcPr>
            <w:tcW w:w="9809" w:type="dxa"/>
            <w:gridSpan w:val="5"/>
            <w:tcBorders>
              <w:top w:val="double" w:sz="4" w:space="0" w:color="auto"/>
              <w:bottom w:val="single" w:sz="4" w:space="0" w:color="auto"/>
            </w:tcBorders>
          </w:tcPr>
          <w:p w:rsidR="00112693" w:rsidRDefault="006525C8" w:rsidP="00F97E0E">
            <w:r>
              <w:rPr>
                <w:b/>
                <w:sz w:val="24"/>
              </w:rPr>
              <w:t xml:space="preserve">                                              </w:t>
            </w:r>
            <w:r w:rsidR="00112693" w:rsidRPr="003D067C">
              <w:rPr>
                <w:b/>
                <w:sz w:val="24"/>
              </w:rPr>
              <w:t>ΕΡΓΑΣΙΑΚΗ ΙΚΑΝΟΠΟΙΗΣΗ</w:t>
            </w:r>
          </w:p>
        </w:tc>
      </w:tr>
      <w:tr w:rsidR="00112693" w:rsidTr="00F97E0E">
        <w:tc>
          <w:tcPr>
            <w:tcW w:w="1674" w:type="dxa"/>
            <w:tcBorders>
              <w:top w:val="single" w:sz="4" w:space="0" w:color="auto"/>
              <w:bottom w:val="single" w:sz="4" w:space="0" w:color="auto"/>
            </w:tcBorders>
          </w:tcPr>
          <w:p w:rsidR="00112693" w:rsidRPr="00B50835" w:rsidRDefault="00112693" w:rsidP="00F97E0E">
            <w:pPr>
              <w:jc w:val="center"/>
              <w:rPr>
                <w:b/>
              </w:rPr>
            </w:pPr>
            <w:r w:rsidRPr="009A03E4">
              <w:rPr>
                <w:b/>
              </w:rPr>
              <w:t>Δεν είμαι ικανοποιημένος από τις συνθήκες υγιεινής που επικρατούν στο χώρο της εργασίας μου.</w:t>
            </w: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ΑΠΟΛΥΤΑ ΜΗ ΙΚΑΝΟΠΟΙΗΜΕΝΟΣ</w:t>
            </w: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ΜΗ ΙΚΑΝΟΠΟΙΗΜΕΝΟΣ</w:t>
            </w:r>
          </w:p>
        </w:tc>
        <w:tc>
          <w:tcPr>
            <w:tcW w:w="1407" w:type="dxa"/>
            <w:tcBorders>
              <w:top w:val="single" w:sz="4" w:space="0" w:color="auto"/>
              <w:bottom w:val="single" w:sz="4" w:space="0" w:color="auto"/>
            </w:tcBorders>
            <w:vAlign w:val="center"/>
          </w:tcPr>
          <w:p w:rsidR="00112693" w:rsidRPr="00AC1DBE" w:rsidRDefault="00112693" w:rsidP="00F97E0E">
            <w:pPr>
              <w:jc w:val="center"/>
              <w:rPr>
                <w:b/>
              </w:rPr>
            </w:pPr>
            <w:r>
              <w:rPr>
                <w:b/>
              </w:rPr>
              <w:t>ΟΥΔΕΤΕΡΟΣ</w:t>
            </w:r>
          </w:p>
        </w:tc>
        <w:tc>
          <w:tcPr>
            <w:tcW w:w="2126" w:type="dxa"/>
            <w:tcBorders>
              <w:top w:val="single" w:sz="4" w:space="0" w:color="auto"/>
              <w:bottom w:val="single" w:sz="4" w:space="0" w:color="auto"/>
            </w:tcBorders>
            <w:vAlign w:val="center"/>
          </w:tcPr>
          <w:p w:rsidR="00112693" w:rsidRPr="00AC1DBE" w:rsidRDefault="00112693" w:rsidP="00F97E0E">
            <w:pPr>
              <w:jc w:val="center"/>
              <w:rPr>
                <w:b/>
              </w:rPr>
            </w:pPr>
            <w:r>
              <w:rPr>
                <w:b/>
              </w:rPr>
              <w:t>ΙΚΑΝΟΠΟΙΗΜΕΝΟΣ</w:t>
            </w:r>
          </w:p>
        </w:tc>
        <w:tc>
          <w:tcPr>
            <w:tcW w:w="2268" w:type="dxa"/>
            <w:tcBorders>
              <w:top w:val="single" w:sz="4" w:space="0" w:color="auto"/>
              <w:bottom w:val="single" w:sz="4" w:space="0" w:color="auto"/>
            </w:tcBorders>
            <w:vAlign w:val="center"/>
          </w:tcPr>
          <w:p w:rsidR="00112693" w:rsidRPr="00AC1DBE" w:rsidRDefault="00112693" w:rsidP="00F97E0E">
            <w:pPr>
              <w:jc w:val="center"/>
              <w:rPr>
                <w:b/>
              </w:rPr>
            </w:pPr>
          </w:p>
          <w:p w:rsidR="00112693" w:rsidRPr="00AC1DBE" w:rsidRDefault="00112693" w:rsidP="00F97E0E">
            <w:pPr>
              <w:jc w:val="center"/>
              <w:rPr>
                <w:b/>
              </w:rPr>
            </w:pPr>
            <w:r>
              <w:rPr>
                <w:b/>
              </w:rPr>
              <w:t>ΑΠΟΛΥΤΑ ΙΚΑΝΟΠΟΙΗΜΕΝΟΣ</w:t>
            </w:r>
          </w:p>
          <w:p w:rsidR="00112693" w:rsidRPr="00AC1DBE" w:rsidRDefault="00112693" w:rsidP="00F97E0E">
            <w:pPr>
              <w:jc w:val="center"/>
              <w:rPr>
                <w:b/>
              </w:rPr>
            </w:pPr>
          </w:p>
        </w:tc>
      </w:tr>
      <w:tr w:rsidR="00112693" w:rsidTr="00F97E0E">
        <w:tc>
          <w:tcPr>
            <w:tcW w:w="1674" w:type="dxa"/>
            <w:tcBorders>
              <w:top w:val="single" w:sz="4" w:space="0" w:color="auto"/>
            </w:tcBorders>
            <w:vAlign w:val="center"/>
          </w:tcPr>
          <w:p w:rsidR="00112693" w:rsidRPr="000250BB" w:rsidRDefault="00112693" w:rsidP="00F97E0E">
            <w:pPr>
              <w:jc w:val="center"/>
              <w:rPr>
                <w:lang w:val="en-US"/>
              </w:rPr>
            </w:pPr>
            <w:r>
              <w:t>Διαφωνώ πολύ</w:t>
            </w:r>
          </w:p>
        </w:tc>
        <w:tc>
          <w:tcPr>
            <w:tcW w:w="2004" w:type="dxa"/>
            <w:tcBorders>
              <w:top w:val="single" w:sz="4" w:space="0" w:color="auto"/>
            </w:tcBorders>
          </w:tcPr>
          <w:p w:rsidR="00112693" w:rsidRDefault="00112693" w:rsidP="00F97E0E">
            <w:pPr>
              <w:jc w:val="center"/>
            </w:pPr>
            <w:r>
              <w:t>7.14</w:t>
            </w:r>
          </w:p>
        </w:tc>
        <w:tc>
          <w:tcPr>
            <w:tcW w:w="2004" w:type="dxa"/>
            <w:tcBorders>
              <w:top w:val="single" w:sz="4" w:space="0" w:color="auto"/>
            </w:tcBorders>
          </w:tcPr>
          <w:p w:rsidR="00112693" w:rsidRDefault="00112693" w:rsidP="00F97E0E">
            <w:pPr>
              <w:jc w:val="center"/>
            </w:pPr>
            <w:r>
              <w:t>7.14</w:t>
            </w:r>
          </w:p>
        </w:tc>
        <w:tc>
          <w:tcPr>
            <w:tcW w:w="1407" w:type="dxa"/>
            <w:tcBorders>
              <w:top w:val="single" w:sz="4" w:space="0" w:color="auto"/>
            </w:tcBorders>
          </w:tcPr>
          <w:p w:rsidR="00112693" w:rsidRDefault="00112693" w:rsidP="00F97E0E">
            <w:pPr>
              <w:jc w:val="center"/>
            </w:pPr>
            <w:r>
              <w:t>7.14</w:t>
            </w:r>
          </w:p>
        </w:tc>
        <w:tc>
          <w:tcPr>
            <w:tcW w:w="2126" w:type="dxa"/>
            <w:tcBorders>
              <w:top w:val="single" w:sz="4" w:space="0" w:color="auto"/>
            </w:tcBorders>
          </w:tcPr>
          <w:p w:rsidR="00112693" w:rsidRDefault="00112693" w:rsidP="00F97E0E">
            <w:pPr>
              <w:jc w:val="center"/>
            </w:pPr>
            <w:r>
              <w:t>57.14</w:t>
            </w:r>
          </w:p>
        </w:tc>
        <w:tc>
          <w:tcPr>
            <w:tcW w:w="2268" w:type="dxa"/>
            <w:tcBorders>
              <w:top w:val="single" w:sz="4" w:space="0" w:color="auto"/>
            </w:tcBorders>
          </w:tcPr>
          <w:p w:rsidR="00112693" w:rsidRDefault="00112693" w:rsidP="00F97E0E">
            <w:pPr>
              <w:jc w:val="center"/>
            </w:pPr>
            <w:r>
              <w:t>21.43</w:t>
            </w:r>
          </w:p>
        </w:tc>
      </w:tr>
      <w:tr w:rsidR="00112693" w:rsidTr="00F97E0E">
        <w:tc>
          <w:tcPr>
            <w:tcW w:w="1674" w:type="dxa"/>
            <w:vAlign w:val="center"/>
          </w:tcPr>
          <w:p w:rsidR="00112693" w:rsidRDefault="00112693" w:rsidP="00F97E0E">
            <w:pPr>
              <w:jc w:val="center"/>
            </w:pPr>
            <w:r>
              <w:t>Διαφωνώ</w:t>
            </w:r>
          </w:p>
        </w:tc>
        <w:tc>
          <w:tcPr>
            <w:tcW w:w="2004" w:type="dxa"/>
          </w:tcPr>
          <w:p w:rsidR="00112693" w:rsidRDefault="00112693" w:rsidP="00F97E0E">
            <w:pPr>
              <w:jc w:val="center"/>
            </w:pPr>
            <w:r>
              <w:t>3.92</w:t>
            </w:r>
          </w:p>
        </w:tc>
        <w:tc>
          <w:tcPr>
            <w:tcW w:w="2004" w:type="dxa"/>
          </w:tcPr>
          <w:p w:rsidR="00112693" w:rsidRDefault="00112693" w:rsidP="00F97E0E">
            <w:pPr>
              <w:jc w:val="center"/>
            </w:pPr>
            <w:r>
              <w:t>5.88</w:t>
            </w:r>
          </w:p>
        </w:tc>
        <w:tc>
          <w:tcPr>
            <w:tcW w:w="1407" w:type="dxa"/>
          </w:tcPr>
          <w:p w:rsidR="00112693" w:rsidRDefault="00112693" w:rsidP="00F97E0E">
            <w:pPr>
              <w:jc w:val="center"/>
            </w:pPr>
            <w:r>
              <w:t>13.73</w:t>
            </w:r>
          </w:p>
        </w:tc>
        <w:tc>
          <w:tcPr>
            <w:tcW w:w="2126" w:type="dxa"/>
          </w:tcPr>
          <w:p w:rsidR="00112693" w:rsidRDefault="00112693" w:rsidP="00F97E0E">
            <w:pPr>
              <w:jc w:val="center"/>
            </w:pPr>
            <w:r>
              <w:t>58.82</w:t>
            </w:r>
          </w:p>
        </w:tc>
        <w:tc>
          <w:tcPr>
            <w:tcW w:w="2268" w:type="dxa"/>
          </w:tcPr>
          <w:p w:rsidR="00112693" w:rsidRDefault="00112693" w:rsidP="00F97E0E">
            <w:pPr>
              <w:jc w:val="center"/>
            </w:pPr>
            <w:r>
              <w:t>17.65</w:t>
            </w:r>
          </w:p>
        </w:tc>
      </w:tr>
      <w:tr w:rsidR="00112693" w:rsidTr="00F97E0E">
        <w:tc>
          <w:tcPr>
            <w:tcW w:w="1674" w:type="dxa"/>
            <w:vAlign w:val="center"/>
          </w:tcPr>
          <w:p w:rsidR="00112693" w:rsidRDefault="00112693" w:rsidP="00F97E0E">
            <w:pPr>
              <w:jc w:val="center"/>
            </w:pPr>
            <w:r>
              <w:t>Ουδέτερος</w:t>
            </w:r>
          </w:p>
        </w:tc>
        <w:tc>
          <w:tcPr>
            <w:tcW w:w="2004" w:type="dxa"/>
          </w:tcPr>
          <w:p w:rsidR="00112693" w:rsidRDefault="00112693" w:rsidP="00F97E0E">
            <w:pPr>
              <w:jc w:val="center"/>
            </w:pPr>
            <w:r w:rsidRPr="0036009A">
              <w:t>0.00</w:t>
            </w:r>
          </w:p>
        </w:tc>
        <w:tc>
          <w:tcPr>
            <w:tcW w:w="2004" w:type="dxa"/>
          </w:tcPr>
          <w:p w:rsidR="00112693" w:rsidRDefault="00112693" w:rsidP="00F97E0E">
            <w:pPr>
              <w:jc w:val="center"/>
            </w:pPr>
            <w:r>
              <w:t>5.71</w:t>
            </w:r>
          </w:p>
        </w:tc>
        <w:tc>
          <w:tcPr>
            <w:tcW w:w="1407" w:type="dxa"/>
          </w:tcPr>
          <w:p w:rsidR="00112693" w:rsidRDefault="00112693" w:rsidP="00F97E0E">
            <w:pPr>
              <w:jc w:val="center"/>
            </w:pPr>
            <w:r>
              <w:t>31.43</w:t>
            </w:r>
          </w:p>
        </w:tc>
        <w:tc>
          <w:tcPr>
            <w:tcW w:w="2126" w:type="dxa"/>
          </w:tcPr>
          <w:p w:rsidR="00112693" w:rsidRDefault="00112693" w:rsidP="00F97E0E">
            <w:pPr>
              <w:jc w:val="center"/>
            </w:pPr>
            <w:r>
              <w:t>54.29</w:t>
            </w:r>
          </w:p>
        </w:tc>
        <w:tc>
          <w:tcPr>
            <w:tcW w:w="2268" w:type="dxa"/>
          </w:tcPr>
          <w:p w:rsidR="00112693" w:rsidRDefault="00112693" w:rsidP="00F97E0E">
            <w:pPr>
              <w:jc w:val="center"/>
            </w:pPr>
            <w:r>
              <w:t>8.57</w:t>
            </w:r>
          </w:p>
        </w:tc>
      </w:tr>
      <w:tr w:rsidR="00112693" w:rsidTr="00F97E0E">
        <w:tc>
          <w:tcPr>
            <w:tcW w:w="1674" w:type="dxa"/>
            <w:vAlign w:val="center"/>
          </w:tcPr>
          <w:p w:rsidR="00112693" w:rsidRDefault="00112693" w:rsidP="00F97E0E">
            <w:pPr>
              <w:jc w:val="center"/>
            </w:pPr>
            <w:r>
              <w:t>Συμφωνώ</w:t>
            </w:r>
          </w:p>
        </w:tc>
        <w:tc>
          <w:tcPr>
            <w:tcW w:w="2004" w:type="dxa"/>
          </w:tcPr>
          <w:p w:rsidR="00112693" w:rsidRDefault="00112693" w:rsidP="00F97E0E">
            <w:pPr>
              <w:jc w:val="center"/>
            </w:pPr>
            <w:r>
              <w:t>2.25</w:t>
            </w:r>
          </w:p>
        </w:tc>
        <w:tc>
          <w:tcPr>
            <w:tcW w:w="2004" w:type="dxa"/>
          </w:tcPr>
          <w:p w:rsidR="00112693" w:rsidRDefault="00112693" w:rsidP="00F97E0E">
            <w:pPr>
              <w:jc w:val="center"/>
            </w:pPr>
            <w:r>
              <w:t>11.24</w:t>
            </w:r>
          </w:p>
        </w:tc>
        <w:tc>
          <w:tcPr>
            <w:tcW w:w="1407" w:type="dxa"/>
          </w:tcPr>
          <w:p w:rsidR="00112693" w:rsidRDefault="00112693" w:rsidP="00F97E0E">
            <w:pPr>
              <w:jc w:val="center"/>
            </w:pPr>
            <w:r>
              <w:t>30.34</w:t>
            </w:r>
          </w:p>
        </w:tc>
        <w:tc>
          <w:tcPr>
            <w:tcW w:w="2126" w:type="dxa"/>
          </w:tcPr>
          <w:p w:rsidR="00112693" w:rsidRDefault="00112693" w:rsidP="00F97E0E">
            <w:pPr>
              <w:jc w:val="center"/>
            </w:pPr>
            <w:r>
              <w:t>47.19</w:t>
            </w:r>
          </w:p>
        </w:tc>
        <w:tc>
          <w:tcPr>
            <w:tcW w:w="2268" w:type="dxa"/>
          </w:tcPr>
          <w:p w:rsidR="00112693" w:rsidRDefault="00112693" w:rsidP="00F97E0E">
            <w:pPr>
              <w:jc w:val="center"/>
            </w:pPr>
            <w:r>
              <w:t>8.99</w:t>
            </w:r>
          </w:p>
        </w:tc>
      </w:tr>
      <w:tr w:rsidR="00112693" w:rsidTr="00F97E0E">
        <w:tc>
          <w:tcPr>
            <w:tcW w:w="1674" w:type="dxa"/>
            <w:tcBorders>
              <w:bottom w:val="single" w:sz="4" w:space="0" w:color="auto"/>
            </w:tcBorders>
            <w:vAlign w:val="center"/>
          </w:tcPr>
          <w:p w:rsidR="00112693" w:rsidRDefault="00112693" w:rsidP="00F97E0E">
            <w:pPr>
              <w:jc w:val="center"/>
            </w:pPr>
            <w:r>
              <w:t>Συμφωνώ πολύ</w:t>
            </w:r>
          </w:p>
        </w:tc>
        <w:tc>
          <w:tcPr>
            <w:tcW w:w="2004" w:type="dxa"/>
            <w:tcBorders>
              <w:bottom w:val="single" w:sz="4" w:space="0" w:color="auto"/>
            </w:tcBorders>
          </w:tcPr>
          <w:p w:rsidR="00112693" w:rsidRPr="00473E3D" w:rsidRDefault="00112693" w:rsidP="00F97E0E">
            <w:pPr>
              <w:jc w:val="center"/>
            </w:pPr>
            <w:r>
              <w:t>3.03</w:t>
            </w:r>
          </w:p>
        </w:tc>
        <w:tc>
          <w:tcPr>
            <w:tcW w:w="2004" w:type="dxa"/>
            <w:tcBorders>
              <w:bottom w:val="single" w:sz="4" w:space="0" w:color="auto"/>
            </w:tcBorders>
          </w:tcPr>
          <w:p w:rsidR="00112693" w:rsidRPr="00473E3D" w:rsidRDefault="00112693" w:rsidP="00F97E0E">
            <w:pPr>
              <w:jc w:val="center"/>
            </w:pPr>
            <w:r>
              <w:t>25.76</w:t>
            </w:r>
          </w:p>
        </w:tc>
        <w:tc>
          <w:tcPr>
            <w:tcW w:w="1407" w:type="dxa"/>
            <w:tcBorders>
              <w:bottom w:val="single" w:sz="4" w:space="0" w:color="auto"/>
            </w:tcBorders>
          </w:tcPr>
          <w:p w:rsidR="00112693" w:rsidRPr="00473E3D" w:rsidRDefault="00112693" w:rsidP="00F97E0E">
            <w:pPr>
              <w:jc w:val="center"/>
            </w:pPr>
            <w:r>
              <w:t>24.24</w:t>
            </w:r>
          </w:p>
        </w:tc>
        <w:tc>
          <w:tcPr>
            <w:tcW w:w="2126" w:type="dxa"/>
            <w:tcBorders>
              <w:bottom w:val="single" w:sz="4" w:space="0" w:color="auto"/>
            </w:tcBorders>
          </w:tcPr>
          <w:p w:rsidR="00112693" w:rsidRPr="00473E3D" w:rsidRDefault="00112693" w:rsidP="00F97E0E">
            <w:pPr>
              <w:jc w:val="center"/>
            </w:pPr>
            <w:r>
              <w:t>37.88</w:t>
            </w:r>
          </w:p>
        </w:tc>
        <w:tc>
          <w:tcPr>
            <w:tcW w:w="2268" w:type="dxa"/>
            <w:tcBorders>
              <w:bottom w:val="single" w:sz="4" w:space="0" w:color="auto"/>
            </w:tcBorders>
          </w:tcPr>
          <w:p w:rsidR="00112693" w:rsidRPr="00473E3D" w:rsidRDefault="00112693" w:rsidP="00F97E0E">
            <w:pPr>
              <w:jc w:val="center"/>
            </w:pPr>
            <w:r>
              <w:t>9.09</w:t>
            </w:r>
          </w:p>
        </w:tc>
      </w:tr>
      <w:tr w:rsidR="00112693" w:rsidTr="00F97E0E">
        <w:tc>
          <w:tcPr>
            <w:tcW w:w="1674" w:type="dxa"/>
            <w:tcBorders>
              <w:top w:val="single" w:sz="4" w:space="0" w:color="auto"/>
              <w:bottom w:val="double" w:sz="4" w:space="0" w:color="auto"/>
            </w:tcBorders>
            <w:vAlign w:val="center"/>
          </w:tcPr>
          <w:p w:rsidR="00112693" w:rsidRDefault="00112693" w:rsidP="00F97E0E">
            <w:pPr>
              <w:jc w:val="center"/>
            </w:pPr>
            <w:r w:rsidRPr="005B160D">
              <w:rPr>
                <w:b/>
              </w:rPr>
              <w:t>Σύνολο</w:t>
            </w:r>
          </w:p>
        </w:tc>
        <w:tc>
          <w:tcPr>
            <w:tcW w:w="2004" w:type="dxa"/>
            <w:tcBorders>
              <w:top w:val="single" w:sz="4" w:space="0" w:color="auto"/>
              <w:bottom w:val="double" w:sz="4" w:space="0" w:color="auto"/>
            </w:tcBorders>
          </w:tcPr>
          <w:p w:rsidR="00112693" w:rsidRDefault="00112693" w:rsidP="00F97E0E">
            <w:pPr>
              <w:jc w:val="center"/>
            </w:pPr>
            <w:r w:rsidRPr="00473E3D">
              <w:t>2.75</w:t>
            </w:r>
          </w:p>
        </w:tc>
        <w:tc>
          <w:tcPr>
            <w:tcW w:w="2004" w:type="dxa"/>
            <w:tcBorders>
              <w:top w:val="single" w:sz="4" w:space="0" w:color="auto"/>
              <w:bottom w:val="double" w:sz="4" w:space="0" w:color="auto"/>
            </w:tcBorders>
          </w:tcPr>
          <w:p w:rsidR="00112693" w:rsidRDefault="00112693" w:rsidP="00F97E0E">
            <w:pPr>
              <w:jc w:val="center"/>
            </w:pPr>
            <w:r w:rsidRPr="00473E3D">
              <w:t>12.94</w:t>
            </w:r>
          </w:p>
        </w:tc>
        <w:tc>
          <w:tcPr>
            <w:tcW w:w="1407" w:type="dxa"/>
            <w:tcBorders>
              <w:top w:val="single" w:sz="4" w:space="0" w:color="auto"/>
              <w:bottom w:val="double" w:sz="4" w:space="0" w:color="auto"/>
            </w:tcBorders>
          </w:tcPr>
          <w:p w:rsidR="00112693" w:rsidRDefault="00112693" w:rsidP="00F97E0E">
            <w:pPr>
              <w:jc w:val="center"/>
            </w:pPr>
            <w:r w:rsidRPr="00473E3D">
              <w:t>24.31</w:t>
            </w:r>
          </w:p>
        </w:tc>
        <w:tc>
          <w:tcPr>
            <w:tcW w:w="2126" w:type="dxa"/>
            <w:tcBorders>
              <w:top w:val="single" w:sz="4" w:space="0" w:color="auto"/>
              <w:bottom w:val="double" w:sz="4" w:space="0" w:color="auto"/>
            </w:tcBorders>
          </w:tcPr>
          <w:p w:rsidR="00112693" w:rsidRDefault="00112693" w:rsidP="00F97E0E">
            <w:pPr>
              <w:jc w:val="center"/>
            </w:pPr>
            <w:r w:rsidRPr="00473E3D">
              <w:t>48.63</w:t>
            </w:r>
          </w:p>
        </w:tc>
        <w:tc>
          <w:tcPr>
            <w:tcW w:w="2268" w:type="dxa"/>
            <w:tcBorders>
              <w:top w:val="single" w:sz="4" w:space="0" w:color="auto"/>
              <w:bottom w:val="double" w:sz="4" w:space="0" w:color="auto"/>
            </w:tcBorders>
          </w:tcPr>
          <w:p w:rsidR="00112693" w:rsidRDefault="00112693" w:rsidP="00F97E0E">
            <w:pPr>
              <w:jc w:val="center"/>
            </w:pPr>
            <w:r w:rsidRPr="00473E3D">
              <w:t>11.37</w:t>
            </w:r>
          </w:p>
        </w:tc>
      </w:tr>
    </w:tbl>
    <w:p w:rsidR="00112693" w:rsidRDefault="00112693" w:rsidP="00112693">
      <w:pPr>
        <w:spacing w:after="0" w:line="480" w:lineRule="auto"/>
        <w:jc w:val="both"/>
        <w:rPr>
          <w:rFonts w:ascii="Times New Roman" w:hAnsi="Times New Roman" w:cs="Times New Roman"/>
          <w:sz w:val="24"/>
          <w:szCs w:val="24"/>
        </w:rPr>
      </w:pPr>
    </w:p>
    <w:p w:rsidR="00112693" w:rsidRPr="00F4749C" w:rsidRDefault="00112693" w:rsidP="00112693">
      <w:pPr>
        <w:spacing w:after="0" w:line="480" w:lineRule="auto"/>
        <w:jc w:val="both"/>
        <w:rPr>
          <w:rFonts w:ascii="Times New Roman" w:hAnsi="Times New Roman" w:cs="Times New Roman"/>
          <w:sz w:val="24"/>
          <w:szCs w:val="24"/>
        </w:rPr>
      </w:pPr>
    </w:p>
    <w:p w:rsidR="00112693" w:rsidRPr="003D013F" w:rsidRDefault="00C873C5" w:rsidP="003D013F">
      <w:pPr>
        <w:pStyle w:val="5"/>
      </w:pPr>
      <w:bookmarkStart w:id="85" w:name="_Toc482646112"/>
      <w:r>
        <w:t xml:space="preserve">3.3.4.8  </w:t>
      </w:r>
      <w:r w:rsidR="00112693">
        <w:t>Εργασιακή ικανοποίηση</w:t>
      </w:r>
      <w:r w:rsidR="00112693" w:rsidRPr="00EB64A2">
        <w:t xml:space="preserve"> σε σχέση με την οργάνωση και τις διαδικασίες που ισχύουν σε κάθε Υπηρεσία</w:t>
      </w:r>
      <w:bookmarkEnd w:id="85"/>
    </w:p>
    <w:p w:rsidR="003D013F" w:rsidRPr="003D013F" w:rsidRDefault="003D013F" w:rsidP="003D013F"/>
    <w:p w:rsidR="00266E5C" w:rsidRDefault="00C873C5" w:rsidP="0011269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Pr>
          <w:rFonts w:ascii="Times New Roman" w:hAnsi="Times New Roman" w:cs="Times New Roman"/>
          <w:sz w:val="24"/>
          <w:szCs w:val="24"/>
        </w:rPr>
        <w:t xml:space="preserve">Η όποια κακή οργάνωση και οι διαδικασίες που ισχύουν στις υπηρεσίες του Δήμου Πατρέων, φαίνεται </w:t>
      </w:r>
      <w:r w:rsidR="00084D45">
        <w:rPr>
          <w:rFonts w:ascii="Times New Roman" w:hAnsi="Times New Roman" w:cs="Times New Roman"/>
          <w:sz w:val="24"/>
          <w:szCs w:val="24"/>
        </w:rPr>
        <w:t xml:space="preserve">(πίνακας 3.15) </w:t>
      </w:r>
      <w:r w:rsidR="00112693">
        <w:rPr>
          <w:rFonts w:ascii="Times New Roman" w:hAnsi="Times New Roman" w:cs="Times New Roman"/>
          <w:sz w:val="24"/>
          <w:szCs w:val="24"/>
        </w:rPr>
        <w:t xml:space="preserve">πως επηρεάζουν σε μέτριο βαθμό την ικανοποίηση αυτών που δηλώνουν ότι συμφωνούν ή συμφωνούν πολύ σε αυτή την πρόταση. Πιο συγκεκριμένα, από αυτούς που δηλώνουν ότι συμφωνούν στην πρόταση ότι η οργάνωση και οι διαδικασίες  δυσχεραίνουν το έργο τους, το 25% δηλώνουν ουδέτεροι εργασιακά ικανοποιημένοι, ενώ το άθροισμα των ικανοποιημένων και απόλυτα ικανοποιημένων εργασιακά είναι 54,63%. Λίγο χαμηλότερο (42,86%) είναι το αντίστοιχο ποσοστό αυτών που συμφωνούν απόλυτα με την </w:t>
      </w:r>
      <w:r w:rsidR="00112693">
        <w:rPr>
          <w:rFonts w:ascii="Times New Roman" w:hAnsi="Times New Roman" w:cs="Times New Roman"/>
          <w:sz w:val="24"/>
          <w:szCs w:val="24"/>
        </w:rPr>
        <w:lastRenderedPageBreak/>
        <w:t xml:space="preserve">πρόταση του ερωτηματολογίου. Μεγάλο ενδιαφέρον παρουσιάζει </w:t>
      </w:r>
      <w:r w:rsidR="00E253CE">
        <w:rPr>
          <w:rFonts w:ascii="Times New Roman" w:hAnsi="Times New Roman" w:cs="Times New Roman"/>
          <w:sz w:val="24"/>
          <w:szCs w:val="24"/>
        </w:rPr>
        <w:t xml:space="preserve">το γεγονός </w:t>
      </w:r>
      <w:r w:rsidR="00112693">
        <w:rPr>
          <w:rFonts w:ascii="Times New Roman" w:hAnsi="Times New Roman" w:cs="Times New Roman"/>
          <w:sz w:val="24"/>
          <w:szCs w:val="24"/>
        </w:rPr>
        <w:t>ότι το 100%  όσων διαφώνησαν απόλυτα με την πρόταση – απάντησαν δηλαδή ότι διαφωνούν πολύ ότι η οργάνωση και οι διαδικασίες δυσχεραίνουν το έργο τους, δηλώνουν ικανοποιημένοι (58,33%) ή απόλυτα ικανοποιημένοι (41,67%). Αντίστοιχα υψηλά ποσοστά εμφανίστηκαν για αυτούς που απάντησαν απλά ότι διαφωνούν: για τους εργασιακά ικανοποιημένους 60% ενώ για τους απόλυτα ικανοποιημένους 17,78%. Οδηγούμαστε λοιπόν στο συμπέρασμα ότι τα επίπεδα εργασιακής ικανοποίησης είναι εξαιρετικά υψηλά στους εργαζόμενους που θεωρούν ότι η οργάνωση και οι διαδικασίες που ισχύουν στην υπηρεσία τους δεν δυσχεραίνουν το εργο τους, ενώ το αντίθετο δεν φαίνεται πως τους επηρεάζει σε μεγάλο βαθμό.</w:t>
      </w:r>
    </w:p>
    <w:p w:rsidR="0065084D" w:rsidRDefault="0065084D" w:rsidP="00112693">
      <w:pPr>
        <w:spacing w:line="480" w:lineRule="auto"/>
        <w:jc w:val="both"/>
        <w:rPr>
          <w:rFonts w:ascii="Times New Roman" w:hAnsi="Times New Roman" w:cs="Times New Roman"/>
          <w:sz w:val="24"/>
          <w:szCs w:val="24"/>
        </w:rPr>
      </w:pPr>
    </w:p>
    <w:p w:rsidR="00761C3B" w:rsidRDefault="00112693" w:rsidP="00761C3B">
      <w:pPr>
        <w:spacing w:after="0" w:line="240" w:lineRule="auto"/>
        <w:ind w:hanging="1134"/>
        <w:jc w:val="both"/>
        <w:rPr>
          <w:rFonts w:ascii="Times New Roman" w:hAnsi="Times New Roman" w:cs="Times New Roman"/>
          <w:sz w:val="24"/>
          <w:szCs w:val="24"/>
        </w:rPr>
      </w:pPr>
      <w:r w:rsidRPr="00761C3B">
        <w:rPr>
          <w:rFonts w:ascii="Times New Roman" w:hAnsi="Times New Roman" w:cs="Times New Roman"/>
          <w:sz w:val="24"/>
          <w:szCs w:val="24"/>
        </w:rPr>
        <w:t xml:space="preserve">Πίνακας </w:t>
      </w:r>
      <w:r w:rsidR="00084D45" w:rsidRPr="00761C3B">
        <w:rPr>
          <w:rFonts w:ascii="Times New Roman" w:hAnsi="Times New Roman" w:cs="Times New Roman"/>
          <w:sz w:val="24"/>
          <w:szCs w:val="24"/>
        </w:rPr>
        <w:t>3</w:t>
      </w:r>
      <w:r w:rsidRPr="00761C3B">
        <w:rPr>
          <w:rFonts w:ascii="Times New Roman" w:hAnsi="Times New Roman" w:cs="Times New Roman"/>
          <w:sz w:val="24"/>
          <w:szCs w:val="24"/>
        </w:rPr>
        <w:t xml:space="preserve">.15 </w:t>
      </w:r>
    </w:p>
    <w:p w:rsidR="00761C3B" w:rsidRDefault="00761C3B" w:rsidP="00761C3B">
      <w:pPr>
        <w:spacing w:after="0" w:line="240" w:lineRule="auto"/>
        <w:ind w:hanging="1134"/>
        <w:jc w:val="both"/>
        <w:rPr>
          <w:rFonts w:ascii="Times New Roman" w:hAnsi="Times New Roman" w:cs="Times New Roman"/>
          <w:sz w:val="24"/>
          <w:szCs w:val="24"/>
        </w:rPr>
      </w:pPr>
    </w:p>
    <w:p w:rsidR="00112693" w:rsidRDefault="00112693" w:rsidP="00761C3B">
      <w:pPr>
        <w:spacing w:after="0" w:line="240" w:lineRule="auto"/>
        <w:ind w:left="-1134"/>
        <w:jc w:val="both"/>
        <w:rPr>
          <w:rFonts w:ascii="Times New Roman" w:hAnsi="Times New Roman" w:cs="Times New Roman"/>
          <w:i/>
          <w:sz w:val="24"/>
          <w:szCs w:val="24"/>
        </w:rPr>
      </w:pPr>
      <w:r w:rsidRPr="00761C3B">
        <w:rPr>
          <w:rFonts w:ascii="Times New Roman" w:hAnsi="Times New Roman" w:cs="Times New Roman"/>
          <w:i/>
          <w:sz w:val="24"/>
          <w:szCs w:val="24"/>
        </w:rPr>
        <w:t xml:space="preserve">Ποσοστά εργασιακής ικανοποίησης σε σχέση με την οργάνωση και τις </w:t>
      </w:r>
      <w:r w:rsidR="00761C3B" w:rsidRPr="00761C3B">
        <w:rPr>
          <w:rFonts w:ascii="Times New Roman" w:hAnsi="Times New Roman" w:cs="Times New Roman"/>
          <w:i/>
          <w:sz w:val="24"/>
          <w:szCs w:val="24"/>
        </w:rPr>
        <w:t xml:space="preserve">διαδικασίες που ισχύουν σε κάθε </w:t>
      </w:r>
      <w:r w:rsidRPr="00761C3B">
        <w:rPr>
          <w:rFonts w:ascii="Times New Roman" w:hAnsi="Times New Roman" w:cs="Times New Roman"/>
          <w:i/>
          <w:sz w:val="24"/>
          <w:szCs w:val="24"/>
        </w:rPr>
        <w:t>Υπηρεσία</w:t>
      </w:r>
    </w:p>
    <w:p w:rsidR="00761C3B" w:rsidRPr="00761C3B" w:rsidRDefault="00761C3B" w:rsidP="00761C3B">
      <w:pPr>
        <w:spacing w:after="0" w:line="240" w:lineRule="auto"/>
        <w:ind w:left="-1134"/>
        <w:jc w:val="both"/>
        <w:rPr>
          <w:rFonts w:ascii="Times New Roman" w:hAnsi="Times New Roman" w:cs="Times New Roman"/>
          <w:i/>
          <w:sz w:val="24"/>
          <w:szCs w:val="24"/>
        </w:rPr>
      </w:pPr>
    </w:p>
    <w:tbl>
      <w:tblPr>
        <w:tblStyle w:val="a9"/>
        <w:tblW w:w="11483" w:type="dxa"/>
        <w:tblInd w:w="-11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674"/>
        <w:gridCol w:w="2004"/>
        <w:gridCol w:w="2004"/>
        <w:gridCol w:w="1407"/>
        <w:gridCol w:w="2126"/>
        <w:gridCol w:w="2268"/>
      </w:tblGrid>
      <w:tr w:rsidR="00112693" w:rsidTr="00F97E0E">
        <w:tc>
          <w:tcPr>
            <w:tcW w:w="1674" w:type="dxa"/>
            <w:tcBorders>
              <w:top w:val="double" w:sz="4" w:space="0" w:color="auto"/>
              <w:bottom w:val="single" w:sz="4" w:space="0" w:color="auto"/>
            </w:tcBorders>
          </w:tcPr>
          <w:p w:rsidR="00112693" w:rsidRDefault="00112693" w:rsidP="00F97E0E"/>
        </w:tc>
        <w:tc>
          <w:tcPr>
            <w:tcW w:w="9809" w:type="dxa"/>
            <w:gridSpan w:val="5"/>
            <w:tcBorders>
              <w:top w:val="double" w:sz="4" w:space="0" w:color="auto"/>
              <w:bottom w:val="single" w:sz="4" w:space="0" w:color="auto"/>
            </w:tcBorders>
          </w:tcPr>
          <w:p w:rsidR="00112693" w:rsidRDefault="00147587" w:rsidP="00F97E0E">
            <w:r>
              <w:rPr>
                <w:b/>
                <w:sz w:val="24"/>
              </w:rPr>
              <w:t xml:space="preserve">                                               </w:t>
            </w:r>
            <w:r w:rsidR="00112693" w:rsidRPr="003D067C">
              <w:rPr>
                <w:b/>
                <w:sz w:val="24"/>
              </w:rPr>
              <w:t>ΕΡΓΑΣΙΑΚΗ ΙΚΑΝΟΠΟΙΗΣΗ</w:t>
            </w:r>
          </w:p>
        </w:tc>
      </w:tr>
      <w:tr w:rsidR="00112693" w:rsidTr="00F97E0E">
        <w:tc>
          <w:tcPr>
            <w:tcW w:w="1674" w:type="dxa"/>
            <w:tcBorders>
              <w:top w:val="single" w:sz="4" w:space="0" w:color="auto"/>
              <w:bottom w:val="single" w:sz="4" w:space="0" w:color="auto"/>
            </w:tcBorders>
          </w:tcPr>
          <w:p w:rsidR="00112693" w:rsidRPr="00B50835" w:rsidRDefault="00112693" w:rsidP="00F97E0E">
            <w:pPr>
              <w:jc w:val="center"/>
              <w:rPr>
                <w:b/>
              </w:rPr>
            </w:pPr>
            <w:r w:rsidRPr="007E73C5">
              <w:rPr>
                <w:b/>
              </w:rPr>
              <w:t>Η οργάνωση και οι διαδικασίες που ισχύουν στην υπηρεσία μου δυσκολεύουν την εργασία μου.</w:t>
            </w: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ΑΠΟΛΥΤΑ ΜΗ ΙΚΑΝΟΠΟΙΗΜΕΝΟΣ</w:t>
            </w: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ΜΗ ΙΚΑΝΟΠΟΙΗΜΕΝΟΣ</w:t>
            </w:r>
          </w:p>
        </w:tc>
        <w:tc>
          <w:tcPr>
            <w:tcW w:w="1407" w:type="dxa"/>
            <w:tcBorders>
              <w:top w:val="single" w:sz="4" w:space="0" w:color="auto"/>
              <w:bottom w:val="single" w:sz="4" w:space="0" w:color="auto"/>
            </w:tcBorders>
            <w:vAlign w:val="center"/>
          </w:tcPr>
          <w:p w:rsidR="00112693" w:rsidRPr="00AC1DBE" w:rsidRDefault="00112693" w:rsidP="00F97E0E">
            <w:pPr>
              <w:jc w:val="center"/>
              <w:rPr>
                <w:b/>
              </w:rPr>
            </w:pPr>
            <w:r>
              <w:rPr>
                <w:b/>
              </w:rPr>
              <w:t>ΟΥΔΕΤΕΡΟΣ</w:t>
            </w:r>
          </w:p>
        </w:tc>
        <w:tc>
          <w:tcPr>
            <w:tcW w:w="2126" w:type="dxa"/>
            <w:tcBorders>
              <w:top w:val="single" w:sz="4" w:space="0" w:color="auto"/>
              <w:bottom w:val="single" w:sz="4" w:space="0" w:color="auto"/>
            </w:tcBorders>
            <w:vAlign w:val="center"/>
          </w:tcPr>
          <w:p w:rsidR="00112693" w:rsidRPr="00AC1DBE" w:rsidRDefault="00112693" w:rsidP="00F97E0E">
            <w:pPr>
              <w:jc w:val="center"/>
              <w:rPr>
                <w:b/>
              </w:rPr>
            </w:pPr>
            <w:r>
              <w:rPr>
                <w:b/>
              </w:rPr>
              <w:t>ΙΚΑΝΟΠΟΙΗΜΕΝΟΣ</w:t>
            </w:r>
          </w:p>
        </w:tc>
        <w:tc>
          <w:tcPr>
            <w:tcW w:w="2268" w:type="dxa"/>
            <w:tcBorders>
              <w:top w:val="single" w:sz="4" w:space="0" w:color="auto"/>
              <w:bottom w:val="single" w:sz="4" w:space="0" w:color="auto"/>
            </w:tcBorders>
            <w:vAlign w:val="center"/>
          </w:tcPr>
          <w:p w:rsidR="00112693" w:rsidRPr="00AC1DBE" w:rsidRDefault="00112693" w:rsidP="00F97E0E">
            <w:pPr>
              <w:jc w:val="center"/>
              <w:rPr>
                <w:b/>
              </w:rPr>
            </w:pPr>
          </w:p>
          <w:p w:rsidR="00112693" w:rsidRPr="00AC1DBE" w:rsidRDefault="00112693" w:rsidP="00F97E0E">
            <w:pPr>
              <w:jc w:val="center"/>
              <w:rPr>
                <w:b/>
              </w:rPr>
            </w:pPr>
            <w:r>
              <w:rPr>
                <w:b/>
              </w:rPr>
              <w:t>ΑΠΟΛΥΤΑ ΙΚΑΝΟΠΟΙΗΜΕΝΟΣ</w:t>
            </w:r>
          </w:p>
          <w:p w:rsidR="00112693" w:rsidRPr="00AC1DBE" w:rsidRDefault="00112693" w:rsidP="00F97E0E">
            <w:pPr>
              <w:jc w:val="center"/>
              <w:rPr>
                <w:b/>
              </w:rPr>
            </w:pPr>
          </w:p>
        </w:tc>
      </w:tr>
      <w:tr w:rsidR="00112693" w:rsidTr="00F97E0E">
        <w:tc>
          <w:tcPr>
            <w:tcW w:w="1674" w:type="dxa"/>
            <w:tcBorders>
              <w:top w:val="single" w:sz="4" w:space="0" w:color="auto"/>
            </w:tcBorders>
            <w:vAlign w:val="center"/>
          </w:tcPr>
          <w:p w:rsidR="00112693" w:rsidRPr="000250BB" w:rsidRDefault="00112693" w:rsidP="00F97E0E">
            <w:pPr>
              <w:jc w:val="center"/>
              <w:rPr>
                <w:lang w:val="en-US"/>
              </w:rPr>
            </w:pPr>
            <w:r>
              <w:t>Διαφωνώ πολύ</w:t>
            </w:r>
          </w:p>
        </w:tc>
        <w:tc>
          <w:tcPr>
            <w:tcW w:w="2004" w:type="dxa"/>
            <w:tcBorders>
              <w:top w:val="single" w:sz="4" w:space="0" w:color="auto"/>
            </w:tcBorders>
          </w:tcPr>
          <w:p w:rsidR="00112693" w:rsidRDefault="00112693" w:rsidP="00F97E0E">
            <w:pPr>
              <w:jc w:val="center"/>
            </w:pPr>
            <w:r>
              <w:t>0.00</w:t>
            </w:r>
          </w:p>
        </w:tc>
        <w:tc>
          <w:tcPr>
            <w:tcW w:w="2004" w:type="dxa"/>
            <w:tcBorders>
              <w:top w:val="single" w:sz="4" w:space="0" w:color="auto"/>
            </w:tcBorders>
          </w:tcPr>
          <w:p w:rsidR="00112693" w:rsidRDefault="00112693" w:rsidP="00F97E0E">
            <w:pPr>
              <w:jc w:val="center"/>
            </w:pPr>
            <w:r>
              <w:t>0.00</w:t>
            </w:r>
          </w:p>
        </w:tc>
        <w:tc>
          <w:tcPr>
            <w:tcW w:w="1407" w:type="dxa"/>
            <w:tcBorders>
              <w:top w:val="single" w:sz="4" w:space="0" w:color="auto"/>
            </w:tcBorders>
          </w:tcPr>
          <w:p w:rsidR="00112693" w:rsidRDefault="00112693" w:rsidP="00F97E0E">
            <w:pPr>
              <w:jc w:val="center"/>
            </w:pPr>
            <w:r>
              <w:t>0.00</w:t>
            </w:r>
          </w:p>
        </w:tc>
        <w:tc>
          <w:tcPr>
            <w:tcW w:w="2126" w:type="dxa"/>
            <w:tcBorders>
              <w:top w:val="single" w:sz="4" w:space="0" w:color="auto"/>
            </w:tcBorders>
          </w:tcPr>
          <w:p w:rsidR="00112693" w:rsidRDefault="00112693" w:rsidP="00F97E0E">
            <w:pPr>
              <w:jc w:val="center"/>
            </w:pPr>
            <w:r>
              <w:t>58.33</w:t>
            </w:r>
          </w:p>
        </w:tc>
        <w:tc>
          <w:tcPr>
            <w:tcW w:w="2268" w:type="dxa"/>
            <w:tcBorders>
              <w:top w:val="single" w:sz="4" w:space="0" w:color="auto"/>
            </w:tcBorders>
          </w:tcPr>
          <w:p w:rsidR="00112693" w:rsidRDefault="00112693" w:rsidP="00F97E0E">
            <w:pPr>
              <w:jc w:val="center"/>
            </w:pPr>
            <w:r>
              <w:t>41.67</w:t>
            </w:r>
          </w:p>
        </w:tc>
      </w:tr>
      <w:tr w:rsidR="00112693" w:rsidTr="00F97E0E">
        <w:tc>
          <w:tcPr>
            <w:tcW w:w="1674" w:type="dxa"/>
            <w:vAlign w:val="center"/>
          </w:tcPr>
          <w:p w:rsidR="00112693" w:rsidRDefault="00112693" w:rsidP="00F97E0E">
            <w:pPr>
              <w:jc w:val="center"/>
            </w:pPr>
            <w:r>
              <w:t>Διαφωνώ</w:t>
            </w:r>
          </w:p>
        </w:tc>
        <w:tc>
          <w:tcPr>
            <w:tcW w:w="2004" w:type="dxa"/>
          </w:tcPr>
          <w:p w:rsidR="00112693" w:rsidRDefault="00112693" w:rsidP="00F97E0E">
            <w:pPr>
              <w:jc w:val="center"/>
            </w:pPr>
            <w:r>
              <w:t>2.22</w:t>
            </w:r>
          </w:p>
        </w:tc>
        <w:tc>
          <w:tcPr>
            <w:tcW w:w="2004" w:type="dxa"/>
          </w:tcPr>
          <w:p w:rsidR="00112693" w:rsidRDefault="00112693" w:rsidP="00F97E0E">
            <w:pPr>
              <w:jc w:val="center"/>
            </w:pPr>
            <w:r>
              <w:t>4.44</w:t>
            </w:r>
          </w:p>
        </w:tc>
        <w:tc>
          <w:tcPr>
            <w:tcW w:w="1407" w:type="dxa"/>
          </w:tcPr>
          <w:p w:rsidR="00112693" w:rsidRDefault="00112693" w:rsidP="00F97E0E">
            <w:pPr>
              <w:jc w:val="center"/>
            </w:pPr>
            <w:r>
              <w:t>15.56</w:t>
            </w:r>
          </w:p>
        </w:tc>
        <w:tc>
          <w:tcPr>
            <w:tcW w:w="2126" w:type="dxa"/>
          </w:tcPr>
          <w:p w:rsidR="00112693" w:rsidRDefault="00112693" w:rsidP="00F97E0E">
            <w:pPr>
              <w:jc w:val="center"/>
            </w:pPr>
            <w:r>
              <w:t>60.00</w:t>
            </w:r>
          </w:p>
        </w:tc>
        <w:tc>
          <w:tcPr>
            <w:tcW w:w="2268" w:type="dxa"/>
          </w:tcPr>
          <w:p w:rsidR="00112693" w:rsidRDefault="00112693" w:rsidP="00F97E0E">
            <w:pPr>
              <w:jc w:val="center"/>
            </w:pPr>
            <w:r>
              <w:t>17.78</w:t>
            </w:r>
          </w:p>
        </w:tc>
      </w:tr>
      <w:tr w:rsidR="00112693" w:rsidTr="00F97E0E">
        <w:tc>
          <w:tcPr>
            <w:tcW w:w="1674" w:type="dxa"/>
            <w:vAlign w:val="center"/>
          </w:tcPr>
          <w:p w:rsidR="00112693" w:rsidRDefault="00112693" w:rsidP="00F97E0E">
            <w:pPr>
              <w:jc w:val="center"/>
            </w:pPr>
            <w:r>
              <w:t>Ουδέτερος</w:t>
            </w:r>
          </w:p>
        </w:tc>
        <w:tc>
          <w:tcPr>
            <w:tcW w:w="2004" w:type="dxa"/>
          </w:tcPr>
          <w:p w:rsidR="00112693" w:rsidRDefault="00112693" w:rsidP="00F97E0E">
            <w:pPr>
              <w:jc w:val="center"/>
            </w:pPr>
            <w:r>
              <w:t>2.08</w:t>
            </w:r>
          </w:p>
        </w:tc>
        <w:tc>
          <w:tcPr>
            <w:tcW w:w="2004" w:type="dxa"/>
          </w:tcPr>
          <w:p w:rsidR="00112693" w:rsidRDefault="00112693" w:rsidP="00F97E0E">
            <w:pPr>
              <w:jc w:val="center"/>
            </w:pPr>
            <w:r>
              <w:t>4.17</w:t>
            </w:r>
          </w:p>
        </w:tc>
        <w:tc>
          <w:tcPr>
            <w:tcW w:w="1407" w:type="dxa"/>
          </w:tcPr>
          <w:p w:rsidR="00112693" w:rsidRDefault="00112693" w:rsidP="00F97E0E">
            <w:pPr>
              <w:jc w:val="center"/>
            </w:pPr>
            <w:r>
              <w:t>33.33</w:t>
            </w:r>
          </w:p>
        </w:tc>
        <w:tc>
          <w:tcPr>
            <w:tcW w:w="2126" w:type="dxa"/>
          </w:tcPr>
          <w:p w:rsidR="00112693" w:rsidRDefault="00112693" w:rsidP="00F97E0E">
            <w:pPr>
              <w:jc w:val="center"/>
            </w:pPr>
            <w:r>
              <w:t>54.17</w:t>
            </w:r>
          </w:p>
        </w:tc>
        <w:tc>
          <w:tcPr>
            <w:tcW w:w="2268" w:type="dxa"/>
          </w:tcPr>
          <w:p w:rsidR="00112693" w:rsidRDefault="00112693" w:rsidP="00F97E0E">
            <w:pPr>
              <w:jc w:val="center"/>
            </w:pPr>
            <w:r>
              <w:t>6.25</w:t>
            </w:r>
          </w:p>
        </w:tc>
      </w:tr>
      <w:tr w:rsidR="00112693" w:rsidTr="00F97E0E">
        <w:tc>
          <w:tcPr>
            <w:tcW w:w="1674" w:type="dxa"/>
            <w:vAlign w:val="center"/>
          </w:tcPr>
          <w:p w:rsidR="00112693" w:rsidRDefault="00112693" w:rsidP="00F97E0E">
            <w:pPr>
              <w:jc w:val="center"/>
            </w:pPr>
            <w:r>
              <w:t>Συμφωνώ</w:t>
            </w:r>
          </w:p>
        </w:tc>
        <w:tc>
          <w:tcPr>
            <w:tcW w:w="2004" w:type="dxa"/>
          </w:tcPr>
          <w:p w:rsidR="00112693" w:rsidRDefault="00112693" w:rsidP="00F97E0E">
            <w:pPr>
              <w:jc w:val="center"/>
            </w:pPr>
            <w:r>
              <w:t>1.85</w:t>
            </w:r>
          </w:p>
        </w:tc>
        <w:tc>
          <w:tcPr>
            <w:tcW w:w="2004" w:type="dxa"/>
          </w:tcPr>
          <w:p w:rsidR="00112693" w:rsidRDefault="00112693" w:rsidP="00F97E0E">
            <w:pPr>
              <w:jc w:val="center"/>
            </w:pPr>
            <w:r>
              <w:t>18.52</w:t>
            </w:r>
          </w:p>
        </w:tc>
        <w:tc>
          <w:tcPr>
            <w:tcW w:w="1407" w:type="dxa"/>
          </w:tcPr>
          <w:p w:rsidR="00112693" w:rsidRDefault="00112693" w:rsidP="00F97E0E">
            <w:pPr>
              <w:jc w:val="center"/>
            </w:pPr>
            <w:r>
              <w:t>25.00</w:t>
            </w:r>
          </w:p>
        </w:tc>
        <w:tc>
          <w:tcPr>
            <w:tcW w:w="2126" w:type="dxa"/>
          </w:tcPr>
          <w:p w:rsidR="00112693" w:rsidRDefault="00112693" w:rsidP="00F97E0E">
            <w:pPr>
              <w:jc w:val="center"/>
            </w:pPr>
            <w:r>
              <w:t>49.07</w:t>
            </w:r>
          </w:p>
        </w:tc>
        <w:tc>
          <w:tcPr>
            <w:tcW w:w="2268" w:type="dxa"/>
          </w:tcPr>
          <w:p w:rsidR="00112693" w:rsidRDefault="00112693" w:rsidP="00F97E0E">
            <w:pPr>
              <w:jc w:val="center"/>
            </w:pPr>
            <w:r>
              <w:t>5.56</w:t>
            </w:r>
          </w:p>
        </w:tc>
      </w:tr>
      <w:tr w:rsidR="00112693" w:rsidTr="00F97E0E">
        <w:tc>
          <w:tcPr>
            <w:tcW w:w="1674" w:type="dxa"/>
            <w:tcBorders>
              <w:bottom w:val="single" w:sz="4" w:space="0" w:color="auto"/>
            </w:tcBorders>
            <w:vAlign w:val="center"/>
          </w:tcPr>
          <w:p w:rsidR="00112693" w:rsidRDefault="00112693" w:rsidP="00F97E0E">
            <w:pPr>
              <w:jc w:val="center"/>
            </w:pPr>
            <w:r>
              <w:t>Συμφωνώ πολύ</w:t>
            </w:r>
          </w:p>
        </w:tc>
        <w:tc>
          <w:tcPr>
            <w:tcW w:w="2004" w:type="dxa"/>
            <w:tcBorders>
              <w:bottom w:val="single" w:sz="4" w:space="0" w:color="auto"/>
            </w:tcBorders>
          </w:tcPr>
          <w:p w:rsidR="00112693" w:rsidRPr="00473E3D" w:rsidRDefault="00112693" w:rsidP="00F97E0E">
            <w:pPr>
              <w:jc w:val="center"/>
            </w:pPr>
            <w:r>
              <w:t>7.14</w:t>
            </w:r>
          </w:p>
        </w:tc>
        <w:tc>
          <w:tcPr>
            <w:tcW w:w="2004" w:type="dxa"/>
            <w:tcBorders>
              <w:bottom w:val="single" w:sz="4" w:space="0" w:color="auto"/>
            </w:tcBorders>
          </w:tcPr>
          <w:p w:rsidR="00112693" w:rsidRPr="00473E3D" w:rsidRDefault="00112693" w:rsidP="00F97E0E">
            <w:pPr>
              <w:jc w:val="center"/>
            </w:pPr>
            <w:r>
              <w:t>21.43</w:t>
            </w:r>
          </w:p>
        </w:tc>
        <w:tc>
          <w:tcPr>
            <w:tcW w:w="1407" w:type="dxa"/>
            <w:tcBorders>
              <w:bottom w:val="single" w:sz="4" w:space="0" w:color="auto"/>
            </w:tcBorders>
          </w:tcPr>
          <w:p w:rsidR="00112693" w:rsidRPr="00473E3D" w:rsidRDefault="00112693" w:rsidP="00F97E0E">
            <w:pPr>
              <w:jc w:val="center"/>
            </w:pPr>
            <w:r>
              <w:t>28.57</w:t>
            </w:r>
          </w:p>
        </w:tc>
        <w:tc>
          <w:tcPr>
            <w:tcW w:w="2126" w:type="dxa"/>
            <w:tcBorders>
              <w:bottom w:val="single" w:sz="4" w:space="0" w:color="auto"/>
            </w:tcBorders>
          </w:tcPr>
          <w:p w:rsidR="00112693" w:rsidRPr="00473E3D" w:rsidRDefault="00112693" w:rsidP="00F97E0E">
            <w:pPr>
              <w:jc w:val="center"/>
            </w:pPr>
            <w:r>
              <w:t>26.19</w:t>
            </w:r>
          </w:p>
        </w:tc>
        <w:tc>
          <w:tcPr>
            <w:tcW w:w="2268" w:type="dxa"/>
            <w:tcBorders>
              <w:bottom w:val="single" w:sz="4" w:space="0" w:color="auto"/>
            </w:tcBorders>
          </w:tcPr>
          <w:p w:rsidR="00112693" w:rsidRPr="00473E3D" w:rsidRDefault="00112693" w:rsidP="00F97E0E">
            <w:pPr>
              <w:jc w:val="center"/>
            </w:pPr>
            <w:r>
              <w:t>16.67</w:t>
            </w:r>
          </w:p>
        </w:tc>
      </w:tr>
      <w:tr w:rsidR="00112693" w:rsidTr="00F97E0E">
        <w:tc>
          <w:tcPr>
            <w:tcW w:w="1674" w:type="dxa"/>
            <w:tcBorders>
              <w:top w:val="single" w:sz="4" w:space="0" w:color="auto"/>
              <w:bottom w:val="double" w:sz="4" w:space="0" w:color="auto"/>
            </w:tcBorders>
            <w:vAlign w:val="center"/>
          </w:tcPr>
          <w:p w:rsidR="00112693" w:rsidRDefault="00112693" w:rsidP="00F97E0E">
            <w:pPr>
              <w:jc w:val="center"/>
            </w:pPr>
            <w:r w:rsidRPr="005B160D">
              <w:rPr>
                <w:b/>
              </w:rPr>
              <w:t>Σύνολο</w:t>
            </w:r>
          </w:p>
        </w:tc>
        <w:tc>
          <w:tcPr>
            <w:tcW w:w="2004" w:type="dxa"/>
            <w:tcBorders>
              <w:top w:val="single" w:sz="4" w:space="0" w:color="auto"/>
              <w:bottom w:val="double" w:sz="4" w:space="0" w:color="auto"/>
            </w:tcBorders>
          </w:tcPr>
          <w:p w:rsidR="00112693" w:rsidRDefault="00112693" w:rsidP="00F97E0E">
            <w:pPr>
              <w:jc w:val="center"/>
            </w:pPr>
            <w:r w:rsidRPr="00473E3D">
              <w:t>2.75</w:t>
            </w:r>
          </w:p>
        </w:tc>
        <w:tc>
          <w:tcPr>
            <w:tcW w:w="2004" w:type="dxa"/>
            <w:tcBorders>
              <w:top w:val="single" w:sz="4" w:space="0" w:color="auto"/>
              <w:bottom w:val="double" w:sz="4" w:space="0" w:color="auto"/>
            </w:tcBorders>
          </w:tcPr>
          <w:p w:rsidR="00112693" w:rsidRDefault="00112693" w:rsidP="00F97E0E">
            <w:pPr>
              <w:jc w:val="center"/>
            </w:pPr>
            <w:r w:rsidRPr="00473E3D">
              <w:t>12.94</w:t>
            </w:r>
          </w:p>
        </w:tc>
        <w:tc>
          <w:tcPr>
            <w:tcW w:w="1407" w:type="dxa"/>
            <w:tcBorders>
              <w:top w:val="single" w:sz="4" w:space="0" w:color="auto"/>
              <w:bottom w:val="double" w:sz="4" w:space="0" w:color="auto"/>
            </w:tcBorders>
          </w:tcPr>
          <w:p w:rsidR="00112693" w:rsidRDefault="00112693" w:rsidP="00F97E0E">
            <w:pPr>
              <w:jc w:val="center"/>
            </w:pPr>
            <w:r w:rsidRPr="00473E3D">
              <w:t>24.31</w:t>
            </w:r>
          </w:p>
        </w:tc>
        <w:tc>
          <w:tcPr>
            <w:tcW w:w="2126" w:type="dxa"/>
            <w:tcBorders>
              <w:top w:val="single" w:sz="4" w:space="0" w:color="auto"/>
              <w:bottom w:val="double" w:sz="4" w:space="0" w:color="auto"/>
            </w:tcBorders>
          </w:tcPr>
          <w:p w:rsidR="00112693" w:rsidRDefault="00112693" w:rsidP="00F97E0E">
            <w:pPr>
              <w:jc w:val="center"/>
            </w:pPr>
            <w:r w:rsidRPr="00473E3D">
              <w:t>48.63</w:t>
            </w:r>
          </w:p>
        </w:tc>
        <w:tc>
          <w:tcPr>
            <w:tcW w:w="2268" w:type="dxa"/>
            <w:tcBorders>
              <w:top w:val="single" w:sz="4" w:space="0" w:color="auto"/>
              <w:bottom w:val="double" w:sz="4" w:space="0" w:color="auto"/>
            </w:tcBorders>
          </w:tcPr>
          <w:p w:rsidR="00112693" w:rsidRDefault="00112693" w:rsidP="00F97E0E">
            <w:pPr>
              <w:jc w:val="center"/>
            </w:pPr>
            <w:r w:rsidRPr="00473E3D">
              <w:t>11.37</w:t>
            </w:r>
          </w:p>
        </w:tc>
      </w:tr>
    </w:tbl>
    <w:p w:rsidR="00112693" w:rsidRDefault="00112693" w:rsidP="00112693">
      <w:pPr>
        <w:spacing w:line="480" w:lineRule="auto"/>
        <w:jc w:val="both"/>
        <w:rPr>
          <w:rFonts w:ascii="Times New Roman" w:hAnsi="Times New Roman" w:cs="Times New Roman"/>
          <w:sz w:val="24"/>
          <w:szCs w:val="24"/>
        </w:rPr>
      </w:pPr>
    </w:p>
    <w:p w:rsidR="00112693" w:rsidRDefault="00112693" w:rsidP="00112693">
      <w:pPr>
        <w:spacing w:line="480" w:lineRule="auto"/>
        <w:jc w:val="both"/>
        <w:rPr>
          <w:rFonts w:ascii="Times New Roman" w:hAnsi="Times New Roman" w:cs="Times New Roman"/>
          <w:sz w:val="24"/>
          <w:szCs w:val="24"/>
        </w:rPr>
      </w:pPr>
    </w:p>
    <w:p w:rsidR="00E0329A" w:rsidRPr="00EB64A2" w:rsidRDefault="00E0329A" w:rsidP="00112693">
      <w:pPr>
        <w:spacing w:line="480" w:lineRule="auto"/>
        <w:jc w:val="both"/>
        <w:rPr>
          <w:rFonts w:ascii="Times New Roman" w:hAnsi="Times New Roman" w:cs="Times New Roman"/>
          <w:sz w:val="24"/>
          <w:szCs w:val="24"/>
        </w:rPr>
      </w:pPr>
    </w:p>
    <w:p w:rsidR="00112693" w:rsidRPr="003D013F" w:rsidRDefault="00C873C5" w:rsidP="003D013F">
      <w:pPr>
        <w:pStyle w:val="5"/>
      </w:pPr>
      <w:bookmarkStart w:id="86" w:name="_Toc482646113"/>
      <w:r>
        <w:lastRenderedPageBreak/>
        <w:t xml:space="preserve">3.3.4.9   </w:t>
      </w:r>
      <w:r w:rsidR="00112693">
        <w:t>Εργασιακή ικανοποίηση</w:t>
      </w:r>
      <w:r w:rsidR="00112693" w:rsidRPr="00B92B22">
        <w:t xml:space="preserve"> σε σχέση με τον βαθμό υπερηφάνειας</w:t>
      </w:r>
      <w:bookmarkEnd w:id="86"/>
    </w:p>
    <w:p w:rsidR="003D013F" w:rsidRPr="003D013F" w:rsidRDefault="003D013F" w:rsidP="003D013F"/>
    <w:p w:rsidR="00112693" w:rsidRDefault="00C873C5" w:rsidP="0011269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84D45">
        <w:rPr>
          <w:rFonts w:ascii="Times New Roman" w:hAnsi="Times New Roman" w:cs="Times New Roman"/>
          <w:sz w:val="24"/>
          <w:szCs w:val="24"/>
        </w:rPr>
        <w:t>Στο πίνακα 3</w:t>
      </w:r>
      <w:r w:rsidR="00112693">
        <w:rPr>
          <w:rFonts w:ascii="Times New Roman" w:hAnsi="Times New Roman" w:cs="Times New Roman"/>
          <w:sz w:val="24"/>
          <w:szCs w:val="24"/>
        </w:rPr>
        <w:t>.16 διερευνάται η συσχέτιση της υπερηφάνειας που νιώθει ο εργαζόμενος για την εργασία του με την εργασιακή ικανοποίηση. Από τους ερωτηθέντες που απάντησαν ότι διαφωνούν πολύ πως νιώθουν περήφανοι ένα υψηλό ποσοστό της τάξης του 80% δηλώνουν εργασιακά απόλυτα μη ικανοποιημένοι ή απλώς μη ικανοποιημένοι ενώ το αντίστοιχο ποσοστό αυτών που απλώς διαφωνούν με την πρόταση είναι 59,26%. Τα ποσοστά αυτά μας δείχνουν μία θετική συσχέτιση εργασιακής υπερηφάνειας και ικανοποίησης. Παρατηρώντας τα ποσοστά αυτών που δήλωσαν «συμφωνώ», διαπιστώνουμε πως το 76,36% ανήκει στην κατηγορία «ικανοποιημένος» ενώ από αυτούς που απάντησαν «συμφωνώ πολύ» ένα ποσοστό 84,31% δηλώνει εργασιακά ικανοποιημένο ή απόλυτα ικανοποιημένο. Τα παραπάνω μας οδηγούν στο συμπέρασμα πως όσο αυξάνεται ο βαθμός συμφωνίας προς την πρόταση, αυξάνεται και ο βαθμός ικανοποίησης.</w:t>
      </w:r>
    </w:p>
    <w:p w:rsidR="00266E5C" w:rsidRDefault="00266E5C" w:rsidP="00112693">
      <w:pPr>
        <w:spacing w:line="480" w:lineRule="auto"/>
        <w:jc w:val="both"/>
        <w:rPr>
          <w:rFonts w:ascii="Times New Roman" w:hAnsi="Times New Roman" w:cs="Times New Roman"/>
          <w:sz w:val="24"/>
          <w:szCs w:val="24"/>
        </w:rPr>
      </w:pPr>
    </w:p>
    <w:p w:rsidR="00761C3B" w:rsidRDefault="00084D45" w:rsidP="00761C3B">
      <w:pPr>
        <w:spacing w:after="0" w:line="240" w:lineRule="auto"/>
        <w:ind w:hanging="1134"/>
        <w:jc w:val="both"/>
        <w:rPr>
          <w:rFonts w:ascii="Times New Roman" w:hAnsi="Times New Roman" w:cs="Times New Roman"/>
          <w:sz w:val="24"/>
          <w:szCs w:val="24"/>
        </w:rPr>
      </w:pPr>
      <w:r w:rsidRPr="00761C3B">
        <w:rPr>
          <w:rFonts w:ascii="Times New Roman" w:hAnsi="Times New Roman" w:cs="Times New Roman"/>
          <w:sz w:val="24"/>
          <w:szCs w:val="24"/>
        </w:rPr>
        <w:t>Πίνακας 3</w:t>
      </w:r>
      <w:r w:rsidR="00112693" w:rsidRPr="00761C3B">
        <w:rPr>
          <w:rFonts w:ascii="Times New Roman" w:hAnsi="Times New Roman" w:cs="Times New Roman"/>
          <w:sz w:val="24"/>
          <w:szCs w:val="24"/>
        </w:rPr>
        <w:t xml:space="preserve">.16 </w:t>
      </w:r>
    </w:p>
    <w:p w:rsidR="00761C3B" w:rsidRDefault="00761C3B" w:rsidP="00761C3B">
      <w:pPr>
        <w:spacing w:after="0" w:line="240" w:lineRule="auto"/>
        <w:ind w:hanging="1134"/>
        <w:jc w:val="both"/>
        <w:rPr>
          <w:rFonts w:ascii="Times New Roman" w:hAnsi="Times New Roman" w:cs="Times New Roman"/>
          <w:sz w:val="24"/>
          <w:szCs w:val="24"/>
        </w:rPr>
      </w:pPr>
    </w:p>
    <w:p w:rsidR="00112693" w:rsidRPr="00761C3B" w:rsidRDefault="00112693" w:rsidP="00761C3B">
      <w:pPr>
        <w:spacing w:after="0" w:line="240" w:lineRule="auto"/>
        <w:ind w:hanging="1134"/>
        <w:jc w:val="both"/>
        <w:rPr>
          <w:rFonts w:ascii="Times New Roman" w:hAnsi="Times New Roman" w:cs="Times New Roman"/>
          <w:i/>
          <w:sz w:val="24"/>
          <w:szCs w:val="24"/>
        </w:rPr>
      </w:pPr>
      <w:r w:rsidRPr="00761C3B">
        <w:rPr>
          <w:rFonts w:ascii="Times New Roman" w:hAnsi="Times New Roman" w:cs="Times New Roman"/>
          <w:i/>
          <w:sz w:val="24"/>
          <w:szCs w:val="24"/>
        </w:rPr>
        <w:t>Ποσοστά εργασιακής ικανοποίησης σε σχέση με τον βαθμό υπερηφάνειας</w:t>
      </w:r>
    </w:p>
    <w:p w:rsidR="00761C3B" w:rsidRPr="00761C3B" w:rsidRDefault="00761C3B" w:rsidP="00761C3B">
      <w:pPr>
        <w:spacing w:after="0" w:line="240" w:lineRule="auto"/>
        <w:ind w:hanging="1134"/>
        <w:jc w:val="both"/>
        <w:rPr>
          <w:rFonts w:ascii="Times New Roman" w:hAnsi="Times New Roman" w:cs="Times New Roman"/>
          <w:sz w:val="24"/>
          <w:szCs w:val="24"/>
        </w:rPr>
      </w:pPr>
    </w:p>
    <w:tbl>
      <w:tblPr>
        <w:tblStyle w:val="a9"/>
        <w:tblW w:w="11483" w:type="dxa"/>
        <w:tblInd w:w="-11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674"/>
        <w:gridCol w:w="2004"/>
        <w:gridCol w:w="2004"/>
        <w:gridCol w:w="1407"/>
        <w:gridCol w:w="2126"/>
        <w:gridCol w:w="2268"/>
      </w:tblGrid>
      <w:tr w:rsidR="00112693" w:rsidTr="00F97E0E">
        <w:tc>
          <w:tcPr>
            <w:tcW w:w="1674" w:type="dxa"/>
            <w:tcBorders>
              <w:top w:val="double" w:sz="4" w:space="0" w:color="auto"/>
              <w:bottom w:val="single" w:sz="4" w:space="0" w:color="auto"/>
            </w:tcBorders>
          </w:tcPr>
          <w:p w:rsidR="00112693" w:rsidRDefault="00112693" w:rsidP="00F97E0E"/>
        </w:tc>
        <w:tc>
          <w:tcPr>
            <w:tcW w:w="9809" w:type="dxa"/>
            <w:gridSpan w:val="5"/>
            <w:tcBorders>
              <w:top w:val="double" w:sz="4" w:space="0" w:color="auto"/>
              <w:bottom w:val="single" w:sz="4" w:space="0" w:color="auto"/>
            </w:tcBorders>
          </w:tcPr>
          <w:p w:rsidR="00112693" w:rsidRDefault="008F49DE" w:rsidP="00F97E0E">
            <w:r>
              <w:rPr>
                <w:b/>
                <w:sz w:val="24"/>
              </w:rPr>
              <w:t xml:space="preserve">                                             </w:t>
            </w:r>
            <w:r w:rsidR="00112693" w:rsidRPr="003D067C">
              <w:rPr>
                <w:b/>
                <w:sz w:val="24"/>
              </w:rPr>
              <w:t>ΕΡΓΑΣΙΑΚΗ ΙΚΑΝΟΠΟΙΗΣΗ</w:t>
            </w:r>
          </w:p>
        </w:tc>
      </w:tr>
      <w:tr w:rsidR="00112693" w:rsidTr="00F97E0E">
        <w:tc>
          <w:tcPr>
            <w:tcW w:w="1674" w:type="dxa"/>
            <w:tcBorders>
              <w:top w:val="single" w:sz="4" w:space="0" w:color="auto"/>
              <w:bottom w:val="single" w:sz="4" w:space="0" w:color="auto"/>
            </w:tcBorders>
          </w:tcPr>
          <w:p w:rsidR="00112693" w:rsidRPr="00B50835" w:rsidRDefault="00112693" w:rsidP="00F97E0E">
            <w:pPr>
              <w:jc w:val="center"/>
              <w:rPr>
                <w:b/>
              </w:rPr>
            </w:pPr>
            <w:r w:rsidRPr="009B2985">
              <w:rPr>
                <w:b/>
              </w:rPr>
              <w:t>Είμαι υπερήφανος για την εργασία μου.</w:t>
            </w: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ΑΠΟΛΥΤΑ ΜΗ ΙΚΑΝΟΠΟΙΗΜΕΝΟΣ</w:t>
            </w: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ΜΗ ΙΚΑΝΟΠΟΙΗΜΕΝΟΣ</w:t>
            </w:r>
          </w:p>
        </w:tc>
        <w:tc>
          <w:tcPr>
            <w:tcW w:w="1407" w:type="dxa"/>
            <w:tcBorders>
              <w:top w:val="single" w:sz="4" w:space="0" w:color="auto"/>
              <w:bottom w:val="single" w:sz="4" w:space="0" w:color="auto"/>
            </w:tcBorders>
            <w:vAlign w:val="center"/>
          </w:tcPr>
          <w:p w:rsidR="00112693" w:rsidRPr="00AC1DBE" w:rsidRDefault="00112693" w:rsidP="00F97E0E">
            <w:pPr>
              <w:jc w:val="center"/>
              <w:rPr>
                <w:b/>
              </w:rPr>
            </w:pPr>
            <w:r>
              <w:rPr>
                <w:b/>
              </w:rPr>
              <w:t>ΟΥΔΕΤΕΡΟΣ</w:t>
            </w:r>
          </w:p>
        </w:tc>
        <w:tc>
          <w:tcPr>
            <w:tcW w:w="2126" w:type="dxa"/>
            <w:tcBorders>
              <w:top w:val="single" w:sz="4" w:space="0" w:color="auto"/>
              <w:bottom w:val="single" w:sz="4" w:space="0" w:color="auto"/>
            </w:tcBorders>
            <w:vAlign w:val="center"/>
          </w:tcPr>
          <w:p w:rsidR="00112693" w:rsidRPr="00AC1DBE" w:rsidRDefault="00112693" w:rsidP="00F97E0E">
            <w:pPr>
              <w:jc w:val="center"/>
              <w:rPr>
                <w:b/>
              </w:rPr>
            </w:pPr>
            <w:r>
              <w:rPr>
                <w:b/>
              </w:rPr>
              <w:t>ΙΚΑΝΟΠΟΙΗΜΕΝΟΣ</w:t>
            </w:r>
          </w:p>
        </w:tc>
        <w:tc>
          <w:tcPr>
            <w:tcW w:w="2268" w:type="dxa"/>
            <w:tcBorders>
              <w:top w:val="single" w:sz="4" w:space="0" w:color="auto"/>
              <w:bottom w:val="single" w:sz="4" w:space="0" w:color="auto"/>
            </w:tcBorders>
            <w:vAlign w:val="center"/>
          </w:tcPr>
          <w:p w:rsidR="00112693" w:rsidRPr="00AC1DBE" w:rsidRDefault="00112693" w:rsidP="00F97E0E">
            <w:pPr>
              <w:jc w:val="center"/>
              <w:rPr>
                <w:b/>
              </w:rPr>
            </w:pPr>
          </w:p>
          <w:p w:rsidR="00112693" w:rsidRPr="00AC1DBE" w:rsidRDefault="00112693" w:rsidP="00F97E0E">
            <w:pPr>
              <w:jc w:val="center"/>
              <w:rPr>
                <w:b/>
              </w:rPr>
            </w:pPr>
            <w:r>
              <w:rPr>
                <w:b/>
              </w:rPr>
              <w:t>ΑΠΟΛΥΤΑ ΙΚΑΝΟΠΟΙΗΜΕΝΟΣ</w:t>
            </w:r>
          </w:p>
          <w:p w:rsidR="00112693" w:rsidRPr="00AC1DBE" w:rsidRDefault="00112693" w:rsidP="00F97E0E">
            <w:pPr>
              <w:jc w:val="center"/>
              <w:rPr>
                <w:b/>
              </w:rPr>
            </w:pPr>
          </w:p>
        </w:tc>
      </w:tr>
      <w:tr w:rsidR="00112693" w:rsidTr="00F97E0E">
        <w:tc>
          <w:tcPr>
            <w:tcW w:w="1674" w:type="dxa"/>
            <w:tcBorders>
              <w:top w:val="single" w:sz="4" w:space="0" w:color="auto"/>
            </w:tcBorders>
            <w:vAlign w:val="center"/>
          </w:tcPr>
          <w:p w:rsidR="00112693" w:rsidRPr="000250BB" w:rsidRDefault="00112693" w:rsidP="00F97E0E">
            <w:pPr>
              <w:jc w:val="center"/>
              <w:rPr>
                <w:lang w:val="en-US"/>
              </w:rPr>
            </w:pPr>
            <w:r>
              <w:t>Διαφωνώ πολύ</w:t>
            </w:r>
          </w:p>
        </w:tc>
        <w:tc>
          <w:tcPr>
            <w:tcW w:w="2004" w:type="dxa"/>
            <w:tcBorders>
              <w:top w:val="single" w:sz="4" w:space="0" w:color="auto"/>
            </w:tcBorders>
          </w:tcPr>
          <w:p w:rsidR="00112693" w:rsidRDefault="00112693" w:rsidP="00F97E0E">
            <w:pPr>
              <w:jc w:val="center"/>
            </w:pPr>
            <w:r>
              <w:t>60.00</w:t>
            </w:r>
          </w:p>
        </w:tc>
        <w:tc>
          <w:tcPr>
            <w:tcW w:w="2004" w:type="dxa"/>
            <w:tcBorders>
              <w:top w:val="single" w:sz="4" w:space="0" w:color="auto"/>
            </w:tcBorders>
          </w:tcPr>
          <w:p w:rsidR="00112693" w:rsidRDefault="00112693" w:rsidP="00F97E0E">
            <w:pPr>
              <w:jc w:val="center"/>
            </w:pPr>
            <w:r>
              <w:t>20.00</w:t>
            </w:r>
          </w:p>
        </w:tc>
        <w:tc>
          <w:tcPr>
            <w:tcW w:w="1407" w:type="dxa"/>
            <w:tcBorders>
              <w:top w:val="single" w:sz="4" w:space="0" w:color="auto"/>
            </w:tcBorders>
          </w:tcPr>
          <w:p w:rsidR="00112693" w:rsidRDefault="00112693" w:rsidP="00F97E0E">
            <w:pPr>
              <w:jc w:val="center"/>
            </w:pPr>
            <w:r>
              <w:t>0.00</w:t>
            </w:r>
          </w:p>
        </w:tc>
        <w:tc>
          <w:tcPr>
            <w:tcW w:w="2126" w:type="dxa"/>
            <w:tcBorders>
              <w:top w:val="single" w:sz="4" w:space="0" w:color="auto"/>
            </w:tcBorders>
          </w:tcPr>
          <w:p w:rsidR="00112693" w:rsidRDefault="00112693" w:rsidP="00F97E0E">
            <w:pPr>
              <w:jc w:val="center"/>
            </w:pPr>
            <w:r>
              <w:t>20.00</w:t>
            </w:r>
          </w:p>
        </w:tc>
        <w:tc>
          <w:tcPr>
            <w:tcW w:w="2268" w:type="dxa"/>
            <w:tcBorders>
              <w:top w:val="single" w:sz="4" w:space="0" w:color="auto"/>
            </w:tcBorders>
          </w:tcPr>
          <w:p w:rsidR="00112693" w:rsidRDefault="00112693" w:rsidP="00F97E0E">
            <w:pPr>
              <w:jc w:val="center"/>
            </w:pPr>
            <w:r>
              <w:t>0.00</w:t>
            </w:r>
          </w:p>
        </w:tc>
      </w:tr>
      <w:tr w:rsidR="00112693" w:rsidTr="00F97E0E">
        <w:tc>
          <w:tcPr>
            <w:tcW w:w="1674" w:type="dxa"/>
            <w:vAlign w:val="center"/>
          </w:tcPr>
          <w:p w:rsidR="00112693" w:rsidRDefault="00112693" w:rsidP="00F97E0E">
            <w:pPr>
              <w:jc w:val="center"/>
            </w:pPr>
            <w:r>
              <w:t>Διαφωνώ</w:t>
            </w:r>
          </w:p>
        </w:tc>
        <w:tc>
          <w:tcPr>
            <w:tcW w:w="2004" w:type="dxa"/>
          </w:tcPr>
          <w:p w:rsidR="00112693" w:rsidRDefault="00112693" w:rsidP="00F97E0E">
            <w:pPr>
              <w:jc w:val="center"/>
            </w:pPr>
            <w:r>
              <w:t>7.41</w:t>
            </w:r>
          </w:p>
        </w:tc>
        <w:tc>
          <w:tcPr>
            <w:tcW w:w="2004" w:type="dxa"/>
          </w:tcPr>
          <w:p w:rsidR="00112693" w:rsidRDefault="00112693" w:rsidP="00F97E0E">
            <w:pPr>
              <w:jc w:val="center"/>
            </w:pPr>
            <w:r>
              <w:t>51.85</w:t>
            </w:r>
          </w:p>
        </w:tc>
        <w:tc>
          <w:tcPr>
            <w:tcW w:w="1407" w:type="dxa"/>
          </w:tcPr>
          <w:p w:rsidR="00112693" w:rsidRDefault="00112693" w:rsidP="00F97E0E">
            <w:pPr>
              <w:jc w:val="center"/>
            </w:pPr>
            <w:r>
              <w:t>11.11</w:t>
            </w:r>
          </w:p>
        </w:tc>
        <w:tc>
          <w:tcPr>
            <w:tcW w:w="2126" w:type="dxa"/>
          </w:tcPr>
          <w:p w:rsidR="00112693" w:rsidRDefault="00112693" w:rsidP="00F97E0E">
            <w:pPr>
              <w:jc w:val="center"/>
            </w:pPr>
            <w:r>
              <w:t>29.63</w:t>
            </w:r>
          </w:p>
        </w:tc>
        <w:tc>
          <w:tcPr>
            <w:tcW w:w="2268" w:type="dxa"/>
          </w:tcPr>
          <w:p w:rsidR="00112693" w:rsidRDefault="00112693" w:rsidP="00F97E0E">
            <w:pPr>
              <w:jc w:val="center"/>
            </w:pPr>
            <w:r>
              <w:t>0.00</w:t>
            </w:r>
          </w:p>
        </w:tc>
      </w:tr>
      <w:tr w:rsidR="00112693" w:rsidTr="00F97E0E">
        <w:tc>
          <w:tcPr>
            <w:tcW w:w="1674" w:type="dxa"/>
            <w:vAlign w:val="center"/>
          </w:tcPr>
          <w:p w:rsidR="00112693" w:rsidRDefault="00112693" w:rsidP="00F97E0E">
            <w:pPr>
              <w:jc w:val="center"/>
            </w:pPr>
            <w:r>
              <w:t>Ουδέτερος</w:t>
            </w:r>
          </w:p>
        </w:tc>
        <w:tc>
          <w:tcPr>
            <w:tcW w:w="2004" w:type="dxa"/>
          </w:tcPr>
          <w:p w:rsidR="00112693" w:rsidRDefault="00112693" w:rsidP="00F97E0E">
            <w:pPr>
              <w:jc w:val="center"/>
            </w:pPr>
            <w:r>
              <w:t>1.61</w:t>
            </w:r>
          </w:p>
        </w:tc>
        <w:tc>
          <w:tcPr>
            <w:tcW w:w="2004" w:type="dxa"/>
          </w:tcPr>
          <w:p w:rsidR="00112693" w:rsidRDefault="00112693" w:rsidP="00F97E0E">
            <w:pPr>
              <w:jc w:val="center"/>
            </w:pPr>
            <w:r>
              <w:t>12.90</w:t>
            </w:r>
          </w:p>
        </w:tc>
        <w:tc>
          <w:tcPr>
            <w:tcW w:w="1407" w:type="dxa"/>
          </w:tcPr>
          <w:p w:rsidR="00112693" w:rsidRDefault="00112693" w:rsidP="00F97E0E">
            <w:pPr>
              <w:jc w:val="center"/>
            </w:pPr>
            <w:r>
              <w:t>59.68</w:t>
            </w:r>
          </w:p>
        </w:tc>
        <w:tc>
          <w:tcPr>
            <w:tcW w:w="2126" w:type="dxa"/>
          </w:tcPr>
          <w:p w:rsidR="00112693" w:rsidRDefault="00112693" w:rsidP="00F97E0E">
            <w:pPr>
              <w:jc w:val="center"/>
            </w:pPr>
            <w:r>
              <w:t>25.81</w:t>
            </w:r>
          </w:p>
        </w:tc>
        <w:tc>
          <w:tcPr>
            <w:tcW w:w="2268" w:type="dxa"/>
          </w:tcPr>
          <w:p w:rsidR="00112693" w:rsidRDefault="00112693" w:rsidP="00F97E0E">
            <w:pPr>
              <w:jc w:val="center"/>
            </w:pPr>
            <w:r>
              <w:t>0.00</w:t>
            </w:r>
          </w:p>
        </w:tc>
      </w:tr>
      <w:tr w:rsidR="00112693" w:rsidTr="00F97E0E">
        <w:tc>
          <w:tcPr>
            <w:tcW w:w="1674" w:type="dxa"/>
            <w:vAlign w:val="center"/>
          </w:tcPr>
          <w:p w:rsidR="00112693" w:rsidRDefault="00112693" w:rsidP="00F97E0E">
            <w:pPr>
              <w:jc w:val="center"/>
            </w:pPr>
            <w:r>
              <w:t>Συμφωνώ</w:t>
            </w:r>
          </w:p>
        </w:tc>
        <w:tc>
          <w:tcPr>
            <w:tcW w:w="2004" w:type="dxa"/>
          </w:tcPr>
          <w:p w:rsidR="00112693" w:rsidRDefault="00112693" w:rsidP="00F97E0E">
            <w:pPr>
              <w:jc w:val="center"/>
            </w:pPr>
            <w:r>
              <w:t>0.00</w:t>
            </w:r>
          </w:p>
        </w:tc>
        <w:tc>
          <w:tcPr>
            <w:tcW w:w="2004" w:type="dxa"/>
          </w:tcPr>
          <w:p w:rsidR="00112693" w:rsidRDefault="00112693" w:rsidP="00F97E0E">
            <w:pPr>
              <w:jc w:val="center"/>
            </w:pPr>
            <w:r>
              <w:t>6.36</w:t>
            </w:r>
          </w:p>
        </w:tc>
        <w:tc>
          <w:tcPr>
            <w:tcW w:w="1407" w:type="dxa"/>
          </w:tcPr>
          <w:p w:rsidR="00112693" w:rsidRDefault="00112693" w:rsidP="00F97E0E">
            <w:pPr>
              <w:jc w:val="center"/>
            </w:pPr>
            <w:r>
              <w:t>16.36</w:t>
            </w:r>
          </w:p>
        </w:tc>
        <w:tc>
          <w:tcPr>
            <w:tcW w:w="2126" w:type="dxa"/>
          </w:tcPr>
          <w:p w:rsidR="00112693" w:rsidRDefault="00112693" w:rsidP="00F97E0E">
            <w:pPr>
              <w:jc w:val="center"/>
            </w:pPr>
            <w:r>
              <w:t>76.36</w:t>
            </w:r>
          </w:p>
        </w:tc>
        <w:tc>
          <w:tcPr>
            <w:tcW w:w="2268" w:type="dxa"/>
          </w:tcPr>
          <w:p w:rsidR="00112693" w:rsidRDefault="00112693" w:rsidP="00F97E0E">
            <w:pPr>
              <w:jc w:val="center"/>
            </w:pPr>
            <w:r>
              <w:t>0.92</w:t>
            </w:r>
          </w:p>
        </w:tc>
      </w:tr>
      <w:tr w:rsidR="00112693" w:rsidTr="00F97E0E">
        <w:tc>
          <w:tcPr>
            <w:tcW w:w="1674" w:type="dxa"/>
            <w:tcBorders>
              <w:bottom w:val="single" w:sz="4" w:space="0" w:color="auto"/>
            </w:tcBorders>
            <w:vAlign w:val="center"/>
          </w:tcPr>
          <w:p w:rsidR="00112693" w:rsidRDefault="00112693" w:rsidP="00F97E0E">
            <w:pPr>
              <w:jc w:val="center"/>
            </w:pPr>
            <w:r>
              <w:t>Συμφωνώ πολύ</w:t>
            </w:r>
          </w:p>
        </w:tc>
        <w:tc>
          <w:tcPr>
            <w:tcW w:w="2004" w:type="dxa"/>
            <w:tcBorders>
              <w:bottom w:val="single" w:sz="4" w:space="0" w:color="auto"/>
            </w:tcBorders>
          </w:tcPr>
          <w:p w:rsidR="00112693" w:rsidRPr="00473E3D" w:rsidRDefault="00112693" w:rsidP="00F97E0E">
            <w:pPr>
              <w:jc w:val="center"/>
            </w:pPr>
            <w:r>
              <w:t>1.96</w:t>
            </w:r>
          </w:p>
        </w:tc>
        <w:tc>
          <w:tcPr>
            <w:tcW w:w="2004" w:type="dxa"/>
            <w:tcBorders>
              <w:bottom w:val="single" w:sz="4" w:space="0" w:color="auto"/>
            </w:tcBorders>
          </w:tcPr>
          <w:p w:rsidR="00112693" w:rsidRPr="00473E3D" w:rsidRDefault="00112693" w:rsidP="00F97E0E">
            <w:pPr>
              <w:jc w:val="center"/>
            </w:pPr>
            <w:r>
              <w:t>5.88</w:t>
            </w:r>
          </w:p>
        </w:tc>
        <w:tc>
          <w:tcPr>
            <w:tcW w:w="1407" w:type="dxa"/>
            <w:tcBorders>
              <w:bottom w:val="single" w:sz="4" w:space="0" w:color="auto"/>
            </w:tcBorders>
          </w:tcPr>
          <w:p w:rsidR="00112693" w:rsidRPr="00473E3D" w:rsidRDefault="00112693" w:rsidP="00F97E0E">
            <w:pPr>
              <w:jc w:val="center"/>
            </w:pPr>
            <w:r>
              <w:t>7.84</w:t>
            </w:r>
          </w:p>
        </w:tc>
        <w:tc>
          <w:tcPr>
            <w:tcW w:w="2126" w:type="dxa"/>
            <w:tcBorders>
              <w:bottom w:val="single" w:sz="4" w:space="0" w:color="auto"/>
            </w:tcBorders>
          </w:tcPr>
          <w:p w:rsidR="00112693" w:rsidRPr="00473E3D" w:rsidRDefault="00112693" w:rsidP="00F97E0E">
            <w:pPr>
              <w:jc w:val="center"/>
            </w:pPr>
            <w:r>
              <w:t>29.41</w:t>
            </w:r>
          </w:p>
        </w:tc>
        <w:tc>
          <w:tcPr>
            <w:tcW w:w="2268" w:type="dxa"/>
            <w:tcBorders>
              <w:bottom w:val="single" w:sz="4" w:space="0" w:color="auto"/>
            </w:tcBorders>
          </w:tcPr>
          <w:p w:rsidR="00112693" w:rsidRPr="00473E3D" w:rsidRDefault="00112693" w:rsidP="00F97E0E">
            <w:pPr>
              <w:jc w:val="center"/>
            </w:pPr>
            <w:r>
              <w:t>54.90</w:t>
            </w:r>
          </w:p>
        </w:tc>
      </w:tr>
      <w:tr w:rsidR="00112693" w:rsidTr="00F97E0E">
        <w:tc>
          <w:tcPr>
            <w:tcW w:w="1674" w:type="dxa"/>
            <w:tcBorders>
              <w:top w:val="single" w:sz="4" w:space="0" w:color="auto"/>
              <w:bottom w:val="double" w:sz="4" w:space="0" w:color="auto"/>
            </w:tcBorders>
            <w:vAlign w:val="center"/>
          </w:tcPr>
          <w:p w:rsidR="00112693" w:rsidRDefault="00112693" w:rsidP="00F97E0E">
            <w:pPr>
              <w:jc w:val="center"/>
            </w:pPr>
            <w:r w:rsidRPr="005B160D">
              <w:rPr>
                <w:b/>
              </w:rPr>
              <w:t>Σύνολο</w:t>
            </w:r>
          </w:p>
        </w:tc>
        <w:tc>
          <w:tcPr>
            <w:tcW w:w="2004" w:type="dxa"/>
            <w:tcBorders>
              <w:top w:val="single" w:sz="4" w:space="0" w:color="auto"/>
              <w:bottom w:val="double" w:sz="4" w:space="0" w:color="auto"/>
            </w:tcBorders>
          </w:tcPr>
          <w:p w:rsidR="00112693" w:rsidRDefault="00112693" w:rsidP="00F97E0E">
            <w:pPr>
              <w:jc w:val="center"/>
            </w:pPr>
            <w:r w:rsidRPr="00473E3D">
              <w:t>2.75</w:t>
            </w:r>
          </w:p>
        </w:tc>
        <w:tc>
          <w:tcPr>
            <w:tcW w:w="2004" w:type="dxa"/>
            <w:tcBorders>
              <w:top w:val="single" w:sz="4" w:space="0" w:color="auto"/>
              <w:bottom w:val="double" w:sz="4" w:space="0" w:color="auto"/>
            </w:tcBorders>
          </w:tcPr>
          <w:p w:rsidR="00112693" w:rsidRDefault="00112693" w:rsidP="00F97E0E">
            <w:pPr>
              <w:jc w:val="center"/>
            </w:pPr>
            <w:r w:rsidRPr="00473E3D">
              <w:t>12.94</w:t>
            </w:r>
          </w:p>
        </w:tc>
        <w:tc>
          <w:tcPr>
            <w:tcW w:w="1407" w:type="dxa"/>
            <w:tcBorders>
              <w:top w:val="single" w:sz="4" w:space="0" w:color="auto"/>
              <w:bottom w:val="double" w:sz="4" w:space="0" w:color="auto"/>
            </w:tcBorders>
          </w:tcPr>
          <w:p w:rsidR="00112693" w:rsidRDefault="00112693" w:rsidP="00F97E0E">
            <w:pPr>
              <w:jc w:val="center"/>
            </w:pPr>
            <w:r w:rsidRPr="00473E3D">
              <w:t>24.31</w:t>
            </w:r>
          </w:p>
        </w:tc>
        <w:tc>
          <w:tcPr>
            <w:tcW w:w="2126" w:type="dxa"/>
            <w:tcBorders>
              <w:top w:val="single" w:sz="4" w:space="0" w:color="auto"/>
              <w:bottom w:val="double" w:sz="4" w:space="0" w:color="auto"/>
            </w:tcBorders>
          </w:tcPr>
          <w:p w:rsidR="00112693" w:rsidRDefault="00112693" w:rsidP="00F97E0E">
            <w:pPr>
              <w:jc w:val="center"/>
            </w:pPr>
            <w:r w:rsidRPr="00473E3D">
              <w:t>48.63</w:t>
            </w:r>
          </w:p>
        </w:tc>
        <w:tc>
          <w:tcPr>
            <w:tcW w:w="2268" w:type="dxa"/>
            <w:tcBorders>
              <w:top w:val="single" w:sz="4" w:space="0" w:color="auto"/>
              <w:bottom w:val="double" w:sz="4" w:space="0" w:color="auto"/>
            </w:tcBorders>
          </w:tcPr>
          <w:p w:rsidR="00112693" w:rsidRDefault="00112693" w:rsidP="00F97E0E">
            <w:pPr>
              <w:jc w:val="center"/>
            </w:pPr>
            <w:r w:rsidRPr="00473E3D">
              <w:t>11.37</w:t>
            </w:r>
          </w:p>
        </w:tc>
      </w:tr>
    </w:tbl>
    <w:p w:rsidR="00266E5C" w:rsidRDefault="00266E5C" w:rsidP="00112693">
      <w:pPr>
        <w:spacing w:line="480" w:lineRule="auto"/>
        <w:jc w:val="both"/>
        <w:rPr>
          <w:rFonts w:ascii="Times New Roman" w:hAnsi="Times New Roman" w:cs="Times New Roman"/>
          <w:sz w:val="24"/>
          <w:szCs w:val="24"/>
        </w:rPr>
      </w:pPr>
    </w:p>
    <w:p w:rsidR="0065084D" w:rsidRDefault="0065084D" w:rsidP="00112693">
      <w:pPr>
        <w:spacing w:line="480" w:lineRule="auto"/>
        <w:jc w:val="both"/>
        <w:rPr>
          <w:rFonts w:ascii="Times New Roman" w:hAnsi="Times New Roman" w:cs="Times New Roman"/>
          <w:sz w:val="24"/>
          <w:szCs w:val="24"/>
        </w:rPr>
      </w:pPr>
    </w:p>
    <w:p w:rsidR="00112693" w:rsidRPr="003D013F" w:rsidRDefault="00C873C5" w:rsidP="003D013F">
      <w:pPr>
        <w:pStyle w:val="5"/>
      </w:pPr>
      <w:bookmarkStart w:id="87" w:name="_Toc482646114"/>
      <w:r>
        <w:lastRenderedPageBreak/>
        <w:t xml:space="preserve">3.3.4.11   </w:t>
      </w:r>
      <w:r w:rsidR="00112693" w:rsidRPr="007A4F21">
        <w:t>Εργασιακή ικανοποίηση σε σχέση με τον βαθμό μεταβολής της άποψης για</w:t>
      </w:r>
      <w:r w:rsidR="00112693">
        <w:t xml:space="preserve"> εργασία</w:t>
      </w:r>
      <w:r>
        <w:t xml:space="preserve"> </w:t>
      </w:r>
      <w:r w:rsidR="00112693">
        <w:t>σ</w:t>
      </w:r>
      <w:r w:rsidR="00112693" w:rsidRPr="007A4F21">
        <w:t>τον Δημόσιο Τομέα</w:t>
      </w:r>
      <w:bookmarkEnd w:id="87"/>
    </w:p>
    <w:p w:rsidR="003D013F" w:rsidRPr="003D013F" w:rsidRDefault="003D013F" w:rsidP="003D013F"/>
    <w:p w:rsidR="00112693" w:rsidRDefault="00C873C5" w:rsidP="0011269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84D45">
        <w:rPr>
          <w:rFonts w:ascii="Times New Roman" w:hAnsi="Times New Roman" w:cs="Times New Roman"/>
          <w:sz w:val="24"/>
          <w:szCs w:val="24"/>
        </w:rPr>
        <w:t>Τα δεδομένα του πίνακα 3</w:t>
      </w:r>
      <w:r w:rsidR="00112693">
        <w:rPr>
          <w:rFonts w:ascii="Times New Roman" w:hAnsi="Times New Roman" w:cs="Times New Roman"/>
          <w:sz w:val="24"/>
          <w:szCs w:val="24"/>
        </w:rPr>
        <w:t>.17 μας δείχνουν ότι αυτοί που διαφωνούν πολύ με την επιλογή να εργαστούν στο δημόσιο τομέα εμφανίζονται ως ικανοποιημένοι ή απολύτως ικανοποιημένοι σε ποσοστό</w:t>
      </w:r>
      <w:r w:rsidR="001921AB">
        <w:rPr>
          <w:rFonts w:ascii="Times New Roman" w:hAnsi="Times New Roman" w:cs="Times New Roman"/>
          <w:sz w:val="24"/>
          <w:szCs w:val="24"/>
        </w:rPr>
        <w:t xml:space="preserve"> 88,53% γεγονός που δείχνει μία πιθανή </w:t>
      </w:r>
      <w:r w:rsidR="00112693">
        <w:rPr>
          <w:rFonts w:ascii="Times New Roman" w:hAnsi="Times New Roman" w:cs="Times New Roman"/>
          <w:sz w:val="24"/>
          <w:szCs w:val="24"/>
        </w:rPr>
        <w:t xml:space="preserve">θετική σχέση των δύο (επιλογής δημοσίου και ικανοποίησης). Αντιθέτως αυτοί που δήλωσαν πως συμφωνούν απολύτως πως μετάνιωσαν για την επιλογή τους να εργαστούν στο Δημόσιο, εμφανίζονται και αυτοί ικανοποιημένοι ή απολύτως ικανοποιημένοι σε μικρότερο βέβαια βαθμό (ποσοστό 63,63%) , οδηγώντας μας στο </w:t>
      </w:r>
      <w:r w:rsidR="00926A82">
        <w:rPr>
          <w:rFonts w:ascii="Times New Roman" w:hAnsi="Times New Roman" w:cs="Times New Roman"/>
          <w:sz w:val="24"/>
          <w:szCs w:val="24"/>
        </w:rPr>
        <w:t xml:space="preserve">πιθανό </w:t>
      </w:r>
      <w:r w:rsidR="00112693">
        <w:rPr>
          <w:rFonts w:ascii="Times New Roman" w:hAnsi="Times New Roman" w:cs="Times New Roman"/>
          <w:sz w:val="24"/>
          <w:szCs w:val="24"/>
        </w:rPr>
        <w:t>συμπέρασμα ότι η εργασιακή ικανοποίηση επηρεάζεται σε μικρό βαθμό από το εάν κάποιος έχει μετανιώσει για την επιλογή του.</w:t>
      </w:r>
    </w:p>
    <w:p w:rsidR="00C873C5" w:rsidRDefault="00C873C5" w:rsidP="00112693">
      <w:pPr>
        <w:spacing w:line="480" w:lineRule="auto"/>
        <w:jc w:val="both"/>
        <w:rPr>
          <w:rFonts w:ascii="Times New Roman" w:hAnsi="Times New Roman" w:cs="Times New Roman"/>
          <w:sz w:val="24"/>
          <w:szCs w:val="24"/>
        </w:rPr>
      </w:pPr>
    </w:p>
    <w:p w:rsidR="00761C3B" w:rsidRDefault="00112693" w:rsidP="00761C3B">
      <w:pPr>
        <w:spacing w:after="0" w:line="240" w:lineRule="auto"/>
        <w:ind w:hanging="1134"/>
        <w:jc w:val="both"/>
        <w:rPr>
          <w:rFonts w:ascii="Times New Roman" w:hAnsi="Times New Roman" w:cs="Times New Roman"/>
          <w:sz w:val="24"/>
          <w:szCs w:val="24"/>
        </w:rPr>
      </w:pPr>
      <w:r w:rsidRPr="00761C3B">
        <w:rPr>
          <w:rFonts w:ascii="Times New Roman" w:hAnsi="Times New Roman" w:cs="Times New Roman"/>
          <w:sz w:val="24"/>
          <w:szCs w:val="24"/>
        </w:rPr>
        <w:t xml:space="preserve">Πίνακας </w:t>
      </w:r>
      <w:r w:rsidR="00084D45" w:rsidRPr="00761C3B">
        <w:rPr>
          <w:rFonts w:ascii="Times New Roman" w:hAnsi="Times New Roman" w:cs="Times New Roman"/>
          <w:sz w:val="24"/>
          <w:szCs w:val="24"/>
        </w:rPr>
        <w:t>3</w:t>
      </w:r>
      <w:r w:rsidRPr="00761C3B">
        <w:rPr>
          <w:rFonts w:ascii="Times New Roman" w:hAnsi="Times New Roman" w:cs="Times New Roman"/>
          <w:sz w:val="24"/>
          <w:szCs w:val="24"/>
        </w:rPr>
        <w:t xml:space="preserve">.17 </w:t>
      </w:r>
    </w:p>
    <w:p w:rsidR="00761C3B" w:rsidRDefault="00761C3B" w:rsidP="00761C3B">
      <w:pPr>
        <w:spacing w:after="0" w:line="240" w:lineRule="auto"/>
        <w:ind w:hanging="1134"/>
        <w:jc w:val="both"/>
        <w:rPr>
          <w:rFonts w:ascii="Times New Roman" w:hAnsi="Times New Roman" w:cs="Times New Roman"/>
          <w:sz w:val="24"/>
          <w:szCs w:val="24"/>
        </w:rPr>
      </w:pPr>
    </w:p>
    <w:p w:rsidR="00112693" w:rsidRDefault="00112693" w:rsidP="00761C3B">
      <w:pPr>
        <w:spacing w:after="0" w:line="240" w:lineRule="auto"/>
        <w:ind w:left="-1134"/>
        <w:jc w:val="both"/>
        <w:rPr>
          <w:rFonts w:ascii="Times New Roman" w:hAnsi="Times New Roman" w:cs="Times New Roman"/>
          <w:i/>
          <w:sz w:val="24"/>
          <w:szCs w:val="24"/>
        </w:rPr>
      </w:pPr>
      <w:r w:rsidRPr="00761C3B">
        <w:rPr>
          <w:rFonts w:ascii="Times New Roman" w:hAnsi="Times New Roman" w:cs="Times New Roman"/>
          <w:i/>
          <w:sz w:val="24"/>
          <w:szCs w:val="24"/>
        </w:rPr>
        <w:t>Ποσοστά εργασιακής ικανοποίησης σε σχέση με τον βαθμό μεταβολής της άποψης για τον Δημόσιο Τομέα</w:t>
      </w:r>
    </w:p>
    <w:p w:rsidR="00761C3B" w:rsidRPr="00761C3B" w:rsidRDefault="00761C3B" w:rsidP="00761C3B">
      <w:pPr>
        <w:spacing w:after="0" w:line="240" w:lineRule="auto"/>
        <w:ind w:left="-1134"/>
        <w:jc w:val="both"/>
        <w:rPr>
          <w:rFonts w:ascii="Times New Roman" w:hAnsi="Times New Roman" w:cs="Times New Roman"/>
          <w:i/>
          <w:sz w:val="24"/>
          <w:szCs w:val="24"/>
        </w:rPr>
      </w:pPr>
    </w:p>
    <w:tbl>
      <w:tblPr>
        <w:tblStyle w:val="a9"/>
        <w:tblW w:w="11483" w:type="dxa"/>
        <w:tblInd w:w="-11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674"/>
        <w:gridCol w:w="2004"/>
        <w:gridCol w:w="2004"/>
        <w:gridCol w:w="1407"/>
        <w:gridCol w:w="2126"/>
        <w:gridCol w:w="2268"/>
      </w:tblGrid>
      <w:tr w:rsidR="00112693" w:rsidTr="00F97E0E">
        <w:tc>
          <w:tcPr>
            <w:tcW w:w="1674" w:type="dxa"/>
            <w:tcBorders>
              <w:top w:val="double" w:sz="4" w:space="0" w:color="auto"/>
              <w:bottom w:val="single" w:sz="4" w:space="0" w:color="auto"/>
            </w:tcBorders>
          </w:tcPr>
          <w:p w:rsidR="00112693" w:rsidRDefault="00D277F5" w:rsidP="00F97E0E">
            <w:r>
              <w:t xml:space="preserve"> </w:t>
            </w:r>
          </w:p>
        </w:tc>
        <w:tc>
          <w:tcPr>
            <w:tcW w:w="9809" w:type="dxa"/>
            <w:gridSpan w:val="5"/>
            <w:tcBorders>
              <w:top w:val="double" w:sz="4" w:space="0" w:color="auto"/>
              <w:bottom w:val="single" w:sz="4" w:space="0" w:color="auto"/>
            </w:tcBorders>
          </w:tcPr>
          <w:p w:rsidR="00112693" w:rsidRDefault="00D277F5" w:rsidP="00F97E0E">
            <w:r>
              <w:rPr>
                <w:b/>
                <w:sz w:val="24"/>
              </w:rPr>
              <w:t xml:space="preserve">                                              </w:t>
            </w:r>
            <w:r w:rsidR="00112693" w:rsidRPr="003D067C">
              <w:rPr>
                <w:b/>
                <w:sz w:val="24"/>
              </w:rPr>
              <w:t>ΕΡΓΑΣΙΑΚΗ ΙΚΑΝΟΠΟΙΗΣΗ</w:t>
            </w:r>
          </w:p>
        </w:tc>
      </w:tr>
      <w:tr w:rsidR="00112693" w:rsidTr="00F97E0E">
        <w:tc>
          <w:tcPr>
            <w:tcW w:w="1674" w:type="dxa"/>
            <w:tcBorders>
              <w:top w:val="single" w:sz="4" w:space="0" w:color="auto"/>
              <w:bottom w:val="single" w:sz="4" w:space="0" w:color="auto"/>
            </w:tcBorders>
          </w:tcPr>
          <w:p w:rsidR="00112693" w:rsidRPr="00B50835" w:rsidRDefault="00112693" w:rsidP="00F97E0E">
            <w:pPr>
              <w:jc w:val="center"/>
              <w:rPr>
                <w:b/>
              </w:rPr>
            </w:pPr>
            <w:r w:rsidRPr="00CB3947">
              <w:rPr>
                <w:b/>
              </w:rPr>
              <w:t>Έχω μετανιώσει για την επιλογή μου να εργαστώ στο Δημόσιο Τομέα.</w:t>
            </w: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ΑΠΟΛΥΤΑ ΜΗ ΙΚΑΝΟΠΟΙΗΜΕΝΟΣ</w:t>
            </w: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ΜΗ ΙΚΑΝΟΠΟΙΗΜΕΝΟΣ</w:t>
            </w:r>
          </w:p>
        </w:tc>
        <w:tc>
          <w:tcPr>
            <w:tcW w:w="1407" w:type="dxa"/>
            <w:tcBorders>
              <w:top w:val="single" w:sz="4" w:space="0" w:color="auto"/>
              <w:bottom w:val="single" w:sz="4" w:space="0" w:color="auto"/>
            </w:tcBorders>
            <w:vAlign w:val="center"/>
          </w:tcPr>
          <w:p w:rsidR="00112693" w:rsidRPr="00AC1DBE" w:rsidRDefault="00112693" w:rsidP="00F97E0E">
            <w:pPr>
              <w:jc w:val="center"/>
              <w:rPr>
                <w:b/>
              </w:rPr>
            </w:pPr>
            <w:r>
              <w:rPr>
                <w:b/>
              </w:rPr>
              <w:t>ΟΥΔΕΤΕΡΟΣ</w:t>
            </w:r>
          </w:p>
        </w:tc>
        <w:tc>
          <w:tcPr>
            <w:tcW w:w="2126" w:type="dxa"/>
            <w:tcBorders>
              <w:top w:val="single" w:sz="4" w:space="0" w:color="auto"/>
              <w:bottom w:val="single" w:sz="4" w:space="0" w:color="auto"/>
            </w:tcBorders>
            <w:vAlign w:val="center"/>
          </w:tcPr>
          <w:p w:rsidR="00112693" w:rsidRPr="00AC1DBE" w:rsidRDefault="00112693" w:rsidP="00F97E0E">
            <w:pPr>
              <w:jc w:val="center"/>
              <w:rPr>
                <w:b/>
              </w:rPr>
            </w:pPr>
            <w:r>
              <w:rPr>
                <w:b/>
              </w:rPr>
              <w:t>ΙΚΑΝΟΠΟΙΗΜΕΝΟΣ</w:t>
            </w:r>
          </w:p>
        </w:tc>
        <w:tc>
          <w:tcPr>
            <w:tcW w:w="2268" w:type="dxa"/>
            <w:tcBorders>
              <w:top w:val="single" w:sz="4" w:space="0" w:color="auto"/>
              <w:bottom w:val="single" w:sz="4" w:space="0" w:color="auto"/>
            </w:tcBorders>
            <w:vAlign w:val="center"/>
          </w:tcPr>
          <w:p w:rsidR="00112693" w:rsidRPr="00AC1DBE" w:rsidRDefault="00112693" w:rsidP="00F97E0E">
            <w:pPr>
              <w:jc w:val="center"/>
              <w:rPr>
                <w:b/>
              </w:rPr>
            </w:pPr>
          </w:p>
          <w:p w:rsidR="00112693" w:rsidRPr="00AC1DBE" w:rsidRDefault="00112693" w:rsidP="00F97E0E">
            <w:pPr>
              <w:jc w:val="center"/>
              <w:rPr>
                <w:b/>
              </w:rPr>
            </w:pPr>
            <w:r>
              <w:rPr>
                <w:b/>
              </w:rPr>
              <w:t>ΑΠΟΛΥΤΑ ΙΚΑΝΟΠΟΙΗΜΕΝΟΣ</w:t>
            </w:r>
          </w:p>
          <w:p w:rsidR="00112693" w:rsidRPr="00AC1DBE" w:rsidRDefault="00112693" w:rsidP="00F97E0E">
            <w:pPr>
              <w:jc w:val="center"/>
              <w:rPr>
                <w:b/>
              </w:rPr>
            </w:pPr>
          </w:p>
        </w:tc>
      </w:tr>
      <w:tr w:rsidR="00112693" w:rsidTr="00F97E0E">
        <w:tc>
          <w:tcPr>
            <w:tcW w:w="1674" w:type="dxa"/>
            <w:tcBorders>
              <w:top w:val="single" w:sz="4" w:space="0" w:color="auto"/>
            </w:tcBorders>
            <w:vAlign w:val="center"/>
          </w:tcPr>
          <w:p w:rsidR="00112693" w:rsidRPr="000250BB" w:rsidRDefault="00112693" w:rsidP="00F97E0E">
            <w:pPr>
              <w:jc w:val="center"/>
              <w:rPr>
                <w:lang w:val="en-US"/>
              </w:rPr>
            </w:pPr>
            <w:r>
              <w:t>Διαφωνώ πολύ</w:t>
            </w:r>
          </w:p>
        </w:tc>
        <w:tc>
          <w:tcPr>
            <w:tcW w:w="2004" w:type="dxa"/>
            <w:tcBorders>
              <w:top w:val="single" w:sz="4" w:space="0" w:color="auto"/>
            </w:tcBorders>
          </w:tcPr>
          <w:p w:rsidR="00112693" w:rsidRDefault="00112693" w:rsidP="00F97E0E">
            <w:pPr>
              <w:jc w:val="center"/>
            </w:pPr>
            <w:r>
              <w:t>1.64</w:t>
            </w:r>
          </w:p>
        </w:tc>
        <w:tc>
          <w:tcPr>
            <w:tcW w:w="2004" w:type="dxa"/>
            <w:tcBorders>
              <w:top w:val="single" w:sz="4" w:space="0" w:color="auto"/>
            </w:tcBorders>
          </w:tcPr>
          <w:p w:rsidR="00112693" w:rsidRDefault="00112693" w:rsidP="00F97E0E">
            <w:pPr>
              <w:jc w:val="center"/>
            </w:pPr>
            <w:r>
              <w:t>4.92</w:t>
            </w:r>
          </w:p>
        </w:tc>
        <w:tc>
          <w:tcPr>
            <w:tcW w:w="1407" w:type="dxa"/>
            <w:tcBorders>
              <w:top w:val="single" w:sz="4" w:space="0" w:color="auto"/>
            </w:tcBorders>
          </w:tcPr>
          <w:p w:rsidR="00112693" w:rsidRDefault="00112693" w:rsidP="00F97E0E">
            <w:pPr>
              <w:jc w:val="center"/>
            </w:pPr>
            <w:r>
              <w:t>4.92</w:t>
            </w:r>
          </w:p>
        </w:tc>
        <w:tc>
          <w:tcPr>
            <w:tcW w:w="2126" w:type="dxa"/>
            <w:tcBorders>
              <w:top w:val="single" w:sz="4" w:space="0" w:color="auto"/>
            </w:tcBorders>
          </w:tcPr>
          <w:p w:rsidR="00112693" w:rsidRDefault="00112693" w:rsidP="00F97E0E">
            <w:pPr>
              <w:jc w:val="center"/>
            </w:pPr>
            <w:r>
              <w:t>60.66</w:t>
            </w:r>
          </w:p>
        </w:tc>
        <w:tc>
          <w:tcPr>
            <w:tcW w:w="2268" w:type="dxa"/>
            <w:tcBorders>
              <w:top w:val="single" w:sz="4" w:space="0" w:color="auto"/>
            </w:tcBorders>
          </w:tcPr>
          <w:p w:rsidR="00112693" w:rsidRDefault="00112693" w:rsidP="00F97E0E">
            <w:pPr>
              <w:jc w:val="center"/>
            </w:pPr>
            <w:r>
              <w:t>27.87</w:t>
            </w:r>
          </w:p>
        </w:tc>
      </w:tr>
      <w:tr w:rsidR="00112693" w:rsidTr="00F97E0E">
        <w:tc>
          <w:tcPr>
            <w:tcW w:w="1674" w:type="dxa"/>
            <w:vAlign w:val="center"/>
          </w:tcPr>
          <w:p w:rsidR="00112693" w:rsidRDefault="00112693" w:rsidP="00F97E0E">
            <w:pPr>
              <w:jc w:val="center"/>
            </w:pPr>
            <w:r>
              <w:t>Διαφωνώ</w:t>
            </w:r>
          </w:p>
        </w:tc>
        <w:tc>
          <w:tcPr>
            <w:tcW w:w="2004" w:type="dxa"/>
          </w:tcPr>
          <w:p w:rsidR="00112693" w:rsidRDefault="00112693" w:rsidP="00F97E0E">
            <w:pPr>
              <w:jc w:val="center"/>
            </w:pPr>
            <w:r>
              <w:t>2.00</w:t>
            </w:r>
          </w:p>
        </w:tc>
        <w:tc>
          <w:tcPr>
            <w:tcW w:w="2004" w:type="dxa"/>
          </w:tcPr>
          <w:p w:rsidR="00112693" w:rsidRDefault="00112693" w:rsidP="00F97E0E">
            <w:pPr>
              <w:jc w:val="center"/>
            </w:pPr>
            <w:r>
              <w:t>12.00</w:t>
            </w:r>
          </w:p>
        </w:tc>
        <w:tc>
          <w:tcPr>
            <w:tcW w:w="1407" w:type="dxa"/>
          </w:tcPr>
          <w:p w:rsidR="00112693" w:rsidRDefault="00112693" w:rsidP="00F97E0E">
            <w:pPr>
              <w:jc w:val="center"/>
            </w:pPr>
            <w:r>
              <w:t>24.00</w:t>
            </w:r>
          </w:p>
        </w:tc>
        <w:tc>
          <w:tcPr>
            <w:tcW w:w="2126" w:type="dxa"/>
          </w:tcPr>
          <w:p w:rsidR="00112693" w:rsidRDefault="00112693" w:rsidP="00F97E0E">
            <w:pPr>
              <w:jc w:val="center"/>
            </w:pPr>
            <w:r>
              <w:t>55.00</w:t>
            </w:r>
          </w:p>
        </w:tc>
        <w:tc>
          <w:tcPr>
            <w:tcW w:w="2268" w:type="dxa"/>
          </w:tcPr>
          <w:p w:rsidR="00112693" w:rsidRDefault="00112693" w:rsidP="00F97E0E">
            <w:pPr>
              <w:jc w:val="center"/>
            </w:pPr>
            <w:r>
              <w:t>7.00</w:t>
            </w:r>
          </w:p>
        </w:tc>
      </w:tr>
      <w:tr w:rsidR="00112693" w:rsidTr="00F97E0E">
        <w:tc>
          <w:tcPr>
            <w:tcW w:w="1674" w:type="dxa"/>
            <w:vAlign w:val="center"/>
          </w:tcPr>
          <w:p w:rsidR="00112693" w:rsidRDefault="00112693" w:rsidP="00F97E0E">
            <w:pPr>
              <w:jc w:val="center"/>
            </w:pPr>
            <w:r>
              <w:t>Ουδέτερος</w:t>
            </w:r>
          </w:p>
        </w:tc>
        <w:tc>
          <w:tcPr>
            <w:tcW w:w="2004" w:type="dxa"/>
          </w:tcPr>
          <w:p w:rsidR="00112693" w:rsidRDefault="00112693" w:rsidP="00F97E0E">
            <w:pPr>
              <w:jc w:val="center"/>
            </w:pPr>
            <w:r>
              <w:t>3.39</w:t>
            </w:r>
          </w:p>
        </w:tc>
        <w:tc>
          <w:tcPr>
            <w:tcW w:w="2004" w:type="dxa"/>
          </w:tcPr>
          <w:p w:rsidR="00112693" w:rsidRDefault="00112693" w:rsidP="00F97E0E">
            <w:pPr>
              <w:jc w:val="center"/>
            </w:pPr>
            <w:r>
              <w:t>18.84</w:t>
            </w:r>
          </w:p>
        </w:tc>
        <w:tc>
          <w:tcPr>
            <w:tcW w:w="1407" w:type="dxa"/>
          </w:tcPr>
          <w:p w:rsidR="00112693" w:rsidRDefault="00112693" w:rsidP="00F97E0E">
            <w:pPr>
              <w:jc w:val="center"/>
            </w:pPr>
            <w:r>
              <w:t>45.76</w:t>
            </w:r>
          </w:p>
        </w:tc>
        <w:tc>
          <w:tcPr>
            <w:tcW w:w="2126" w:type="dxa"/>
          </w:tcPr>
          <w:p w:rsidR="00112693" w:rsidRDefault="00112693" w:rsidP="00F97E0E">
            <w:pPr>
              <w:jc w:val="center"/>
            </w:pPr>
            <w:r>
              <w:t>30.51</w:t>
            </w:r>
          </w:p>
        </w:tc>
        <w:tc>
          <w:tcPr>
            <w:tcW w:w="2268" w:type="dxa"/>
          </w:tcPr>
          <w:p w:rsidR="00112693" w:rsidRDefault="00112693" w:rsidP="00F97E0E">
            <w:pPr>
              <w:jc w:val="center"/>
            </w:pPr>
            <w:r>
              <w:t>1.69</w:t>
            </w:r>
          </w:p>
        </w:tc>
      </w:tr>
      <w:tr w:rsidR="00112693" w:rsidTr="00F97E0E">
        <w:tc>
          <w:tcPr>
            <w:tcW w:w="1674" w:type="dxa"/>
            <w:vAlign w:val="center"/>
          </w:tcPr>
          <w:p w:rsidR="00112693" w:rsidRDefault="00112693" w:rsidP="00F97E0E">
            <w:pPr>
              <w:jc w:val="center"/>
            </w:pPr>
            <w:r>
              <w:t>Συμφωνώ</w:t>
            </w:r>
          </w:p>
        </w:tc>
        <w:tc>
          <w:tcPr>
            <w:tcW w:w="2004" w:type="dxa"/>
          </w:tcPr>
          <w:p w:rsidR="00112693" w:rsidRDefault="00112693" w:rsidP="00F97E0E">
            <w:pPr>
              <w:jc w:val="center"/>
            </w:pPr>
            <w:r>
              <w:t>4.17</w:t>
            </w:r>
          </w:p>
        </w:tc>
        <w:tc>
          <w:tcPr>
            <w:tcW w:w="2004" w:type="dxa"/>
          </w:tcPr>
          <w:p w:rsidR="00112693" w:rsidRDefault="00112693" w:rsidP="00F97E0E">
            <w:pPr>
              <w:jc w:val="center"/>
            </w:pPr>
            <w:r>
              <w:t>25.00</w:t>
            </w:r>
          </w:p>
        </w:tc>
        <w:tc>
          <w:tcPr>
            <w:tcW w:w="1407" w:type="dxa"/>
          </w:tcPr>
          <w:p w:rsidR="00112693" w:rsidRDefault="00112693" w:rsidP="00F97E0E">
            <w:pPr>
              <w:jc w:val="center"/>
            </w:pPr>
            <w:r>
              <w:t>25.00</w:t>
            </w:r>
          </w:p>
        </w:tc>
        <w:tc>
          <w:tcPr>
            <w:tcW w:w="2126" w:type="dxa"/>
          </w:tcPr>
          <w:p w:rsidR="00112693" w:rsidRDefault="00112693" w:rsidP="00F97E0E">
            <w:pPr>
              <w:jc w:val="center"/>
            </w:pPr>
            <w:r>
              <w:t>41.67</w:t>
            </w:r>
          </w:p>
        </w:tc>
        <w:tc>
          <w:tcPr>
            <w:tcW w:w="2268" w:type="dxa"/>
          </w:tcPr>
          <w:p w:rsidR="00112693" w:rsidRDefault="00112693" w:rsidP="00F97E0E">
            <w:pPr>
              <w:jc w:val="center"/>
            </w:pPr>
            <w:r>
              <w:t>4.17</w:t>
            </w:r>
          </w:p>
        </w:tc>
      </w:tr>
      <w:tr w:rsidR="00112693" w:rsidTr="00F97E0E">
        <w:tc>
          <w:tcPr>
            <w:tcW w:w="1674" w:type="dxa"/>
            <w:tcBorders>
              <w:bottom w:val="single" w:sz="4" w:space="0" w:color="auto"/>
            </w:tcBorders>
            <w:vAlign w:val="center"/>
          </w:tcPr>
          <w:p w:rsidR="00112693" w:rsidRDefault="00112693" w:rsidP="00F97E0E">
            <w:pPr>
              <w:jc w:val="center"/>
            </w:pPr>
            <w:r>
              <w:t>Συμφωνώ πολύ</w:t>
            </w:r>
          </w:p>
        </w:tc>
        <w:tc>
          <w:tcPr>
            <w:tcW w:w="2004" w:type="dxa"/>
            <w:tcBorders>
              <w:bottom w:val="single" w:sz="4" w:space="0" w:color="auto"/>
            </w:tcBorders>
          </w:tcPr>
          <w:p w:rsidR="00112693" w:rsidRPr="00473E3D" w:rsidRDefault="00112693" w:rsidP="00F97E0E">
            <w:pPr>
              <w:jc w:val="center"/>
            </w:pPr>
            <w:r>
              <w:t>9.09</w:t>
            </w:r>
          </w:p>
        </w:tc>
        <w:tc>
          <w:tcPr>
            <w:tcW w:w="2004" w:type="dxa"/>
            <w:tcBorders>
              <w:bottom w:val="single" w:sz="4" w:space="0" w:color="auto"/>
            </w:tcBorders>
          </w:tcPr>
          <w:p w:rsidR="00112693" w:rsidRPr="00473E3D" w:rsidRDefault="00112693" w:rsidP="00F97E0E">
            <w:pPr>
              <w:jc w:val="center"/>
            </w:pPr>
            <w:r>
              <w:t>9.09</w:t>
            </w:r>
          </w:p>
        </w:tc>
        <w:tc>
          <w:tcPr>
            <w:tcW w:w="1407" w:type="dxa"/>
            <w:tcBorders>
              <w:bottom w:val="single" w:sz="4" w:space="0" w:color="auto"/>
            </w:tcBorders>
          </w:tcPr>
          <w:p w:rsidR="00112693" w:rsidRPr="00473E3D" w:rsidRDefault="00112693" w:rsidP="00F97E0E">
            <w:pPr>
              <w:jc w:val="center"/>
            </w:pPr>
            <w:r>
              <w:t>18.18</w:t>
            </w:r>
          </w:p>
        </w:tc>
        <w:tc>
          <w:tcPr>
            <w:tcW w:w="2126" w:type="dxa"/>
            <w:tcBorders>
              <w:bottom w:val="single" w:sz="4" w:space="0" w:color="auto"/>
            </w:tcBorders>
          </w:tcPr>
          <w:p w:rsidR="00112693" w:rsidRPr="00473E3D" w:rsidRDefault="00112693" w:rsidP="00F97E0E">
            <w:pPr>
              <w:jc w:val="center"/>
            </w:pPr>
            <w:r>
              <w:t>36.36</w:t>
            </w:r>
          </w:p>
        </w:tc>
        <w:tc>
          <w:tcPr>
            <w:tcW w:w="2268" w:type="dxa"/>
            <w:tcBorders>
              <w:bottom w:val="single" w:sz="4" w:space="0" w:color="auto"/>
            </w:tcBorders>
          </w:tcPr>
          <w:p w:rsidR="00112693" w:rsidRPr="00473E3D" w:rsidRDefault="00112693" w:rsidP="00F97E0E">
            <w:pPr>
              <w:jc w:val="center"/>
            </w:pPr>
            <w:r>
              <w:t>27.27</w:t>
            </w:r>
          </w:p>
        </w:tc>
      </w:tr>
      <w:tr w:rsidR="00112693" w:rsidTr="00F97E0E">
        <w:tc>
          <w:tcPr>
            <w:tcW w:w="1674" w:type="dxa"/>
            <w:tcBorders>
              <w:top w:val="single" w:sz="4" w:space="0" w:color="auto"/>
              <w:bottom w:val="double" w:sz="4" w:space="0" w:color="auto"/>
            </w:tcBorders>
            <w:vAlign w:val="center"/>
          </w:tcPr>
          <w:p w:rsidR="00112693" w:rsidRDefault="00112693" w:rsidP="00F97E0E">
            <w:pPr>
              <w:jc w:val="center"/>
            </w:pPr>
            <w:r w:rsidRPr="005B160D">
              <w:rPr>
                <w:b/>
              </w:rPr>
              <w:t>Σύνολο</w:t>
            </w:r>
          </w:p>
        </w:tc>
        <w:tc>
          <w:tcPr>
            <w:tcW w:w="2004" w:type="dxa"/>
            <w:tcBorders>
              <w:top w:val="single" w:sz="4" w:space="0" w:color="auto"/>
              <w:bottom w:val="double" w:sz="4" w:space="0" w:color="auto"/>
            </w:tcBorders>
          </w:tcPr>
          <w:p w:rsidR="00112693" w:rsidRDefault="00112693" w:rsidP="00F97E0E">
            <w:pPr>
              <w:jc w:val="center"/>
            </w:pPr>
            <w:r w:rsidRPr="00473E3D">
              <w:t>2.75</w:t>
            </w:r>
          </w:p>
        </w:tc>
        <w:tc>
          <w:tcPr>
            <w:tcW w:w="2004" w:type="dxa"/>
            <w:tcBorders>
              <w:top w:val="single" w:sz="4" w:space="0" w:color="auto"/>
              <w:bottom w:val="double" w:sz="4" w:space="0" w:color="auto"/>
            </w:tcBorders>
          </w:tcPr>
          <w:p w:rsidR="00112693" w:rsidRDefault="00112693" w:rsidP="00F97E0E">
            <w:pPr>
              <w:jc w:val="center"/>
            </w:pPr>
            <w:r w:rsidRPr="00473E3D">
              <w:t>12.94</w:t>
            </w:r>
          </w:p>
        </w:tc>
        <w:tc>
          <w:tcPr>
            <w:tcW w:w="1407" w:type="dxa"/>
            <w:tcBorders>
              <w:top w:val="single" w:sz="4" w:space="0" w:color="auto"/>
              <w:bottom w:val="double" w:sz="4" w:space="0" w:color="auto"/>
            </w:tcBorders>
          </w:tcPr>
          <w:p w:rsidR="00112693" w:rsidRDefault="00112693" w:rsidP="00F97E0E">
            <w:pPr>
              <w:jc w:val="center"/>
            </w:pPr>
            <w:r w:rsidRPr="00473E3D">
              <w:t>24.31</w:t>
            </w:r>
          </w:p>
        </w:tc>
        <w:tc>
          <w:tcPr>
            <w:tcW w:w="2126" w:type="dxa"/>
            <w:tcBorders>
              <w:top w:val="single" w:sz="4" w:space="0" w:color="auto"/>
              <w:bottom w:val="double" w:sz="4" w:space="0" w:color="auto"/>
            </w:tcBorders>
          </w:tcPr>
          <w:p w:rsidR="00112693" w:rsidRDefault="00112693" w:rsidP="00F97E0E">
            <w:pPr>
              <w:jc w:val="center"/>
            </w:pPr>
            <w:r w:rsidRPr="00473E3D">
              <w:t>48.63</w:t>
            </w:r>
          </w:p>
        </w:tc>
        <w:tc>
          <w:tcPr>
            <w:tcW w:w="2268" w:type="dxa"/>
            <w:tcBorders>
              <w:top w:val="single" w:sz="4" w:space="0" w:color="auto"/>
              <w:bottom w:val="double" w:sz="4" w:space="0" w:color="auto"/>
            </w:tcBorders>
          </w:tcPr>
          <w:p w:rsidR="00112693" w:rsidRDefault="00112693" w:rsidP="00F97E0E">
            <w:pPr>
              <w:jc w:val="center"/>
            </w:pPr>
            <w:r w:rsidRPr="00473E3D">
              <w:t>11.37</w:t>
            </w:r>
          </w:p>
        </w:tc>
      </w:tr>
    </w:tbl>
    <w:p w:rsidR="00266E5C" w:rsidRDefault="00266E5C" w:rsidP="00112693">
      <w:pPr>
        <w:spacing w:line="480" w:lineRule="auto"/>
        <w:jc w:val="both"/>
        <w:rPr>
          <w:rFonts w:ascii="Times New Roman" w:hAnsi="Times New Roman" w:cs="Times New Roman"/>
          <w:sz w:val="24"/>
          <w:szCs w:val="24"/>
        </w:rPr>
      </w:pPr>
    </w:p>
    <w:p w:rsidR="00266E5C" w:rsidRDefault="00266E5C" w:rsidP="00112693">
      <w:pPr>
        <w:spacing w:line="480" w:lineRule="auto"/>
        <w:jc w:val="both"/>
        <w:rPr>
          <w:rFonts w:ascii="Times New Roman" w:hAnsi="Times New Roman" w:cs="Times New Roman"/>
          <w:sz w:val="24"/>
          <w:szCs w:val="24"/>
        </w:rPr>
      </w:pPr>
    </w:p>
    <w:p w:rsidR="003B381C" w:rsidRDefault="003B381C" w:rsidP="00112693">
      <w:pPr>
        <w:spacing w:line="480" w:lineRule="auto"/>
        <w:jc w:val="both"/>
        <w:rPr>
          <w:rFonts w:ascii="Times New Roman" w:hAnsi="Times New Roman" w:cs="Times New Roman"/>
          <w:sz w:val="24"/>
          <w:szCs w:val="24"/>
        </w:rPr>
      </w:pPr>
    </w:p>
    <w:p w:rsidR="00112693" w:rsidRPr="003D013F" w:rsidRDefault="00C873C5" w:rsidP="003D013F">
      <w:pPr>
        <w:pStyle w:val="5"/>
      </w:pPr>
      <w:bookmarkStart w:id="88" w:name="_Toc482646115"/>
      <w:r>
        <w:lastRenderedPageBreak/>
        <w:t xml:space="preserve">3.3.4.12  </w:t>
      </w:r>
      <w:r w:rsidR="00112693">
        <w:t>Εργασιακή ικανοποίηση</w:t>
      </w:r>
      <w:r w:rsidR="00112693" w:rsidRPr="00702EA3">
        <w:t xml:space="preserve"> σε σχέση</w:t>
      </w:r>
      <w:r w:rsidR="00112693">
        <w:t xml:space="preserve"> με τον βαθμό αδικίας που αφορούν</w:t>
      </w:r>
      <w:r w:rsidR="00112693" w:rsidRPr="00702EA3">
        <w:t xml:space="preserve"> εργασιακά προνόμια</w:t>
      </w:r>
      <w:bookmarkEnd w:id="88"/>
    </w:p>
    <w:p w:rsidR="003D013F" w:rsidRPr="003D013F" w:rsidRDefault="003D013F" w:rsidP="003D013F"/>
    <w:p w:rsidR="00266E5C" w:rsidRDefault="00C873C5" w:rsidP="0011269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Pr>
          <w:rFonts w:ascii="Times New Roman" w:hAnsi="Times New Roman" w:cs="Times New Roman"/>
          <w:sz w:val="24"/>
          <w:szCs w:val="24"/>
        </w:rPr>
        <w:t>Η αίσθηση της αδικίας σχετικά με τα προνόμια που απολαμβάνουν συνάδελφοι άλλων υπηρεσιών φαίνεται πως δεν επηρεάζει σε μεγάλο βαθμό την εργασιακή ικανοποίηση όπως επιβεβαιών</w:t>
      </w:r>
      <w:r w:rsidR="00084D45">
        <w:rPr>
          <w:rFonts w:ascii="Times New Roman" w:hAnsi="Times New Roman" w:cs="Times New Roman"/>
          <w:sz w:val="24"/>
          <w:szCs w:val="24"/>
        </w:rPr>
        <w:t>ουν και τα στοιχεία του πίνακα 3</w:t>
      </w:r>
      <w:r w:rsidR="00112693">
        <w:rPr>
          <w:rFonts w:ascii="Times New Roman" w:hAnsi="Times New Roman" w:cs="Times New Roman"/>
          <w:sz w:val="24"/>
          <w:szCs w:val="24"/>
        </w:rPr>
        <w:t>.18, αφού από τους ερωτηθέντες που απάντησαν «συμφωνώ» ένα ποσοστό μόλις 15,56% δηλώνει εργασιακά μη ικανοποιημένο ενώ από αυτούς που συμφώνησαν πολύ ότι νιώθουν αδικία, μόνο ένα ποσοστό 24,53% δηλώνουν εργασιακά απόλυτα μη ικανοποιημένοι (7,55%) ή απλώς μη ικανοποιημένοι (16,98%).</w:t>
      </w:r>
    </w:p>
    <w:p w:rsidR="00761C3B" w:rsidRDefault="00112693" w:rsidP="00761C3B">
      <w:pPr>
        <w:spacing w:after="0" w:line="240" w:lineRule="auto"/>
        <w:ind w:hanging="1134"/>
        <w:jc w:val="both"/>
        <w:rPr>
          <w:rFonts w:ascii="Times New Roman" w:hAnsi="Times New Roman" w:cs="Times New Roman"/>
          <w:sz w:val="24"/>
          <w:szCs w:val="24"/>
        </w:rPr>
      </w:pPr>
      <w:r w:rsidRPr="00761C3B">
        <w:rPr>
          <w:rFonts w:ascii="Times New Roman" w:hAnsi="Times New Roman" w:cs="Times New Roman"/>
          <w:sz w:val="24"/>
          <w:szCs w:val="24"/>
        </w:rPr>
        <w:t xml:space="preserve">Πίνακας </w:t>
      </w:r>
      <w:r w:rsidR="00084D45" w:rsidRPr="00761C3B">
        <w:rPr>
          <w:rFonts w:ascii="Times New Roman" w:hAnsi="Times New Roman" w:cs="Times New Roman"/>
          <w:sz w:val="24"/>
          <w:szCs w:val="24"/>
        </w:rPr>
        <w:t>3</w:t>
      </w:r>
      <w:r w:rsidRPr="00761C3B">
        <w:rPr>
          <w:rFonts w:ascii="Times New Roman" w:hAnsi="Times New Roman" w:cs="Times New Roman"/>
          <w:sz w:val="24"/>
          <w:szCs w:val="24"/>
        </w:rPr>
        <w:t>.18</w:t>
      </w:r>
    </w:p>
    <w:p w:rsidR="00761C3B" w:rsidRDefault="00112693" w:rsidP="00761C3B">
      <w:pPr>
        <w:spacing w:after="0" w:line="240" w:lineRule="auto"/>
        <w:ind w:hanging="1134"/>
        <w:jc w:val="both"/>
        <w:rPr>
          <w:rFonts w:ascii="Times New Roman" w:hAnsi="Times New Roman" w:cs="Times New Roman"/>
          <w:sz w:val="24"/>
          <w:szCs w:val="24"/>
        </w:rPr>
      </w:pPr>
      <w:r w:rsidRPr="00761C3B">
        <w:rPr>
          <w:rFonts w:ascii="Times New Roman" w:hAnsi="Times New Roman" w:cs="Times New Roman"/>
          <w:sz w:val="24"/>
          <w:szCs w:val="24"/>
        </w:rPr>
        <w:t xml:space="preserve"> </w:t>
      </w:r>
    </w:p>
    <w:p w:rsidR="00112693" w:rsidRPr="00761C3B" w:rsidRDefault="00112693" w:rsidP="00761C3B">
      <w:pPr>
        <w:spacing w:after="0" w:line="240" w:lineRule="auto"/>
        <w:ind w:hanging="1134"/>
        <w:jc w:val="both"/>
        <w:rPr>
          <w:rFonts w:ascii="Times New Roman" w:hAnsi="Times New Roman" w:cs="Times New Roman"/>
          <w:i/>
          <w:sz w:val="24"/>
          <w:szCs w:val="24"/>
        </w:rPr>
      </w:pPr>
      <w:r w:rsidRPr="00761C3B">
        <w:rPr>
          <w:rFonts w:ascii="Times New Roman" w:hAnsi="Times New Roman" w:cs="Times New Roman"/>
          <w:i/>
          <w:sz w:val="24"/>
          <w:szCs w:val="24"/>
        </w:rPr>
        <w:t>Ποσοστά εργασιακής ικανοποίησης σε σχέση με τον βαθμό αδικίας που αφορούν εργασιακά προνόμια</w:t>
      </w:r>
    </w:p>
    <w:p w:rsidR="00761C3B" w:rsidRPr="00761C3B" w:rsidRDefault="00761C3B" w:rsidP="00761C3B">
      <w:pPr>
        <w:spacing w:after="0" w:line="240" w:lineRule="auto"/>
        <w:ind w:hanging="1134"/>
        <w:jc w:val="both"/>
        <w:rPr>
          <w:rFonts w:ascii="Times New Roman" w:hAnsi="Times New Roman" w:cs="Times New Roman"/>
          <w:sz w:val="24"/>
          <w:szCs w:val="24"/>
        </w:rPr>
      </w:pPr>
    </w:p>
    <w:tbl>
      <w:tblPr>
        <w:tblStyle w:val="a9"/>
        <w:tblW w:w="11483" w:type="dxa"/>
        <w:tblInd w:w="-11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674"/>
        <w:gridCol w:w="2004"/>
        <w:gridCol w:w="2004"/>
        <w:gridCol w:w="1407"/>
        <w:gridCol w:w="2126"/>
        <w:gridCol w:w="2268"/>
      </w:tblGrid>
      <w:tr w:rsidR="00112693" w:rsidTr="00F97E0E">
        <w:tc>
          <w:tcPr>
            <w:tcW w:w="1674" w:type="dxa"/>
            <w:tcBorders>
              <w:top w:val="double" w:sz="4" w:space="0" w:color="auto"/>
              <w:bottom w:val="single" w:sz="4" w:space="0" w:color="auto"/>
            </w:tcBorders>
          </w:tcPr>
          <w:p w:rsidR="00112693" w:rsidRDefault="00112693" w:rsidP="00F97E0E"/>
        </w:tc>
        <w:tc>
          <w:tcPr>
            <w:tcW w:w="9809" w:type="dxa"/>
            <w:gridSpan w:val="5"/>
            <w:tcBorders>
              <w:top w:val="double" w:sz="4" w:space="0" w:color="auto"/>
              <w:bottom w:val="single" w:sz="4" w:space="0" w:color="auto"/>
            </w:tcBorders>
          </w:tcPr>
          <w:p w:rsidR="00112693" w:rsidRDefault="00266E5C" w:rsidP="00266E5C">
            <w:r>
              <w:rPr>
                <w:b/>
                <w:sz w:val="24"/>
              </w:rPr>
              <w:t xml:space="preserve">                                            </w:t>
            </w:r>
            <w:r w:rsidR="00112693" w:rsidRPr="003D067C">
              <w:rPr>
                <w:b/>
                <w:sz w:val="24"/>
              </w:rPr>
              <w:t>ΕΡΓΑΣΙΑΚΗ ΙΚΑΝΟΠΟΙΗΣΗ</w:t>
            </w:r>
          </w:p>
        </w:tc>
      </w:tr>
      <w:tr w:rsidR="00112693" w:rsidTr="00F97E0E">
        <w:tc>
          <w:tcPr>
            <w:tcW w:w="1674" w:type="dxa"/>
            <w:tcBorders>
              <w:top w:val="single" w:sz="4" w:space="0" w:color="auto"/>
              <w:bottom w:val="single" w:sz="4" w:space="0" w:color="auto"/>
            </w:tcBorders>
          </w:tcPr>
          <w:p w:rsidR="00112693" w:rsidRPr="00B50835" w:rsidRDefault="00112693" w:rsidP="00F97E0E">
            <w:pPr>
              <w:jc w:val="center"/>
              <w:rPr>
                <w:b/>
              </w:rPr>
            </w:pPr>
            <w:r w:rsidRPr="0017142A">
              <w:rPr>
                <w:b/>
              </w:rPr>
              <w:t>Νιώθω πως αδικούμαι σχετικά με τα προνόμια που απολαμβάνουν συνάδελφοι άλλων Υπηρεσιών.</w:t>
            </w: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ΑΠΟΛΥΤΑ ΜΗ ΙΚΑΝΟΠΟΙΗΜΕΝΟΣ</w:t>
            </w: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ΜΗ ΙΚΑΝΟΠΟΙΗΜΕΝΟΣ</w:t>
            </w:r>
          </w:p>
        </w:tc>
        <w:tc>
          <w:tcPr>
            <w:tcW w:w="1407" w:type="dxa"/>
            <w:tcBorders>
              <w:top w:val="single" w:sz="4" w:space="0" w:color="auto"/>
              <w:bottom w:val="single" w:sz="4" w:space="0" w:color="auto"/>
            </w:tcBorders>
            <w:vAlign w:val="center"/>
          </w:tcPr>
          <w:p w:rsidR="00112693" w:rsidRPr="00AC1DBE" w:rsidRDefault="00112693" w:rsidP="00F97E0E">
            <w:pPr>
              <w:jc w:val="center"/>
              <w:rPr>
                <w:b/>
              </w:rPr>
            </w:pPr>
            <w:r>
              <w:rPr>
                <w:b/>
              </w:rPr>
              <w:t>ΟΥΔΕΤΕΡΟΣ</w:t>
            </w:r>
          </w:p>
        </w:tc>
        <w:tc>
          <w:tcPr>
            <w:tcW w:w="2126" w:type="dxa"/>
            <w:tcBorders>
              <w:top w:val="single" w:sz="4" w:space="0" w:color="auto"/>
              <w:bottom w:val="single" w:sz="4" w:space="0" w:color="auto"/>
            </w:tcBorders>
            <w:vAlign w:val="center"/>
          </w:tcPr>
          <w:p w:rsidR="00112693" w:rsidRPr="00AC1DBE" w:rsidRDefault="00112693" w:rsidP="00F97E0E">
            <w:pPr>
              <w:jc w:val="center"/>
              <w:rPr>
                <w:b/>
              </w:rPr>
            </w:pPr>
            <w:r>
              <w:rPr>
                <w:b/>
              </w:rPr>
              <w:t>ΙΚΑΝΟΠΟΙΗΜΕΝΟΣ</w:t>
            </w:r>
          </w:p>
        </w:tc>
        <w:tc>
          <w:tcPr>
            <w:tcW w:w="2268" w:type="dxa"/>
            <w:tcBorders>
              <w:top w:val="single" w:sz="4" w:space="0" w:color="auto"/>
              <w:bottom w:val="single" w:sz="4" w:space="0" w:color="auto"/>
            </w:tcBorders>
            <w:vAlign w:val="center"/>
          </w:tcPr>
          <w:p w:rsidR="00112693" w:rsidRPr="00AC1DBE" w:rsidRDefault="00112693" w:rsidP="00F97E0E">
            <w:pPr>
              <w:jc w:val="center"/>
              <w:rPr>
                <w:b/>
              </w:rPr>
            </w:pPr>
          </w:p>
          <w:p w:rsidR="00112693" w:rsidRPr="00AC1DBE" w:rsidRDefault="00112693" w:rsidP="00F97E0E">
            <w:pPr>
              <w:jc w:val="center"/>
              <w:rPr>
                <w:b/>
              </w:rPr>
            </w:pPr>
            <w:r>
              <w:rPr>
                <w:b/>
              </w:rPr>
              <w:t>ΑΠΟΛΥΤΑ ΙΚΑΝΟΠΟΙΗΜΕΝΟΣ</w:t>
            </w:r>
          </w:p>
          <w:p w:rsidR="00112693" w:rsidRPr="00AC1DBE" w:rsidRDefault="00112693" w:rsidP="00F97E0E">
            <w:pPr>
              <w:jc w:val="center"/>
              <w:rPr>
                <w:b/>
              </w:rPr>
            </w:pPr>
          </w:p>
        </w:tc>
      </w:tr>
      <w:tr w:rsidR="00112693" w:rsidTr="00F97E0E">
        <w:tc>
          <w:tcPr>
            <w:tcW w:w="1674" w:type="dxa"/>
            <w:tcBorders>
              <w:top w:val="single" w:sz="4" w:space="0" w:color="auto"/>
            </w:tcBorders>
            <w:vAlign w:val="center"/>
          </w:tcPr>
          <w:p w:rsidR="00112693" w:rsidRPr="000250BB" w:rsidRDefault="00112693" w:rsidP="00F97E0E">
            <w:pPr>
              <w:jc w:val="center"/>
              <w:rPr>
                <w:lang w:val="en-US"/>
              </w:rPr>
            </w:pPr>
            <w:r>
              <w:t>Διαφωνώ πολύ</w:t>
            </w:r>
          </w:p>
        </w:tc>
        <w:tc>
          <w:tcPr>
            <w:tcW w:w="2004" w:type="dxa"/>
            <w:tcBorders>
              <w:top w:val="single" w:sz="4" w:space="0" w:color="auto"/>
            </w:tcBorders>
          </w:tcPr>
          <w:p w:rsidR="00112693" w:rsidRDefault="00112693" w:rsidP="00F97E0E">
            <w:pPr>
              <w:jc w:val="center"/>
            </w:pPr>
            <w:r>
              <w:t>10.00</w:t>
            </w:r>
          </w:p>
        </w:tc>
        <w:tc>
          <w:tcPr>
            <w:tcW w:w="2004" w:type="dxa"/>
            <w:tcBorders>
              <w:top w:val="single" w:sz="4" w:space="0" w:color="auto"/>
            </w:tcBorders>
          </w:tcPr>
          <w:p w:rsidR="00112693" w:rsidRDefault="00112693" w:rsidP="00F97E0E">
            <w:pPr>
              <w:jc w:val="center"/>
            </w:pPr>
            <w:r>
              <w:t>0.00</w:t>
            </w:r>
          </w:p>
        </w:tc>
        <w:tc>
          <w:tcPr>
            <w:tcW w:w="1407" w:type="dxa"/>
            <w:tcBorders>
              <w:top w:val="single" w:sz="4" w:space="0" w:color="auto"/>
            </w:tcBorders>
          </w:tcPr>
          <w:p w:rsidR="00112693" w:rsidRDefault="00112693" w:rsidP="00F97E0E">
            <w:pPr>
              <w:jc w:val="center"/>
            </w:pPr>
            <w:r>
              <w:t>10.00</w:t>
            </w:r>
          </w:p>
        </w:tc>
        <w:tc>
          <w:tcPr>
            <w:tcW w:w="2126" w:type="dxa"/>
            <w:tcBorders>
              <w:top w:val="single" w:sz="4" w:space="0" w:color="auto"/>
            </w:tcBorders>
          </w:tcPr>
          <w:p w:rsidR="00112693" w:rsidRDefault="00112693" w:rsidP="00F97E0E">
            <w:pPr>
              <w:jc w:val="center"/>
            </w:pPr>
            <w:r>
              <w:t>30.00</w:t>
            </w:r>
          </w:p>
        </w:tc>
        <w:tc>
          <w:tcPr>
            <w:tcW w:w="2268" w:type="dxa"/>
            <w:tcBorders>
              <w:top w:val="single" w:sz="4" w:space="0" w:color="auto"/>
            </w:tcBorders>
          </w:tcPr>
          <w:p w:rsidR="00112693" w:rsidRDefault="00112693" w:rsidP="00F97E0E">
            <w:pPr>
              <w:jc w:val="center"/>
            </w:pPr>
            <w:r>
              <w:t>50.00</w:t>
            </w:r>
          </w:p>
        </w:tc>
      </w:tr>
      <w:tr w:rsidR="00112693" w:rsidTr="00F97E0E">
        <w:tc>
          <w:tcPr>
            <w:tcW w:w="1674" w:type="dxa"/>
            <w:vAlign w:val="center"/>
          </w:tcPr>
          <w:p w:rsidR="00112693" w:rsidRDefault="00112693" w:rsidP="00F97E0E">
            <w:pPr>
              <w:jc w:val="center"/>
            </w:pPr>
            <w:r>
              <w:t>Διαφωνώ</w:t>
            </w:r>
          </w:p>
        </w:tc>
        <w:tc>
          <w:tcPr>
            <w:tcW w:w="2004" w:type="dxa"/>
          </w:tcPr>
          <w:p w:rsidR="00112693" w:rsidRDefault="00112693" w:rsidP="00F97E0E">
            <w:pPr>
              <w:jc w:val="center"/>
            </w:pPr>
            <w:r>
              <w:t>0.00</w:t>
            </w:r>
          </w:p>
        </w:tc>
        <w:tc>
          <w:tcPr>
            <w:tcW w:w="2004" w:type="dxa"/>
          </w:tcPr>
          <w:p w:rsidR="00112693" w:rsidRDefault="00112693" w:rsidP="00F97E0E">
            <w:pPr>
              <w:jc w:val="center"/>
            </w:pPr>
            <w:r>
              <w:t>2.86</w:t>
            </w:r>
          </w:p>
        </w:tc>
        <w:tc>
          <w:tcPr>
            <w:tcW w:w="1407" w:type="dxa"/>
          </w:tcPr>
          <w:p w:rsidR="00112693" w:rsidRDefault="00112693" w:rsidP="00F97E0E">
            <w:pPr>
              <w:jc w:val="center"/>
            </w:pPr>
            <w:r>
              <w:t>11.43</w:t>
            </w:r>
          </w:p>
        </w:tc>
        <w:tc>
          <w:tcPr>
            <w:tcW w:w="2126" w:type="dxa"/>
          </w:tcPr>
          <w:p w:rsidR="00112693" w:rsidRDefault="00112693" w:rsidP="00F97E0E">
            <w:pPr>
              <w:jc w:val="center"/>
            </w:pPr>
            <w:r>
              <w:t>71.43</w:t>
            </w:r>
          </w:p>
        </w:tc>
        <w:tc>
          <w:tcPr>
            <w:tcW w:w="2268" w:type="dxa"/>
          </w:tcPr>
          <w:p w:rsidR="00112693" w:rsidRDefault="00112693" w:rsidP="00F97E0E">
            <w:pPr>
              <w:jc w:val="center"/>
            </w:pPr>
            <w:r>
              <w:t>14.29</w:t>
            </w:r>
          </w:p>
        </w:tc>
      </w:tr>
      <w:tr w:rsidR="00112693" w:rsidTr="00F97E0E">
        <w:tc>
          <w:tcPr>
            <w:tcW w:w="1674" w:type="dxa"/>
            <w:vAlign w:val="center"/>
          </w:tcPr>
          <w:p w:rsidR="00112693" w:rsidRDefault="00112693" w:rsidP="00F97E0E">
            <w:pPr>
              <w:jc w:val="center"/>
            </w:pPr>
            <w:r>
              <w:t>Ουδέτερος</w:t>
            </w:r>
          </w:p>
        </w:tc>
        <w:tc>
          <w:tcPr>
            <w:tcW w:w="2004" w:type="dxa"/>
          </w:tcPr>
          <w:p w:rsidR="00112693" w:rsidRDefault="00112693" w:rsidP="00F97E0E">
            <w:pPr>
              <w:jc w:val="center"/>
            </w:pPr>
            <w:r>
              <w:t>2.99</w:t>
            </w:r>
          </w:p>
        </w:tc>
        <w:tc>
          <w:tcPr>
            <w:tcW w:w="2004" w:type="dxa"/>
          </w:tcPr>
          <w:p w:rsidR="00112693" w:rsidRDefault="00112693" w:rsidP="00F97E0E">
            <w:pPr>
              <w:jc w:val="center"/>
            </w:pPr>
            <w:r>
              <w:t>13.43</w:t>
            </w:r>
          </w:p>
        </w:tc>
        <w:tc>
          <w:tcPr>
            <w:tcW w:w="1407" w:type="dxa"/>
          </w:tcPr>
          <w:p w:rsidR="00112693" w:rsidRDefault="00112693" w:rsidP="00F97E0E">
            <w:pPr>
              <w:jc w:val="center"/>
            </w:pPr>
            <w:r>
              <w:t>29.85</w:t>
            </w:r>
          </w:p>
        </w:tc>
        <w:tc>
          <w:tcPr>
            <w:tcW w:w="2126" w:type="dxa"/>
          </w:tcPr>
          <w:p w:rsidR="00112693" w:rsidRDefault="00112693" w:rsidP="00F97E0E">
            <w:pPr>
              <w:jc w:val="center"/>
            </w:pPr>
            <w:r>
              <w:t>47.76</w:t>
            </w:r>
          </w:p>
        </w:tc>
        <w:tc>
          <w:tcPr>
            <w:tcW w:w="2268" w:type="dxa"/>
          </w:tcPr>
          <w:p w:rsidR="00112693" w:rsidRDefault="00112693" w:rsidP="00F97E0E">
            <w:pPr>
              <w:jc w:val="center"/>
            </w:pPr>
            <w:r>
              <w:t>5.97</w:t>
            </w:r>
          </w:p>
        </w:tc>
      </w:tr>
      <w:tr w:rsidR="00112693" w:rsidTr="00F97E0E">
        <w:tc>
          <w:tcPr>
            <w:tcW w:w="1674" w:type="dxa"/>
            <w:vAlign w:val="center"/>
          </w:tcPr>
          <w:p w:rsidR="00112693" w:rsidRDefault="00112693" w:rsidP="00F97E0E">
            <w:pPr>
              <w:jc w:val="center"/>
            </w:pPr>
            <w:r>
              <w:t>Συμφωνώ</w:t>
            </w:r>
          </w:p>
        </w:tc>
        <w:tc>
          <w:tcPr>
            <w:tcW w:w="2004" w:type="dxa"/>
          </w:tcPr>
          <w:p w:rsidR="00112693" w:rsidRDefault="00112693" w:rsidP="00F97E0E">
            <w:pPr>
              <w:jc w:val="center"/>
            </w:pPr>
            <w:r>
              <w:t>0.00</w:t>
            </w:r>
          </w:p>
        </w:tc>
        <w:tc>
          <w:tcPr>
            <w:tcW w:w="2004" w:type="dxa"/>
          </w:tcPr>
          <w:p w:rsidR="00112693" w:rsidRDefault="00112693" w:rsidP="00F97E0E">
            <w:pPr>
              <w:jc w:val="center"/>
            </w:pPr>
            <w:r>
              <w:t>15.56</w:t>
            </w:r>
          </w:p>
        </w:tc>
        <w:tc>
          <w:tcPr>
            <w:tcW w:w="1407" w:type="dxa"/>
          </w:tcPr>
          <w:p w:rsidR="00112693" w:rsidRDefault="00112693" w:rsidP="00F97E0E">
            <w:pPr>
              <w:jc w:val="center"/>
            </w:pPr>
            <w:r>
              <w:t>28.89</w:t>
            </w:r>
          </w:p>
        </w:tc>
        <w:tc>
          <w:tcPr>
            <w:tcW w:w="2126" w:type="dxa"/>
          </w:tcPr>
          <w:p w:rsidR="00112693" w:rsidRDefault="00112693" w:rsidP="00F97E0E">
            <w:pPr>
              <w:jc w:val="center"/>
            </w:pPr>
            <w:r>
              <w:t>48.89</w:t>
            </w:r>
          </w:p>
        </w:tc>
        <w:tc>
          <w:tcPr>
            <w:tcW w:w="2268" w:type="dxa"/>
          </w:tcPr>
          <w:p w:rsidR="00112693" w:rsidRDefault="00112693" w:rsidP="00F97E0E">
            <w:pPr>
              <w:jc w:val="center"/>
            </w:pPr>
            <w:r>
              <w:t>6.67</w:t>
            </w:r>
          </w:p>
        </w:tc>
      </w:tr>
      <w:tr w:rsidR="00112693" w:rsidTr="00F97E0E">
        <w:tc>
          <w:tcPr>
            <w:tcW w:w="1674" w:type="dxa"/>
            <w:tcBorders>
              <w:bottom w:val="single" w:sz="4" w:space="0" w:color="auto"/>
            </w:tcBorders>
            <w:vAlign w:val="center"/>
          </w:tcPr>
          <w:p w:rsidR="00112693" w:rsidRDefault="00112693" w:rsidP="00F97E0E">
            <w:pPr>
              <w:jc w:val="center"/>
            </w:pPr>
            <w:r>
              <w:t>Συμφωνώ πολύ</w:t>
            </w:r>
          </w:p>
        </w:tc>
        <w:tc>
          <w:tcPr>
            <w:tcW w:w="2004" w:type="dxa"/>
            <w:tcBorders>
              <w:bottom w:val="single" w:sz="4" w:space="0" w:color="auto"/>
            </w:tcBorders>
          </w:tcPr>
          <w:p w:rsidR="00112693" w:rsidRPr="00473E3D" w:rsidRDefault="00112693" w:rsidP="00F97E0E">
            <w:pPr>
              <w:jc w:val="center"/>
            </w:pPr>
            <w:r>
              <w:t>7.55</w:t>
            </w:r>
          </w:p>
        </w:tc>
        <w:tc>
          <w:tcPr>
            <w:tcW w:w="2004" w:type="dxa"/>
            <w:tcBorders>
              <w:bottom w:val="single" w:sz="4" w:space="0" w:color="auto"/>
            </w:tcBorders>
          </w:tcPr>
          <w:p w:rsidR="00112693" w:rsidRPr="00473E3D" w:rsidRDefault="00112693" w:rsidP="00F97E0E">
            <w:pPr>
              <w:jc w:val="center"/>
            </w:pPr>
            <w:r>
              <w:t>16.98</w:t>
            </w:r>
          </w:p>
        </w:tc>
        <w:tc>
          <w:tcPr>
            <w:tcW w:w="1407" w:type="dxa"/>
            <w:tcBorders>
              <w:bottom w:val="single" w:sz="4" w:space="0" w:color="auto"/>
            </w:tcBorders>
          </w:tcPr>
          <w:p w:rsidR="00112693" w:rsidRPr="00473E3D" w:rsidRDefault="00112693" w:rsidP="00F97E0E">
            <w:pPr>
              <w:jc w:val="center"/>
            </w:pPr>
            <w:r>
              <w:t>20.75</w:t>
            </w:r>
          </w:p>
        </w:tc>
        <w:tc>
          <w:tcPr>
            <w:tcW w:w="2126" w:type="dxa"/>
            <w:tcBorders>
              <w:bottom w:val="single" w:sz="4" w:space="0" w:color="auto"/>
            </w:tcBorders>
          </w:tcPr>
          <w:p w:rsidR="00112693" w:rsidRPr="00473E3D" w:rsidRDefault="00112693" w:rsidP="00F97E0E">
            <w:pPr>
              <w:jc w:val="center"/>
            </w:pPr>
            <w:r>
              <w:t>37.74</w:t>
            </w:r>
          </w:p>
        </w:tc>
        <w:tc>
          <w:tcPr>
            <w:tcW w:w="2268" w:type="dxa"/>
            <w:tcBorders>
              <w:bottom w:val="single" w:sz="4" w:space="0" w:color="auto"/>
            </w:tcBorders>
          </w:tcPr>
          <w:p w:rsidR="00112693" w:rsidRPr="00473E3D" w:rsidRDefault="00112693" w:rsidP="00F97E0E">
            <w:pPr>
              <w:jc w:val="center"/>
            </w:pPr>
            <w:r>
              <w:t>16.98</w:t>
            </w:r>
          </w:p>
        </w:tc>
      </w:tr>
      <w:tr w:rsidR="00112693" w:rsidTr="00F97E0E">
        <w:tc>
          <w:tcPr>
            <w:tcW w:w="1674" w:type="dxa"/>
            <w:tcBorders>
              <w:top w:val="single" w:sz="4" w:space="0" w:color="auto"/>
              <w:bottom w:val="double" w:sz="4" w:space="0" w:color="auto"/>
            </w:tcBorders>
            <w:vAlign w:val="center"/>
          </w:tcPr>
          <w:p w:rsidR="00112693" w:rsidRDefault="00112693" w:rsidP="00F97E0E">
            <w:pPr>
              <w:jc w:val="center"/>
            </w:pPr>
            <w:r w:rsidRPr="005B160D">
              <w:rPr>
                <w:b/>
              </w:rPr>
              <w:t>Σύνολο</w:t>
            </w:r>
          </w:p>
        </w:tc>
        <w:tc>
          <w:tcPr>
            <w:tcW w:w="2004" w:type="dxa"/>
            <w:tcBorders>
              <w:top w:val="single" w:sz="4" w:space="0" w:color="auto"/>
              <w:bottom w:val="double" w:sz="4" w:space="0" w:color="auto"/>
            </w:tcBorders>
          </w:tcPr>
          <w:p w:rsidR="00112693" w:rsidRDefault="00112693" w:rsidP="00F97E0E">
            <w:pPr>
              <w:jc w:val="center"/>
            </w:pPr>
            <w:r w:rsidRPr="00473E3D">
              <w:t>2.75</w:t>
            </w:r>
          </w:p>
        </w:tc>
        <w:tc>
          <w:tcPr>
            <w:tcW w:w="2004" w:type="dxa"/>
            <w:tcBorders>
              <w:top w:val="single" w:sz="4" w:space="0" w:color="auto"/>
              <w:bottom w:val="double" w:sz="4" w:space="0" w:color="auto"/>
            </w:tcBorders>
          </w:tcPr>
          <w:p w:rsidR="00112693" w:rsidRDefault="00112693" w:rsidP="00F97E0E">
            <w:pPr>
              <w:jc w:val="center"/>
            </w:pPr>
            <w:r w:rsidRPr="00473E3D">
              <w:t>12.94</w:t>
            </w:r>
          </w:p>
        </w:tc>
        <w:tc>
          <w:tcPr>
            <w:tcW w:w="1407" w:type="dxa"/>
            <w:tcBorders>
              <w:top w:val="single" w:sz="4" w:space="0" w:color="auto"/>
              <w:bottom w:val="double" w:sz="4" w:space="0" w:color="auto"/>
            </w:tcBorders>
          </w:tcPr>
          <w:p w:rsidR="00112693" w:rsidRDefault="00112693" w:rsidP="00F97E0E">
            <w:pPr>
              <w:jc w:val="center"/>
            </w:pPr>
            <w:r w:rsidRPr="00473E3D">
              <w:t>24.31</w:t>
            </w:r>
          </w:p>
        </w:tc>
        <w:tc>
          <w:tcPr>
            <w:tcW w:w="2126" w:type="dxa"/>
            <w:tcBorders>
              <w:top w:val="single" w:sz="4" w:space="0" w:color="auto"/>
              <w:bottom w:val="double" w:sz="4" w:space="0" w:color="auto"/>
            </w:tcBorders>
          </w:tcPr>
          <w:p w:rsidR="00112693" w:rsidRDefault="00112693" w:rsidP="00F97E0E">
            <w:pPr>
              <w:jc w:val="center"/>
            </w:pPr>
            <w:r w:rsidRPr="00473E3D">
              <w:t>48.63</w:t>
            </w:r>
          </w:p>
        </w:tc>
        <w:tc>
          <w:tcPr>
            <w:tcW w:w="2268" w:type="dxa"/>
            <w:tcBorders>
              <w:top w:val="single" w:sz="4" w:space="0" w:color="auto"/>
              <w:bottom w:val="double" w:sz="4" w:space="0" w:color="auto"/>
            </w:tcBorders>
          </w:tcPr>
          <w:p w:rsidR="00112693" w:rsidRDefault="00112693" w:rsidP="00F97E0E">
            <w:pPr>
              <w:jc w:val="center"/>
            </w:pPr>
            <w:r w:rsidRPr="00473E3D">
              <w:t>11.37</w:t>
            </w:r>
          </w:p>
        </w:tc>
      </w:tr>
    </w:tbl>
    <w:p w:rsidR="00112693" w:rsidRDefault="00112693" w:rsidP="00112693">
      <w:pPr>
        <w:spacing w:line="480" w:lineRule="auto"/>
        <w:jc w:val="both"/>
        <w:rPr>
          <w:rFonts w:ascii="Times New Roman" w:hAnsi="Times New Roman" w:cs="Times New Roman"/>
          <w:sz w:val="24"/>
          <w:szCs w:val="24"/>
        </w:rPr>
      </w:pPr>
    </w:p>
    <w:p w:rsidR="00112693" w:rsidRDefault="00112693" w:rsidP="00112693">
      <w:pPr>
        <w:spacing w:line="480" w:lineRule="auto"/>
        <w:jc w:val="both"/>
        <w:rPr>
          <w:rFonts w:ascii="Times New Roman" w:hAnsi="Times New Roman" w:cs="Times New Roman"/>
          <w:sz w:val="24"/>
          <w:szCs w:val="24"/>
        </w:rPr>
      </w:pPr>
    </w:p>
    <w:p w:rsidR="00112693" w:rsidRPr="003D013F" w:rsidRDefault="00C873C5" w:rsidP="003D013F">
      <w:pPr>
        <w:pStyle w:val="5"/>
      </w:pPr>
      <w:bookmarkStart w:id="89" w:name="_Toc482646116"/>
      <w:r>
        <w:t xml:space="preserve">3.3.4.12  </w:t>
      </w:r>
      <w:r w:rsidR="00112693" w:rsidRPr="00D560FB">
        <w:t>Εργασιακή ικανοποίηση σε σχέση με τον βαθμό αίσθησης αδικίας λόγω μείωσης των μισθών  εξ’ αιτίας της οικονομικής κρίσης</w:t>
      </w:r>
      <w:bookmarkEnd w:id="89"/>
    </w:p>
    <w:p w:rsidR="003D013F" w:rsidRPr="003D013F" w:rsidRDefault="003D013F" w:rsidP="003D013F"/>
    <w:p w:rsidR="00112693" w:rsidRDefault="00C873C5" w:rsidP="0011269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84D45">
        <w:rPr>
          <w:rFonts w:ascii="Times New Roman" w:hAnsi="Times New Roman" w:cs="Times New Roman"/>
          <w:sz w:val="24"/>
          <w:szCs w:val="24"/>
        </w:rPr>
        <w:t>Ο πίνακας 3</w:t>
      </w:r>
      <w:r w:rsidR="00112693">
        <w:rPr>
          <w:rFonts w:ascii="Times New Roman" w:hAnsi="Times New Roman" w:cs="Times New Roman"/>
          <w:sz w:val="24"/>
          <w:szCs w:val="24"/>
        </w:rPr>
        <w:t xml:space="preserve">.19 παρουσιάζει τα ποσοστά εργασιακής ικανοποίησης των ερωτηθέντων σχετικά με το αν νιώθουν αδικία λόγω μείωσης των μισθών τους εξ’ αιτίας της οικονομικής κρίσης. Μελετώντας τα δεδομένα παρατηρούμε ότι άσχετα με το αν οι ερωτηθέντες </w:t>
      </w:r>
      <w:r w:rsidR="00112693">
        <w:rPr>
          <w:rFonts w:ascii="Times New Roman" w:hAnsi="Times New Roman" w:cs="Times New Roman"/>
          <w:sz w:val="24"/>
          <w:szCs w:val="24"/>
        </w:rPr>
        <w:lastRenderedPageBreak/>
        <w:t>απάντησαν πως συμφωνούν ή είναι ουδέτεροι ή διαφωνούν με την πρόταση, τα επίπεδα εργασιακής ικανοποίησης είναι παρόμοια ή τουλάχιστον σχεδόν παρόμοια γεγονός που αποδεικνύει τον χαμηλό βαθμό επιρροής της αίσθησης αδικίας στην εργασιακή ικανοποίηση. Πιο συγκεκριμένα: Από τους ερωτηθέντες που απάντησαν «διαφωνώ πολύ» ένα ποσοστό 66,67%(αθροιστικά) δηλώνουν εργασιακά ικανοποιημένοι ή απολύτως ικανοποιημένοι. Τα αντίστοιχα ποσοστά γι αυτούς που απάντησαν  «διαφωνώ» είναι 56,25%, γι αυτούς που «ούτε διαφωνούν/ούτε συμφωνούν» το ποσοστό είναι 46,88%, για αυτούς που απάντησαν «συμφωνώ» το ποσοστό είναι 61,16%. Τέλος αυτοί που απάντησαν «συμφωνώ πολύ» (δηλαδή νιώθουν αδικία στο μέγιστο βαθμό) δήλωσαν αθροιστικά εργασιακά ικανοποιημένοι ή απολύτως ικανοποιημένοι σε ποσοστό 63,27% το οποίο είναι το δεύτερο υψηλότερο των παρατηρήσεων.</w:t>
      </w:r>
    </w:p>
    <w:p w:rsidR="0065084D" w:rsidRDefault="0065084D" w:rsidP="00112693">
      <w:pPr>
        <w:spacing w:line="480" w:lineRule="auto"/>
        <w:jc w:val="both"/>
        <w:rPr>
          <w:rFonts w:ascii="Times New Roman" w:hAnsi="Times New Roman" w:cs="Times New Roman"/>
          <w:sz w:val="24"/>
          <w:szCs w:val="24"/>
        </w:rPr>
      </w:pPr>
    </w:p>
    <w:p w:rsidR="00761C3B" w:rsidRDefault="00084D45" w:rsidP="00761C3B">
      <w:pPr>
        <w:spacing w:after="0" w:line="240" w:lineRule="auto"/>
        <w:ind w:hanging="1134"/>
        <w:jc w:val="both"/>
        <w:rPr>
          <w:rFonts w:ascii="Times New Roman" w:hAnsi="Times New Roman" w:cs="Times New Roman"/>
          <w:sz w:val="24"/>
          <w:szCs w:val="24"/>
        </w:rPr>
      </w:pPr>
      <w:r w:rsidRPr="00761C3B">
        <w:rPr>
          <w:rFonts w:ascii="Times New Roman" w:hAnsi="Times New Roman" w:cs="Times New Roman"/>
          <w:sz w:val="24"/>
          <w:szCs w:val="24"/>
        </w:rPr>
        <w:t>Πίνακας 3</w:t>
      </w:r>
      <w:r w:rsidR="00112693" w:rsidRPr="00761C3B">
        <w:rPr>
          <w:rFonts w:ascii="Times New Roman" w:hAnsi="Times New Roman" w:cs="Times New Roman"/>
          <w:sz w:val="24"/>
          <w:szCs w:val="24"/>
        </w:rPr>
        <w:t>.19</w:t>
      </w:r>
      <w:r w:rsidRPr="00761C3B">
        <w:rPr>
          <w:rFonts w:ascii="Times New Roman" w:hAnsi="Times New Roman" w:cs="Times New Roman"/>
          <w:sz w:val="24"/>
          <w:szCs w:val="24"/>
        </w:rPr>
        <w:t xml:space="preserve"> </w:t>
      </w:r>
    </w:p>
    <w:p w:rsidR="00761C3B" w:rsidRDefault="00761C3B" w:rsidP="00761C3B">
      <w:pPr>
        <w:spacing w:after="0" w:line="240" w:lineRule="auto"/>
        <w:ind w:hanging="1134"/>
        <w:jc w:val="both"/>
        <w:rPr>
          <w:rFonts w:ascii="Times New Roman" w:hAnsi="Times New Roman" w:cs="Times New Roman"/>
          <w:sz w:val="24"/>
          <w:szCs w:val="24"/>
        </w:rPr>
      </w:pPr>
    </w:p>
    <w:p w:rsidR="00112693" w:rsidRPr="00761C3B" w:rsidRDefault="00112693" w:rsidP="00761C3B">
      <w:pPr>
        <w:spacing w:after="0" w:line="240" w:lineRule="auto"/>
        <w:ind w:hanging="1134"/>
        <w:jc w:val="both"/>
        <w:rPr>
          <w:rFonts w:ascii="Times New Roman" w:hAnsi="Times New Roman" w:cs="Times New Roman"/>
          <w:i/>
          <w:sz w:val="24"/>
          <w:szCs w:val="24"/>
        </w:rPr>
      </w:pPr>
      <w:r w:rsidRPr="00761C3B">
        <w:rPr>
          <w:rFonts w:ascii="Times New Roman" w:hAnsi="Times New Roman" w:cs="Times New Roman"/>
          <w:i/>
          <w:sz w:val="24"/>
          <w:szCs w:val="24"/>
        </w:rPr>
        <w:t>Ποσοστά εργασιακής ικανοποίησης σε σχέση με την ταχύτητα ανέλιξης</w:t>
      </w:r>
    </w:p>
    <w:p w:rsidR="00761C3B" w:rsidRPr="00761C3B" w:rsidRDefault="00761C3B" w:rsidP="00761C3B">
      <w:pPr>
        <w:spacing w:after="0" w:line="240" w:lineRule="auto"/>
        <w:ind w:hanging="1134"/>
        <w:jc w:val="both"/>
        <w:rPr>
          <w:rFonts w:ascii="Times New Roman" w:hAnsi="Times New Roman" w:cs="Times New Roman"/>
          <w:sz w:val="24"/>
          <w:szCs w:val="24"/>
        </w:rPr>
      </w:pPr>
    </w:p>
    <w:tbl>
      <w:tblPr>
        <w:tblStyle w:val="a9"/>
        <w:tblW w:w="11483"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674"/>
        <w:gridCol w:w="2004"/>
        <w:gridCol w:w="2004"/>
        <w:gridCol w:w="1407"/>
        <w:gridCol w:w="2126"/>
        <w:gridCol w:w="2268"/>
      </w:tblGrid>
      <w:tr w:rsidR="00112693" w:rsidTr="00F97E0E">
        <w:tc>
          <w:tcPr>
            <w:tcW w:w="1674" w:type="dxa"/>
            <w:tcBorders>
              <w:top w:val="double" w:sz="4" w:space="0" w:color="auto"/>
              <w:bottom w:val="single" w:sz="4" w:space="0" w:color="auto"/>
            </w:tcBorders>
          </w:tcPr>
          <w:p w:rsidR="00112693" w:rsidRDefault="00112693" w:rsidP="00F97E0E"/>
        </w:tc>
        <w:tc>
          <w:tcPr>
            <w:tcW w:w="9809" w:type="dxa"/>
            <w:gridSpan w:val="5"/>
            <w:tcBorders>
              <w:top w:val="double" w:sz="4" w:space="0" w:color="auto"/>
              <w:bottom w:val="single" w:sz="4" w:space="0" w:color="auto"/>
            </w:tcBorders>
          </w:tcPr>
          <w:p w:rsidR="00112693" w:rsidRDefault="00266E5C" w:rsidP="00F97E0E">
            <w:r>
              <w:rPr>
                <w:b/>
                <w:sz w:val="24"/>
              </w:rPr>
              <w:t xml:space="preserve">                                               </w:t>
            </w:r>
            <w:r w:rsidR="00112693" w:rsidRPr="003D067C">
              <w:rPr>
                <w:b/>
                <w:sz w:val="24"/>
              </w:rPr>
              <w:t>ΕΡΓΑΣΙΑΚΗ ΙΚΑΝΟΠΟΙΗΣΗ</w:t>
            </w:r>
          </w:p>
        </w:tc>
      </w:tr>
      <w:tr w:rsidR="00112693" w:rsidTr="00F97E0E">
        <w:tc>
          <w:tcPr>
            <w:tcW w:w="1674" w:type="dxa"/>
            <w:tcBorders>
              <w:top w:val="single" w:sz="4" w:space="0" w:color="auto"/>
              <w:bottom w:val="single" w:sz="4" w:space="0" w:color="auto"/>
            </w:tcBorders>
          </w:tcPr>
          <w:p w:rsidR="00112693" w:rsidRPr="00B50835" w:rsidRDefault="00112693" w:rsidP="00F97E0E">
            <w:pPr>
              <w:jc w:val="center"/>
              <w:rPr>
                <w:b/>
              </w:rPr>
            </w:pPr>
            <w:r w:rsidRPr="00B50835">
              <w:rPr>
                <w:b/>
              </w:rPr>
              <w:t>Νιώθω ότι η ταχύτητα ανέλιξης μου στην Υπηρεσία μου συμβαδίζει με αυτή σε άλλες Υπηρεσίες</w:t>
            </w: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ΑΠΟΛΥΤΑ ΜΗ ΙΚΑΝΟΠΟΙΗΜΕΝΟΣ</w:t>
            </w:r>
          </w:p>
        </w:tc>
        <w:tc>
          <w:tcPr>
            <w:tcW w:w="2004" w:type="dxa"/>
            <w:tcBorders>
              <w:top w:val="single" w:sz="4" w:space="0" w:color="auto"/>
              <w:bottom w:val="single" w:sz="4" w:space="0" w:color="auto"/>
            </w:tcBorders>
            <w:vAlign w:val="center"/>
          </w:tcPr>
          <w:p w:rsidR="00112693" w:rsidRPr="00AC1DBE" w:rsidRDefault="00112693" w:rsidP="00F97E0E">
            <w:pPr>
              <w:jc w:val="center"/>
              <w:rPr>
                <w:b/>
              </w:rPr>
            </w:pPr>
            <w:r>
              <w:rPr>
                <w:b/>
              </w:rPr>
              <w:t>ΜΗ ΙΚΑΝΟΠΟΙΗΜΕΝΟΣ</w:t>
            </w:r>
          </w:p>
        </w:tc>
        <w:tc>
          <w:tcPr>
            <w:tcW w:w="1407" w:type="dxa"/>
            <w:tcBorders>
              <w:top w:val="single" w:sz="4" w:space="0" w:color="auto"/>
              <w:bottom w:val="single" w:sz="4" w:space="0" w:color="auto"/>
            </w:tcBorders>
            <w:vAlign w:val="center"/>
          </w:tcPr>
          <w:p w:rsidR="00112693" w:rsidRPr="00AC1DBE" w:rsidRDefault="00112693" w:rsidP="00F97E0E">
            <w:pPr>
              <w:jc w:val="center"/>
              <w:rPr>
                <w:b/>
              </w:rPr>
            </w:pPr>
            <w:r>
              <w:rPr>
                <w:b/>
              </w:rPr>
              <w:t>ΟΥΔΕΤΕΡΟΣ</w:t>
            </w:r>
          </w:p>
        </w:tc>
        <w:tc>
          <w:tcPr>
            <w:tcW w:w="2126" w:type="dxa"/>
            <w:tcBorders>
              <w:top w:val="single" w:sz="4" w:space="0" w:color="auto"/>
              <w:bottom w:val="single" w:sz="4" w:space="0" w:color="auto"/>
            </w:tcBorders>
            <w:vAlign w:val="center"/>
          </w:tcPr>
          <w:p w:rsidR="00112693" w:rsidRPr="00AC1DBE" w:rsidRDefault="00112693" w:rsidP="00F97E0E">
            <w:pPr>
              <w:jc w:val="center"/>
              <w:rPr>
                <w:b/>
              </w:rPr>
            </w:pPr>
            <w:r>
              <w:rPr>
                <w:b/>
              </w:rPr>
              <w:t>ΙΚΑΝΟΠΟΙΗΜΕΝΟΣ</w:t>
            </w:r>
          </w:p>
        </w:tc>
        <w:tc>
          <w:tcPr>
            <w:tcW w:w="2268" w:type="dxa"/>
            <w:tcBorders>
              <w:top w:val="single" w:sz="4" w:space="0" w:color="auto"/>
              <w:bottom w:val="single" w:sz="4" w:space="0" w:color="auto"/>
            </w:tcBorders>
            <w:vAlign w:val="center"/>
          </w:tcPr>
          <w:p w:rsidR="00112693" w:rsidRPr="00AC1DBE" w:rsidRDefault="00112693" w:rsidP="00F97E0E">
            <w:pPr>
              <w:jc w:val="center"/>
              <w:rPr>
                <w:b/>
              </w:rPr>
            </w:pPr>
          </w:p>
          <w:p w:rsidR="00112693" w:rsidRPr="00AC1DBE" w:rsidRDefault="00112693" w:rsidP="00F97E0E">
            <w:pPr>
              <w:jc w:val="center"/>
              <w:rPr>
                <w:b/>
              </w:rPr>
            </w:pPr>
            <w:r>
              <w:rPr>
                <w:b/>
              </w:rPr>
              <w:t>ΑΠΟΛΥΤΑ ΙΚΑΝΟΠΟΙΗΜΕΝΟΣ</w:t>
            </w:r>
          </w:p>
          <w:p w:rsidR="00112693" w:rsidRPr="00AC1DBE" w:rsidRDefault="00112693" w:rsidP="00F97E0E">
            <w:pPr>
              <w:jc w:val="center"/>
              <w:rPr>
                <w:b/>
              </w:rPr>
            </w:pPr>
          </w:p>
        </w:tc>
      </w:tr>
      <w:tr w:rsidR="00112693" w:rsidTr="00F97E0E">
        <w:tc>
          <w:tcPr>
            <w:tcW w:w="1674" w:type="dxa"/>
            <w:tcBorders>
              <w:top w:val="single" w:sz="4" w:space="0" w:color="auto"/>
            </w:tcBorders>
            <w:vAlign w:val="center"/>
          </w:tcPr>
          <w:p w:rsidR="00112693" w:rsidRPr="000250BB" w:rsidRDefault="00112693" w:rsidP="00F97E0E">
            <w:pPr>
              <w:jc w:val="center"/>
              <w:rPr>
                <w:lang w:val="en-US"/>
              </w:rPr>
            </w:pPr>
            <w:r>
              <w:t>Διαφωνώ πολύ</w:t>
            </w:r>
          </w:p>
        </w:tc>
        <w:tc>
          <w:tcPr>
            <w:tcW w:w="2004" w:type="dxa"/>
            <w:tcBorders>
              <w:top w:val="single" w:sz="4" w:space="0" w:color="auto"/>
            </w:tcBorders>
          </w:tcPr>
          <w:p w:rsidR="00112693" w:rsidRDefault="00112693" w:rsidP="00F97E0E">
            <w:pPr>
              <w:jc w:val="center"/>
            </w:pPr>
            <w:r>
              <w:t>10.00</w:t>
            </w:r>
          </w:p>
        </w:tc>
        <w:tc>
          <w:tcPr>
            <w:tcW w:w="2004" w:type="dxa"/>
            <w:tcBorders>
              <w:top w:val="single" w:sz="4" w:space="0" w:color="auto"/>
            </w:tcBorders>
          </w:tcPr>
          <w:p w:rsidR="00112693" w:rsidRDefault="00112693" w:rsidP="00F97E0E">
            <w:pPr>
              <w:jc w:val="center"/>
            </w:pPr>
            <w:r>
              <w:t>35.00</w:t>
            </w:r>
          </w:p>
        </w:tc>
        <w:tc>
          <w:tcPr>
            <w:tcW w:w="1407" w:type="dxa"/>
            <w:tcBorders>
              <w:top w:val="single" w:sz="4" w:space="0" w:color="auto"/>
            </w:tcBorders>
          </w:tcPr>
          <w:p w:rsidR="00112693" w:rsidRDefault="00112693" w:rsidP="00F97E0E">
            <w:pPr>
              <w:jc w:val="center"/>
            </w:pPr>
            <w:r>
              <w:t>35.00</w:t>
            </w:r>
          </w:p>
        </w:tc>
        <w:tc>
          <w:tcPr>
            <w:tcW w:w="2126" w:type="dxa"/>
            <w:tcBorders>
              <w:top w:val="single" w:sz="4" w:space="0" w:color="auto"/>
            </w:tcBorders>
          </w:tcPr>
          <w:p w:rsidR="00112693" w:rsidRDefault="00112693" w:rsidP="00F97E0E">
            <w:pPr>
              <w:jc w:val="center"/>
            </w:pPr>
            <w:r>
              <w:t>15.00</w:t>
            </w:r>
          </w:p>
        </w:tc>
        <w:tc>
          <w:tcPr>
            <w:tcW w:w="2268" w:type="dxa"/>
            <w:tcBorders>
              <w:top w:val="single" w:sz="4" w:space="0" w:color="auto"/>
            </w:tcBorders>
          </w:tcPr>
          <w:p w:rsidR="00112693" w:rsidRDefault="00112693" w:rsidP="00F97E0E">
            <w:pPr>
              <w:jc w:val="center"/>
            </w:pPr>
            <w:r>
              <w:t>5.00</w:t>
            </w:r>
          </w:p>
        </w:tc>
      </w:tr>
      <w:tr w:rsidR="00112693" w:rsidTr="00F97E0E">
        <w:tc>
          <w:tcPr>
            <w:tcW w:w="1674" w:type="dxa"/>
            <w:vAlign w:val="center"/>
          </w:tcPr>
          <w:p w:rsidR="00112693" w:rsidRDefault="00112693" w:rsidP="00F97E0E">
            <w:pPr>
              <w:jc w:val="center"/>
            </w:pPr>
            <w:r>
              <w:t>Διαφωνώ</w:t>
            </w:r>
          </w:p>
        </w:tc>
        <w:tc>
          <w:tcPr>
            <w:tcW w:w="2004" w:type="dxa"/>
          </w:tcPr>
          <w:p w:rsidR="00112693" w:rsidRDefault="00112693" w:rsidP="00F97E0E">
            <w:pPr>
              <w:jc w:val="center"/>
            </w:pPr>
            <w:r>
              <w:t>3.17</w:t>
            </w:r>
          </w:p>
        </w:tc>
        <w:tc>
          <w:tcPr>
            <w:tcW w:w="2004" w:type="dxa"/>
          </w:tcPr>
          <w:p w:rsidR="00112693" w:rsidRDefault="00112693" w:rsidP="00F97E0E">
            <w:pPr>
              <w:jc w:val="center"/>
            </w:pPr>
            <w:r>
              <w:t>14.29</w:t>
            </w:r>
          </w:p>
        </w:tc>
        <w:tc>
          <w:tcPr>
            <w:tcW w:w="1407" w:type="dxa"/>
          </w:tcPr>
          <w:p w:rsidR="00112693" w:rsidRDefault="00112693" w:rsidP="00F97E0E">
            <w:pPr>
              <w:jc w:val="center"/>
            </w:pPr>
            <w:r>
              <w:t>23.81</w:t>
            </w:r>
          </w:p>
        </w:tc>
        <w:tc>
          <w:tcPr>
            <w:tcW w:w="2126" w:type="dxa"/>
          </w:tcPr>
          <w:p w:rsidR="00112693" w:rsidRDefault="00112693" w:rsidP="00F97E0E">
            <w:pPr>
              <w:jc w:val="center"/>
            </w:pPr>
            <w:r>
              <w:t>49.21</w:t>
            </w:r>
          </w:p>
        </w:tc>
        <w:tc>
          <w:tcPr>
            <w:tcW w:w="2268" w:type="dxa"/>
          </w:tcPr>
          <w:p w:rsidR="00112693" w:rsidRDefault="00112693" w:rsidP="00F97E0E">
            <w:pPr>
              <w:jc w:val="center"/>
            </w:pPr>
            <w:r>
              <w:t>9.52</w:t>
            </w:r>
          </w:p>
        </w:tc>
      </w:tr>
      <w:tr w:rsidR="00112693" w:rsidTr="00F97E0E">
        <w:tc>
          <w:tcPr>
            <w:tcW w:w="1674" w:type="dxa"/>
            <w:vAlign w:val="center"/>
          </w:tcPr>
          <w:p w:rsidR="00112693" w:rsidRDefault="00112693" w:rsidP="00F97E0E">
            <w:pPr>
              <w:jc w:val="center"/>
            </w:pPr>
            <w:r>
              <w:t>Ουδέτερος</w:t>
            </w:r>
          </w:p>
        </w:tc>
        <w:tc>
          <w:tcPr>
            <w:tcW w:w="2004" w:type="dxa"/>
          </w:tcPr>
          <w:p w:rsidR="00112693" w:rsidRDefault="00112693" w:rsidP="00F97E0E">
            <w:pPr>
              <w:jc w:val="center"/>
            </w:pPr>
            <w:r>
              <w:t>1.47</w:t>
            </w:r>
          </w:p>
        </w:tc>
        <w:tc>
          <w:tcPr>
            <w:tcW w:w="2004" w:type="dxa"/>
          </w:tcPr>
          <w:p w:rsidR="00112693" w:rsidRDefault="00112693" w:rsidP="00F97E0E">
            <w:pPr>
              <w:jc w:val="center"/>
            </w:pPr>
            <w:r>
              <w:t>8.82</w:t>
            </w:r>
          </w:p>
        </w:tc>
        <w:tc>
          <w:tcPr>
            <w:tcW w:w="1407" w:type="dxa"/>
          </w:tcPr>
          <w:p w:rsidR="00112693" w:rsidRDefault="00112693" w:rsidP="00F97E0E">
            <w:pPr>
              <w:jc w:val="center"/>
            </w:pPr>
            <w:r>
              <w:t>26.47</w:t>
            </w:r>
          </w:p>
        </w:tc>
        <w:tc>
          <w:tcPr>
            <w:tcW w:w="2126" w:type="dxa"/>
          </w:tcPr>
          <w:p w:rsidR="00112693" w:rsidRDefault="00112693" w:rsidP="00F97E0E">
            <w:pPr>
              <w:jc w:val="center"/>
            </w:pPr>
            <w:r>
              <w:t>47.06</w:t>
            </w:r>
          </w:p>
        </w:tc>
        <w:tc>
          <w:tcPr>
            <w:tcW w:w="2268" w:type="dxa"/>
          </w:tcPr>
          <w:p w:rsidR="00112693" w:rsidRDefault="00112693" w:rsidP="00F97E0E">
            <w:pPr>
              <w:jc w:val="center"/>
            </w:pPr>
            <w:r>
              <w:t>16.18</w:t>
            </w:r>
          </w:p>
        </w:tc>
      </w:tr>
      <w:tr w:rsidR="00112693" w:rsidTr="00F97E0E">
        <w:tc>
          <w:tcPr>
            <w:tcW w:w="1674" w:type="dxa"/>
            <w:vAlign w:val="center"/>
          </w:tcPr>
          <w:p w:rsidR="00112693" w:rsidRDefault="00112693" w:rsidP="00F97E0E">
            <w:pPr>
              <w:jc w:val="center"/>
            </w:pPr>
            <w:r>
              <w:t>Συμφωνώ</w:t>
            </w:r>
          </w:p>
        </w:tc>
        <w:tc>
          <w:tcPr>
            <w:tcW w:w="2004" w:type="dxa"/>
          </w:tcPr>
          <w:p w:rsidR="00112693" w:rsidRDefault="00112693" w:rsidP="00F97E0E">
            <w:pPr>
              <w:jc w:val="center"/>
            </w:pPr>
            <w:r>
              <w:t>2.22</w:t>
            </w:r>
          </w:p>
        </w:tc>
        <w:tc>
          <w:tcPr>
            <w:tcW w:w="2004" w:type="dxa"/>
          </w:tcPr>
          <w:p w:rsidR="00112693" w:rsidRDefault="00112693" w:rsidP="00F97E0E">
            <w:pPr>
              <w:jc w:val="center"/>
            </w:pPr>
            <w:r>
              <w:t>11.11</w:t>
            </w:r>
          </w:p>
        </w:tc>
        <w:tc>
          <w:tcPr>
            <w:tcW w:w="1407" w:type="dxa"/>
          </w:tcPr>
          <w:p w:rsidR="00112693" w:rsidRDefault="00112693" w:rsidP="00F97E0E">
            <w:pPr>
              <w:jc w:val="center"/>
            </w:pPr>
            <w:r>
              <w:t>22.22</w:t>
            </w:r>
          </w:p>
        </w:tc>
        <w:tc>
          <w:tcPr>
            <w:tcW w:w="2126" w:type="dxa"/>
          </w:tcPr>
          <w:p w:rsidR="00112693" w:rsidRDefault="00112693" w:rsidP="00F97E0E">
            <w:pPr>
              <w:jc w:val="center"/>
            </w:pPr>
            <w:r>
              <w:t>56.67</w:t>
            </w:r>
          </w:p>
        </w:tc>
        <w:tc>
          <w:tcPr>
            <w:tcW w:w="2268" w:type="dxa"/>
          </w:tcPr>
          <w:p w:rsidR="00112693" w:rsidRDefault="00112693" w:rsidP="00F97E0E">
            <w:pPr>
              <w:jc w:val="center"/>
            </w:pPr>
            <w:r>
              <w:t>7.78</w:t>
            </w:r>
          </w:p>
        </w:tc>
      </w:tr>
      <w:tr w:rsidR="00112693" w:rsidTr="00F97E0E">
        <w:tc>
          <w:tcPr>
            <w:tcW w:w="1674" w:type="dxa"/>
            <w:tcBorders>
              <w:bottom w:val="single" w:sz="4" w:space="0" w:color="auto"/>
            </w:tcBorders>
            <w:vAlign w:val="center"/>
          </w:tcPr>
          <w:p w:rsidR="00112693" w:rsidRDefault="00112693" w:rsidP="00F97E0E">
            <w:pPr>
              <w:jc w:val="center"/>
            </w:pPr>
            <w:r>
              <w:t>Συμφωνώ πολύ</w:t>
            </w:r>
          </w:p>
        </w:tc>
        <w:tc>
          <w:tcPr>
            <w:tcW w:w="2004" w:type="dxa"/>
            <w:tcBorders>
              <w:bottom w:val="single" w:sz="4" w:space="0" w:color="auto"/>
            </w:tcBorders>
          </w:tcPr>
          <w:p w:rsidR="00112693" w:rsidRPr="00473E3D" w:rsidRDefault="00112693" w:rsidP="00F97E0E">
            <w:pPr>
              <w:jc w:val="center"/>
            </w:pPr>
            <w:r>
              <w:t>0.00</w:t>
            </w:r>
          </w:p>
        </w:tc>
        <w:tc>
          <w:tcPr>
            <w:tcW w:w="2004" w:type="dxa"/>
            <w:tcBorders>
              <w:bottom w:val="single" w:sz="4" w:space="0" w:color="auto"/>
            </w:tcBorders>
          </w:tcPr>
          <w:p w:rsidR="00112693" w:rsidRPr="00473E3D" w:rsidRDefault="00112693" w:rsidP="00F97E0E">
            <w:pPr>
              <w:jc w:val="center"/>
            </w:pPr>
            <w:r>
              <w:t>7.14</w:t>
            </w:r>
          </w:p>
        </w:tc>
        <w:tc>
          <w:tcPr>
            <w:tcW w:w="1407" w:type="dxa"/>
            <w:tcBorders>
              <w:bottom w:val="single" w:sz="4" w:space="0" w:color="auto"/>
            </w:tcBorders>
          </w:tcPr>
          <w:p w:rsidR="00112693" w:rsidRPr="00473E3D" w:rsidRDefault="00112693" w:rsidP="00F97E0E">
            <w:pPr>
              <w:jc w:val="center"/>
            </w:pPr>
            <w:r>
              <w:t>14.29</w:t>
            </w:r>
          </w:p>
        </w:tc>
        <w:tc>
          <w:tcPr>
            <w:tcW w:w="2126" w:type="dxa"/>
            <w:tcBorders>
              <w:bottom w:val="single" w:sz="4" w:space="0" w:color="auto"/>
            </w:tcBorders>
          </w:tcPr>
          <w:p w:rsidR="00112693" w:rsidRPr="00473E3D" w:rsidRDefault="00112693" w:rsidP="00F97E0E">
            <w:pPr>
              <w:jc w:val="center"/>
            </w:pPr>
            <w:r>
              <w:t>50.00</w:t>
            </w:r>
          </w:p>
        </w:tc>
        <w:tc>
          <w:tcPr>
            <w:tcW w:w="2268" w:type="dxa"/>
            <w:tcBorders>
              <w:bottom w:val="single" w:sz="4" w:space="0" w:color="auto"/>
            </w:tcBorders>
          </w:tcPr>
          <w:p w:rsidR="00112693" w:rsidRPr="00473E3D" w:rsidRDefault="00112693" w:rsidP="00F97E0E">
            <w:pPr>
              <w:jc w:val="center"/>
            </w:pPr>
            <w:r>
              <w:t>28.57</w:t>
            </w:r>
          </w:p>
        </w:tc>
      </w:tr>
      <w:tr w:rsidR="00112693" w:rsidTr="00F97E0E">
        <w:tc>
          <w:tcPr>
            <w:tcW w:w="1674" w:type="dxa"/>
            <w:tcBorders>
              <w:top w:val="single" w:sz="4" w:space="0" w:color="auto"/>
              <w:bottom w:val="double" w:sz="4" w:space="0" w:color="auto"/>
            </w:tcBorders>
            <w:vAlign w:val="center"/>
          </w:tcPr>
          <w:p w:rsidR="00112693" w:rsidRDefault="00112693" w:rsidP="00F97E0E">
            <w:pPr>
              <w:jc w:val="center"/>
            </w:pPr>
            <w:r w:rsidRPr="005B160D">
              <w:rPr>
                <w:b/>
              </w:rPr>
              <w:t>Σύνολο</w:t>
            </w:r>
          </w:p>
        </w:tc>
        <w:tc>
          <w:tcPr>
            <w:tcW w:w="2004" w:type="dxa"/>
            <w:tcBorders>
              <w:top w:val="single" w:sz="4" w:space="0" w:color="auto"/>
              <w:bottom w:val="double" w:sz="4" w:space="0" w:color="auto"/>
            </w:tcBorders>
          </w:tcPr>
          <w:p w:rsidR="00112693" w:rsidRDefault="00112693" w:rsidP="00F97E0E">
            <w:pPr>
              <w:jc w:val="center"/>
            </w:pPr>
            <w:r w:rsidRPr="00473E3D">
              <w:t>2.75</w:t>
            </w:r>
          </w:p>
        </w:tc>
        <w:tc>
          <w:tcPr>
            <w:tcW w:w="2004" w:type="dxa"/>
            <w:tcBorders>
              <w:top w:val="single" w:sz="4" w:space="0" w:color="auto"/>
              <w:bottom w:val="double" w:sz="4" w:space="0" w:color="auto"/>
            </w:tcBorders>
          </w:tcPr>
          <w:p w:rsidR="00112693" w:rsidRDefault="00112693" w:rsidP="00F97E0E">
            <w:pPr>
              <w:jc w:val="center"/>
            </w:pPr>
            <w:r w:rsidRPr="00473E3D">
              <w:t>12.94</w:t>
            </w:r>
          </w:p>
        </w:tc>
        <w:tc>
          <w:tcPr>
            <w:tcW w:w="1407" w:type="dxa"/>
            <w:tcBorders>
              <w:top w:val="single" w:sz="4" w:space="0" w:color="auto"/>
              <w:bottom w:val="double" w:sz="4" w:space="0" w:color="auto"/>
            </w:tcBorders>
          </w:tcPr>
          <w:p w:rsidR="00112693" w:rsidRDefault="00112693" w:rsidP="00F97E0E">
            <w:pPr>
              <w:jc w:val="center"/>
            </w:pPr>
            <w:r w:rsidRPr="00473E3D">
              <w:t>24.31</w:t>
            </w:r>
          </w:p>
        </w:tc>
        <w:tc>
          <w:tcPr>
            <w:tcW w:w="2126" w:type="dxa"/>
            <w:tcBorders>
              <w:top w:val="single" w:sz="4" w:space="0" w:color="auto"/>
              <w:bottom w:val="double" w:sz="4" w:space="0" w:color="auto"/>
            </w:tcBorders>
          </w:tcPr>
          <w:p w:rsidR="00112693" w:rsidRDefault="00112693" w:rsidP="00F97E0E">
            <w:pPr>
              <w:jc w:val="center"/>
            </w:pPr>
            <w:r w:rsidRPr="00473E3D">
              <w:t>48.63</w:t>
            </w:r>
          </w:p>
        </w:tc>
        <w:tc>
          <w:tcPr>
            <w:tcW w:w="2268" w:type="dxa"/>
            <w:tcBorders>
              <w:top w:val="single" w:sz="4" w:space="0" w:color="auto"/>
              <w:bottom w:val="double" w:sz="4" w:space="0" w:color="auto"/>
            </w:tcBorders>
          </w:tcPr>
          <w:p w:rsidR="00112693" w:rsidRDefault="00112693" w:rsidP="00F97E0E">
            <w:pPr>
              <w:jc w:val="center"/>
            </w:pPr>
            <w:r w:rsidRPr="00473E3D">
              <w:t>11.37</w:t>
            </w:r>
          </w:p>
        </w:tc>
      </w:tr>
    </w:tbl>
    <w:p w:rsidR="00112693" w:rsidRPr="00D560FB" w:rsidRDefault="00112693" w:rsidP="00112693">
      <w:pPr>
        <w:spacing w:line="480" w:lineRule="auto"/>
        <w:jc w:val="both"/>
        <w:rPr>
          <w:rFonts w:ascii="Times New Roman" w:hAnsi="Times New Roman" w:cs="Times New Roman"/>
          <w:sz w:val="24"/>
          <w:szCs w:val="24"/>
        </w:rPr>
      </w:pPr>
    </w:p>
    <w:p w:rsidR="00112693" w:rsidRDefault="00112693" w:rsidP="00112693">
      <w:pPr>
        <w:spacing w:line="480" w:lineRule="auto"/>
        <w:jc w:val="both"/>
        <w:rPr>
          <w:rFonts w:ascii="Times New Roman" w:hAnsi="Times New Roman" w:cs="Times New Roman"/>
          <w:sz w:val="24"/>
          <w:szCs w:val="24"/>
        </w:rPr>
      </w:pPr>
    </w:p>
    <w:p w:rsidR="00112693" w:rsidRDefault="00112693" w:rsidP="00112693">
      <w:pPr>
        <w:spacing w:line="480" w:lineRule="auto"/>
        <w:jc w:val="both"/>
        <w:rPr>
          <w:rFonts w:ascii="Times New Roman" w:hAnsi="Times New Roman" w:cs="Times New Roman"/>
          <w:sz w:val="24"/>
          <w:szCs w:val="24"/>
        </w:rPr>
      </w:pPr>
    </w:p>
    <w:p w:rsidR="00112693" w:rsidRDefault="005F672D" w:rsidP="003D013F">
      <w:pPr>
        <w:pStyle w:val="3"/>
        <w:rPr>
          <w:lang w:val="en-US"/>
        </w:rPr>
      </w:pPr>
      <w:bookmarkStart w:id="90" w:name="_Toc482646117"/>
      <w:r>
        <w:t xml:space="preserve">3.4 </w:t>
      </w:r>
      <w:r w:rsidR="00112693">
        <w:t>ΜΟΝΤΕΛΟ</w:t>
      </w:r>
      <w:bookmarkEnd w:id="90"/>
    </w:p>
    <w:p w:rsidR="003D013F" w:rsidRPr="003D013F" w:rsidRDefault="003D013F" w:rsidP="003D013F">
      <w:pPr>
        <w:rPr>
          <w:lang w:val="en-US"/>
        </w:rPr>
      </w:pPr>
    </w:p>
    <w:p w:rsidR="005A3B3F" w:rsidRPr="005F672D" w:rsidRDefault="005A3B3F" w:rsidP="003D013F">
      <w:pPr>
        <w:pStyle w:val="4"/>
      </w:pPr>
      <w:bookmarkStart w:id="91" w:name="_Toc482646118"/>
      <w:r w:rsidRPr="005F672D">
        <w:t>3.4.1   Γ</w:t>
      </w:r>
      <w:r>
        <w:t>ενικά</w:t>
      </w:r>
      <w:bookmarkEnd w:id="91"/>
    </w:p>
    <w:p w:rsidR="005A3B3F" w:rsidRPr="008A07C9" w:rsidRDefault="005A3B3F" w:rsidP="005A3B3F">
      <w:pPr>
        <w:spacing w:after="0" w:line="480" w:lineRule="auto"/>
        <w:jc w:val="both"/>
        <w:rPr>
          <w:rFonts w:ascii="Times New Roman" w:hAnsi="Times New Roman" w:cs="Times New Roman"/>
          <w:sz w:val="24"/>
          <w:szCs w:val="24"/>
          <w:u w:val="single"/>
        </w:rPr>
      </w:pPr>
    </w:p>
    <w:p w:rsidR="005A3B3F" w:rsidRPr="008A07C9" w:rsidRDefault="005A3B3F" w:rsidP="005A3B3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8A07C9">
        <w:rPr>
          <w:rFonts w:ascii="Times New Roman" w:hAnsi="Times New Roman" w:cs="Times New Roman"/>
          <w:sz w:val="24"/>
          <w:szCs w:val="24"/>
        </w:rPr>
        <w:t xml:space="preserve">Όπως αναφέραμε και παραπάνω επειδή η εξαρτημένη μεταβλητή μας (βαθμός εργασιακής ικανοποίησης) είναι κατηγορική διατεταγμένου χαρακτήρα, η ανάλυση μας πραγματοποιήθηκε με την βοήθεια </w:t>
      </w:r>
      <w:r w:rsidRPr="008A07C9">
        <w:rPr>
          <w:rFonts w:ascii="Times New Roman" w:hAnsi="Times New Roman" w:cs="Times New Roman"/>
          <w:sz w:val="24"/>
          <w:szCs w:val="24"/>
          <w:lang w:val="en-US"/>
        </w:rPr>
        <w:t>ordinal</w:t>
      </w:r>
      <w:r w:rsidRPr="008A07C9">
        <w:rPr>
          <w:rFonts w:ascii="Times New Roman" w:hAnsi="Times New Roman" w:cs="Times New Roman"/>
          <w:sz w:val="24"/>
          <w:szCs w:val="24"/>
        </w:rPr>
        <w:t>-</w:t>
      </w:r>
      <w:r w:rsidR="003B381C">
        <w:rPr>
          <w:rFonts w:ascii="Times New Roman" w:hAnsi="Times New Roman" w:cs="Times New Roman"/>
          <w:sz w:val="24"/>
          <w:szCs w:val="24"/>
        </w:rPr>
        <w:t xml:space="preserve"> </w:t>
      </w:r>
      <w:r w:rsidRPr="008A07C9">
        <w:rPr>
          <w:rFonts w:ascii="Times New Roman" w:hAnsi="Times New Roman" w:cs="Times New Roman"/>
          <w:sz w:val="24"/>
          <w:szCs w:val="24"/>
          <w:lang w:val="en-US"/>
        </w:rPr>
        <w:t>orderedlogistic</w:t>
      </w:r>
      <w:r w:rsidRPr="008A07C9">
        <w:rPr>
          <w:rFonts w:ascii="Times New Roman" w:hAnsi="Times New Roman" w:cs="Times New Roman"/>
          <w:sz w:val="24"/>
          <w:szCs w:val="24"/>
        </w:rPr>
        <w:t xml:space="preserve"> μοντέλου.  Γενικά, σε έρευνες δεδηλωμένων προτιμήσεων, ο συμμετέχων στην έρευνα συχνά καλείται να αξιολογήσει και να κατατάξει τις διαθέσιμες εναλλακτικές επιλογές αντί να επιλέξει τη μία που τον εκφράζει περισσότερο. Αυτή η αξιολόγηση των επιλογών μπορεί να γίνει με διάφορους τρόπους </w:t>
      </w:r>
      <w:r w:rsidR="00081C1E" w:rsidRPr="008A07C9">
        <w:rPr>
          <w:rFonts w:ascii="Times New Roman" w:hAnsi="Times New Roman" w:cs="Times New Roman"/>
          <w:sz w:val="24"/>
          <w:szCs w:val="24"/>
        </w:rPr>
        <w:t>(</w:t>
      </w:r>
      <w:r w:rsidR="00081C1E" w:rsidRPr="006F3E89">
        <w:rPr>
          <w:rFonts w:ascii="Times New Roman" w:hAnsi="Times New Roman" w:cs="Times New Roman"/>
          <w:sz w:val="24"/>
          <w:szCs w:val="24"/>
        </w:rPr>
        <w:t>Eltinge &amp; Sribney, 1998</w:t>
      </w:r>
      <w:r w:rsidR="00081C1E" w:rsidRPr="008A07C9">
        <w:rPr>
          <w:rFonts w:ascii="Times New Roman" w:hAnsi="Times New Roman" w:cs="Times New Roman"/>
          <w:sz w:val="24"/>
          <w:szCs w:val="24"/>
        </w:rPr>
        <w:t>).</w:t>
      </w:r>
      <w:r w:rsidRPr="008A07C9">
        <w:rPr>
          <w:rFonts w:ascii="Times New Roman" w:hAnsi="Times New Roman" w:cs="Times New Roman"/>
          <w:sz w:val="24"/>
          <w:szCs w:val="24"/>
        </w:rPr>
        <w:t xml:space="preserve"> Μπορεί να του ζητηθεί να επιλέξει την εναλλακτική που τον εκφράζει περισσότερο και στη συνέχεια αφαιρώντας την εναλλακτική από την ομάδα των απαντήσεων να προχωρήσει στην επιλογή της αμέσως επόμενης ελκυστικότερης εναλλακτικής, συνεχίζοντας με όλη την ομάδα των επιλογών. Είναι πιθανό επίσης να του</w:t>
      </w:r>
      <w:r w:rsidR="003B381C">
        <w:rPr>
          <w:rFonts w:ascii="Times New Roman" w:hAnsi="Times New Roman" w:cs="Times New Roman"/>
          <w:sz w:val="24"/>
          <w:szCs w:val="24"/>
        </w:rPr>
        <w:t xml:space="preserve"> </w:t>
      </w:r>
      <w:r w:rsidRPr="008A07C9">
        <w:rPr>
          <w:rFonts w:ascii="Times New Roman" w:hAnsi="Times New Roman" w:cs="Times New Roman"/>
          <w:sz w:val="24"/>
          <w:szCs w:val="24"/>
        </w:rPr>
        <w:t xml:space="preserve">ζητηθεί να κατατάξει τις εναλλακτικές σε φθίνουσα ή αύξουσα κατάταξη ως προς την ελκυστικότητά τους. Εξίσου συχνά ο συμμετέχων στην επιτόπια έρευνα καλείται να επιλέξει από μια σειρά εναλλακτικών απαντήσεων, οι οποίες δεν είναι ανεξάρτητες μεταξύ τους αλλά είναι διατεταγμένες, υπό την έννοια ότι κάθε απάντηση συνδέεται με ένα επίπεδο ωφέλειας για το άτομο, το οποίο είναι χαμηλότερο ή υψηλότερο από το επίπεδο ωφέλειας μιας άλλης εναλλακτικής. Για παράδειγμα, η επιλογή «βαθμός 6» είναι πιο «ισχυρή» από την επιλογή «βαθμός 5» και η επιλογή «πολύ καλό» είναι καλύτερη από την επιλογή «καλό», η οποία με τη σειρά της είναι καλύτερη από την επιλογή «ούτε καλό ούτε κακό» κ.ο.κ. Τέτοιου είδους δεδομένα παρουσιάζουν μεταξύ τους μια συσχέτιση, η οποία καθιστά απαγορευτική τη χρήση του πολυωνυμικού μοντέλου Logit, το οποίο λόγω της συσχέτισης των επιλογών μπορεί να </w:t>
      </w:r>
      <w:r w:rsidRPr="008A07C9">
        <w:rPr>
          <w:rFonts w:ascii="Times New Roman" w:hAnsi="Times New Roman" w:cs="Times New Roman"/>
          <w:sz w:val="24"/>
          <w:szCs w:val="24"/>
        </w:rPr>
        <w:lastRenderedPageBreak/>
        <w:t>δώσει αναξιόπιστα αποτελέσματα. Σε τέτοιες περιπτώσεις κατάλληλη κρίνεται η εφαρμογή του διατεταγμένου προτύπου Logit (</w:t>
      </w:r>
      <w:r w:rsidRPr="008A07C9">
        <w:rPr>
          <w:rFonts w:ascii="Times New Roman" w:hAnsi="Times New Roman" w:cs="Times New Roman"/>
          <w:sz w:val="24"/>
          <w:szCs w:val="24"/>
          <w:lang w:val="en-US"/>
        </w:rPr>
        <w:t>ordinal</w:t>
      </w:r>
      <w:r>
        <w:rPr>
          <w:rFonts w:ascii="Times New Roman" w:hAnsi="Times New Roman" w:cs="Times New Roman"/>
          <w:sz w:val="24"/>
          <w:szCs w:val="24"/>
        </w:rPr>
        <w:t xml:space="preserve"> </w:t>
      </w:r>
      <w:r w:rsidRPr="008A07C9">
        <w:rPr>
          <w:rFonts w:ascii="Times New Roman" w:hAnsi="Times New Roman" w:cs="Times New Roman"/>
          <w:sz w:val="24"/>
          <w:szCs w:val="24"/>
        </w:rPr>
        <w:t xml:space="preserve">ή </w:t>
      </w:r>
      <w:r w:rsidRPr="008A07C9">
        <w:rPr>
          <w:rFonts w:ascii="Times New Roman" w:hAnsi="Times New Roman" w:cs="Times New Roman"/>
          <w:sz w:val="24"/>
          <w:szCs w:val="24"/>
          <w:lang w:val="en-US"/>
        </w:rPr>
        <w:t>orderedlogit</w:t>
      </w:r>
      <w:r w:rsidRPr="008A07C9">
        <w:rPr>
          <w:rFonts w:ascii="Times New Roman" w:hAnsi="Times New Roman" w:cs="Times New Roman"/>
          <w:sz w:val="24"/>
          <w:szCs w:val="24"/>
        </w:rPr>
        <w:t>).</w:t>
      </w:r>
    </w:p>
    <w:p w:rsidR="005A3B3F" w:rsidRPr="008A07C9" w:rsidRDefault="005A3B3F" w:rsidP="005A3B3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8A07C9">
        <w:rPr>
          <w:rFonts w:ascii="Times New Roman" w:hAnsi="Times New Roman" w:cs="Times New Roman"/>
          <w:sz w:val="24"/>
          <w:szCs w:val="24"/>
        </w:rPr>
        <w:t>Ένας φυσικός τρόπος για να αναπαρασταθεί η διαδικασία επιλογής που ακολουθεί ο μετακινούμενος, όταν αντιμετωπίζει τέτοια διατεταγμένα δεδομένα, είναι να θεωρηθεί ότι με την επιλογή που πραγματοποιεί απολαμβάνει ένα επίπεδο ωφέλειας U ή ταύτισης με μιαν άποψη. Υπάρχει, λοιπόν, αντιστοιχία ανάμεσα στην κάθε επιλογή και στην ωφέλεια U με την οποία αυτή συνδέεται. Η ωφέλεια την οποία απολαμβάνει είναι ένα μη παρατηρούμενο μέγεθος το οποίο συμβολίζεται U. Υψηλότερα επίπεδα του μεγέθους U σημαίνουν ότι το άτομο απολαμβάνει μεγαλύτερη χρησιμότητα από τη συγκεκριμένη επιλογή, και αντίστοιχα χαμηλότερα επίπεδα της U υποδηλώνουν μειωμένη χρησιμότητα (</w:t>
      </w:r>
      <w:r w:rsidRPr="008A07C9">
        <w:rPr>
          <w:rFonts w:ascii="Times New Roman" w:hAnsi="Times New Roman" w:cs="Times New Roman"/>
          <w:sz w:val="24"/>
          <w:szCs w:val="24"/>
          <w:lang w:val="en-US"/>
        </w:rPr>
        <w:t>Kleinbaum</w:t>
      </w:r>
      <w:r w:rsidR="003B381C">
        <w:rPr>
          <w:rFonts w:ascii="Times New Roman" w:hAnsi="Times New Roman" w:cs="Times New Roman"/>
          <w:sz w:val="24"/>
          <w:szCs w:val="24"/>
        </w:rPr>
        <w:t xml:space="preserve"> </w:t>
      </w:r>
      <w:r w:rsidRPr="008A07C9">
        <w:rPr>
          <w:rFonts w:ascii="Times New Roman" w:hAnsi="Times New Roman" w:cs="Times New Roman"/>
          <w:sz w:val="24"/>
          <w:szCs w:val="24"/>
        </w:rPr>
        <w:t>&amp;</w:t>
      </w:r>
      <w:r w:rsidR="00081C1E">
        <w:rPr>
          <w:rFonts w:ascii="Times New Roman" w:hAnsi="Times New Roman" w:cs="Times New Roman"/>
          <w:sz w:val="24"/>
          <w:szCs w:val="24"/>
        </w:rPr>
        <w:t xml:space="preserve"> </w:t>
      </w:r>
      <w:r w:rsidRPr="008A07C9">
        <w:rPr>
          <w:rFonts w:ascii="Times New Roman" w:hAnsi="Times New Roman" w:cs="Times New Roman"/>
          <w:sz w:val="24"/>
          <w:szCs w:val="24"/>
          <w:lang w:val="en-US"/>
        </w:rPr>
        <w:t>Klein</w:t>
      </w:r>
      <w:r w:rsidRPr="008A07C9">
        <w:rPr>
          <w:rFonts w:ascii="Times New Roman" w:hAnsi="Times New Roman" w:cs="Times New Roman"/>
          <w:sz w:val="24"/>
          <w:szCs w:val="24"/>
        </w:rPr>
        <w:t>, 2010).</w:t>
      </w:r>
    </w:p>
    <w:p w:rsidR="005A3B3F" w:rsidRPr="008A07C9" w:rsidRDefault="005A3B3F" w:rsidP="005A3B3F">
      <w:pPr>
        <w:spacing w:after="0" w:line="480" w:lineRule="auto"/>
        <w:jc w:val="both"/>
        <w:rPr>
          <w:rFonts w:ascii="Times New Roman" w:hAnsi="Times New Roman" w:cs="Times New Roman"/>
          <w:sz w:val="24"/>
          <w:szCs w:val="24"/>
        </w:rPr>
      </w:pPr>
      <w:r w:rsidRPr="008A07C9">
        <w:rPr>
          <w:rFonts w:ascii="Times New Roman" w:hAnsi="Times New Roman" w:cs="Times New Roman"/>
          <w:sz w:val="24"/>
          <w:szCs w:val="24"/>
        </w:rPr>
        <w:t>Σε έρευνες μετακινουμένων χρησιμοποιούνται κλίμακες προτιμήσεων ή επιλογών. Στ</w:t>
      </w:r>
      <w:r w:rsidRPr="008A07C9">
        <w:rPr>
          <w:rFonts w:ascii="Times New Roman" w:hAnsi="Times New Roman" w:cs="Times New Roman"/>
          <w:sz w:val="24"/>
          <w:szCs w:val="24"/>
          <w:lang w:val="en-US"/>
        </w:rPr>
        <w:t>o</w:t>
      </w:r>
      <w:r w:rsidRPr="008A07C9">
        <w:rPr>
          <w:rFonts w:ascii="Times New Roman" w:hAnsi="Times New Roman" w:cs="Times New Roman"/>
          <w:sz w:val="24"/>
          <w:szCs w:val="24"/>
        </w:rPr>
        <w:t xml:space="preserve"> παρακάτω γράφημα  αναπαριστώνται τα επίπεδα ικανοποίησης σε μια 5-βάθμια κλίμακα (επίπεδα εργασιακής ικανοποίησης). Οι διαθέσιμες απαντήσεις ικανοποίησης δίδονται σε αύξουσα διάταξη.</w:t>
      </w:r>
    </w:p>
    <w:p w:rsidR="005A3B3F" w:rsidRPr="008A07C9" w:rsidRDefault="005A3B3F" w:rsidP="005A3B3F">
      <w:pPr>
        <w:spacing w:after="0" w:line="480" w:lineRule="auto"/>
        <w:jc w:val="both"/>
        <w:rPr>
          <w:rFonts w:ascii="Times New Roman" w:hAnsi="Times New Roman" w:cs="Times New Roman"/>
          <w:sz w:val="24"/>
          <w:szCs w:val="24"/>
        </w:rPr>
      </w:pPr>
    </w:p>
    <w:p w:rsidR="005A3B3F" w:rsidRPr="008A07C9" w:rsidRDefault="005A3B3F" w:rsidP="005A3B3F">
      <w:pPr>
        <w:spacing w:after="0" w:line="480" w:lineRule="auto"/>
        <w:jc w:val="both"/>
        <w:rPr>
          <w:rFonts w:ascii="Times New Roman" w:hAnsi="Times New Roman" w:cs="Times New Roman"/>
          <w:sz w:val="24"/>
          <w:szCs w:val="24"/>
        </w:rPr>
      </w:pPr>
    </w:p>
    <w:p w:rsidR="005A3B3F" w:rsidRPr="008A07C9" w:rsidRDefault="005A3B3F" w:rsidP="005A3B3F">
      <w:pPr>
        <w:keepNext/>
        <w:spacing w:after="0" w:line="480" w:lineRule="auto"/>
        <w:jc w:val="center"/>
        <w:rPr>
          <w:rFonts w:ascii="Times New Roman" w:hAnsi="Times New Roman" w:cs="Times New Roman"/>
          <w:sz w:val="24"/>
          <w:szCs w:val="24"/>
        </w:rPr>
      </w:pPr>
      <w:r w:rsidRPr="008A07C9">
        <w:rPr>
          <w:rFonts w:ascii="Times New Roman" w:hAnsi="Times New Roman" w:cs="Times New Roman"/>
          <w:noProof/>
          <w:sz w:val="24"/>
          <w:szCs w:val="24"/>
        </w:rPr>
        <w:drawing>
          <wp:inline distT="0" distB="0" distL="0" distR="0">
            <wp:extent cx="5274310" cy="2454275"/>
            <wp:effectExtent l="0" t="0" r="2540" b="3175"/>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thernetPerifereia.jpg"/>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274310" cy="2454275"/>
                    </a:xfrm>
                    <a:prstGeom prst="rect">
                      <a:avLst/>
                    </a:prstGeom>
                  </pic:spPr>
                </pic:pic>
              </a:graphicData>
            </a:graphic>
          </wp:inline>
        </w:drawing>
      </w:r>
    </w:p>
    <w:p w:rsidR="005A3B3F" w:rsidRPr="008A07C9" w:rsidRDefault="005A3B3F" w:rsidP="000C1006">
      <w:pPr>
        <w:pStyle w:val="aa"/>
        <w:spacing w:line="480" w:lineRule="auto"/>
        <w:rPr>
          <w:rFonts w:ascii="Times New Roman" w:hAnsi="Times New Roman" w:cs="Times New Roman"/>
          <w:b w:val="0"/>
          <w:color w:val="auto"/>
          <w:sz w:val="24"/>
          <w:szCs w:val="24"/>
        </w:rPr>
      </w:pPr>
      <w:r w:rsidRPr="000C1006">
        <w:rPr>
          <w:rFonts w:ascii="Times New Roman" w:hAnsi="Times New Roman" w:cs="Times New Roman"/>
          <w:b w:val="0"/>
          <w:i/>
          <w:color w:val="auto"/>
          <w:sz w:val="24"/>
          <w:szCs w:val="24"/>
        </w:rPr>
        <w:t xml:space="preserve">Εικόνα </w:t>
      </w:r>
      <w:r w:rsidR="0065084D">
        <w:rPr>
          <w:rFonts w:ascii="Times New Roman" w:hAnsi="Times New Roman" w:cs="Times New Roman"/>
          <w:b w:val="0"/>
          <w:i/>
          <w:color w:val="auto"/>
          <w:sz w:val="24"/>
          <w:szCs w:val="24"/>
        </w:rPr>
        <w:t>1</w:t>
      </w:r>
      <w:r w:rsidRPr="000C1006">
        <w:rPr>
          <w:rFonts w:ascii="Times New Roman" w:hAnsi="Times New Roman" w:cs="Times New Roman"/>
          <w:b w:val="0"/>
          <w:i/>
          <w:color w:val="auto"/>
          <w:sz w:val="24"/>
          <w:szCs w:val="24"/>
        </w:rPr>
        <w:t>.</w:t>
      </w:r>
      <w:r w:rsidRPr="008A07C9">
        <w:rPr>
          <w:rFonts w:ascii="Times New Roman" w:hAnsi="Times New Roman" w:cs="Times New Roman"/>
          <w:b w:val="0"/>
          <w:color w:val="auto"/>
          <w:sz w:val="24"/>
          <w:szCs w:val="24"/>
        </w:rPr>
        <w:t xml:space="preserve"> Κατανομή του επιπέδου εργασιακής  ικανοποίησης των μετακινουμένων βάσει σύγκρισης της ωφέλειας που απολαμβάνουν με δεδομένους σταθερούς όρους Κ</w:t>
      </w:r>
      <w:r w:rsidRPr="008A07C9">
        <w:rPr>
          <w:rFonts w:ascii="Times New Roman" w:hAnsi="Times New Roman" w:cs="Times New Roman"/>
          <w:b w:val="0"/>
          <w:color w:val="auto"/>
          <w:sz w:val="24"/>
          <w:szCs w:val="24"/>
          <w:lang w:val="en-US"/>
        </w:rPr>
        <w:t>i</w:t>
      </w:r>
      <w:r w:rsidRPr="008A07C9">
        <w:rPr>
          <w:rFonts w:ascii="Times New Roman" w:hAnsi="Times New Roman" w:cs="Times New Roman"/>
          <w:b w:val="0"/>
          <w:color w:val="auto"/>
          <w:sz w:val="24"/>
          <w:szCs w:val="24"/>
        </w:rPr>
        <w:t xml:space="preserve"> (κατώφλια).</w:t>
      </w:r>
    </w:p>
    <w:p w:rsidR="005A3B3F" w:rsidRPr="008A07C9" w:rsidRDefault="005A3B3F" w:rsidP="005A3B3F">
      <w:pPr>
        <w:spacing w:after="0" w:line="480" w:lineRule="auto"/>
        <w:jc w:val="both"/>
        <w:rPr>
          <w:rFonts w:ascii="Times New Roman" w:hAnsi="Times New Roman" w:cs="Times New Roman"/>
          <w:sz w:val="24"/>
          <w:szCs w:val="24"/>
        </w:rPr>
      </w:pPr>
    </w:p>
    <w:p w:rsidR="005A3B3F" w:rsidRPr="008A07C9" w:rsidRDefault="005A3B3F" w:rsidP="005A3B3F">
      <w:pPr>
        <w:spacing w:after="0" w:line="480" w:lineRule="auto"/>
        <w:jc w:val="both"/>
        <w:rPr>
          <w:rFonts w:ascii="Times New Roman" w:hAnsi="Times New Roman" w:cs="Times New Roman"/>
          <w:sz w:val="24"/>
          <w:szCs w:val="24"/>
        </w:rPr>
      </w:pPr>
      <w:r w:rsidRPr="008A07C9">
        <w:rPr>
          <w:rFonts w:ascii="Times New Roman" w:hAnsi="Times New Roman" w:cs="Times New Roman"/>
          <w:sz w:val="24"/>
          <w:szCs w:val="24"/>
        </w:rPr>
        <w:t>Ο μετακινούμενος εκφράζει την προτίμηση:</w:t>
      </w:r>
    </w:p>
    <w:p w:rsidR="005A3B3F" w:rsidRPr="008A07C9" w:rsidRDefault="005A3B3F" w:rsidP="005A3B3F">
      <w:pPr>
        <w:spacing w:after="0" w:line="480" w:lineRule="auto"/>
        <w:jc w:val="both"/>
        <w:rPr>
          <w:rFonts w:ascii="Times New Roman" w:hAnsi="Times New Roman" w:cs="Times New Roman"/>
          <w:sz w:val="24"/>
          <w:szCs w:val="24"/>
        </w:rPr>
      </w:pPr>
      <w:r w:rsidRPr="008A07C9">
        <w:rPr>
          <w:rFonts w:ascii="Times New Roman" w:hAnsi="Times New Roman" w:cs="Times New Roman"/>
          <w:sz w:val="24"/>
          <w:szCs w:val="24"/>
        </w:rPr>
        <w:t>1. Απόλυτα δυσαρεστημένος, αν η ωφέλεια U είναι μικρότερη από ένα σταθερό  προσωπικά ορισμένο όριο Κ1.</w:t>
      </w:r>
    </w:p>
    <w:p w:rsidR="005A3B3F" w:rsidRPr="008A07C9" w:rsidRDefault="005A3B3F" w:rsidP="005A3B3F">
      <w:pPr>
        <w:spacing w:after="0" w:line="480" w:lineRule="auto"/>
        <w:jc w:val="both"/>
        <w:rPr>
          <w:rFonts w:ascii="Times New Roman" w:hAnsi="Times New Roman" w:cs="Times New Roman"/>
          <w:sz w:val="24"/>
          <w:szCs w:val="24"/>
        </w:rPr>
      </w:pPr>
      <w:r w:rsidRPr="008A07C9">
        <w:rPr>
          <w:rFonts w:ascii="Times New Roman" w:hAnsi="Times New Roman" w:cs="Times New Roman"/>
          <w:sz w:val="24"/>
          <w:szCs w:val="24"/>
        </w:rPr>
        <w:t>2. Δυσαρεστημένος, αν Κ1 &lt; U &lt; Κ2.</w:t>
      </w:r>
    </w:p>
    <w:p w:rsidR="005A3B3F" w:rsidRPr="008A07C9" w:rsidRDefault="005A3B3F" w:rsidP="005A3B3F">
      <w:pPr>
        <w:spacing w:after="0" w:line="480" w:lineRule="auto"/>
        <w:jc w:val="both"/>
        <w:rPr>
          <w:rFonts w:ascii="Times New Roman" w:hAnsi="Times New Roman" w:cs="Times New Roman"/>
          <w:sz w:val="24"/>
          <w:szCs w:val="24"/>
        </w:rPr>
      </w:pPr>
      <w:r w:rsidRPr="008A07C9">
        <w:rPr>
          <w:rFonts w:ascii="Times New Roman" w:hAnsi="Times New Roman" w:cs="Times New Roman"/>
          <w:sz w:val="24"/>
          <w:szCs w:val="24"/>
        </w:rPr>
        <w:t>3. Ουδέτερη γνώμη, αν Κ2 &lt; U &lt; Κ3.</w:t>
      </w:r>
    </w:p>
    <w:p w:rsidR="005A3B3F" w:rsidRPr="008A07C9" w:rsidRDefault="005A3B3F" w:rsidP="005A3B3F">
      <w:pPr>
        <w:spacing w:after="0" w:line="480" w:lineRule="auto"/>
        <w:jc w:val="both"/>
        <w:rPr>
          <w:rFonts w:ascii="Times New Roman" w:hAnsi="Times New Roman" w:cs="Times New Roman"/>
          <w:sz w:val="24"/>
          <w:szCs w:val="24"/>
        </w:rPr>
      </w:pPr>
      <w:r w:rsidRPr="008A07C9">
        <w:rPr>
          <w:rFonts w:ascii="Times New Roman" w:hAnsi="Times New Roman" w:cs="Times New Roman"/>
          <w:sz w:val="24"/>
          <w:szCs w:val="24"/>
        </w:rPr>
        <w:t>4. Ικανοποιημένος, αν Κ3 &lt; U &lt; Κ4.</w:t>
      </w:r>
    </w:p>
    <w:p w:rsidR="00D277F5" w:rsidRDefault="005A3B3F" w:rsidP="00D277F5">
      <w:pPr>
        <w:spacing w:after="0" w:line="480" w:lineRule="auto"/>
        <w:jc w:val="both"/>
        <w:rPr>
          <w:rFonts w:ascii="Times New Roman" w:hAnsi="Times New Roman" w:cs="Times New Roman"/>
          <w:sz w:val="24"/>
          <w:szCs w:val="24"/>
        </w:rPr>
      </w:pPr>
      <w:r w:rsidRPr="008A07C9">
        <w:rPr>
          <w:rFonts w:ascii="Times New Roman" w:hAnsi="Times New Roman" w:cs="Times New Roman"/>
          <w:sz w:val="24"/>
          <w:szCs w:val="24"/>
        </w:rPr>
        <w:t>5. Απόλυτα Ικανοποιημένος, αν U&gt; Κ4.</w:t>
      </w:r>
    </w:p>
    <w:p w:rsidR="00E0329A" w:rsidRPr="00D277F5" w:rsidRDefault="00E0329A" w:rsidP="00D277F5">
      <w:pPr>
        <w:spacing w:after="0" w:line="480" w:lineRule="auto"/>
        <w:jc w:val="both"/>
        <w:rPr>
          <w:rFonts w:ascii="Times New Roman" w:hAnsi="Times New Roman" w:cs="Times New Roman"/>
          <w:sz w:val="24"/>
          <w:szCs w:val="24"/>
        </w:rPr>
      </w:pPr>
    </w:p>
    <w:p w:rsidR="005A3B3F" w:rsidRPr="003D013F" w:rsidRDefault="005A3B3F" w:rsidP="003D013F">
      <w:pPr>
        <w:pStyle w:val="4"/>
      </w:pPr>
      <w:bookmarkStart w:id="92" w:name="_Toc482646119"/>
      <w:r>
        <w:t>3.4.2 Εμπειρικό μοντέλο</w:t>
      </w:r>
      <w:bookmarkEnd w:id="92"/>
    </w:p>
    <w:p w:rsidR="003D013F" w:rsidRPr="003D013F" w:rsidRDefault="003D013F" w:rsidP="003D013F"/>
    <w:p w:rsidR="00112693" w:rsidRPr="00A03FF7" w:rsidRDefault="00112693" w:rsidP="00112693">
      <w:pPr>
        <w:spacing w:line="480" w:lineRule="auto"/>
        <w:rPr>
          <w:rFonts w:ascii="Times New Roman" w:hAnsi="Times New Roman" w:cs="Times New Roman"/>
          <w:sz w:val="24"/>
          <w:szCs w:val="24"/>
        </w:rPr>
      </w:pPr>
      <w:r>
        <w:rPr>
          <w:rFonts w:ascii="Times New Roman" w:hAnsi="Times New Roman" w:cs="Times New Roman"/>
          <w:sz w:val="24"/>
          <w:szCs w:val="24"/>
        </w:rPr>
        <w:t>Το οικονομετρικό εμπειρικό μοντέλο είναι της παρακάτω γενικής μορφής :</w:t>
      </w:r>
    </w:p>
    <w:p w:rsidR="00112693" w:rsidRPr="00A03FF7" w:rsidRDefault="00112693"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lang w:val="en-US"/>
        </w:rPr>
        <w:t>Y</w:t>
      </w:r>
      <w:r w:rsidRPr="00D6396E">
        <w:rPr>
          <w:rFonts w:ascii="Times New Roman" w:hAnsi="Times New Roman" w:cs="Times New Roman"/>
          <w:sz w:val="24"/>
          <w:szCs w:val="24"/>
          <w:vertAlign w:val="subscript"/>
          <w:lang w:val="en-US"/>
        </w:rPr>
        <w:t>i</w:t>
      </w:r>
      <w:r w:rsidRPr="00A03FF7">
        <w:rPr>
          <w:rFonts w:ascii="Times New Roman" w:hAnsi="Times New Roman" w:cs="Times New Roman"/>
          <w:sz w:val="24"/>
          <w:szCs w:val="24"/>
        </w:rPr>
        <w:t>=  α +β</w:t>
      </w:r>
      <w:r>
        <w:rPr>
          <w:rFonts w:ascii="Times New Roman" w:hAnsi="Times New Roman" w:cs="Times New Roman"/>
          <w:sz w:val="24"/>
          <w:szCs w:val="24"/>
          <w:lang w:val="en-US"/>
        </w:rPr>
        <w:t>D</w:t>
      </w:r>
      <w:r w:rsidRPr="00B83204">
        <w:rPr>
          <w:rFonts w:ascii="Times New Roman" w:hAnsi="Times New Roman" w:cs="Times New Roman"/>
          <w:sz w:val="24"/>
          <w:szCs w:val="24"/>
          <w:vertAlign w:val="subscript"/>
          <w:lang w:val="en-US"/>
        </w:rPr>
        <w:t>i</w:t>
      </w:r>
      <w:r w:rsidRPr="00A03FF7">
        <w:rPr>
          <w:rFonts w:ascii="Times New Roman" w:hAnsi="Times New Roman" w:cs="Times New Roman"/>
          <w:sz w:val="24"/>
          <w:szCs w:val="24"/>
        </w:rPr>
        <w:t xml:space="preserve"> + </w:t>
      </w:r>
      <w:r>
        <w:rPr>
          <w:rFonts w:ascii="Times New Roman" w:hAnsi="Times New Roman" w:cs="Times New Roman"/>
          <w:sz w:val="24"/>
          <w:szCs w:val="24"/>
        </w:rPr>
        <w:t>γ</w:t>
      </w:r>
      <w:r>
        <w:rPr>
          <w:rFonts w:ascii="Times New Roman" w:hAnsi="Times New Roman" w:cs="Times New Roman"/>
          <w:sz w:val="24"/>
          <w:szCs w:val="24"/>
          <w:lang w:val="en-US"/>
        </w:rPr>
        <w:t>ED</w:t>
      </w:r>
      <w:r w:rsidRPr="00D6396E">
        <w:rPr>
          <w:rFonts w:ascii="Times New Roman" w:hAnsi="Times New Roman" w:cs="Times New Roman"/>
          <w:sz w:val="24"/>
          <w:szCs w:val="24"/>
          <w:vertAlign w:val="subscript"/>
          <w:lang w:val="en-US"/>
        </w:rPr>
        <w:t>i</w:t>
      </w:r>
      <w:r w:rsidRPr="00A03FF7">
        <w:rPr>
          <w:rFonts w:ascii="Times New Roman" w:hAnsi="Times New Roman" w:cs="Times New Roman"/>
          <w:sz w:val="24"/>
          <w:szCs w:val="24"/>
        </w:rPr>
        <w:t xml:space="preserve"> +</w:t>
      </w:r>
      <w:r>
        <w:rPr>
          <w:rFonts w:ascii="Times New Roman" w:hAnsi="Times New Roman" w:cs="Times New Roman"/>
          <w:sz w:val="24"/>
          <w:szCs w:val="24"/>
        </w:rPr>
        <w:t>δ</w:t>
      </w:r>
      <w:r>
        <w:rPr>
          <w:rFonts w:ascii="Times New Roman" w:hAnsi="Times New Roman" w:cs="Times New Roman"/>
          <w:sz w:val="24"/>
          <w:szCs w:val="24"/>
          <w:lang w:val="en-US"/>
        </w:rPr>
        <w:t>JC</w:t>
      </w:r>
      <w:r w:rsidRPr="00D6396E">
        <w:rPr>
          <w:rFonts w:ascii="Times New Roman" w:hAnsi="Times New Roman" w:cs="Times New Roman"/>
          <w:sz w:val="24"/>
          <w:szCs w:val="24"/>
          <w:vertAlign w:val="subscript"/>
          <w:lang w:val="en-US"/>
        </w:rPr>
        <w:t>i</w:t>
      </w:r>
      <w:r w:rsidRPr="00A03FF7">
        <w:rPr>
          <w:rFonts w:ascii="Times New Roman" w:hAnsi="Times New Roman" w:cs="Times New Roman"/>
          <w:sz w:val="24"/>
          <w:szCs w:val="24"/>
        </w:rPr>
        <w:t xml:space="preserve"> + </w:t>
      </w:r>
      <w:r>
        <w:rPr>
          <w:rFonts w:ascii="Times New Roman" w:hAnsi="Times New Roman" w:cs="Times New Roman"/>
          <w:sz w:val="24"/>
          <w:szCs w:val="24"/>
        </w:rPr>
        <w:t>ε</w:t>
      </w:r>
      <w:r>
        <w:rPr>
          <w:rFonts w:ascii="Times New Roman" w:hAnsi="Times New Roman" w:cs="Times New Roman"/>
          <w:sz w:val="24"/>
          <w:szCs w:val="24"/>
          <w:lang w:val="en-US"/>
        </w:rPr>
        <w:t>MI</w:t>
      </w:r>
      <w:r w:rsidRPr="00D6396E">
        <w:rPr>
          <w:rFonts w:ascii="Times New Roman" w:hAnsi="Times New Roman" w:cs="Times New Roman"/>
          <w:sz w:val="24"/>
          <w:szCs w:val="24"/>
          <w:vertAlign w:val="subscript"/>
          <w:lang w:val="en-US"/>
        </w:rPr>
        <w:t>i</w:t>
      </w:r>
      <w:r w:rsidRPr="00A03FF7">
        <w:rPr>
          <w:rFonts w:ascii="Times New Roman" w:hAnsi="Times New Roman" w:cs="Times New Roman"/>
          <w:sz w:val="24"/>
          <w:szCs w:val="24"/>
        </w:rPr>
        <w:t xml:space="preserve"> +</w:t>
      </w:r>
      <w:r>
        <w:rPr>
          <w:rFonts w:ascii="Times New Roman" w:hAnsi="Times New Roman" w:cs="Times New Roman"/>
          <w:sz w:val="24"/>
          <w:szCs w:val="24"/>
        </w:rPr>
        <w:t>ζ</w:t>
      </w:r>
      <w:r>
        <w:rPr>
          <w:rFonts w:ascii="Times New Roman" w:hAnsi="Times New Roman" w:cs="Times New Roman"/>
          <w:sz w:val="24"/>
          <w:szCs w:val="24"/>
          <w:lang w:val="en-US"/>
        </w:rPr>
        <w:t>FV</w:t>
      </w:r>
      <w:r w:rsidRPr="00B83204">
        <w:rPr>
          <w:rFonts w:ascii="Times New Roman" w:hAnsi="Times New Roman" w:cs="Times New Roman"/>
          <w:sz w:val="24"/>
          <w:szCs w:val="24"/>
          <w:vertAlign w:val="subscript"/>
          <w:lang w:val="en-US"/>
        </w:rPr>
        <w:t>i</w:t>
      </w:r>
      <w:r w:rsidRPr="00A03FF7">
        <w:rPr>
          <w:rFonts w:ascii="Times New Roman" w:hAnsi="Times New Roman" w:cs="Times New Roman"/>
          <w:sz w:val="24"/>
          <w:szCs w:val="24"/>
        </w:rPr>
        <w:t xml:space="preserve"> +</w:t>
      </w:r>
      <w:r>
        <w:rPr>
          <w:rFonts w:ascii="Times New Roman" w:hAnsi="Times New Roman" w:cs="Times New Roman"/>
          <w:sz w:val="24"/>
          <w:szCs w:val="24"/>
        </w:rPr>
        <w:t>ε</w:t>
      </w:r>
      <w:r w:rsidRPr="00D6396E">
        <w:rPr>
          <w:rFonts w:ascii="Times New Roman" w:hAnsi="Times New Roman" w:cs="Times New Roman"/>
          <w:sz w:val="24"/>
          <w:szCs w:val="24"/>
          <w:vertAlign w:val="subscript"/>
          <w:lang w:val="en-US"/>
        </w:rPr>
        <w:t>i</w:t>
      </w:r>
      <w:r w:rsidRPr="00A03FF7">
        <w:rPr>
          <w:rFonts w:ascii="Times New Roman" w:hAnsi="Times New Roman" w:cs="Times New Roman"/>
          <w:sz w:val="24"/>
          <w:szCs w:val="24"/>
        </w:rPr>
        <w:tab/>
      </w:r>
      <w:r w:rsidRPr="00A03FF7">
        <w:rPr>
          <w:rFonts w:ascii="Times New Roman" w:hAnsi="Times New Roman" w:cs="Times New Roman"/>
          <w:sz w:val="24"/>
          <w:szCs w:val="24"/>
        </w:rPr>
        <w:tab/>
      </w:r>
      <w:r w:rsidRPr="00A03FF7">
        <w:rPr>
          <w:rFonts w:ascii="Times New Roman" w:hAnsi="Times New Roman" w:cs="Times New Roman"/>
          <w:sz w:val="24"/>
          <w:szCs w:val="24"/>
        </w:rPr>
        <w:tab/>
        <w:t>(1)</w:t>
      </w:r>
    </w:p>
    <w:p w:rsidR="00112693" w:rsidRPr="00B92DF6" w:rsidRDefault="00112693" w:rsidP="00112693">
      <w:pPr>
        <w:spacing w:line="480" w:lineRule="auto"/>
        <w:jc w:val="both"/>
        <w:rPr>
          <w:rFonts w:ascii="Times New Roman" w:hAnsi="Times New Roman" w:cs="Times New Roman"/>
          <w:sz w:val="24"/>
          <w:szCs w:val="24"/>
        </w:rPr>
      </w:pPr>
      <w:r w:rsidRPr="00B92DF6">
        <w:rPr>
          <w:rFonts w:ascii="Times New Roman" w:hAnsi="Times New Roman" w:cs="Times New Roman"/>
          <w:color w:val="000000"/>
          <w:sz w:val="24"/>
          <w:szCs w:val="24"/>
          <w:shd w:val="clear" w:color="auto" w:fill="FFFFFF"/>
        </w:rPr>
        <w:t xml:space="preserve">Όπου το </w:t>
      </w:r>
      <w:r w:rsidRPr="00B92DF6">
        <w:rPr>
          <w:rStyle w:val="ab"/>
          <w:rFonts w:ascii="Times New Roman" w:hAnsi="Times New Roman" w:cs="Times New Roman"/>
          <w:color w:val="000000"/>
          <w:sz w:val="24"/>
          <w:szCs w:val="24"/>
          <w:shd w:val="clear" w:color="auto" w:fill="FFFFFF"/>
        </w:rPr>
        <w:t>Υ</w:t>
      </w:r>
      <w:r w:rsidRPr="00B92DF6">
        <w:rPr>
          <w:rStyle w:val="ab"/>
          <w:rFonts w:ascii="Times New Roman" w:hAnsi="Times New Roman" w:cs="Times New Roman"/>
          <w:color w:val="000000"/>
          <w:sz w:val="24"/>
          <w:szCs w:val="24"/>
          <w:shd w:val="clear" w:color="auto" w:fill="FFFFFF"/>
          <w:vertAlign w:val="subscript"/>
          <w:lang w:val="en-US"/>
        </w:rPr>
        <w:t>i</w:t>
      </w:r>
      <w:r w:rsidRPr="00B92DF6">
        <w:rPr>
          <w:rStyle w:val="apple-converted-space"/>
          <w:rFonts w:ascii="Times New Roman" w:hAnsi="Times New Roman" w:cs="Times New Roman"/>
          <w:color w:val="000000"/>
          <w:sz w:val="24"/>
          <w:szCs w:val="24"/>
          <w:shd w:val="clear" w:color="auto" w:fill="FFFFFF"/>
          <w:lang w:val="en-US"/>
        </w:rPr>
        <w:t> </w:t>
      </w:r>
      <w:r w:rsidRPr="00B92DF6">
        <w:rPr>
          <w:rFonts w:ascii="Times New Roman" w:hAnsi="Times New Roman" w:cs="Times New Roman"/>
          <w:color w:val="000000"/>
          <w:sz w:val="24"/>
          <w:szCs w:val="24"/>
          <w:shd w:val="clear" w:color="auto" w:fill="FFFFFF"/>
        </w:rPr>
        <w:t>είναι ο βαθμός εργασιακής ικανοποίησης (εξαρτημένη μεταβλητή) για το ν</w:t>
      </w:r>
      <w:r w:rsidRPr="00B92DF6">
        <w:rPr>
          <w:rStyle w:val="ab"/>
          <w:rFonts w:ascii="Times New Roman" w:hAnsi="Times New Roman" w:cs="Times New Roman"/>
          <w:color w:val="000000"/>
          <w:sz w:val="24"/>
          <w:szCs w:val="24"/>
          <w:shd w:val="clear" w:color="auto" w:fill="FFFFFF"/>
          <w:lang w:val="en-US"/>
        </w:rPr>
        <w:t>i</w:t>
      </w:r>
      <w:r w:rsidRPr="00B92DF6">
        <w:rPr>
          <w:rStyle w:val="apple-converted-space"/>
          <w:rFonts w:ascii="Times New Roman" w:hAnsi="Times New Roman" w:cs="Times New Roman"/>
          <w:color w:val="000000"/>
          <w:sz w:val="24"/>
          <w:szCs w:val="24"/>
          <w:shd w:val="clear" w:color="auto" w:fill="FFFFFF"/>
          <w:vertAlign w:val="superscript"/>
          <w:lang w:val="en-US"/>
        </w:rPr>
        <w:t> </w:t>
      </w:r>
      <w:r w:rsidRPr="00B92DF6">
        <w:rPr>
          <w:rFonts w:ascii="Times New Roman" w:hAnsi="Times New Roman" w:cs="Times New Roman"/>
          <w:color w:val="000000"/>
          <w:sz w:val="24"/>
          <w:szCs w:val="24"/>
          <w:shd w:val="clear" w:color="auto" w:fill="FFFFFF"/>
          <w:vertAlign w:val="superscript"/>
          <w:lang w:val="en-US"/>
        </w:rPr>
        <w:t>th</w:t>
      </w:r>
      <w:r w:rsidRPr="00B92DF6">
        <w:rPr>
          <w:rFonts w:ascii="Times New Roman" w:hAnsi="Times New Roman" w:cs="Times New Roman"/>
          <w:color w:val="000000"/>
          <w:sz w:val="24"/>
          <w:szCs w:val="24"/>
          <w:shd w:val="clear" w:color="auto" w:fill="FFFFFF"/>
        </w:rPr>
        <w:t xml:space="preserve"> υπάλληλο του Δήμου Πατρέων</w:t>
      </w:r>
      <w:r w:rsidRPr="00B92DF6">
        <w:rPr>
          <w:rFonts w:ascii="Times New Roman" w:hAnsi="Times New Roman" w:cs="Times New Roman"/>
          <w:i/>
          <w:color w:val="000000"/>
          <w:sz w:val="24"/>
          <w:szCs w:val="24"/>
          <w:shd w:val="clear" w:color="auto" w:fill="FFFFFF"/>
        </w:rPr>
        <w:t>.</w:t>
      </w:r>
      <w:r w:rsidR="00BE3C8C" w:rsidRPr="00BE3C8C">
        <w:rPr>
          <w:rFonts w:ascii="Times New Roman" w:hAnsi="Times New Roman" w:cs="Times New Roman"/>
          <w:i/>
          <w:color w:val="000000"/>
          <w:sz w:val="24"/>
          <w:szCs w:val="24"/>
          <w:shd w:val="clear" w:color="auto" w:fill="FFFFFF"/>
        </w:rPr>
        <w:t xml:space="preserve"> </w:t>
      </w:r>
      <w:r w:rsidRPr="00B92DF6">
        <w:rPr>
          <w:rFonts w:ascii="Times New Roman" w:hAnsi="Times New Roman" w:cs="Times New Roman"/>
          <w:i/>
          <w:color w:val="000000"/>
          <w:sz w:val="24"/>
          <w:szCs w:val="24"/>
          <w:shd w:val="clear" w:color="auto" w:fill="FFFFFF"/>
          <w:lang w:val="en-US"/>
        </w:rPr>
        <w:t>D</w:t>
      </w:r>
      <w:r w:rsidRPr="00B92DF6">
        <w:rPr>
          <w:rFonts w:ascii="Times New Roman" w:hAnsi="Times New Roman" w:cs="Times New Roman"/>
          <w:i/>
          <w:color w:val="000000"/>
          <w:sz w:val="24"/>
          <w:szCs w:val="24"/>
          <w:shd w:val="clear" w:color="auto" w:fill="FFFFFF"/>
          <w:vertAlign w:val="subscript"/>
          <w:lang w:val="en-US"/>
        </w:rPr>
        <w:t>i</w:t>
      </w:r>
      <w:r w:rsidR="00BE3C8C" w:rsidRPr="00BE3C8C">
        <w:rPr>
          <w:rFonts w:ascii="Times New Roman" w:hAnsi="Times New Roman" w:cs="Times New Roman"/>
          <w:i/>
          <w:color w:val="000000"/>
          <w:sz w:val="24"/>
          <w:szCs w:val="24"/>
          <w:shd w:val="clear" w:color="auto" w:fill="FFFFFF"/>
          <w:vertAlign w:val="subscript"/>
        </w:rPr>
        <w:t xml:space="preserve"> </w:t>
      </w:r>
      <w:r w:rsidRPr="00B92DF6">
        <w:rPr>
          <w:rFonts w:ascii="Times New Roman" w:hAnsi="Times New Roman" w:cs="Times New Roman"/>
          <w:sz w:val="24"/>
          <w:szCs w:val="24"/>
        </w:rPr>
        <w:t xml:space="preserve">είναι ένα διάνυσμα που περιέχει όλες τις μεταβλητές που αφορούν δημογραφικά στοιχεία των υπαλλήλων του Δήμου Πατρέων (φύλο, ηλικία, οικογενειακή κατάσταση). </w:t>
      </w:r>
      <w:r w:rsidRPr="00B92DF6">
        <w:rPr>
          <w:rFonts w:ascii="Times New Roman" w:hAnsi="Times New Roman" w:cs="Times New Roman"/>
          <w:i/>
          <w:sz w:val="24"/>
          <w:szCs w:val="24"/>
          <w:lang w:val="en-US"/>
        </w:rPr>
        <w:t>Edi</w:t>
      </w:r>
      <w:r w:rsidR="003B381C">
        <w:rPr>
          <w:rFonts w:ascii="Times New Roman" w:hAnsi="Times New Roman" w:cs="Times New Roman"/>
          <w:i/>
          <w:sz w:val="24"/>
          <w:szCs w:val="24"/>
        </w:rPr>
        <w:t xml:space="preserve"> </w:t>
      </w:r>
      <w:r w:rsidRPr="00B92DF6">
        <w:rPr>
          <w:rFonts w:ascii="Times New Roman" w:hAnsi="Times New Roman" w:cs="Times New Roman"/>
          <w:sz w:val="24"/>
          <w:szCs w:val="24"/>
        </w:rPr>
        <w:t xml:space="preserve">είναι ένα διάνυσμα που περιέχει την μεταβλητή που αφορά το επίπεδο εκπαίδευσης </w:t>
      </w:r>
      <w:r w:rsidRPr="00B92DF6">
        <w:rPr>
          <w:rFonts w:ascii="Times New Roman" w:hAnsi="Times New Roman" w:cs="Times New Roman"/>
          <w:color w:val="000000"/>
          <w:sz w:val="24"/>
          <w:szCs w:val="24"/>
          <w:shd w:val="clear" w:color="auto" w:fill="FFFFFF"/>
        </w:rPr>
        <w:t>για το ν</w:t>
      </w:r>
      <w:r w:rsidRPr="00B92DF6">
        <w:rPr>
          <w:rStyle w:val="ab"/>
          <w:rFonts w:ascii="Times New Roman" w:hAnsi="Times New Roman" w:cs="Times New Roman"/>
          <w:color w:val="000000"/>
          <w:sz w:val="24"/>
          <w:szCs w:val="24"/>
          <w:shd w:val="clear" w:color="auto" w:fill="FFFFFF"/>
          <w:lang w:val="en-US"/>
        </w:rPr>
        <w:t>i</w:t>
      </w:r>
      <w:r w:rsidRPr="00B92DF6">
        <w:rPr>
          <w:rStyle w:val="apple-converted-space"/>
          <w:rFonts w:ascii="Times New Roman" w:hAnsi="Times New Roman" w:cs="Times New Roman"/>
          <w:color w:val="000000"/>
          <w:sz w:val="24"/>
          <w:szCs w:val="24"/>
          <w:shd w:val="clear" w:color="auto" w:fill="FFFFFF"/>
          <w:vertAlign w:val="superscript"/>
          <w:lang w:val="en-US"/>
        </w:rPr>
        <w:t> </w:t>
      </w:r>
      <w:r w:rsidRPr="00B92DF6">
        <w:rPr>
          <w:rFonts w:ascii="Times New Roman" w:hAnsi="Times New Roman" w:cs="Times New Roman"/>
          <w:color w:val="000000"/>
          <w:sz w:val="24"/>
          <w:szCs w:val="24"/>
          <w:shd w:val="clear" w:color="auto" w:fill="FFFFFF"/>
          <w:vertAlign w:val="superscript"/>
          <w:lang w:val="en-US"/>
        </w:rPr>
        <w:t>th</w:t>
      </w:r>
      <w:r w:rsidRPr="00B92DF6">
        <w:rPr>
          <w:rFonts w:ascii="Times New Roman" w:hAnsi="Times New Roman" w:cs="Times New Roman"/>
          <w:color w:val="000000"/>
          <w:sz w:val="24"/>
          <w:szCs w:val="24"/>
          <w:shd w:val="clear" w:color="auto" w:fill="FFFFFF"/>
        </w:rPr>
        <w:t xml:space="preserve"> υπάλληλο του Δήμου Πατρέων. Το </w:t>
      </w:r>
      <w:r w:rsidRPr="00B92DF6">
        <w:rPr>
          <w:rFonts w:ascii="Times New Roman" w:hAnsi="Times New Roman" w:cs="Times New Roman"/>
          <w:color w:val="000000"/>
          <w:sz w:val="24"/>
          <w:szCs w:val="24"/>
          <w:shd w:val="clear" w:color="auto" w:fill="FFFFFF"/>
          <w:lang w:val="en-US"/>
        </w:rPr>
        <w:t>JC</w:t>
      </w:r>
      <w:r w:rsidRPr="00B92DF6">
        <w:rPr>
          <w:rFonts w:ascii="Times New Roman" w:hAnsi="Times New Roman" w:cs="Times New Roman"/>
          <w:color w:val="000000"/>
          <w:sz w:val="24"/>
          <w:szCs w:val="24"/>
          <w:shd w:val="clear" w:color="auto" w:fill="FFFFFF"/>
          <w:vertAlign w:val="subscript"/>
          <w:lang w:val="en-US"/>
        </w:rPr>
        <w:t>i</w:t>
      </w:r>
      <w:r w:rsidR="003B381C">
        <w:rPr>
          <w:rFonts w:ascii="Times New Roman" w:hAnsi="Times New Roman" w:cs="Times New Roman"/>
          <w:color w:val="000000"/>
          <w:sz w:val="24"/>
          <w:szCs w:val="24"/>
          <w:shd w:val="clear" w:color="auto" w:fill="FFFFFF"/>
          <w:vertAlign w:val="subscript"/>
        </w:rPr>
        <w:t xml:space="preserve"> </w:t>
      </w:r>
      <w:r w:rsidRPr="00B92DF6">
        <w:rPr>
          <w:rFonts w:ascii="Times New Roman" w:hAnsi="Times New Roman" w:cs="Times New Roman"/>
          <w:sz w:val="24"/>
          <w:szCs w:val="24"/>
        </w:rPr>
        <w:t>είναι ένα διάνυσμα που περιέχει όλες τις μεταβλητές που αναφέρονται στα εργασιακά χαρακτηριστικά του κάθε υπαλλήλου (έτη προϋπηρεσίας, αριθμός ετών για συνταξιοδότηση, εργασιακή κατάσταση).</w:t>
      </w:r>
      <w:r w:rsidR="003B381C">
        <w:rPr>
          <w:rFonts w:ascii="Times New Roman" w:hAnsi="Times New Roman" w:cs="Times New Roman"/>
          <w:sz w:val="24"/>
          <w:szCs w:val="24"/>
        </w:rPr>
        <w:t xml:space="preserve"> </w:t>
      </w:r>
      <w:r w:rsidRPr="00B92DF6">
        <w:rPr>
          <w:rFonts w:ascii="Times New Roman" w:hAnsi="Times New Roman" w:cs="Times New Roman"/>
          <w:sz w:val="24"/>
          <w:szCs w:val="24"/>
          <w:lang w:val="en-US"/>
        </w:rPr>
        <w:t>MI</w:t>
      </w:r>
      <w:r w:rsidRPr="00B92DF6">
        <w:rPr>
          <w:rFonts w:ascii="Times New Roman" w:hAnsi="Times New Roman" w:cs="Times New Roman"/>
          <w:sz w:val="24"/>
          <w:szCs w:val="24"/>
          <w:vertAlign w:val="subscript"/>
          <w:lang w:val="en-US"/>
        </w:rPr>
        <w:t>i</w:t>
      </w:r>
      <w:r w:rsidR="003B381C">
        <w:rPr>
          <w:rFonts w:ascii="Times New Roman" w:hAnsi="Times New Roman" w:cs="Times New Roman"/>
          <w:sz w:val="24"/>
          <w:szCs w:val="24"/>
          <w:vertAlign w:val="subscript"/>
        </w:rPr>
        <w:t xml:space="preserve"> </w:t>
      </w:r>
      <w:r w:rsidRPr="00B92DF6">
        <w:rPr>
          <w:rFonts w:ascii="Times New Roman" w:hAnsi="Times New Roman" w:cs="Times New Roman"/>
          <w:sz w:val="24"/>
          <w:szCs w:val="24"/>
        </w:rPr>
        <w:t xml:space="preserve">είναι η μεταβλητή που περιέχει το μηνιαίο εισόδημα του κάθε υπαλλήλου του Δήμου Πατρέων. Τέλος, το </w:t>
      </w:r>
      <w:r w:rsidRPr="00B92DF6">
        <w:rPr>
          <w:rFonts w:ascii="Times New Roman" w:hAnsi="Times New Roman" w:cs="Times New Roman"/>
          <w:sz w:val="24"/>
          <w:szCs w:val="24"/>
          <w:lang w:val="en-US"/>
        </w:rPr>
        <w:t>FV</w:t>
      </w:r>
      <w:r w:rsidRPr="00B92DF6">
        <w:rPr>
          <w:rFonts w:ascii="Times New Roman" w:hAnsi="Times New Roman" w:cs="Times New Roman"/>
          <w:sz w:val="24"/>
          <w:szCs w:val="24"/>
          <w:vertAlign w:val="subscript"/>
          <w:lang w:val="en-US"/>
        </w:rPr>
        <w:t>i</w:t>
      </w:r>
      <w:r w:rsidR="00812440" w:rsidRPr="00812440">
        <w:rPr>
          <w:rFonts w:ascii="Times New Roman" w:hAnsi="Times New Roman" w:cs="Times New Roman"/>
          <w:sz w:val="24"/>
          <w:szCs w:val="24"/>
          <w:vertAlign w:val="subscript"/>
        </w:rPr>
        <w:t xml:space="preserve"> </w:t>
      </w:r>
      <w:r w:rsidRPr="00B92DF6">
        <w:rPr>
          <w:rFonts w:ascii="Times New Roman" w:hAnsi="Times New Roman" w:cs="Times New Roman"/>
          <w:sz w:val="24"/>
          <w:szCs w:val="24"/>
        </w:rPr>
        <w:t>είναι ένα διάνυσμα κατηγορικών μεταβλητών που έχουμε ενσωματώσει στο υπόδειγμα.</w:t>
      </w:r>
    </w:p>
    <w:p w:rsidR="00112693" w:rsidRPr="00B92DF6" w:rsidRDefault="00112693" w:rsidP="00112693">
      <w:pPr>
        <w:spacing w:line="480" w:lineRule="auto"/>
        <w:jc w:val="both"/>
        <w:rPr>
          <w:rFonts w:ascii="Times New Roman" w:hAnsi="Times New Roman" w:cs="Times New Roman"/>
          <w:sz w:val="24"/>
          <w:szCs w:val="24"/>
        </w:rPr>
      </w:pPr>
      <w:r w:rsidRPr="00B92DF6">
        <w:rPr>
          <w:rFonts w:ascii="Times New Roman" w:hAnsi="Times New Roman" w:cs="Times New Roman"/>
          <w:sz w:val="24"/>
          <w:szCs w:val="24"/>
        </w:rPr>
        <w:t xml:space="preserve">Το </w:t>
      </w:r>
      <w:r w:rsidRPr="00B92DF6">
        <w:rPr>
          <w:rFonts w:ascii="Times New Roman" w:hAnsi="Times New Roman" w:cs="Times New Roman"/>
          <w:i/>
          <w:iCs/>
          <w:sz w:val="24"/>
          <w:szCs w:val="24"/>
        </w:rPr>
        <w:t>ε</w:t>
      </w:r>
      <w:r w:rsidRPr="00B92DF6">
        <w:rPr>
          <w:rFonts w:ascii="Times New Roman" w:hAnsi="Times New Roman" w:cs="Times New Roman"/>
          <w:i/>
          <w:iCs/>
          <w:sz w:val="24"/>
          <w:szCs w:val="24"/>
          <w:vertAlign w:val="subscript"/>
          <w:lang w:val="en-US"/>
        </w:rPr>
        <w:t>i</w:t>
      </w:r>
      <w:r w:rsidRPr="00B92DF6">
        <w:rPr>
          <w:rFonts w:ascii="Times New Roman" w:hAnsi="Times New Roman" w:cs="Times New Roman"/>
          <w:sz w:val="24"/>
          <w:szCs w:val="24"/>
          <w:vertAlign w:val="subscript"/>
          <w:lang w:val="en-US"/>
        </w:rPr>
        <w:t> </w:t>
      </w:r>
      <w:r w:rsidRPr="00B92DF6">
        <w:rPr>
          <w:rFonts w:ascii="Times New Roman" w:hAnsi="Times New Roman" w:cs="Times New Roman"/>
          <w:sz w:val="24"/>
          <w:szCs w:val="24"/>
        </w:rPr>
        <w:t xml:space="preserve">αποτελεί τον διαταρακτικό όρο για τον </w:t>
      </w:r>
      <w:r w:rsidRPr="00B92DF6">
        <w:rPr>
          <w:rFonts w:ascii="Times New Roman" w:hAnsi="Times New Roman" w:cs="Times New Roman"/>
          <w:sz w:val="24"/>
          <w:szCs w:val="24"/>
          <w:lang w:val="en-US"/>
        </w:rPr>
        <w:t> </w:t>
      </w:r>
      <w:r w:rsidRPr="00B92DF6">
        <w:rPr>
          <w:rFonts w:ascii="Times New Roman" w:hAnsi="Times New Roman" w:cs="Times New Roman"/>
          <w:i/>
          <w:iCs/>
          <w:sz w:val="24"/>
          <w:szCs w:val="24"/>
          <w:lang w:val="en-US"/>
        </w:rPr>
        <w:t>i</w:t>
      </w:r>
      <w:r w:rsidRPr="00B92DF6">
        <w:rPr>
          <w:rFonts w:ascii="Times New Roman" w:hAnsi="Times New Roman" w:cs="Times New Roman"/>
          <w:sz w:val="24"/>
          <w:szCs w:val="24"/>
          <w:vertAlign w:val="superscript"/>
          <w:lang w:val="en-US"/>
        </w:rPr>
        <w:t>th</w:t>
      </w:r>
      <w:r w:rsidR="003B381C">
        <w:rPr>
          <w:rFonts w:ascii="Times New Roman" w:hAnsi="Times New Roman" w:cs="Times New Roman"/>
          <w:sz w:val="24"/>
          <w:szCs w:val="24"/>
          <w:vertAlign w:val="superscript"/>
        </w:rPr>
        <w:t xml:space="preserve"> </w:t>
      </w:r>
      <w:r w:rsidRPr="00B92DF6">
        <w:rPr>
          <w:rFonts w:ascii="Times New Roman" w:hAnsi="Times New Roman" w:cs="Times New Roman"/>
          <w:sz w:val="24"/>
          <w:szCs w:val="24"/>
        </w:rPr>
        <w:t xml:space="preserve">υπάλληλο της έρευνας μας, όπου ισχύει  ότι  </w:t>
      </w:r>
      <w:r w:rsidRPr="00B92DF6">
        <w:rPr>
          <w:rFonts w:ascii="Times New Roman" w:hAnsi="Times New Roman" w:cs="Times New Roman"/>
          <w:iCs/>
          <w:sz w:val="24"/>
          <w:szCs w:val="24"/>
          <w:lang w:val="en-US"/>
        </w:rPr>
        <w:t>E</w:t>
      </w:r>
      <w:r w:rsidRPr="00B92DF6">
        <w:rPr>
          <w:rFonts w:ascii="Times New Roman" w:hAnsi="Times New Roman" w:cs="Times New Roman"/>
          <w:sz w:val="24"/>
          <w:szCs w:val="24"/>
        </w:rPr>
        <w:t>(</w:t>
      </w:r>
      <w:r w:rsidRPr="00B92DF6">
        <w:rPr>
          <w:rFonts w:ascii="Times New Roman" w:hAnsi="Times New Roman" w:cs="Times New Roman"/>
          <w:iCs/>
          <w:sz w:val="24"/>
          <w:szCs w:val="24"/>
        </w:rPr>
        <w:t>ε</w:t>
      </w:r>
      <w:r w:rsidRPr="00B92DF6">
        <w:rPr>
          <w:rFonts w:ascii="Times New Roman" w:hAnsi="Times New Roman" w:cs="Times New Roman"/>
          <w:iCs/>
          <w:sz w:val="24"/>
          <w:szCs w:val="24"/>
          <w:vertAlign w:val="subscript"/>
          <w:lang w:val="en-US"/>
        </w:rPr>
        <w:t>i</w:t>
      </w:r>
      <w:r w:rsidRPr="00B92DF6">
        <w:rPr>
          <w:rFonts w:ascii="Times New Roman" w:hAnsi="Times New Roman" w:cs="Times New Roman"/>
          <w:sz w:val="24"/>
          <w:szCs w:val="24"/>
        </w:rPr>
        <w:t>)=0 και</w:t>
      </w:r>
      <w:r w:rsidRPr="00B92DF6">
        <w:rPr>
          <w:rFonts w:ascii="Times New Roman" w:hAnsi="Times New Roman" w:cs="Times New Roman"/>
          <w:sz w:val="24"/>
          <w:szCs w:val="24"/>
          <w:lang w:val="en-US"/>
        </w:rPr>
        <w:t> Var</w:t>
      </w:r>
      <w:r w:rsidRPr="00B92DF6">
        <w:rPr>
          <w:rFonts w:ascii="Times New Roman" w:hAnsi="Times New Roman" w:cs="Times New Roman"/>
          <w:sz w:val="24"/>
          <w:szCs w:val="24"/>
        </w:rPr>
        <w:t>(ε</w:t>
      </w:r>
      <w:r w:rsidRPr="00B92DF6">
        <w:rPr>
          <w:rFonts w:ascii="Times New Roman" w:hAnsi="Times New Roman" w:cs="Times New Roman"/>
          <w:sz w:val="24"/>
          <w:szCs w:val="24"/>
          <w:vertAlign w:val="subscript"/>
          <w:lang w:val="en-US"/>
        </w:rPr>
        <w:t>i</w:t>
      </w:r>
      <w:r w:rsidRPr="00B92DF6">
        <w:rPr>
          <w:rFonts w:ascii="Times New Roman" w:hAnsi="Times New Roman" w:cs="Times New Roman"/>
          <w:sz w:val="24"/>
          <w:szCs w:val="24"/>
        </w:rPr>
        <w:t>)=</w:t>
      </w:r>
      <m:oMath>
        <m:sSubSup>
          <m:sSubSupPr>
            <m:ctrlPr>
              <w:rPr>
                <w:rFonts w:ascii="Cambria Math" w:hAnsi="Times New Roman" w:cs="Times New Roman"/>
                <w:i/>
                <w:sz w:val="24"/>
                <w:szCs w:val="24"/>
                <w:lang w:val="en-US"/>
              </w:rPr>
            </m:ctrlPr>
          </m:sSubSupPr>
          <m:e>
            <m:r>
              <w:rPr>
                <w:rFonts w:ascii="Cambria Math" w:hAnsi="Cambria Math" w:cs="Times New Roman"/>
                <w:sz w:val="24"/>
                <w:szCs w:val="24"/>
                <w:lang w:val="en-US"/>
              </w:rPr>
              <m:t>σ</m:t>
            </m:r>
          </m:e>
          <m:sub>
            <m:r>
              <w:rPr>
                <w:rFonts w:ascii="Cambria Math" w:hAnsi="Cambria Math" w:cs="Times New Roman"/>
                <w:sz w:val="24"/>
                <w:szCs w:val="24"/>
              </w:rPr>
              <m:t>ε</m:t>
            </m:r>
          </m:sub>
          <m:sup>
            <m:r>
              <w:rPr>
                <w:rFonts w:ascii="Cambria Math" w:hAnsi="Times New Roman" w:cs="Times New Roman"/>
                <w:sz w:val="24"/>
                <w:szCs w:val="24"/>
              </w:rPr>
              <m:t>2</m:t>
            </m:r>
          </m:sup>
        </m:sSubSup>
      </m:oMath>
      <w:r w:rsidRPr="00B92DF6">
        <w:rPr>
          <w:rFonts w:ascii="Times New Roman" w:hAnsi="Times New Roman" w:cs="Times New Roman"/>
          <w:sz w:val="24"/>
          <w:szCs w:val="24"/>
        </w:rPr>
        <w:t>.</w:t>
      </w:r>
      <w:r w:rsidRPr="00B92DF6">
        <w:rPr>
          <w:rStyle w:val="apple-converted-space"/>
          <w:rFonts w:ascii="Times New Roman" w:hAnsi="Times New Roman" w:cs="Times New Roman"/>
          <w:color w:val="000000"/>
          <w:sz w:val="24"/>
          <w:szCs w:val="24"/>
          <w:shd w:val="clear" w:color="auto" w:fill="FFFFFF"/>
          <w:lang w:val="en-US"/>
        </w:rPr>
        <w:t> </w:t>
      </w:r>
    </w:p>
    <w:p w:rsidR="00112693" w:rsidRDefault="00112693" w:rsidP="00112693">
      <w:pPr>
        <w:spacing w:line="480" w:lineRule="auto"/>
        <w:jc w:val="both"/>
      </w:pPr>
      <w:r w:rsidRPr="00B92DF6">
        <w:rPr>
          <w:rFonts w:ascii="Times New Roman" w:hAnsi="Times New Roman" w:cs="Times New Roman"/>
          <w:sz w:val="24"/>
          <w:szCs w:val="24"/>
        </w:rPr>
        <w:lastRenderedPageBreak/>
        <w:t>Επειδή η εξαρτημένη μεταβλητή που αντιπροσωπεύει τον βαθμό εργασιακής  ικανοποίησης των υπαλλήλων του Δήμου Πατρέων είναι κατηγορική με ταξινομημένες κατηγορίες εφαρμόσαμε στο μοντέλο (1)  ord</w:t>
      </w:r>
      <w:r w:rsidRPr="00B92DF6">
        <w:rPr>
          <w:rFonts w:ascii="Times New Roman" w:hAnsi="Times New Roman" w:cs="Times New Roman"/>
          <w:sz w:val="24"/>
          <w:szCs w:val="24"/>
          <w:lang w:val="en-US"/>
        </w:rPr>
        <w:t>er</w:t>
      </w:r>
      <w:r w:rsidR="00B92DF6" w:rsidRPr="00B92DF6">
        <w:rPr>
          <w:rFonts w:ascii="Times New Roman" w:hAnsi="Times New Roman" w:cs="Times New Roman"/>
          <w:sz w:val="24"/>
          <w:szCs w:val="24"/>
        </w:rPr>
        <w:t xml:space="preserve"> </w:t>
      </w:r>
      <w:r w:rsidRPr="00B92DF6">
        <w:rPr>
          <w:rFonts w:ascii="Times New Roman" w:hAnsi="Times New Roman" w:cs="Times New Roman"/>
          <w:sz w:val="24"/>
          <w:szCs w:val="24"/>
          <w:lang w:val="en-US"/>
        </w:rPr>
        <w:t>ed</w:t>
      </w:r>
      <w:r w:rsidRPr="00B92DF6">
        <w:rPr>
          <w:rFonts w:ascii="Times New Roman" w:hAnsi="Times New Roman" w:cs="Times New Roman"/>
          <w:sz w:val="24"/>
          <w:szCs w:val="24"/>
        </w:rPr>
        <w:t>logistic</w:t>
      </w:r>
      <w:r w:rsidR="00B92DF6" w:rsidRPr="00B92DF6">
        <w:rPr>
          <w:rFonts w:ascii="Times New Roman" w:hAnsi="Times New Roman" w:cs="Times New Roman"/>
          <w:sz w:val="24"/>
          <w:szCs w:val="24"/>
        </w:rPr>
        <w:t xml:space="preserve"> </w:t>
      </w:r>
      <w:r w:rsidRPr="00B92DF6">
        <w:rPr>
          <w:rFonts w:ascii="Times New Roman" w:hAnsi="Times New Roman" w:cs="Times New Roman"/>
          <w:sz w:val="24"/>
          <w:szCs w:val="24"/>
        </w:rPr>
        <w:t xml:space="preserve">regression (ologit) έχοντας τα παρακάτω αποτελέσματα :  </w:t>
      </w:r>
    </w:p>
    <w:p w:rsidR="00112693" w:rsidRPr="00B16CC6" w:rsidRDefault="00112693" w:rsidP="00112693">
      <w:pPr>
        <w:jc w:val="both"/>
      </w:pPr>
    </w:p>
    <w:p w:rsidR="00761C3B" w:rsidRDefault="00112693" w:rsidP="00761C3B">
      <w:pPr>
        <w:pStyle w:val="aa"/>
        <w:keepNext/>
        <w:spacing w:after="0"/>
        <w:ind w:hanging="284"/>
        <w:rPr>
          <w:rFonts w:ascii="Times New Roman" w:hAnsi="Times New Roman" w:cs="Times New Roman"/>
          <w:b w:val="0"/>
          <w:color w:val="auto"/>
          <w:sz w:val="24"/>
          <w:szCs w:val="24"/>
        </w:rPr>
      </w:pPr>
      <w:r w:rsidRPr="00761C3B">
        <w:rPr>
          <w:rFonts w:ascii="Times New Roman" w:hAnsi="Times New Roman" w:cs="Times New Roman"/>
          <w:b w:val="0"/>
          <w:color w:val="auto"/>
          <w:sz w:val="24"/>
          <w:szCs w:val="24"/>
        </w:rPr>
        <w:t xml:space="preserve">Πίνακας </w:t>
      </w:r>
      <w:r w:rsidR="00084D45" w:rsidRPr="00761C3B">
        <w:rPr>
          <w:rFonts w:ascii="Times New Roman" w:hAnsi="Times New Roman" w:cs="Times New Roman"/>
          <w:b w:val="0"/>
          <w:color w:val="auto"/>
          <w:sz w:val="24"/>
          <w:szCs w:val="24"/>
        </w:rPr>
        <w:t>3.20</w:t>
      </w:r>
    </w:p>
    <w:p w:rsidR="00761C3B" w:rsidRPr="00761C3B" w:rsidRDefault="00112693" w:rsidP="00761C3B">
      <w:pPr>
        <w:pStyle w:val="aa"/>
        <w:keepNext/>
        <w:spacing w:after="0"/>
        <w:ind w:hanging="284"/>
        <w:rPr>
          <w:rFonts w:ascii="Times New Roman" w:hAnsi="Times New Roman" w:cs="Times New Roman"/>
          <w:b w:val="0"/>
          <w:color w:val="auto"/>
          <w:sz w:val="24"/>
          <w:szCs w:val="24"/>
        </w:rPr>
      </w:pPr>
      <w:r w:rsidRPr="00761C3B">
        <w:rPr>
          <w:rFonts w:ascii="Times New Roman" w:hAnsi="Times New Roman" w:cs="Times New Roman"/>
          <w:b w:val="0"/>
          <w:color w:val="auto"/>
          <w:sz w:val="24"/>
          <w:szCs w:val="24"/>
        </w:rPr>
        <w:t xml:space="preserve"> </w:t>
      </w:r>
    </w:p>
    <w:p w:rsidR="00112693" w:rsidRPr="00761C3B" w:rsidRDefault="00112693" w:rsidP="00761C3B">
      <w:pPr>
        <w:pStyle w:val="aa"/>
        <w:keepNext/>
        <w:spacing w:after="0"/>
        <w:ind w:hanging="284"/>
        <w:rPr>
          <w:rFonts w:ascii="Times New Roman" w:hAnsi="Times New Roman" w:cs="Times New Roman"/>
          <w:b w:val="0"/>
          <w:i/>
          <w:color w:val="auto"/>
          <w:sz w:val="24"/>
          <w:szCs w:val="24"/>
        </w:rPr>
      </w:pPr>
      <w:r w:rsidRPr="00761C3B">
        <w:rPr>
          <w:rFonts w:ascii="Times New Roman" w:hAnsi="Times New Roman" w:cs="Times New Roman"/>
          <w:b w:val="0"/>
          <w:i/>
          <w:color w:val="auto"/>
          <w:sz w:val="24"/>
          <w:szCs w:val="24"/>
        </w:rPr>
        <w:t>Αποτελέσματα οικονομετρικού μοντέλου για το</w:t>
      </w:r>
      <w:r w:rsidR="00761C3B" w:rsidRPr="00761C3B">
        <w:rPr>
          <w:rFonts w:ascii="Times New Roman" w:hAnsi="Times New Roman" w:cs="Times New Roman"/>
          <w:b w:val="0"/>
          <w:i/>
          <w:color w:val="auto"/>
          <w:sz w:val="24"/>
          <w:szCs w:val="24"/>
        </w:rPr>
        <w:t>ν βαθμό εργασιακής ικανοποίησης</w:t>
      </w:r>
    </w:p>
    <w:p w:rsidR="00761C3B" w:rsidRPr="00761C3B" w:rsidRDefault="00761C3B" w:rsidP="00761C3B">
      <w:pPr>
        <w:rPr>
          <w:lang w:eastAsia="en-US"/>
        </w:rPr>
      </w:pPr>
    </w:p>
    <w:tbl>
      <w:tblPr>
        <w:tblStyle w:val="a9"/>
        <w:tblW w:w="0" w:type="auto"/>
        <w:jc w:val="center"/>
        <w:tblInd w:w="-12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97"/>
        <w:gridCol w:w="1984"/>
        <w:gridCol w:w="1985"/>
        <w:gridCol w:w="1812"/>
      </w:tblGrid>
      <w:tr w:rsidR="00112693" w:rsidRPr="00245CF3" w:rsidTr="00F97E0E">
        <w:trPr>
          <w:jc w:val="center"/>
        </w:trPr>
        <w:tc>
          <w:tcPr>
            <w:tcW w:w="9778" w:type="dxa"/>
            <w:gridSpan w:val="4"/>
            <w:tcBorders>
              <w:top w:val="double" w:sz="4" w:space="0" w:color="auto"/>
              <w:bottom w:val="single" w:sz="4" w:space="0" w:color="auto"/>
            </w:tcBorders>
          </w:tcPr>
          <w:p w:rsidR="00112693" w:rsidRPr="00245CF3" w:rsidRDefault="00112693" w:rsidP="00F97E0E">
            <w:pPr>
              <w:jc w:val="center"/>
              <w:rPr>
                <w:b/>
              </w:rPr>
            </w:pPr>
            <w:r w:rsidRPr="00245CF3">
              <w:rPr>
                <w:b/>
                <w:sz w:val="28"/>
              </w:rPr>
              <w:t>Οικονομετρικό Μοντέλο για τον βαθμό  Εργασιακής Ικανοποίησης (Υ)</w:t>
            </w:r>
          </w:p>
        </w:tc>
      </w:tr>
      <w:tr w:rsidR="00112693" w:rsidRPr="00245CF3" w:rsidTr="00F97E0E">
        <w:trPr>
          <w:jc w:val="center"/>
        </w:trPr>
        <w:tc>
          <w:tcPr>
            <w:tcW w:w="3997" w:type="dxa"/>
            <w:tcBorders>
              <w:top w:val="single" w:sz="4" w:space="0" w:color="auto"/>
              <w:bottom w:val="single" w:sz="4" w:space="0" w:color="auto"/>
            </w:tcBorders>
            <w:vAlign w:val="center"/>
          </w:tcPr>
          <w:p w:rsidR="00112693" w:rsidRPr="00084D45" w:rsidRDefault="00112693" w:rsidP="00F97E0E">
            <w:pPr>
              <w:jc w:val="center"/>
              <w:rPr>
                <w:sz w:val="24"/>
              </w:rPr>
            </w:pPr>
            <w:r w:rsidRPr="00245CF3">
              <w:rPr>
                <w:sz w:val="24"/>
                <w:lang w:val="en-US"/>
              </w:rPr>
              <w:t>Variables</w:t>
            </w:r>
          </w:p>
        </w:tc>
        <w:tc>
          <w:tcPr>
            <w:tcW w:w="1984" w:type="dxa"/>
            <w:tcBorders>
              <w:top w:val="single" w:sz="4" w:space="0" w:color="auto"/>
              <w:bottom w:val="single" w:sz="4" w:space="0" w:color="auto"/>
            </w:tcBorders>
            <w:vAlign w:val="center"/>
          </w:tcPr>
          <w:p w:rsidR="00112693" w:rsidRDefault="00112693" w:rsidP="00F97E0E">
            <w:pPr>
              <w:jc w:val="center"/>
              <w:rPr>
                <w:sz w:val="24"/>
              </w:rPr>
            </w:pPr>
            <w:r w:rsidRPr="00245CF3">
              <w:rPr>
                <w:sz w:val="24"/>
                <w:lang w:val="en-US"/>
              </w:rPr>
              <w:t>Coefficients</w:t>
            </w:r>
          </w:p>
          <w:p w:rsidR="00112693" w:rsidRPr="00965100" w:rsidRDefault="00112693" w:rsidP="00F97E0E">
            <w:pPr>
              <w:jc w:val="center"/>
              <w:rPr>
                <w:sz w:val="24"/>
              </w:rPr>
            </w:pPr>
            <w:r>
              <w:rPr>
                <w:sz w:val="24"/>
              </w:rPr>
              <w:t>[1]</w:t>
            </w:r>
          </w:p>
        </w:tc>
        <w:tc>
          <w:tcPr>
            <w:tcW w:w="1985" w:type="dxa"/>
            <w:tcBorders>
              <w:top w:val="single" w:sz="4" w:space="0" w:color="auto"/>
              <w:bottom w:val="single" w:sz="4" w:space="0" w:color="auto"/>
            </w:tcBorders>
            <w:vAlign w:val="center"/>
          </w:tcPr>
          <w:p w:rsidR="00112693" w:rsidRDefault="00112693" w:rsidP="00F97E0E">
            <w:pPr>
              <w:jc w:val="center"/>
              <w:rPr>
                <w:sz w:val="24"/>
              </w:rPr>
            </w:pPr>
            <w:r w:rsidRPr="00245CF3">
              <w:rPr>
                <w:sz w:val="24"/>
                <w:lang w:val="en-US"/>
              </w:rPr>
              <w:t>Standard</w:t>
            </w:r>
            <w:r w:rsidRPr="00084D45">
              <w:rPr>
                <w:sz w:val="24"/>
              </w:rPr>
              <w:t xml:space="preserve"> </w:t>
            </w:r>
            <w:r w:rsidRPr="00245CF3">
              <w:rPr>
                <w:sz w:val="24"/>
                <w:lang w:val="en-US"/>
              </w:rPr>
              <w:t>Errors</w:t>
            </w:r>
          </w:p>
          <w:p w:rsidR="00112693" w:rsidRPr="00965100" w:rsidRDefault="00112693" w:rsidP="00F97E0E">
            <w:pPr>
              <w:jc w:val="center"/>
              <w:rPr>
                <w:sz w:val="24"/>
              </w:rPr>
            </w:pPr>
            <w:r>
              <w:rPr>
                <w:sz w:val="24"/>
              </w:rPr>
              <w:t>[2]</w:t>
            </w:r>
          </w:p>
        </w:tc>
        <w:tc>
          <w:tcPr>
            <w:tcW w:w="1812" w:type="dxa"/>
            <w:tcBorders>
              <w:top w:val="single" w:sz="4" w:space="0" w:color="auto"/>
              <w:bottom w:val="single" w:sz="4" w:space="0" w:color="auto"/>
            </w:tcBorders>
            <w:vAlign w:val="center"/>
          </w:tcPr>
          <w:p w:rsidR="00112693" w:rsidRDefault="00112693" w:rsidP="00F97E0E">
            <w:pPr>
              <w:jc w:val="center"/>
              <w:rPr>
                <w:sz w:val="24"/>
                <w:lang w:val="en-US"/>
              </w:rPr>
            </w:pPr>
            <w:r w:rsidRPr="00245CF3">
              <w:rPr>
                <w:sz w:val="24"/>
                <w:lang w:val="en-US"/>
              </w:rPr>
              <w:t>Marginal</w:t>
            </w:r>
            <w:r w:rsidRPr="00084D45">
              <w:rPr>
                <w:sz w:val="24"/>
              </w:rPr>
              <w:t xml:space="preserve"> </w:t>
            </w:r>
            <w:r w:rsidRPr="00245CF3">
              <w:rPr>
                <w:sz w:val="24"/>
                <w:lang w:val="en-US"/>
              </w:rPr>
              <w:t>Effects</w:t>
            </w:r>
          </w:p>
          <w:p w:rsidR="00112693" w:rsidRPr="00965100" w:rsidRDefault="00112693" w:rsidP="00F97E0E">
            <w:pPr>
              <w:jc w:val="center"/>
              <w:rPr>
                <w:sz w:val="24"/>
              </w:rPr>
            </w:pPr>
            <w:r w:rsidRPr="00F647A4">
              <w:rPr>
                <w:sz w:val="24"/>
                <w:lang w:val="en-US"/>
              </w:rPr>
              <w:t>dy/dx</w:t>
            </w:r>
            <w:r>
              <w:rPr>
                <w:sz w:val="24"/>
              </w:rPr>
              <w:t xml:space="preserve"> [3]</w:t>
            </w:r>
          </w:p>
        </w:tc>
      </w:tr>
      <w:tr w:rsidR="00112693" w:rsidRPr="00245CF3" w:rsidTr="00F97E0E">
        <w:trPr>
          <w:jc w:val="center"/>
        </w:trPr>
        <w:tc>
          <w:tcPr>
            <w:tcW w:w="3997" w:type="dxa"/>
            <w:tcBorders>
              <w:top w:val="single" w:sz="4" w:space="0" w:color="auto"/>
            </w:tcBorders>
          </w:tcPr>
          <w:p w:rsidR="00112693" w:rsidRPr="00CB0CDA" w:rsidRDefault="00112693" w:rsidP="00F97E0E">
            <w:pPr>
              <w:jc w:val="center"/>
              <w:rPr>
                <w:i/>
              </w:rPr>
            </w:pPr>
            <w:r w:rsidRPr="00CB0CDA">
              <w:rPr>
                <w:i/>
              </w:rPr>
              <w:t>Φύλο</w:t>
            </w:r>
          </w:p>
        </w:tc>
        <w:tc>
          <w:tcPr>
            <w:tcW w:w="1984" w:type="dxa"/>
            <w:tcBorders>
              <w:top w:val="single" w:sz="4" w:space="0" w:color="auto"/>
            </w:tcBorders>
          </w:tcPr>
          <w:p w:rsidR="00112693" w:rsidRPr="00245CF3" w:rsidRDefault="00112693" w:rsidP="00F97E0E">
            <w:pPr>
              <w:jc w:val="center"/>
            </w:pPr>
          </w:p>
        </w:tc>
        <w:tc>
          <w:tcPr>
            <w:tcW w:w="1985" w:type="dxa"/>
            <w:tcBorders>
              <w:top w:val="single" w:sz="4" w:space="0" w:color="auto"/>
            </w:tcBorders>
          </w:tcPr>
          <w:p w:rsidR="00112693" w:rsidRPr="00245CF3" w:rsidRDefault="00112693" w:rsidP="00F97E0E">
            <w:pPr>
              <w:jc w:val="center"/>
            </w:pPr>
          </w:p>
        </w:tc>
        <w:tc>
          <w:tcPr>
            <w:tcW w:w="1812" w:type="dxa"/>
            <w:tcBorders>
              <w:top w:val="single" w:sz="4" w:space="0" w:color="auto"/>
            </w:tcBorders>
          </w:tcPr>
          <w:p w:rsidR="00112693" w:rsidRPr="00245CF3" w:rsidRDefault="00112693" w:rsidP="00F97E0E">
            <w:pPr>
              <w:jc w:val="center"/>
            </w:pPr>
          </w:p>
        </w:tc>
      </w:tr>
      <w:tr w:rsidR="00112693" w:rsidRPr="00245CF3" w:rsidTr="00F97E0E">
        <w:trPr>
          <w:jc w:val="center"/>
        </w:trPr>
        <w:tc>
          <w:tcPr>
            <w:tcW w:w="3997" w:type="dxa"/>
          </w:tcPr>
          <w:p w:rsidR="00112693" w:rsidRPr="00245CF3" w:rsidRDefault="00112693" w:rsidP="00F97E0E">
            <w:pPr>
              <w:jc w:val="center"/>
            </w:pPr>
            <w:r>
              <w:t>Γυναίκες</w:t>
            </w:r>
          </w:p>
        </w:tc>
        <w:tc>
          <w:tcPr>
            <w:tcW w:w="1984" w:type="dxa"/>
          </w:tcPr>
          <w:p w:rsidR="00112693" w:rsidRPr="00245CF3" w:rsidRDefault="00112693" w:rsidP="00F97E0E">
            <w:pPr>
              <w:jc w:val="center"/>
            </w:pPr>
            <w:r>
              <w:t>-0.105</w:t>
            </w:r>
          </w:p>
        </w:tc>
        <w:tc>
          <w:tcPr>
            <w:tcW w:w="1985" w:type="dxa"/>
          </w:tcPr>
          <w:p w:rsidR="00112693" w:rsidRPr="00245CF3" w:rsidRDefault="00112693" w:rsidP="00F97E0E">
            <w:pPr>
              <w:jc w:val="center"/>
            </w:pPr>
            <w:r>
              <w:t>0.316</w:t>
            </w:r>
          </w:p>
        </w:tc>
        <w:tc>
          <w:tcPr>
            <w:tcW w:w="1812" w:type="dxa"/>
          </w:tcPr>
          <w:p w:rsidR="00112693" w:rsidRPr="00A123EE" w:rsidRDefault="00112693" w:rsidP="00F97E0E">
            <w:pPr>
              <w:jc w:val="center"/>
              <w:rPr>
                <w:lang w:val="en-US"/>
              </w:rPr>
            </w:pPr>
            <w:r>
              <w:rPr>
                <w:lang w:val="en-US"/>
              </w:rPr>
              <w:t>0.001</w:t>
            </w:r>
          </w:p>
        </w:tc>
      </w:tr>
      <w:tr w:rsidR="00112693" w:rsidRPr="00245CF3" w:rsidTr="00F97E0E">
        <w:trPr>
          <w:jc w:val="center"/>
        </w:trPr>
        <w:tc>
          <w:tcPr>
            <w:tcW w:w="3997" w:type="dxa"/>
          </w:tcPr>
          <w:p w:rsidR="00112693" w:rsidRPr="00245CF3" w:rsidRDefault="00112693" w:rsidP="00F97E0E">
            <w:pPr>
              <w:jc w:val="center"/>
            </w:pP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CB0CDA" w:rsidRDefault="00112693" w:rsidP="00F97E0E">
            <w:pPr>
              <w:jc w:val="center"/>
              <w:rPr>
                <w:i/>
              </w:rPr>
            </w:pPr>
            <w:r w:rsidRPr="00CB0CDA">
              <w:rPr>
                <w:i/>
              </w:rPr>
              <w:t>Ηλικία</w:t>
            </w: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245CF3" w:rsidRDefault="00112693" w:rsidP="00F97E0E">
            <w:pPr>
              <w:jc w:val="center"/>
            </w:pPr>
            <w:r>
              <w:t xml:space="preserve">Άνω των 40 </w:t>
            </w:r>
          </w:p>
        </w:tc>
        <w:tc>
          <w:tcPr>
            <w:tcW w:w="1984" w:type="dxa"/>
          </w:tcPr>
          <w:p w:rsidR="00112693" w:rsidRPr="00C40C9F" w:rsidRDefault="00112693" w:rsidP="00F97E0E">
            <w:pPr>
              <w:jc w:val="center"/>
              <w:rPr>
                <w:lang w:val="en-US"/>
              </w:rPr>
            </w:pPr>
            <w:r>
              <w:t>-0.955</w:t>
            </w:r>
            <w:r w:rsidRPr="00C40C9F">
              <w:rPr>
                <w:vertAlign w:val="superscript"/>
                <w:lang w:val="en-US"/>
              </w:rPr>
              <w:t>c</w:t>
            </w:r>
          </w:p>
        </w:tc>
        <w:tc>
          <w:tcPr>
            <w:tcW w:w="1985" w:type="dxa"/>
          </w:tcPr>
          <w:p w:rsidR="00112693" w:rsidRPr="00C40C9F" w:rsidRDefault="00112693" w:rsidP="00F97E0E">
            <w:pPr>
              <w:jc w:val="center"/>
              <w:rPr>
                <w:lang w:val="en-US"/>
              </w:rPr>
            </w:pPr>
            <w:r>
              <w:rPr>
                <w:lang w:val="en-US"/>
              </w:rPr>
              <w:t>0.546</w:t>
            </w:r>
          </w:p>
        </w:tc>
        <w:tc>
          <w:tcPr>
            <w:tcW w:w="1812" w:type="dxa"/>
          </w:tcPr>
          <w:p w:rsidR="00112693" w:rsidRPr="00D73252" w:rsidRDefault="00112693" w:rsidP="00F97E0E">
            <w:pPr>
              <w:jc w:val="center"/>
            </w:pPr>
            <w:r>
              <w:rPr>
                <w:lang w:val="en-US"/>
              </w:rPr>
              <w:t>-0.0</w:t>
            </w:r>
            <w:r>
              <w:t>90</w:t>
            </w:r>
          </w:p>
        </w:tc>
      </w:tr>
      <w:tr w:rsidR="00112693" w:rsidRPr="00245CF3" w:rsidTr="00F97E0E">
        <w:trPr>
          <w:jc w:val="center"/>
        </w:trPr>
        <w:tc>
          <w:tcPr>
            <w:tcW w:w="3997" w:type="dxa"/>
          </w:tcPr>
          <w:p w:rsidR="00112693" w:rsidRPr="00245CF3" w:rsidRDefault="00112693" w:rsidP="00F97E0E">
            <w:pPr>
              <w:jc w:val="center"/>
            </w:pP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CB0CDA" w:rsidRDefault="00112693" w:rsidP="00F97E0E">
            <w:pPr>
              <w:jc w:val="center"/>
              <w:rPr>
                <w:i/>
              </w:rPr>
            </w:pPr>
            <w:r w:rsidRPr="00CB0CDA">
              <w:rPr>
                <w:i/>
              </w:rPr>
              <w:t>Οικογενειακή Κατάσταση</w:t>
            </w: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245CF3" w:rsidRDefault="00112693" w:rsidP="00F97E0E">
            <w:pPr>
              <w:jc w:val="center"/>
            </w:pPr>
            <w:r>
              <w:t>Άγαμος</w:t>
            </w:r>
          </w:p>
        </w:tc>
        <w:tc>
          <w:tcPr>
            <w:tcW w:w="1984" w:type="dxa"/>
          </w:tcPr>
          <w:p w:rsidR="00112693" w:rsidRPr="00C40C9F" w:rsidRDefault="00112693" w:rsidP="00F97E0E">
            <w:pPr>
              <w:jc w:val="center"/>
              <w:rPr>
                <w:lang w:val="en-US"/>
              </w:rPr>
            </w:pPr>
            <w:r>
              <w:rPr>
                <w:lang w:val="en-US"/>
              </w:rPr>
              <w:t>0.147</w:t>
            </w:r>
          </w:p>
        </w:tc>
        <w:tc>
          <w:tcPr>
            <w:tcW w:w="1985" w:type="dxa"/>
          </w:tcPr>
          <w:p w:rsidR="00112693" w:rsidRPr="00C40C9F" w:rsidRDefault="00112693" w:rsidP="00F97E0E">
            <w:pPr>
              <w:jc w:val="center"/>
              <w:rPr>
                <w:lang w:val="en-US"/>
              </w:rPr>
            </w:pPr>
            <w:r>
              <w:rPr>
                <w:lang w:val="en-US"/>
              </w:rPr>
              <w:t>0.480</w:t>
            </w:r>
          </w:p>
        </w:tc>
        <w:tc>
          <w:tcPr>
            <w:tcW w:w="1812" w:type="dxa"/>
          </w:tcPr>
          <w:p w:rsidR="00112693" w:rsidRPr="00A123EE" w:rsidRDefault="00112693" w:rsidP="00F97E0E">
            <w:pPr>
              <w:jc w:val="center"/>
              <w:rPr>
                <w:lang w:val="en-US"/>
              </w:rPr>
            </w:pPr>
            <w:r>
              <w:rPr>
                <w:lang w:val="en-US"/>
              </w:rPr>
              <w:t>-0.001</w:t>
            </w:r>
          </w:p>
        </w:tc>
      </w:tr>
      <w:tr w:rsidR="00112693" w:rsidRPr="00245CF3" w:rsidTr="00F97E0E">
        <w:trPr>
          <w:jc w:val="center"/>
        </w:trPr>
        <w:tc>
          <w:tcPr>
            <w:tcW w:w="3997" w:type="dxa"/>
          </w:tcPr>
          <w:p w:rsidR="00112693" w:rsidRPr="00245CF3" w:rsidRDefault="00112693" w:rsidP="00F97E0E">
            <w:pPr>
              <w:jc w:val="center"/>
            </w:pPr>
            <w:r>
              <w:t>Άλλο</w:t>
            </w:r>
          </w:p>
        </w:tc>
        <w:tc>
          <w:tcPr>
            <w:tcW w:w="1984" w:type="dxa"/>
          </w:tcPr>
          <w:p w:rsidR="00112693" w:rsidRPr="00C40C9F" w:rsidRDefault="00112693" w:rsidP="00F97E0E">
            <w:pPr>
              <w:jc w:val="center"/>
              <w:rPr>
                <w:lang w:val="en-US"/>
              </w:rPr>
            </w:pPr>
            <w:r>
              <w:rPr>
                <w:lang w:val="en-US"/>
              </w:rPr>
              <w:t>-0.075</w:t>
            </w:r>
          </w:p>
        </w:tc>
        <w:tc>
          <w:tcPr>
            <w:tcW w:w="1985" w:type="dxa"/>
          </w:tcPr>
          <w:p w:rsidR="00112693" w:rsidRPr="00C40C9F" w:rsidRDefault="00112693" w:rsidP="00F97E0E">
            <w:pPr>
              <w:jc w:val="center"/>
              <w:rPr>
                <w:lang w:val="en-US"/>
              </w:rPr>
            </w:pPr>
            <w:r>
              <w:rPr>
                <w:lang w:val="en-US"/>
              </w:rPr>
              <w:t>0.621</w:t>
            </w:r>
          </w:p>
        </w:tc>
        <w:tc>
          <w:tcPr>
            <w:tcW w:w="1812" w:type="dxa"/>
          </w:tcPr>
          <w:p w:rsidR="00112693" w:rsidRPr="00A123EE" w:rsidRDefault="00112693" w:rsidP="00F97E0E">
            <w:pPr>
              <w:jc w:val="center"/>
              <w:rPr>
                <w:lang w:val="en-US"/>
              </w:rPr>
            </w:pPr>
            <w:r>
              <w:rPr>
                <w:lang w:val="en-US"/>
              </w:rPr>
              <w:t>0.001</w:t>
            </w:r>
          </w:p>
        </w:tc>
      </w:tr>
      <w:tr w:rsidR="00112693" w:rsidRPr="00245CF3" w:rsidTr="00F97E0E">
        <w:trPr>
          <w:jc w:val="center"/>
        </w:trPr>
        <w:tc>
          <w:tcPr>
            <w:tcW w:w="3997" w:type="dxa"/>
          </w:tcPr>
          <w:p w:rsidR="00112693" w:rsidRPr="00245CF3" w:rsidRDefault="00112693" w:rsidP="00F97E0E">
            <w:pPr>
              <w:jc w:val="center"/>
            </w:pP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CB1872" w:rsidRDefault="00112693" w:rsidP="00F97E0E">
            <w:pPr>
              <w:jc w:val="center"/>
              <w:rPr>
                <w:i/>
              </w:rPr>
            </w:pPr>
            <w:r w:rsidRPr="00CB1872">
              <w:rPr>
                <w:i/>
              </w:rPr>
              <w:t>Μορφωτικό Επίπεδο</w:t>
            </w: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245CF3" w:rsidRDefault="00112693" w:rsidP="00F97E0E">
            <w:pPr>
              <w:jc w:val="center"/>
            </w:pPr>
            <w:r>
              <w:t>Γυμνάσιο</w:t>
            </w:r>
          </w:p>
        </w:tc>
        <w:tc>
          <w:tcPr>
            <w:tcW w:w="1984" w:type="dxa"/>
          </w:tcPr>
          <w:p w:rsidR="00112693" w:rsidRPr="007E5F1C" w:rsidRDefault="00112693" w:rsidP="00F97E0E">
            <w:pPr>
              <w:jc w:val="center"/>
              <w:rPr>
                <w:lang w:val="en-US"/>
              </w:rPr>
            </w:pPr>
            <w:r>
              <w:rPr>
                <w:lang w:val="en-US"/>
              </w:rPr>
              <w:t>-1.165</w:t>
            </w:r>
            <w:r w:rsidRPr="007E5F1C">
              <w:rPr>
                <w:vertAlign w:val="superscript"/>
                <w:lang w:val="en-US"/>
              </w:rPr>
              <w:t>c</w:t>
            </w:r>
          </w:p>
        </w:tc>
        <w:tc>
          <w:tcPr>
            <w:tcW w:w="1985" w:type="dxa"/>
          </w:tcPr>
          <w:p w:rsidR="00112693" w:rsidRPr="007E5F1C" w:rsidRDefault="00112693" w:rsidP="00F97E0E">
            <w:pPr>
              <w:jc w:val="center"/>
              <w:rPr>
                <w:lang w:val="en-US"/>
              </w:rPr>
            </w:pPr>
            <w:r>
              <w:rPr>
                <w:lang w:val="en-US"/>
              </w:rPr>
              <w:t>0.973</w:t>
            </w:r>
          </w:p>
        </w:tc>
        <w:tc>
          <w:tcPr>
            <w:tcW w:w="1812" w:type="dxa"/>
          </w:tcPr>
          <w:p w:rsidR="00112693" w:rsidRPr="00F24A5F" w:rsidRDefault="00112693" w:rsidP="00F97E0E">
            <w:pPr>
              <w:jc w:val="center"/>
            </w:pPr>
            <w:r>
              <w:rPr>
                <w:lang w:val="en-US"/>
              </w:rPr>
              <w:t>0.07</w:t>
            </w:r>
            <w:r>
              <w:t>0</w:t>
            </w:r>
          </w:p>
        </w:tc>
      </w:tr>
      <w:tr w:rsidR="00112693" w:rsidRPr="00245CF3" w:rsidTr="00F97E0E">
        <w:trPr>
          <w:jc w:val="center"/>
        </w:trPr>
        <w:tc>
          <w:tcPr>
            <w:tcW w:w="3997" w:type="dxa"/>
          </w:tcPr>
          <w:p w:rsidR="00112693" w:rsidRPr="00245CF3" w:rsidRDefault="00112693" w:rsidP="00F97E0E">
            <w:pPr>
              <w:jc w:val="center"/>
            </w:pPr>
            <w:r>
              <w:t>Λύκειο</w:t>
            </w:r>
          </w:p>
        </w:tc>
        <w:tc>
          <w:tcPr>
            <w:tcW w:w="1984" w:type="dxa"/>
          </w:tcPr>
          <w:p w:rsidR="00112693" w:rsidRPr="007E5F1C" w:rsidRDefault="00112693" w:rsidP="00F97E0E">
            <w:pPr>
              <w:jc w:val="center"/>
              <w:rPr>
                <w:lang w:val="en-US"/>
              </w:rPr>
            </w:pPr>
            <w:r>
              <w:rPr>
                <w:lang w:val="en-US"/>
              </w:rPr>
              <w:t>-0.833</w:t>
            </w:r>
            <w:r w:rsidRPr="007E5F1C">
              <w:rPr>
                <w:vertAlign w:val="superscript"/>
                <w:lang w:val="en-US"/>
              </w:rPr>
              <w:t>c</w:t>
            </w:r>
          </w:p>
        </w:tc>
        <w:tc>
          <w:tcPr>
            <w:tcW w:w="1985" w:type="dxa"/>
          </w:tcPr>
          <w:p w:rsidR="00112693" w:rsidRPr="007E5F1C" w:rsidRDefault="00112693" w:rsidP="00F97E0E">
            <w:pPr>
              <w:jc w:val="center"/>
              <w:rPr>
                <w:lang w:val="en-US"/>
              </w:rPr>
            </w:pPr>
            <w:r>
              <w:rPr>
                <w:lang w:val="en-US"/>
              </w:rPr>
              <w:t>0.669</w:t>
            </w:r>
          </w:p>
        </w:tc>
        <w:tc>
          <w:tcPr>
            <w:tcW w:w="1812" w:type="dxa"/>
          </w:tcPr>
          <w:p w:rsidR="00112693" w:rsidRPr="00F24A5F" w:rsidRDefault="00112693" w:rsidP="00F97E0E">
            <w:pPr>
              <w:jc w:val="center"/>
            </w:pPr>
            <w:r>
              <w:rPr>
                <w:lang w:val="en-US"/>
              </w:rPr>
              <w:t>0.04</w:t>
            </w:r>
            <w:r>
              <w:t>0</w:t>
            </w:r>
          </w:p>
        </w:tc>
      </w:tr>
      <w:tr w:rsidR="00112693" w:rsidRPr="00245CF3" w:rsidTr="00F97E0E">
        <w:trPr>
          <w:jc w:val="center"/>
        </w:trPr>
        <w:tc>
          <w:tcPr>
            <w:tcW w:w="3997" w:type="dxa"/>
          </w:tcPr>
          <w:p w:rsidR="00112693" w:rsidRPr="00245CF3" w:rsidRDefault="00112693" w:rsidP="00F97E0E">
            <w:pPr>
              <w:jc w:val="center"/>
            </w:pPr>
            <w:r>
              <w:t>ΙΕΚ</w:t>
            </w:r>
          </w:p>
        </w:tc>
        <w:tc>
          <w:tcPr>
            <w:tcW w:w="1984" w:type="dxa"/>
          </w:tcPr>
          <w:p w:rsidR="00112693" w:rsidRPr="007E5F1C" w:rsidRDefault="00112693" w:rsidP="00F97E0E">
            <w:pPr>
              <w:jc w:val="center"/>
              <w:rPr>
                <w:lang w:val="en-US"/>
              </w:rPr>
            </w:pPr>
            <w:r>
              <w:rPr>
                <w:lang w:val="en-US"/>
              </w:rPr>
              <w:t>-3.519</w:t>
            </w:r>
            <w:r w:rsidRPr="007E5F1C">
              <w:rPr>
                <w:vertAlign w:val="superscript"/>
                <w:lang w:val="en-US"/>
              </w:rPr>
              <w:t>a</w:t>
            </w:r>
          </w:p>
        </w:tc>
        <w:tc>
          <w:tcPr>
            <w:tcW w:w="1985" w:type="dxa"/>
          </w:tcPr>
          <w:p w:rsidR="00112693" w:rsidRPr="007E5F1C" w:rsidRDefault="00112693" w:rsidP="00F97E0E">
            <w:pPr>
              <w:jc w:val="center"/>
              <w:rPr>
                <w:lang w:val="en-US"/>
              </w:rPr>
            </w:pPr>
            <w:r>
              <w:rPr>
                <w:lang w:val="en-US"/>
              </w:rPr>
              <w:t>1.421</w:t>
            </w:r>
          </w:p>
        </w:tc>
        <w:tc>
          <w:tcPr>
            <w:tcW w:w="1812" w:type="dxa"/>
          </w:tcPr>
          <w:p w:rsidR="00112693" w:rsidRPr="00A123EE" w:rsidRDefault="00112693" w:rsidP="00F97E0E">
            <w:pPr>
              <w:jc w:val="center"/>
              <w:rPr>
                <w:lang w:val="en-US"/>
              </w:rPr>
            </w:pPr>
            <w:r>
              <w:rPr>
                <w:lang w:val="en-US"/>
              </w:rPr>
              <w:t>0.011</w:t>
            </w:r>
          </w:p>
        </w:tc>
      </w:tr>
      <w:tr w:rsidR="00112693" w:rsidRPr="00245CF3" w:rsidTr="00F97E0E">
        <w:trPr>
          <w:jc w:val="center"/>
        </w:trPr>
        <w:tc>
          <w:tcPr>
            <w:tcW w:w="3997" w:type="dxa"/>
          </w:tcPr>
          <w:p w:rsidR="00112693" w:rsidRPr="00245CF3" w:rsidRDefault="00112693" w:rsidP="00F97E0E">
            <w:pPr>
              <w:jc w:val="center"/>
            </w:pPr>
            <w:r>
              <w:t>ΤΕΙ</w:t>
            </w:r>
          </w:p>
        </w:tc>
        <w:tc>
          <w:tcPr>
            <w:tcW w:w="1984" w:type="dxa"/>
          </w:tcPr>
          <w:p w:rsidR="00112693" w:rsidRPr="007E5F1C" w:rsidRDefault="00112693" w:rsidP="00F97E0E">
            <w:pPr>
              <w:jc w:val="center"/>
              <w:rPr>
                <w:lang w:val="en-US"/>
              </w:rPr>
            </w:pPr>
            <w:r>
              <w:rPr>
                <w:lang w:val="en-US"/>
              </w:rPr>
              <w:t>-1.152</w:t>
            </w:r>
            <w:r w:rsidRPr="007E5F1C">
              <w:rPr>
                <w:vertAlign w:val="superscript"/>
                <w:lang w:val="en-US"/>
              </w:rPr>
              <w:t>c</w:t>
            </w:r>
          </w:p>
        </w:tc>
        <w:tc>
          <w:tcPr>
            <w:tcW w:w="1985" w:type="dxa"/>
          </w:tcPr>
          <w:p w:rsidR="00112693" w:rsidRPr="007E5F1C" w:rsidRDefault="00112693" w:rsidP="00F97E0E">
            <w:pPr>
              <w:jc w:val="center"/>
              <w:rPr>
                <w:lang w:val="en-US"/>
              </w:rPr>
            </w:pPr>
            <w:r>
              <w:rPr>
                <w:lang w:val="en-US"/>
              </w:rPr>
              <w:t>0.838</w:t>
            </w:r>
          </w:p>
        </w:tc>
        <w:tc>
          <w:tcPr>
            <w:tcW w:w="1812" w:type="dxa"/>
          </w:tcPr>
          <w:p w:rsidR="00112693" w:rsidRPr="00F24A5F" w:rsidRDefault="00112693" w:rsidP="00F97E0E">
            <w:pPr>
              <w:jc w:val="center"/>
            </w:pPr>
            <w:r>
              <w:rPr>
                <w:lang w:val="en-US"/>
              </w:rPr>
              <w:t>0.07</w:t>
            </w:r>
            <w:r>
              <w:t>7</w:t>
            </w:r>
          </w:p>
        </w:tc>
      </w:tr>
      <w:tr w:rsidR="00112693" w:rsidRPr="00245CF3" w:rsidTr="00F97E0E">
        <w:trPr>
          <w:jc w:val="center"/>
        </w:trPr>
        <w:tc>
          <w:tcPr>
            <w:tcW w:w="3997" w:type="dxa"/>
          </w:tcPr>
          <w:p w:rsidR="00112693" w:rsidRPr="00245CF3" w:rsidRDefault="00112693" w:rsidP="00F97E0E">
            <w:pPr>
              <w:jc w:val="center"/>
            </w:pPr>
            <w:r>
              <w:t>ΑΕΙ</w:t>
            </w:r>
          </w:p>
        </w:tc>
        <w:tc>
          <w:tcPr>
            <w:tcW w:w="1984" w:type="dxa"/>
          </w:tcPr>
          <w:p w:rsidR="00112693" w:rsidRPr="007E5F1C" w:rsidRDefault="00112693" w:rsidP="00F97E0E">
            <w:pPr>
              <w:jc w:val="center"/>
              <w:rPr>
                <w:lang w:val="en-US"/>
              </w:rPr>
            </w:pPr>
            <w:r>
              <w:rPr>
                <w:lang w:val="en-US"/>
              </w:rPr>
              <w:t>-1.656</w:t>
            </w:r>
            <w:r w:rsidRPr="007E5F1C">
              <w:rPr>
                <w:vertAlign w:val="superscript"/>
                <w:lang w:val="en-US"/>
              </w:rPr>
              <w:t>b</w:t>
            </w:r>
          </w:p>
        </w:tc>
        <w:tc>
          <w:tcPr>
            <w:tcW w:w="1985" w:type="dxa"/>
          </w:tcPr>
          <w:p w:rsidR="00112693" w:rsidRPr="007E5F1C" w:rsidRDefault="00112693" w:rsidP="00F97E0E">
            <w:pPr>
              <w:jc w:val="center"/>
              <w:rPr>
                <w:lang w:val="en-US"/>
              </w:rPr>
            </w:pPr>
            <w:r>
              <w:rPr>
                <w:lang w:val="en-US"/>
              </w:rPr>
              <w:t>0.822</w:t>
            </w:r>
          </w:p>
        </w:tc>
        <w:tc>
          <w:tcPr>
            <w:tcW w:w="1812" w:type="dxa"/>
          </w:tcPr>
          <w:p w:rsidR="00112693" w:rsidRPr="00F24A5F" w:rsidRDefault="00112693" w:rsidP="00F97E0E">
            <w:pPr>
              <w:jc w:val="center"/>
            </w:pPr>
            <w:r>
              <w:rPr>
                <w:lang w:val="en-US"/>
              </w:rPr>
              <w:t>0.0</w:t>
            </w:r>
            <w:r>
              <w:t>20</w:t>
            </w:r>
          </w:p>
        </w:tc>
      </w:tr>
      <w:tr w:rsidR="00112693" w:rsidRPr="00245CF3" w:rsidTr="00F97E0E">
        <w:trPr>
          <w:jc w:val="center"/>
        </w:trPr>
        <w:tc>
          <w:tcPr>
            <w:tcW w:w="3997" w:type="dxa"/>
          </w:tcPr>
          <w:p w:rsidR="00112693" w:rsidRPr="00245CF3" w:rsidRDefault="00112693" w:rsidP="00F97E0E">
            <w:pPr>
              <w:jc w:val="center"/>
            </w:pPr>
            <w:r>
              <w:t>Μεταπτυχιακό</w:t>
            </w:r>
          </w:p>
        </w:tc>
        <w:tc>
          <w:tcPr>
            <w:tcW w:w="1984" w:type="dxa"/>
          </w:tcPr>
          <w:p w:rsidR="00112693" w:rsidRPr="007E5F1C" w:rsidRDefault="00112693" w:rsidP="00F97E0E">
            <w:pPr>
              <w:jc w:val="center"/>
              <w:rPr>
                <w:lang w:val="en-US"/>
              </w:rPr>
            </w:pPr>
            <w:r>
              <w:rPr>
                <w:lang w:val="en-US"/>
              </w:rPr>
              <w:t>-2.234</w:t>
            </w:r>
            <w:r w:rsidRPr="007E5F1C">
              <w:rPr>
                <w:vertAlign w:val="superscript"/>
                <w:lang w:val="en-US"/>
              </w:rPr>
              <w:t>b</w:t>
            </w:r>
          </w:p>
        </w:tc>
        <w:tc>
          <w:tcPr>
            <w:tcW w:w="1985" w:type="dxa"/>
          </w:tcPr>
          <w:p w:rsidR="00112693" w:rsidRPr="007E5F1C" w:rsidRDefault="00112693" w:rsidP="00F97E0E">
            <w:pPr>
              <w:jc w:val="center"/>
              <w:rPr>
                <w:lang w:val="en-US"/>
              </w:rPr>
            </w:pPr>
            <w:r>
              <w:rPr>
                <w:lang w:val="en-US"/>
              </w:rPr>
              <w:t>1.029</w:t>
            </w:r>
          </w:p>
        </w:tc>
        <w:tc>
          <w:tcPr>
            <w:tcW w:w="1812" w:type="dxa"/>
          </w:tcPr>
          <w:p w:rsidR="00112693" w:rsidRPr="00F24A5F" w:rsidRDefault="00112693" w:rsidP="00F97E0E">
            <w:pPr>
              <w:jc w:val="center"/>
            </w:pPr>
            <w:r>
              <w:rPr>
                <w:lang w:val="en-US"/>
              </w:rPr>
              <w:t>0.0</w:t>
            </w:r>
            <w:r>
              <w:t>30</w:t>
            </w:r>
          </w:p>
        </w:tc>
      </w:tr>
      <w:tr w:rsidR="00112693" w:rsidRPr="00245CF3" w:rsidTr="00F97E0E">
        <w:trPr>
          <w:jc w:val="center"/>
        </w:trPr>
        <w:tc>
          <w:tcPr>
            <w:tcW w:w="3997" w:type="dxa"/>
          </w:tcPr>
          <w:p w:rsidR="00112693" w:rsidRPr="00245CF3" w:rsidRDefault="00112693" w:rsidP="00F97E0E">
            <w:pPr>
              <w:jc w:val="center"/>
            </w:pPr>
            <w:r>
              <w:t>Διδακτορικό</w:t>
            </w:r>
          </w:p>
        </w:tc>
        <w:tc>
          <w:tcPr>
            <w:tcW w:w="1984" w:type="dxa"/>
          </w:tcPr>
          <w:p w:rsidR="00112693" w:rsidRPr="007E5F1C" w:rsidRDefault="00112693" w:rsidP="00F97E0E">
            <w:pPr>
              <w:jc w:val="center"/>
              <w:rPr>
                <w:lang w:val="en-US"/>
              </w:rPr>
            </w:pPr>
            <w:r>
              <w:rPr>
                <w:lang w:val="en-US"/>
              </w:rPr>
              <w:t>0.905</w:t>
            </w:r>
          </w:p>
        </w:tc>
        <w:tc>
          <w:tcPr>
            <w:tcW w:w="1985" w:type="dxa"/>
          </w:tcPr>
          <w:p w:rsidR="00112693" w:rsidRPr="007E5F1C" w:rsidRDefault="00112693" w:rsidP="00F97E0E">
            <w:pPr>
              <w:jc w:val="center"/>
              <w:rPr>
                <w:lang w:val="en-US"/>
              </w:rPr>
            </w:pPr>
            <w:r>
              <w:rPr>
                <w:lang w:val="en-US"/>
              </w:rPr>
              <w:t>0.943</w:t>
            </w:r>
          </w:p>
        </w:tc>
        <w:tc>
          <w:tcPr>
            <w:tcW w:w="1812" w:type="dxa"/>
          </w:tcPr>
          <w:p w:rsidR="00112693" w:rsidRPr="00A123EE" w:rsidRDefault="00112693" w:rsidP="00F97E0E">
            <w:pPr>
              <w:jc w:val="center"/>
              <w:rPr>
                <w:lang w:val="en-US"/>
              </w:rPr>
            </w:pPr>
            <w:r>
              <w:rPr>
                <w:lang w:val="en-US"/>
              </w:rPr>
              <w:t>-0.001</w:t>
            </w:r>
          </w:p>
        </w:tc>
      </w:tr>
      <w:tr w:rsidR="00112693" w:rsidRPr="00245CF3" w:rsidTr="00F97E0E">
        <w:trPr>
          <w:jc w:val="center"/>
        </w:trPr>
        <w:tc>
          <w:tcPr>
            <w:tcW w:w="3997" w:type="dxa"/>
          </w:tcPr>
          <w:p w:rsidR="00112693" w:rsidRPr="00245CF3" w:rsidRDefault="00112693" w:rsidP="00F97E0E">
            <w:pPr>
              <w:jc w:val="center"/>
            </w:pP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C573AF" w:rsidRDefault="00112693" w:rsidP="00F97E0E">
            <w:pPr>
              <w:jc w:val="center"/>
              <w:rPr>
                <w:i/>
              </w:rPr>
            </w:pPr>
            <w:r w:rsidRPr="00C573AF">
              <w:rPr>
                <w:i/>
              </w:rPr>
              <w:t>Έτη Προϋπηρεσίας στον Δημόσιο Τομέα</w:t>
            </w: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245CF3" w:rsidRDefault="00112693" w:rsidP="00F97E0E">
            <w:pPr>
              <w:jc w:val="center"/>
            </w:pPr>
            <w:r>
              <w:t>2-5 έτη</w:t>
            </w:r>
          </w:p>
        </w:tc>
        <w:tc>
          <w:tcPr>
            <w:tcW w:w="1984" w:type="dxa"/>
          </w:tcPr>
          <w:p w:rsidR="00112693" w:rsidRPr="007B3995" w:rsidRDefault="00112693" w:rsidP="00F97E0E">
            <w:pPr>
              <w:jc w:val="center"/>
              <w:rPr>
                <w:lang w:val="en-US"/>
              </w:rPr>
            </w:pPr>
            <w:r>
              <w:rPr>
                <w:lang w:val="en-US"/>
              </w:rPr>
              <w:t>2.134</w:t>
            </w:r>
            <w:r w:rsidRPr="007B3995">
              <w:rPr>
                <w:vertAlign w:val="superscript"/>
                <w:lang w:val="en-US"/>
              </w:rPr>
              <w:t>b</w:t>
            </w:r>
          </w:p>
        </w:tc>
        <w:tc>
          <w:tcPr>
            <w:tcW w:w="1985" w:type="dxa"/>
          </w:tcPr>
          <w:p w:rsidR="00112693" w:rsidRPr="007B3995" w:rsidRDefault="00112693" w:rsidP="00F97E0E">
            <w:pPr>
              <w:jc w:val="center"/>
              <w:rPr>
                <w:lang w:val="en-US"/>
              </w:rPr>
            </w:pPr>
            <w:r>
              <w:rPr>
                <w:lang w:val="en-US"/>
              </w:rPr>
              <w:t>1.032</w:t>
            </w:r>
          </w:p>
        </w:tc>
        <w:tc>
          <w:tcPr>
            <w:tcW w:w="1812" w:type="dxa"/>
          </w:tcPr>
          <w:p w:rsidR="00112693" w:rsidRPr="00B769B9" w:rsidRDefault="00112693" w:rsidP="00F97E0E">
            <w:pPr>
              <w:jc w:val="center"/>
            </w:pPr>
            <w:r>
              <w:rPr>
                <w:lang w:val="en-US"/>
              </w:rPr>
              <w:t>-0.</w:t>
            </w:r>
            <w:r>
              <w:t>130</w:t>
            </w:r>
          </w:p>
        </w:tc>
      </w:tr>
      <w:tr w:rsidR="00112693" w:rsidRPr="00245CF3" w:rsidTr="00F97E0E">
        <w:trPr>
          <w:jc w:val="center"/>
        </w:trPr>
        <w:tc>
          <w:tcPr>
            <w:tcW w:w="3997" w:type="dxa"/>
          </w:tcPr>
          <w:p w:rsidR="00112693" w:rsidRPr="00245CF3" w:rsidRDefault="00112693" w:rsidP="00F97E0E">
            <w:pPr>
              <w:jc w:val="center"/>
            </w:pPr>
            <w:r>
              <w:t>5-10 έτη</w:t>
            </w:r>
          </w:p>
        </w:tc>
        <w:tc>
          <w:tcPr>
            <w:tcW w:w="1984" w:type="dxa"/>
          </w:tcPr>
          <w:p w:rsidR="00112693" w:rsidRPr="007B3995" w:rsidRDefault="00112693" w:rsidP="00F97E0E">
            <w:pPr>
              <w:jc w:val="center"/>
              <w:rPr>
                <w:lang w:val="en-US"/>
              </w:rPr>
            </w:pPr>
            <w:r>
              <w:rPr>
                <w:lang w:val="en-US"/>
              </w:rPr>
              <w:t>0.951</w:t>
            </w:r>
            <w:r w:rsidRPr="007B3995">
              <w:rPr>
                <w:vertAlign w:val="superscript"/>
                <w:lang w:val="en-US"/>
              </w:rPr>
              <w:t>c</w:t>
            </w:r>
          </w:p>
        </w:tc>
        <w:tc>
          <w:tcPr>
            <w:tcW w:w="1985" w:type="dxa"/>
          </w:tcPr>
          <w:p w:rsidR="00112693" w:rsidRPr="007B3995" w:rsidRDefault="00112693" w:rsidP="00F97E0E">
            <w:pPr>
              <w:jc w:val="center"/>
              <w:rPr>
                <w:lang w:val="en-US"/>
              </w:rPr>
            </w:pPr>
            <w:r>
              <w:rPr>
                <w:lang w:val="en-US"/>
              </w:rPr>
              <w:t>0.838</w:t>
            </w:r>
          </w:p>
        </w:tc>
        <w:tc>
          <w:tcPr>
            <w:tcW w:w="1812" w:type="dxa"/>
          </w:tcPr>
          <w:p w:rsidR="00112693" w:rsidRPr="00B769B9" w:rsidRDefault="00112693" w:rsidP="00F97E0E">
            <w:pPr>
              <w:jc w:val="center"/>
            </w:pPr>
            <w:r>
              <w:rPr>
                <w:lang w:val="en-US"/>
              </w:rPr>
              <w:t>-0.</w:t>
            </w:r>
            <w:r>
              <w:t>120</w:t>
            </w:r>
          </w:p>
        </w:tc>
      </w:tr>
      <w:tr w:rsidR="00112693" w:rsidRPr="00245CF3" w:rsidTr="00F97E0E">
        <w:trPr>
          <w:jc w:val="center"/>
        </w:trPr>
        <w:tc>
          <w:tcPr>
            <w:tcW w:w="3997" w:type="dxa"/>
          </w:tcPr>
          <w:p w:rsidR="00112693" w:rsidRPr="00245CF3" w:rsidRDefault="00112693" w:rsidP="00F97E0E">
            <w:pPr>
              <w:jc w:val="center"/>
            </w:pPr>
            <w:r>
              <w:t>10-20 έτη</w:t>
            </w:r>
          </w:p>
        </w:tc>
        <w:tc>
          <w:tcPr>
            <w:tcW w:w="1984" w:type="dxa"/>
          </w:tcPr>
          <w:p w:rsidR="00112693" w:rsidRPr="007B3995" w:rsidRDefault="00112693" w:rsidP="00F97E0E">
            <w:pPr>
              <w:jc w:val="center"/>
              <w:rPr>
                <w:lang w:val="en-US"/>
              </w:rPr>
            </w:pPr>
            <w:r>
              <w:rPr>
                <w:lang w:val="en-US"/>
              </w:rPr>
              <w:t>1.034</w:t>
            </w:r>
            <w:r w:rsidRPr="007B3995">
              <w:rPr>
                <w:vertAlign w:val="superscript"/>
                <w:lang w:val="en-US"/>
              </w:rPr>
              <w:t>c</w:t>
            </w:r>
          </w:p>
        </w:tc>
        <w:tc>
          <w:tcPr>
            <w:tcW w:w="1985" w:type="dxa"/>
          </w:tcPr>
          <w:p w:rsidR="00112693" w:rsidRPr="007B3995" w:rsidRDefault="00112693" w:rsidP="00F97E0E">
            <w:pPr>
              <w:jc w:val="center"/>
              <w:rPr>
                <w:lang w:val="en-US"/>
              </w:rPr>
            </w:pPr>
            <w:r>
              <w:rPr>
                <w:lang w:val="en-US"/>
              </w:rPr>
              <w:t>0.864</w:t>
            </w:r>
          </w:p>
        </w:tc>
        <w:tc>
          <w:tcPr>
            <w:tcW w:w="1812" w:type="dxa"/>
          </w:tcPr>
          <w:p w:rsidR="00112693" w:rsidRPr="00B769B9" w:rsidRDefault="00112693" w:rsidP="00F97E0E">
            <w:pPr>
              <w:jc w:val="center"/>
            </w:pPr>
            <w:r>
              <w:rPr>
                <w:lang w:val="en-US"/>
              </w:rPr>
              <w:t>-0.</w:t>
            </w:r>
            <w:r>
              <w:t>120</w:t>
            </w:r>
          </w:p>
        </w:tc>
      </w:tr>
      <w:tr w:rsidR="00112693" w:rsidRPr="00245CF3" w:rsidTr="00F97E0E">
        <w:trPr>
          <w:jc w:val="center"/>
        </w:trPr>
        <w:tc>
          <w:tcPr>
            <w:tcW w:w="3997" w:type="dxa"/>
          </w:tcPr>
          <w:p w:rsidR="00112693" w:rsidRPr="00245CF3" w:rsidRDefault="00112693" w:rsidP="00F97E0E">
            <w:pPr>
              <w:jc w:val="center"/>
            </w:pPr>
            <w:r>
              <w:t>20-30 έτη</w:t>
            </w:r>
          </w:p>
        </w:tc>
        <w:tc>
          <w:tcPr>
            <w:tcW w:w="1984" w:type="dxa"/>
          </w:tcPr>
          <w:p w:rsidR="00112693" w:rsidRPr="007B3995" w:rsidRDefault="00112693" w:rsidP="00F97E0E">
            <w:pPr>
              <w:jc w:val="center"/>
              <w:rPr>
                <w:lang w:val="en-US"/>
              </w:rPr>
            </w:pPr>
            <w:r>
              <w:rPr>
                <w:lang w:val="en-US"/>
              </w:rPr>
              <w:t>1.922</w:t>
            </w:r>
            <w:r w:rsidRPr="007B3995">
              <w:rPr>
                <w:vertAlign w:val="superscript"/>
                <w:lang w:val="en-US"/>
              </w:rPr>
              <w:t>c</w:t>
            </w:r>
          </w:p>
        </w:tc>
        <w:tc>
          <w:tcPr>
            <w:tcW w:w="1985" w:type="dxa"/>
          </w:tcPr>
          <w:p w:rsidR="00112693" w:rsidRPr="007B3995" w:rsidRDefault="00112693" w:rsidP="00F97E0E">
            <w:pPr>
              <w:jc w:val="center"/>
              <w:rPr>
                <w:lang w:val="en-US"/>
              </w:rPr>
            </w:pPr>
            <w:r>
              <w:rPr>
                <w:lang w:val="en-US"/>
              </w:rPr>
              <w:t>1.1128</w:t>
            </w:r>
          </w:p>
        </w:tc>
        <w:tc>
          <w:tcPr>
            <w:tcW w:w="1812" w:type="dxa"/>
          </w:tcPr>
          <w:p w:rsidR="00112693" w:rsidRPr="00B769B9" w:rsidRDefault="00112693" w:rsidP="00F97E0E">
            <w:pPr>
              <w:jc w:val="center"/>
            </w:pPr>
            <w:r>
              <w:rPr>
                <w:lang w:val="en-US"/>
              </w:rPr>
              <w:t>-0.</w:t>
            </w:r>
            <w:r>
              <w:t>130</w:t>
            </w:r>
          </w:p>
        </w:tc>
      </w:tr>
      <w:tr w:rsidR="00112693" w:rsidRPr="00245CF3" w:rsidTr="00F97E0E">
        <w:trPr>
          <w:jc w:val="center"/>
        </w:trPr>
        <w:tc>
          <w:tcPr>
            <w:tcW w:w="3997" w:type="dxa"/>
          </w:tcPr>
          <w:p w:rsidR="00112693" w:rsidRPr="00245CF3" w:rsidRDefault="00112693" w:rsidP="00F97E0E">
            <w:pPr>
              <w:jc w:val="center"/>
            </w:pPr>
            <w:r>
              <w:t>30 και άνω</w:t>
            </w:r>
          </w:p>
        </w:tc>
        <w:tc>
          <w:tcPr>
            <w:tcW w:w="1984" w:type="dxa"/>
          </w:tcPr>
          <w:p w:rsidR="00112693" w:rsidRPr="007B3995" w:rsidRDefault="00112693" w:rsidP="00F97E0E">
            <w:pPr>
              <w:jc w:val="center"/>
              <w:rPr>
                <w:lang w:val="en-US"/>
              </w:rPr>
            </w:pPr>
            <w:r>
              <w:rPr>
                <w:lang w:val="en-US"/>
              </w:rPr>
              <w:t>0.814</w:t>
            </w:r>
          </w:p>
        </w:tc>
        <w:tc>
          <w:tcPr>
            <w:tcW w:w="1985" w:type="dxa"/>
          </w:tcPr>
          <w:p w:rsidR="00112693" w:rsidRPr="007B3995" w:rsidRDefault="00112693" w:rsidP="00F97E0E">
            <w:pPr>
              <w:jc w:val="center"/>
              <w:rPr>
                <w:lang w:val="en-US"/>
              </w:rPr>
            </w:pPr>
            <w:r>
              <w:rPr>
                <w:lang w:val="en-US"/>
              </w:rPr>
              <w:t>1.128</w:t>
            </w:r>
          </w:p>
        </w:tc>
        <w:tc>
          <w:tcPr>
            <w:tcW w:w="1812" w:type="dxa"/>
          </w:tcPr>
          <w:p w:rsidR="00112693" w:rsidRPr="00B769B9" w:rsidRDefault="00112693" w:rsidP="00F97E0E">
            <w:pPr>
              <w:jc w:val="center"/>
            </w:pPr>
            <w:r>
              <w:rPr>
                <w:lang w:val="en-US"/>
              </w:rPr>
              <w:t>-0.</w:t>
            </w:r>
            <w:r>
              <w:t>120</w:t>
            </w:r>
          </w:p>
        </w:tc>
      </w:tr>
      <w:tr w:rsidR="00112693" w:rsidRPr="00245CF3" w:rsidTr="00F97E0E">
        <w:trPr>
          <w:jc w:val="center"/>
        </w:trPr>
        <w:tc>
          <w:tcPr>
            <w:tcW w:w="3997" w:type="dxa"/>
          </w:tcPr>
          <w:p w:rsidR="00112693" w:rsidRPr="00245CF3" w:rsidRDefault="00112693" w:rsidP="00F97E0E">
            <w:pPr>
              <w:jc w:val="center"/>
            </w:pP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411167" w:rsidRDefault="00112693" w:rsidP="00F97E0E">
            <w:pPr>
              <w:jc w:val="center"/>
              <w:rPr>
                <w:i/>
              </w:rPr>
            </w:pPr>
            <w:r w:rsidRPr="00411167">
              <w:rPr>
                <w:i/>
              </w:rPr>
              <w:t>Εργασιακή Κατάσταση</w:t>
            </w: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245CF3" w:rsidRDefault="00112693" w:rsidP="00F97E0E">
            <w:pPr>
              <w:jc w:val="center"/>
            </w:pPr>
            <w:r>
              <w:t>Συμβασιούχος</w:t>
            </w:r>
          </w:p>
        </w:tc>
        <w:tc>
          <w:tcPr>
            <w:tcW w:w="1984" w:type="dxa"/>
          </w:tcPr>
          <w:p w:rsidR="00112693" w:rsidRPr="007B3995" w:rsidRDefault="00112693" w:rsidP="00F97E0E">
            <w:pPr>
              <w:jc w:val="center"/>
              <w:rPr>
                <w:lang w:val="en-US"/>
              </w:rPr>
            </w:pPr>
            <w:r>
              <w:rPr>
                <w:lang w:val="en-US"/>
              </w:rPr>
              <w:t>1.895</w:t>
            </w:r>
            <w:r w:rsidRPr="007B3995">
              <w:rPr>
                <w:vertAlign w:val="superscript"/>
                <w:lang w:val="en-US"/>
              </w:rPr>
              <w:t>a</w:t>
            </w:r>
          </w:p>
        </w:tc>
        <w:tc>
          <w:tcPr>
            <w:tcW w:w="1985" w:type="dxa"/>
          </w:tcPr>
          <w:p w:rsidR="00112693" w:rsidRPr="007B3995" w:rsidRDefault="00112693" w:rsidP="00F97E0E">
            <w:pPr>
              <w:jc w:val="center"/>
              <w:rPr>
                <w:lang w:val="en-US"/>
              </w:rPr>
            </w:pPr>
            <w:r>
              <w:rPr>
                <w:lang w:val="en-US"/>
              </w:rPr>
              <w:t>0.711</w:t>
            </w:r>
          </w:p>
        </w:tc>
        <w:tc>
          <w:tcPr>
            <w:tcW w:w="1812" w:type="dxa"/>
          </w:tcPr>
          <w:p w:rsidR="00112693" w:rsidRPr="003524ED" w:rsidRDefault="00112693" w:rsidP="00F97E0E">
            <w:pPr>
              <w:jc w:val="center"/>
            </w:pPr>
            <w:r>
              <w:rPr>
                <w:lang w:val="en-US"/>
              </w:rPr>
              <w:t>0.</w:t>
            </w:r>
            <w:r>
              <w:t>110</w:t>
            </w:r>
          </w:p>
        </w:tc>
      </w:tr>
      <w:tr w:rsidR="00112693" w:rsidRPr="00245CF3" w:rsidTr="00F97E0E">
        <w:trPr>
          <w:jc w:val="center"/>
        </w:trPr>
        <w:tc>
          <w:tcPr>
            <w:tcW w:w="3997" w:type="dxa"/>
          </w:tcPr>
          <w:p w:rsidR="00112693" w:rsidRPr="00245CF3" w:rsidRDefault="00112693" w:rsidP="00F97E0E">
            <w:pPr>
              <w:jc w:val="center"/>
            </w:pP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245CF3" w:rsidRDefault="00112693" w:rsidP="00F97E0E">
            <w:pPr>
              <w:jc w:val="center"/>
            </w:pPr>
            <w:r>
              <w:t>Μηνιαίος Μισθός (σε Ευρώ)</w:t>
            </w:r>
          </w:p>
        </w:tc>
        <w:tc>
          <w:tcPr>
            <w:tcW w:w="1984" w:type="dxa"/>
          </w:tcPr>
          <w:p w:rsidR="00112693" w:rsidRPr="007B3995" w:rsidRDefault="00112693" w:rsidP="00F97E0E">
            <w:pPr>
              <w:jc w:val="center"/>
              <w:rPr>
                <w:lang w:val="en-US"/>
              </w:rPr>
            </w:pPr>
            <w:r>
              <w:rPr>
                <w:lang w:val="en-US"/>
              </w:rPr>
              <w:t>0.003</w:t>
            </w:r>
            <w:r w:rsidRPr="007B3995">
              <w:rPr>
                <w:vertAlign w:val="superscript"/>
                <w:lang w:val="en-US"/>
              </w:rPr>
              <w:t>a</w:t>
            </w:r>
          </w:p>
        </w:tc>
        <w:tc>
          <w:tcPr>
            <w:tcW w:w="1985" w:type="dxa"/>
          </w:tcPr>
          <w:p w:rsidR="00112693" w:rsidRPr="007B3995" w:rsidRDefault="00112693" w:rsidP="00F97E0E">
            <w:pPr>
              <w:jc w:val="center"/>
              <w:rPr>
                <w:lang w:val="en-US"/>
              </w:rPr>
            </w:pPr>
            <w:r>
              <w:rPr>
                <w:lang w:val="en-US"/>
              </w:rPr>
              <w:t>0.001</w:t>
            </w:r>
          </w:p>
        </w:tc>
        <w:tc>
          <w:tcPr>
            <w:tcW w:w="1812" w:type="dxa"/>
          </w:tcPr>
          <w:p w:rsidR="00112693" w:rsidRPr="009C770F" w:rsidRDefault="00112693" w:rsidP="00F97E0E">
            <w:pPr>
              <w:jc w:val="center"/>
            </w:pPr>
            <w:r>
              <w:rPr>
                <w:lang w:val="en-US"/>
              </w:rPr>
              <w:t>0.</w:t>
            </w:r>
            <w:r>
              <w:t>120</w:t>
            </w:r>
          </w:p>
        </w:tc>
      </w:tr>
      <w:tr w:rsidR="00112693" w:rsidRPr="00245CF3" w:rsidTr="00F97E0E">
        <w:trPr>
          <w:jc w:val="center"/>
        </w:trPr>
        <w:tc>
          <w:tcPr>
            <w:tcW w:w="3997" w:type="dxa"/>
          </w:tcPr>
          <w:p w:rsidR="00112693" w:rsidRPr="00245CF3" w:rsidRDefault="00112693" w:rsidP="00F97E0E">
            <w:pPr>
              <w:jc w:val="center"/>
            </w:pPr>
            <w:r>
              <w:t>Αριθμός ετών για συνταξιοδότηση</w:t>
            </w:r>
          </w:p>
        </w:tc>
        <w:tc>
          <w:tcPr>
            <w:tcW w:w="1984" w:type="dxa"/>
          </w:tcPr>
          <w:p w:rsidR="00112693" w:rsidRPr="007B3995" w:rsidRDefault="00112693" w:rsidP="00F97E0E">
            <w:pPr>
              <w:rPr>
                <w:lang w:val="en-US"/>
              </w:rPr>
            </w:pPr>
            <w:r>
              <w:rPr>
                <w:lang w:val="en-US"/>
              </w:rPr>
              <w:t xml:space="preserve">          -0.010</w:t>
            </w:r>
          </w:p>
        </w:tc>
        <w:tc>
          <w:tcPr>
            <w:tcW w:w="1985" w:type="dxa"/>
          </w:tcPr>
          <w:p w:rsidR="00112693" w:rsidRPr="007B3995" w:rsidRDefault="00112693" w:rsidP="00F97E0E">
            <w:pPr>
              <w:jc w:val="center"/>
              <w:rPr>
                <w:lang w:val="en-US"/>
              </w:rPr>
            </w:pPr>
            <w:r>
              <w:rPr>
                <w:lang w:val="en-US"/>
              </w:rPr>
              <w:t>0.026</w:t>
            </w:r>
          </w:p>
        </w:tc>
        <w:tc>
          <w:tcPr>
            <w:tcW w:w="1812" w:type="dxa"/>
          </w:tcPr>
          <w:p w:rsidR="00112693" w:rsidRPr="00814B00" w:rsidRDefault="00112693" w:rsidP="00F97E0E">
            <w:pPr>
              <w:jc w:val="center"/>
              <w:rPr>
                <w:lang w:val="en-US"/>
              </w:rPr>
            </w:pPr>
            <w:r>
              <w:rPr>
                <w:lang w:val="en-US"/>
              </w:rPr>
              <w:t>0.001</w:t>
            </w:r>
          </w:p>
        </w:tc>
      </w:tr>
      <w:tr w:rsidR="00112693" w:rsidRPr="00245CF3" w:rsidTr="00F97E0E">
        <w:trPr>
          <w:jc w:val="center"/>
        </w:trPr>
        <w:tc>
          <w:tcPr>
            <w:tcW w:w="3997" w:type="dxa"/>
          </w:tcPr>
          <w:p w:rsidR="00112693" w:rsidRPr="00245CF3" w:rsidRDefault="00112693" w:rsidP="00F97E0E">
            <w:pPr>
              <w:jc w:val="center"/>
            </w:pP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BE2123" w:rsidRDefault="00112693" w:rsidP="00F97E0E">
            <w:pPr>
              <w:jc w:val="center"/>
              <w:rPr>
                <w:i/>
                <w:lang w:val="en-US"/>
              </w:rPr>
            </w:pPr>
            <w:r w:rsidRPr="00BE2123">
              <w:rPr>
                <w:i/>
                <w:lang w:val="en-US"/>
              </w:rPr>
              <w:lastRenderedPageBreak/>
              <w:t xml:space="preserve">Factor 8 </w:t>
            </w: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541065" w:rsidRDefault="00112693" w:rsidP="00F97E0E">
            <w:pPr>
              <w:jc w:val="center"/>
              <w:rPr>
                <w:lang w:val="en-US"/>
              </w:rPr>
            </w:pPr>
            <w:r>
              <w:t>Διαφωνώ</w:t>
            </w:r>
          </w:p>
        </w:tc>
        <w:tc>
          <w:tcPr>
            <w:tcW w:w="1984" w:type="dxa"/>
          </w:tcPr>
          <w:p w:rsidR="00112693" w:rsidRPr="00145050" w:rsidRDefault="00112693" w:rsidP="00F97E0E">
            <w:pPr>
              <w:jc w:val="center"/>
              <w:rPr>
                <w:lang w:val="en-US"/>
              </w:rPr>
            </w:pPr>
            <w:r>
              <w:rPr>
                <w:lang w:val="en-US"/>
              </w:rPr>
              <w:t>1.478</w:t>
            </w:r>
            <w:r>
              <w:rPr>
                <w:vertAlign w:val="superscript"/>
                <w:lang w:val="en-US"/>
              </w:rPr>
              <w:t>b</w:t>
            </w:r>
          </w:p>
        </w:tc>
        <w:tc>
          <w:tcPr>
            <w:tcW w:w="1985" w:type="dxa"/>
          </w:tcPr>
          <w:p w:rsidR="00112693" w:rsidRPr="00145050" w:rsidRDefault="00112693" w:rsidP="00F97E0E">
            <w:pPr>
              <w:jc w:val="center"/>
              <w:rPr>
                <w:lang w:val="en-US"/>
              </w:rPr>
            </w:pPr>
            <w:r>
              <w:rPr>
                <w:lang w:val="en-US"/>
              </w:rPr>
              <w:t>0.831</w:t>
            </w:r>
          </w:p>
        </w:tc>
        <w:tc>
          <w:tcPr>
            <w:tcW w:w="1812" w:type="dxa"/>
          </w:tcPr>
          <w:p w:rsidR="00112693" w:rsidRPr="004665CC" w:rsidRDefault="00112693" w:rsidP="00F97E0E">
            <w:pPr>
              <w:jc w:val="center"/>
            </w:pPr>
            <w:r>
              <w:rPr>
                <w:lang w:val="en-US"/>
              </w:rPr>
              <w:t>-0.03</w:t>
            </w:r>
            <w:r>
              <w:t>2</w:t>
            </w:r>
          </w:p>
        </w:tc>
      </w:tr>
      <w:tr w:rsidR="00112693" w:rsidRPr="00245CF3" w:rsidTr="00F97E0E">
        <w:trPr>
          <w:jc w:val="center"/>
        </w:trPr>
        <w:tc>
          <w:tcPr>
            <w:tcW w:w="3997" w:type="dxa"/>
          </w:tcPr>
          <w:p w:rsidR="00112693" w:rsidRPr="00245CF3" w:rsidRDefault="00112693" w:rsidP="00F97E0E">
            <w:pPr>
              <w:jc w:val="center"/>
            </w:pPr>
            <w:r>
              <w:t>Ουδέτερος</w:t>
            </w:r>
          </w:p>
        </w:tc>
        <w:tc>
          <w:tcPr>
            <w:tcW w:w="1984" w:type="dxa"/>
          </w:tcPr>
          <w:p w:rsidR="00112693" w:rsidRPr="00145050" w:rsidRDefault="00112693" w:rsidP="00F97E0E">
            <w:pPr>
              <w:jc w:val="center"/>
              <w:rPr>
                <w:lang w:val="en-US"/>
              </w:rPr>
            </w:pPr>
            <w:r>
              <w:rPr>
                <w:lang w:val="en-US"/>
              </w:rPr>
              <w:t>1.479</w:t>
            </w:r>
            <w:r w:rsidRPr="00145050">
              <w:rPr>
                <w:vertAlign w:val="superscript"/>
                <w:lang w:val="en-US"/>
              </w:rPr>
              <w:t>b</w:t>
            </w:r>
          </w:p>
        </w:tc>
        <w:tc>
          <w:tcPr>
            <w:tcW w:w="1985" w:type="dxa"/>
          </w:tcPr>
          <w:p w:rsidR="00112693" w:rsidRPr="00145050" w:rsidRDefault="00112693" w:rsidP="00F97E0E">
            <w:pPr>
              <w:jc w:val="center"/>
              <w:rPr>
                <w:lang w:val="en-US"/>
              </w:rPr>
            </w:pPr>
            <w:r>
              <w:rPr>
                <w:lang w:val="en-US"/>
              </w:rPr>
              <w:t>0.856</w:t>
            </w:r>
          </w:p>
        </w:tc>
        <w:tc>
          <w:tcPr>
            <w:tcW w:w="1812" w:type="dxa"/>
          </w:tcPr>
          <w:p w:rsidR="00112693" w:rsidRPr="004665CC" w:rsidRDefault="00112693" w:rsidP="00F97E0E">
            <w:pPr>
              <w:jc w:val="center"/>
            </w:pPr>
            <w:r>
              <w:rPr>
                <w:lang w:val="en-US"/>
              </w:rPr>
              <w:t>-0.03</w:t>
            </w:r>
            <w:r>
              <w:t>3</w:t>
            </w:r>
          </w:p>
        </w:tc>
      </w:tr>
      <w:tr w:rsidR="00112693" w:rsidRPr="00245CF3" w:rsidTr="00F97E0E">
        <w:trPr>
          <w:jc w:val="center"/>
        </w:trPr>
        <w:tc>
          <w:tcPr>
            <w:tcW w:w="3997" w:type="dxa"/>
          </w:tcPr>
          <w:p w:rsidR="00112693" w:rsidRPr="00245CF3" w:rsidRDefault="00112693" w:rsidP="00F97E0E">
            <w:pPr>
              <w:jc w:val="center"/>
            </w:pPr>
            <w:r>
              <w:t>Συμφωνώ</w:t>
            </w:r>
          </w:p>
        </w:tc>
        <w:tc>
          <w:tcPr>
            <w:tcW w:w="1984" w:type="dxa"/>
          </w:tcPr>
          <w:p w:rsidR="00112693" w:rsidRPr="003B4622" w:rsidRDefault="00112693" w:rsidP="00F97E0E">
            <w:pPr>
              <w:jc w:val="center"/>
              <w:rPr>
                <w:lang w:val="en-US"/>
              </w:rPr>
            </w:pPr>
            <w:r>
              <w:rPr>
                <w:lang w:val="en-US"/>
              </w:rPr>
              <w:t>1.408</w:t>
            </w:r>
            <w:r>
              <w:rPr>
                <w:vertAlign w:val="superscript"/>
                <w:lang w:val="en-US"/>
              </w:rPr>
              <w:t>b</w:t>
            </w:r>
          </w:p>
        </w:tc>
        <w:tc>
          <w:tcPr>
            <w:tcW w:w="1985" w:type="dxa"/>
          </w:tcPr>
          <w:p w:rsidR="00112693" w:rsidRPr="00145050" w:rsidRDefault="00112693" w:rsidP="00F97E0E">
            <w:pPr>
              <w:jc w:val="center"/>
              <w:rPr>
                <w:lang w:val="en-US"/>
              </w:rPr>
            </w:pPr>
            <w:r>
              <w:rPr>
                <w:lang w:val="en-US"/>
              </w:rPr>
              <w:t>0.866</w:t>
            </w:r>
          </w:p>
        </w:tc>
        <w:tc>
          <w:tcPr>
            <w:tcW w:w="1812" w:type="dxa"/>
          </w:tcPr>
          <w:p w:rsidR="00112693" w:rsidRPr="004665CC" w:rsidRDefault="00112693" w:rsidP="00F97E0E">
            <w:pPr>
              <w:jc w:val="center"/>
            </w:pPr>
            <w:r>
              <w:rPr>
                <w:lang w:val="en-US"/>
              </w:rPr>
              <w:t>-0.03</w:t>
            </w:r>
            <w:r>
              <w:t>3</w:t>
            </w:r>
          </w:p>
        </w:tc>
      </w:tr>
      <w:tr w:rsidR="00112693" w:rsidRPr="00245CF3" w:rsidTr="00F97E0E">
        <w:trPr>
          <w:jc w:val="center"/>
        </w:trPr>
        <w:tc>
          <w:tcPr>
            <w:tcW w:w="3997" w:type="dxa"/>
          </w:tcPr>
          <w:p w:rsidR="00112693" w:rsidRPr="00245CF3" w:rsidRDefault="00112693" w:rsidP="00F97E0E">
            <w:pPr>
              <w:jc w:val="center"/>
            </w:pPr>
            <w:r>
              <w:t>Συμφωνώ πολύ</w:t>
            </w:r>
          </w:p>
        </w:tc>
        <w:tc>
          <w:tcPr>
            <w:tcW w:w="1984" w:type="dxa"/>
          </w:tcPr>
          <w:p w:rsidR="00112693" w:rsidRPr="00145050" w:rsidRDefault="00112693" w:rsidP="00F97E0E">
            <w:pPr>
              <w:jc w:val="center"/>
              <w:rPr>
                <w:lang w:val="en-US"/>
              </w:rPr>
            </w:pPr>
            <w:r>
              <w:rPr>
                <w:lang w:val="en-US"/>
              </w:rPr>
              <w:t>2.152</w:t>
            </w:r>
            <w:r w:rsidRPr="00145050">
              <w:rPr>
                <w:vertAlign w:val="superscript"/>
                <w:lang w:val="en-US"/>
              </w:rPr>
              <w:t>b</w:t>
            </w:r>
          </w:p>
        </w:tc>
        <w:tc>
          <w:tcPr>
            <w:tcW w:w="1985" w:type="dxa"/>
          </w:tcPr>
          <w:p w:rsidR="00112693" w:rsidRPr="00145050" w:rsidRDefault="00112693" w:rsidP="00F97E0E">
            <w:pPr>
              <w:jc w:val="center"/>
              <w:rPr>
                <w:lang w:val="en-US"/>
              </w:rPr>
            </w:pPr>
            <w:r>
              <w:rPr>
                <w:lang w:val="en-US"/>
              </w:rPr>
              <w:t>1.001</w:t>
            </w:r>
          </w:p>
        </w:tc>
        <w:tc>
          <w:tcPr>
            <w:tcW w:w="1812" w:type="dxa"/>
          </w:tcPr>
          <w:p w:rsidR="00112693" w:rsidRPr="004665CC" w:rsidRDefault="00112693" w:rsidP="00F97E0E">
            <w:pPr>
              <w:jc w:val="center"/>
            </w:pPr>
            <w:r>
              <w:rPr>
                <w:lang w:val="en-US"/>
              </w:rPr>
              <w:t>-0.04</w:t>
            </w:r>
            <w:r>
              <w:t>0</w:t>
            </w:r>
          </w:p>
        </w:tc>
      </w:tr>
      <w:tr w:rsidR="00112693" w:rsidRPr="00245CF3" w:rsidTr="00F97E0E">
        <w:trPr>
          <w:jc w:val="center"/>
        </w:trPr>
        <w:tc>
          <w:tcPr>
            <w:tcW w:w="3997" w:type="dxa"/>
          </w:tcPr>
          <w:p w:rsidR="00112693" w:rsidRPr="00245CF3" w:rsidRDefault="00112693" w:rsidP="00F97E0E">
            <w:pPr>
              <w:jc w:val="center"/>
            </w:pP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BA3882" w:rsidRDefault="00112693" w:rsidP="00F97E0E">
            <w:pPr>
              <w:jc w:val="center"/>
              <w:rPr>
                <w:i/>
              </w:rPr>
            </w:pPr>
            <w:r>
              <w:rPr>
                <w:i/>
                <w:lang w:val="en-US"/>
              </w:rPr>
              <w:t xml:space="preserve">Factor </w:t>
            </w:r>
            <w:r>
              <w:rPr>
                <w:i/>
              </w:rPr>
              <w:t>14</w:t>
            </w: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541065" w:rsidRDefault="00112693" w:rsidP="00F97E0E">
            <w:pPr>
              <w:jc w:val="center"/>
              <w:rPr>
                <w:lang w:val="en-US"/>
              </w:rPr>
            </w:pPr>
            <w:r>
              <w:t>Διαφωνώ</w:t>
            </w:r>
          </w:p>
        </w:tc>
        <w:tc>
          <w:tcPr>
            <w:tcW w:w="1984" w:type="dxa"/>
          </w:tcPr>
          <w:p w:rsidR="00112693" w:rsidRPr="000A71AF" w:rsidRDefault="00112693" w:rsidP="00F97E0E">
            <w:pPr>
              <w:jc w:val="center"/>
              <w:rPr>
                <w:lang w:val="en-US"/>
              </w:rPr>
            </w:pPr>
            <w:r w:rsidRPr="000A71AF">
              <w:t>5.141</w:t>
            </w:r>
            <w:r w:rsidRPr="000A71AF">
              <w:rPr>
                <w:vertAlign w:val="superscript"/>
                <w:lang w:val="en-US"/>
              </w:rPr>
              <w:t>a</w:t>
            </w:r>
          </w:p>
        </w:tc>
        <w:tc>
          <w:tcPr>
            <w:tcW w:w="1985" w:type="dxa"/>
          </w:tcPr>
          <w:p w:rsidR="00112693" w:rsidRPr="00245CF3" w:rsidRDefault="00112693" w:rsidP="00F97E0E">
            <w:pPr>
              <w:jc w:val="center"/>
            </w:pPr>
            <w:r w:rsidRPr="000A71AF">
              <w:t>1.762</w:t>
            </w:r>
          </w:p>
        </w:tc>
        <w:tc>
          <w:tcPr>
            <w:tcW w:w="1812" w:type="dxa"/>
          </w:tcPr>
          <w:p w:rsidR="00112693" w:rsidRPr="00516467" w:rsidRDefault="00112693" w:rsidP="00F97E0E">
            <w:pPr>
              <w:jc w:val="center"/>
              <w:rPr>
                <w:lang w:val="en-US"/>
              </w:rPr>
            </w:pPr>
            <w:r>
              <w:rPr>
                <w:lang w:val="en-US"/>
              </w:rPr>
              <w:t>0.159</w:t>
            </w:r>
          </w:p>
        </w:tc>
      </w:tr>
      <w:tr w:rsidR="00112693" w:rsidRPr="00245CF3" w:rsidTr="00F97E0E">
        <w:trPr>
          <w:jc w:val="center"/>
        </w:trPr>
        <w:tc>
          <w:tcPr>
            <w:tcW w:w="3997" w:type="dxa"/>
          </w:tcPr>
          <w:p w:rsidR="00112693" w:rsidRPr="00245CF3" w:rsidRDefault="00112693" w:rsidP="00F97E0E">
            <w:pPr>
              <w:jc w:val="center"/>
            </w:pPr>
            <w:r>
              <w:t>Ουδέτερος</w:t>
            </w:r>
          </w:p>
        </w:tc>
        <w:tc>
          <w:tcPr>
            <w:tcW w:w="1984" w:type="dxa"/>
          </w:tcPr>
          <w:p w:rsidR="00112693" w:rsidRPr="000A71AF" w:rsidRDefault="00112693" w:rsidP="00F97E0E">
            <w:pPr>
              <w:jc w:val="center"/>
              <w:rPr>
                <w:lang w:val="en-US"/>
              </w:rPr>
            </w:pPr>
            <w:r>
              <w:t>5.073</w:t>
            </w:r>
            <w:r w:rsidRPr="000A71AF">
              <w:rPr>
                <w:vertAlign w:val="superscript"/>
                <w:lang w:val="en-US"/>
              </w:rPr>
              <w:t>a</w:t>
            </w:r>
          </w:p>
        </w:tc>
        <w:tc>
          <w:tcPr>
            <w:tcW w:w="1985" w:type="dxa"/>
          </w:tcPr>
          <w:p w:rsidR="00112693" w:rsidRPr="00245CF3" w:rsidRDefault="00112693" w:rsidP="00F97E0E">
            <w:pPr>
              <w:jc w:val="center"/>
            </w:pPr>
            <w:r w:rsidRPr="000A71AF">
              <w:t>1.706</w:t>
            </w:r>
          </w:p>
        </w:tc>
        <w:tc>
          <w:tcPr>
            <w:tcW w:w="1812" w:type="dxa"/>
          </w:tcPr>
          <w:p w:rsidR="00112693" w:rsidRPr="00516467" w:rsidRDefault="00112693" w:rsidP="00F97E0E">
            <w:pPr>
              <w:jc w:val="center"/>
              <w:rPr>
                <w:lang w:val="en-US"/>
              </w:rPr>
            </w:pPr>
            <w:r>
              <w:rPr>
                <w:lang w:val="en-US"/>
              </w:rPr>
              <w:t>0.159</w:t>
            </w:r>
          </w:p>
        </w:tc>
      </w:tr>
      <w:tr w:rsidR="00112693" w:rsidRPr="00245CF3" w:rsidTr="00F97E0E">
        <w:trPr>
          <w:jc w:val="center"/>
        </w:trPr>
        <w:tc>
          <w:tcPr>
            <w:tcW w:w="3997" w:type="dxa"/>
          </w:tcPr>
          <w:p w:rsidR="00112693" w:rsidRPr="00245CF3" w:rsidRDefault="00112693" w:rsidP="00F97E0E">
            <w:pPr>
              <w:jc w:val="center"/>
            </w:pPr>
            <w:r>
              <w:t>Συμφωνώ</w:t>
            </w:r>
          </w:p>
        </w:tc>
        <w:tc>
          <w:tcPr>
            <w:tcW w:w="1984" w:type="dxa"/>
          </w:tcPr>
          <w:p w:rsidR="00112693" w:rsidRPr="000A71AF" w:rsidRDefault="00112693" w:rsidP="00F97E0E">
            <w:pPr>
              <w:jc w:val="center"/>
              <w:rPr>
                <w:lang w:val="en-US"/>
              </w:rPr>
            </w:pPr>
            <w:r w:rsidRPr="000A71AF">
              <w:t>5.358</w:t>
            </w:r>
            <w:r w:rsidRPr="000A71AF">
              <w:rPr>
                <w:vertAlign w:val="superscript"/>
                <w:lang w:val="en-US"/>
              </w:rPr>
              <w:t>a</w:t>
            </w:r>
          </w:p>
        </w:tc>
        <w:tc>
          <w:tcPr>
            <w:tcW w:w="1985" w:type="dxa"/>
          </w:tcPr>
          <w:p w:rsidR="00112693" w:rsidRPr="00245CF3" w:rsidRDefault="00112693" w:rsidP="00F97E0E">
            <w:pPr>
              <w:jc w:val="center"/>
            </w:pPr>
            <w:r w:rsidRPr="000A71AF">
              <w:t>1.675</w:t>
            </w:r>
          </w:p>
        </w:tc>
        <w:tc>
          <w:tcPr>
            <w:tcW w:w="1812" w:type="dxa"/>
          </w:tcPr>
          <w:p w:rsidR="00112693" w:rsidRPr="00516467" w:rsidRDefault="00112693" w:rsidP="00F97E0E">
            <w:pPr>
              <w:jc w:val="center"/>
              <w:rPr>
                <w:lang w:val="en-US"/>
              </w:rPr>
            </w:pPr>
            <w:r>
              <w:rPr>
                <w:lang w:val="en-US"/>
              </w:rPr>
              <w:t>0.160</w:t>
            </w:r>
          </w:p>
        </w:tc>
      </w:tr>
      <w:tr w:rsidR="00112693" w:rsidRPr="00245CF3" w:rsidTr="00F97E0E">
        <w:trPr>
          <w:jc w:val="center"/>
        </w:trPr>
        <w:tc>
          <w:tcPr>
            <w:tcW w:w="3997" w:type="dxa"/>
          </w:tcPr>
          <w:p w:rsidR="00112693" w:rsidRPr="00245CF3" w:rsidRDefault="00112693" w:rsidP="00F97E0E">
            <w:pPr>
              <w:jc w:val="center"/>
            </w:pPr>
            <w:r>
              <w:t>Συμφωνώ πολύ</w:t>
            </w:r>
          </w:p>
        </w:tc>
        <w:tc>
          <w:tcPr>
            <w:tcW w:w="1984" w:type="dxa"/>
          </w:tcPr>
          <w:p w:rsidR="00112693" w:rsidRPr="000A71AF" w:rsidRDefault="00112693" w:rsidP="00F97E0E">
            <w:pPr>
              <w:jc w:val="center"/>
              <w:rPr>
                <w:lang w:val="en-US"/>
              </w:rPr>
            </w:pPr>
            <w:r w:rsidRPr="000A71AF">
              <w:t>5.424</w:t>
            </w:r>
            <w:r w:rsidRPr="000A71AF">
              <w:rPr>
                <w:vertAlign w:val="superscript"/>
                <w:lang w:val="en-US"/>
              </w:rPr>
              <w:t>a</w:t>
            </w:r>
          </w:p>
        </w:tc>
        <w:tc>
          <w:tcPr>
            <w:tcW w:w="1985" w:type="dxa"/>
          </w:tcPr>
          <w:p w:rsidR="00112693" w:rsidRPr="00245CF3" w:rsidRDefault="00112693" w:rsidP="00F97E0E">
            <w:pPr>
              <w:jc w:val="center"/>
            </w:pPr>
            <w:r w:rsidRPr="000A71AF">
              <w:t>1.677</w:t>
            </w:r>
          </w:p>
        </w:tc>
        <w:tc>
          <w:tcPr>
            <w:tcW w:w="1812" w:type="dxa"/>
          </w:tcPr>
          <w:p w:rsidR="00112693" w:rsidRPr="00516467" w:rsidRDefault="00112693" w:rsidP="00F97E0E">
            <w:pPr>
              <w:jc w:val="center"/>
              <w:rPr>
                <w:lang w:val="en-US"/>
              </w:rPr>
            </w:pPr>
            <w:r>
              <w:rPr>
                <w:lang w:val="en-US"/>
              </w:rPr>
              <w:t>0.160</w:t>
            </w:r>
          </w:p>
        </w:tc>
      </w:tr>
      <w:tr w:rsidR="00112693" w:rsidRPr="00245CF3" w:rsidTr="00F97E0E">
        <w:trPr>
          <w:jc w:val="center"/>
        </w:trPr>
        <w:tc>
          <w:tcPr>
            <w:tcW w:w="3997" w:type="dxa"/>
          </w:tcPr>
          <w:p w:rsidR="00112693" w:rsidRPr="00245CF3" w:rsidRDefault="00112693" w:rsidP="00F97E0E">
            <w:pPr>
              <w:jc w:val="center"/>
            </w:pP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BA3882" w:rsidRDefault="00112693" w:rsidP="00F97E0E">
            <w:pPr>
              <w:jc w:val="center"/>
              <w:rPr>
                <w:i/>
              </w:rPr>
            </w:pPr>
            <w:r>
              <w:rPr>
                <w:i/>
                <w:lang w:val="en-US"/>
              </w:rPr>
              <w:t xml:space="preserve">Factor </w:t>
            </w:r>
            <w:r>
              <w:rPr>
                <w:i/>
              </w:rPr>
              <w:t>17</w:t>
            </w: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541065" w:rsidRDefault="00112693" w:rsidP="00F97E0E">
            <w:pPr>
              <w:jc w:val="center"/>
              <w:rPr>
                <w:lang w:val="en-US"/>
              </w:rPr>
            </w:pPr>
            <w:r>
              <w:t>Διαφωνώ</w:t>
            </w:r>
          </w:p>
        </w:tc>
        <w:tc>
          <w:tcPr>
            <w:tcW w:w="1984" w:type="dxa"/>
          </w:tcPr>
          <w:p w:rsidR="00112693" w:rsidRPr="00EA4408" w:rsidRDefault="00112693" w:rsidP="00F97E0E">
            <w:pPr>
              <w:jc w:val="center"/>
              <w:rPr>
                <w:lang w:val="en-US"/>
              </w:rPr>
            </w:pPr>
            <w:r>
              <w:rPr>
                <w:lang w:val="en-US"/>
              </w:rPr>
              <w:t>-0.959</w:t>
            </w:r>
          </w:p>
        </w:tc>
        <w:tc>
          <w:tcPr>
            <w:tcW w:w="1985" w:type="dxa"/>
          </w:tcPr>
          <w:p w:rsidR="00112693" w:rsidRPr="00EA4408" w:rsidRDefault="00112693" w:rsidP="00F97E0E">
            <w:pPr>
              <w:jc w:val="center"/>
              <w:rPr>
                <w:lang w:val="en-US"/>
              </w:rPr>
            </w:pPr>
            <w:r>
              <w:rPr>
                <w:lang w:val="en-US"/>
              </w:rPr>
              <w:t>0.749</w:t>
            </w:r>
          </w:p>
        </w:tc>
        <w:tc>
          <w:tcPr>
            <w:tcW w:w="1812" w:type="dxa"/>
          </w:tcPr>
          <w:p w:rsidR="00112693" w:rsidRPr="00495D66" w:rsidRDefault="00112693" w:rsidP="00F97E0E">
            <w:pPr>
              <w:jc w:val="center"/>
              <w:rPr>
                <w:lang w:val="en-US"/>
              </w:rPr>
            </w:pPr>
            <w:r>
              <w:t>-</w:t>
            </w:r>
            <w:r>
              <w:rPr>
                <w:lang w:val="en-US"/>
              </w:rPr>
              <w:t>0.</w:t>
            </w:r>
            <w:r>
              <w:t>01</w:t>
            </w:r>
            <w:r>
              <w:rPr>
                <w:lang w:val="en-US"/>
              </w:rPr>
              <w:t>3</w:t>
            </w:r>
          </w:p>
        </w:tc>
      </w:tr>
      <w:tr w:rsidR="00112693" w:rsidRPr="00245CF3" w:rsidTr="00F97E0E">
        <w:trPr>
          <w:jc w:val="center"/>
        </w:trPr>
        <w:tc>
          <w:tcPr>
            <w:tcW w:w="3997" w:type="dxa"/>
          </w:tcPr>
          <w:p w:rsidR="00112693" w:rsidRPr="00245CF3" w:rsidRDefault="00112693" w:rsidP="00F97E0E">
            <w:pPr>
              <w:jc w:val="center"/>
            </w:pPr>
            <w:r>
              <w:t>Ουδέτερος</w:t>
            </w:r>
          </w:p>
        </w:tc>
        <w:tc>
          <w:tcPr>
            <w:tcW w:w="1984" w:type="dxa"/>
          </w:tcPr>
          <w:p w:rsidR="00112693" w:rsidRPr="00EA4408" w:rsidRDefault="00112693" w:rsidP="00F97E0E">
            <w:pPr>
              <w:jc w:val="center"/>
              <w:rPr>
                <w:lang w:val="en-US"/>
              </w:rPr>
            </w:pPr>
            <w:r>
              <w:rPr>
                <w:lang w:val="en-US"/>
              </w:rPr>
              <w:t>-1.219</w:t>
            </w:r>
            <w:r w:rsidRPr="00EA4408">
              <w:rPr>
                <w:vertAlign w:val="superscript"/>
                <w:lang w:val="en-US"/>
              </w:rPr>
              <w:t>c</w:t>
            </w:r>
          </w:p>
        </w:tc>
        <w:tc>
          <w:tcPr>
            <w:tcW w:w="1985" w:type="dxa"/>
          </w:tcPr>
          <w:p w:rsidR="00112693" w:rsidRPr="00EA4408" w:rsidRDefault="00112693" w:rsidP="00F97E0E">
            <w:pPr>
              <w:jc w:val="center"/>
              <w:rPr>
                <w:lang w:val="en-US"/>
              </w:rPr>
            </w:pPr>
            <w:r>
              <w:rPr>
                <w:lang w:val="en-US"/>
              </w:rPr>
              <w:t>0.745</w:t>
            </w:r>
          </w:p>
        </w:tc>
        <w:tc>
          <w:tcPr>
            <w:tcW w:w="1812" w:type="dxa"/>
          </w:tcPr>
          <w:p w:rsidR="00112693" w:rsidRPr="00DF137E" w:rsidRDefault="00112693" w:rsidP="00F97E0E">
            <w:pPr>
              <w:jc w:val="center"/>
            </w:pPr>
            <w:r>
              <w:t>-</w:t>
            </w:r>
            <w:r>
              <w:rPr>
                <w:lang w:val="en-US"/>
              </w:rPr>
              <w:t>0.</w:t>
            </w:r>
            <w:r>
              <w:t>1</w:t>
            </w:r>
            <w:r>
              <w:rPr>
                <w:lang w:val="en-US"/>
              </w:rPr>
              <w:t>5</w:t>
            </w:r>
            <w:r>
              <w:t>0</w:t>
            </w:r>
          </w:p>
        </w:tc>
      </w:tr>
      <w:tr w:rsidR="00112693" w:rsidRPr="00245CF3" w:rsidTr="00F97E0E">
        <w:trPr>
          <w:jc w:val="center"/>
        </w:trPr>
        <w:tc>
          <w:tcPr>
            <w:tcW w:w="3997" w:type="dxa"/>
          </w:tcPr>
          <w:p w:rsidR="00112693" w:rsidRPr="00245CF3" w:rsidRDefault="00112693" w:rsidP="00F97E0E">
            <w:pPr>
              <w:jc w:val="center"/>
            </w:pPr>
            <w:r>
              <w:t>Συμφωνώ</w:t>
            </w:r>
          </w:p>
        </w:tc>
        <w:tc>
          <w:tcPr>
            <w:tcW w:w="1984" w:type="dxa"/>
          </w:tcPr>
          <w:p w:rsidR="00112693" w:rsidRPr="00EA4408" w:rsidRDefault="00112693" w:rsidP="00F97E0E">
            <w:pPr>
              <w:jc w:val="center"/>
              <w:rPr>
                <w:lang w:val="en-US"/>
              </w:rPr>
            </w:pPr>
            <w:r>
              <w:rPr>
                <w:lang w:val="en-US"/>
              </w:rPr>
              <w:t>-1.982</w:t>
            </w:r>
            <w:r w:rsidRPr="00EA4408">
              <w:rPr>
                <w:vertAlign w:val="superscript"/>
                <w:lang w:val="en-US"/>
              </w:rPr>
              <w:t>a</w:t>
            </w:r>
          </w:p>
        </w:tc>
        <w:tc>
          <w:tcPr>
            <w:tcW w:w="1985" w:type="dxa"/>
          </w:tcPr>
          <w:p w:rsidR="00112693" w:rsidRPr="00EA4408" w:rsidRDefault="00112693" w:rsidP="00F97E0E">
            <w:pPr>
              <w:jc w:val="center"/>
              <w:rPr>
                <w:lang w:val="en-US"/>
              </w:rPr>
            </w:pPr>
            <w:r>
              <w:rPr>
                <w:lang w:val="en-US"/>
              </w:rPr>
              <w:t>0.691</w:t>
            </w:r>
          </w:p>
        </w:tc>
        <w:tc>
          <w:tcPr>
            <w:tcW w:w="1812" w:type="dxa"/>
          </w:tcPr>
          <w:p w:rsidR="00112693" w:rsidRPr="00DF137E" w:rsidRDefault="00112693" w:rsidP="00F97E0E">
            <w:pPr>
              <w:jc w:val="center"/>
            </w:pPr>
            <w:r>
              <w:t>-</w:t>
            </w:r>
            <w:r>
              <w:rPr>
                <w:lang w:val="en-US"/>
              </w:rPr>
              <w:t>0.14</w:t>
            </w:r>
            <w:r>
              <w:t>0</w:t>
            </w:r>
          </w:p>
        </w:tc>
      </w:tr>
      <w:tr w:rsidR="00112693" w:rsidRPr="00245CF3" w:rsidTr="00F97E0E">
        <w:trPr>
          <w:jc w:val="center"/>
        </w:trPr>
        <w:tc>
          <w:tcPr>
            <w:tcW w:w="3997" w:type="dxa"/>
          </w:tcPr>
          <w:p w:rsidR="00112693" w:rsidRPr="00245CF3" w:rsidRDefault="00112693" w:rsidP="00F97E0E">
            <w:pPr>
              <w:jc w:val="center"/>
            </w:pPr>
            <w:r>
              <w:t>Συμφωνώ πολύ</w:t>
            </w:r>
          </w:p>
        </w:tc>
        <w:tc>
          <w:tcPr>
            <w:tcW w:w="1984" w:type="dxa"/>
          </w:tcPr>
          <w:p w:rsidR="00112693" w:rsidRPr="00EA4408" w:rsidRDefault="00112693" w:rsidP="00F97E0E">
            <w:pPr>
              <w:jc w:val="center"/>
              <w:rPr>
                <w:lang w:val="en-US"/>
              </w:rPr>
            </w:pPr>
            <w:r>
              <w:rPr>
                <w:lang w:val="en-US"/>
              </w:rPr>
              <w:t>-2.123</w:t>
            </w:r>
            <w:r w:rsidRPr="00EA4408">
              <w:rPr>
                <w:vertAlign w:val="superscript"/>
                <w:lang w:val="en-US"/>
              </w:rPr>
              <w:t>a</w:t>
            </w:r>
          </w:p>
        </w:tc>
        <w:tc>
          <w:tcPr>
            <w:tcW w:w="1985" w:type="dxa"/>
          </w:tcPr>
          <w:p w:rsidR="00112693" w:rsidRPr="00EA4408" w:rsidRDefault="00112693" w:rsidP="00F97E0E">
            <w:pPr>
              <w:jc w:val="center"/>
              <w:rPr>
                <w:lang w:val="en-US"/>
              </w:rPr>
            </w:pPr>
            <w:r>
              <w:rPr>
                <w:lang w:val="en-US"/>
              </w:rPr>
              <w:t>0.759</w:t>
            </w:r>
          </w:p>
        </w:tc>
        <w:tc>
          <w:tcPr>
            <w:tcW w:w="1812" w:type="dxa"/>
          </w:tcPr>
          <w:p w:rsidR="00112693" w:rsidRPr="00DF137E" w:rsidRDefault="00112693" w:rsidP="00F97E0E">
            <w:pPr>
              <w:jc w:val="center"/>
            </w:pPr>
            <w:r>
              <w:t>-</w:t>
            </w:r>
            <w:r>
              <w:rPr>
                <w:lang w:val="en-US"/>
              </w:rPr>
              <w:t>0.16</w:t>
            </w:r>
            <w:r>
              <w:t>0</w:t>
            </w:r>
          </w:p>
        </w:tc>
      </w:tr>
      <w:tr w:rsidR="00112693" w:rsidRPr="00245CF3" w:rsidTr="00F97E0E">
        <w:trPr>
          <w:jc w:val="center"/>
        </w:trPr>
        <w:tc>
          <w:tcPr>
            <w:tcW w:w="3997" w:type="dxa"/>
          </w:tcPr>
          <w:p w:rsidR="00112693" w:rsidRPr="00245CF3" w:rsidRDefault="00112693" w:rsidP="00F97E0E">
            <w:pPr>
              <w:jc w:val="center"/>
            </w:pP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BA3882" w:rsidRDefault="00112693" w:rsidP="00F97E0E">
            <w:pPr>
              <w:jc w:val="center"/>
              <w:rPr>
                <w:i/>
              </w:rPr>
            </w:pPr>
            <w:r>
              <w:rPr>
                <w:i/>
                <w:lang w:val="en-US"/>
              </w:rPr>
              <w:t xml:space="preserve">Factor </w:t>
            </w:r>
            <w:r>
              <w:rPr>
                <w:i/>
              </w:rPr>
              <w:t>22</w:t>
            </w: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541065" w:rsidRDefault="00112693" w:rsidP="00F97E0E">
            <w:pPr>
              <w:jc w:val="center"/>
              <w:rPr>
                <w:lang w:val="en-US"/>
              </w:rPr>
            </w:pPr>
            <w:r>
              <w:t>Διαφωνώ</w:t>
            </w:r>
          </w:p>
        </w:tc>
        <w:tc>
          <w:tcPr>
            <w:tcW w:w="1984" w:type="dxa"/>
          </w:tcPr>
          <w:p w:rsidR="00112693" w:rsidRPr="006C4BD0" w:rsidRDefault="00112693" w:rsidP="00F97E0E">
            <w:pPr>
              <w:jc w:val="center"/>
              <w:rPr>
                <w:lang w:val="en-US"/>
              </w:rPr>
            </w:pPr>
            <w:r>
              <w:rPr>
                <w:lang w:val="en-US"/>
              </w:rPr>
              <w:t>0.781</w:t>
            </w:r>
            <w:r w:rsidRPr="006C4BD0">
              <w:rPr>
                <w:vertAlign w:val="superscript"/>
                <w:lang w:val="en-US"/>
              </w:rPr>
              <w:t>c</w:t>
            </w:r>
          </w:p>
        </w:tc>
        <w:tc>
          <w:tcPr>
            <w:tcW w:w="1985" w:type="dxa"/>
          </w:tcPr>
          <w:p w:rsidR="00112693" w:rsidRPr="006C4BD0" w:rsidRDefault="00112693" w:rsidP="00F97E0E">
            <w:pPr>
              <w:jc w:val="center"/>
              <w:rPr>
                <w:lang w:val="en-US"/>
              </w:rPr>
            </w:pPr>
            <w:r>
              <w:rPr>
                <w:lang w:val="en-US"/>
              </w:rPr>
              <w:t>0.698</w:t>
            </w:r>
          </w:p>
        </w:tc>
        <w:tc>
          <w:tcPr>
            <w:tcW w:w="1812" w:type="dxa"/>
          </w:tcPr>
          <w:p w:rsidR="00112693" w:rsidRPr="00C37782" w:rsidRDefault="00112693" w:rsidP="00F97E0E">
            <w:pPr>
              <w:jc w:val="center"/>
              <w:rPr>
                <w:lang w:val="en-US"/>
              </w:rPr>
            </w:pPr>
            <w:r>
              <w:rPr>
                <w:lang w:val="en-US"/>
              </w:rPr>
              <w:t>-0.006</w:t>
            </w:r>
          </w:p>
        </w:tc>
      </w:tr>
      <w:tr w:rsidR="00112693" w:rsidRPr="00245CF3" w:rsidTr="00F97E0E">
        <w:trPr>
          <w:jc w:val="center"/>
        </w:trPr>
        <w:tc>
          <w:tcPr>
            <w:tcW w:w="3997" w:type="dxa"/>
          </w:tcPr>
          <w:p w:rsidR="00112693" w:rsidRPr="00245CF3" w:rsidRDefault="00112693" w:rsidP="00F97E0E">
            <w:pPr>
              <w:jc w:val="center"/>
            </w:pPr>
            <w:r>
              <w:t>Ουδέτερος</w:t>
            </w:r>
          </w:p>
        </w:tc>
        <w:tc>
          <w:tcPr>
            <w:tcW w:w="1984" w:type="dxa"/>
          </w:tcPr>
          <w:p w:rsidR="00112693" w:rsidRPr="006C4BD0" w:rsidRDefault="00112693" w:rsidP="00F97E0E">
            <w:pPr>
              <w:jc w:val="center"/>
              <w:rPr>
                <w:lang w:val="en-US"/>
              </w:rPr>
            </w:pPr>
            <w:r>
              <w:rPr>
                <w:lang w:val="en-US"/>
              </w:rPr>
              <w:t>0.050</w:t>
            </w:r>
          </w:p>
        </w:tc>
        <w:tc>
          <w:tcPr>
            <w:tcW w:w="1985" w:type="dxa"/>
          </w:tcPr>
          <w:p w:rsidR="00112693" w:rsidRPr="006C4BD0" w:rsidRDefault="00112693" w:rsidP="00F97E0E">
            <w:pPr>
              <w:jc w:val="center"/>
              <w:rPr>
                <w:lang w:val="en-US"/>
              </w:rPr>
            </w:pPr>
            <w:r>
              <w:rPr>
                <w:lang w:val="en-US"/>
              </w:rPr>
              <w:t>0.817</w:t>
            </w:r>
          </w:p>
        </w:tc>
        <w:tc>
          <w:tcPr>
            <w:tcW w:w="1812" w:type="dxa"/>
          </w:tcPr>
          <w:p w:rsidR="00112693" w:rsidRPr="00C37782" w:rsidRDefault="00112693" w:rsidP="00F97E0E">
            <w:pPr>
              <w:jc w:val="center"/>
              <w:rPr>
                <w:lang w:val="en-US"/>
              </w:rPr>
            </w:pPr>
            <w:r>
              <w:rPr>
                <w:lang w:val="en-US"/>
              </w:rPr>
              <w:t>-0.001</w:t>
            </w:r>
          </w:p>
        </w:tc>
      </w:tr>
      <w:tr w:rsidR="00112693" w:rsidRPr="00245CF3" w:rsidTr="00F97E0E">
        <w:trPr>
          <w:jc w:val="center"/>
        </w:trPr>
        <w:tc>
          <w:tcPr>
            <w:tcW w:w="3997" w:type="dxa"/>
          </w:tcPr>
          <w:p w:rsidR="00112693" w:rsidRPr="00245CF3" w:rsidRDefault="00112693" w:rsidP="00F97E0E">
            <w:pPr>
              <w:jc w:val="center"/>
            </w:pPr>
            <w:r>
              <w:t>Συμφωνώ</w:t>
            </w:r>
          </w:p>
        </w:tc>
        <w:tc>
          <w:tcPr>
            <w:tcW w:w="1984" w:type="dxa"/>
          </w:tcPr>
          <w:p w:rsidR="00112693" w:rsidRPr="006C4BD0" w:rsidRDefault="00112693" w:rsidP="00F97E0E">
            <w:pPr>
              <w:jc w:val="center"/>
              <w:rPr>
                <w:lang w:val="en-US"/>
              </w:rPr>
            </w:pPr>
            <w:r>
              <w:rPr>
                <w:lang w:val="en-US"/>
              </w:rPr>
              <w:t>-0.245</w:t>
            </w:r>
          </w:p>
        </w:tc>
        <w:tc>
          <w:tcPr>
            <w:tcW w:w="1985" w:type="dxa"/>
          </w:tcPr>
          <w:p w:rsidR="00112693" w:rsidRPr="006C4BD0" w:rsidRDefault="00112693" w:rsidP="00F97E0E">
            <w:pPr>
              <w:jc w:val="center"/>
              <w:rPr>
                <w:lang w:val="en-US"/>
              </w:rPr>
            </w:pPr>
            <w:r>
              <w:rPr>
                <w:lang w:val="en-US"/>
              </w:rPr>
              <w:t>0.722</w:t>
            </w:r>
          </w:p>
        </w:tc>
        <w:tc>
          <w:tcPr>
            <w:tcW w:w="1812" w:type="dxa"/>
          </w:tcPr>
          <w:p w:rsidR="00112693" w:rsidRPr="00C37782" w:rsidRDefault="00112693" w:rsidP="00F97E0E">
            <w:pPr>
              <w:jc w:val="center"/>
              <w:rPr>
                <w:lang w:val="en-US"/>
              </w:rPr>
            </w:pPr>
            <w:r>
              <w:rPr>
                <w:lang w:val="en-US"/>
              </w:rPr>
              <w:t>0.003</w:t>
            </w:r>
          </w:p>
        </w:tc>
      </w:tr>
      <w:tr w:rsidR="00112693" w:rsidRPr="00245CF3" w:rsidTr="00F97E0E">
        <w:trPr>
          <w:jc w:val="center"/>
        </w:trPr>
        <w:tc>
          <w:tcPr>
            <w:tcW w:w="3997" w:type="dxa"/>
          </w:tcPr>
          <w:p w:rsidR="00112693" w:rsidRPr="00245CF3" w:rsidRDefault="00112693" w:rsidP="00F97E0E">
            <w:pPr>
              <w:jc w:val="center"/>
            </w:pPr>
            <w:r>
              <w:t>Συμφωνώ πολύ</w:t>
            </w:r>
          </w:p>
        </w:tc>
        <w:tc>
          <w:tcPr>
            <w:tcW w:w="1984" w:type="dxa"/>
          </w:tcPr>
          <w:p w:rsidR="00112693" w:rsidRPr="006C4BD0" w:rsidRDefault="00112693" w:rsidP="00F97E0E">
            <w:pPr>
              <w:jc w:val="center"/>
              <w:rPr>
                <w:lang w:val="en-US"/>
              </w:rPr>
            </w:pPr>
            <w:r>
              <w:rPr>
                <w:lang w:val="en-US"/>
              </w:rPr>
              <w:t>-0.029</w:t>
            </w:r>
          </w:p>
        </w:tc>
        <w:tc>
          <w:tcPr>
            <w:tcW w:w="1985" w:type="dxa"/>
          </w:tcPr>
          <w:p w:rsidR="00112693" w:rsidRPr="006C4BD0" w:rsidRDefault="00112693" w:rsidP="00F97E0E">
            <w:pPr>
              <w:jc w:val="center"/>
              <w:rPr>
                <w:lang w:val="en-US"/>
              </w:rPr>
            </w:pPr>
            <w:r>
              <w:rPr>
                <w:lang w:val="en-US"/>
              </w:rPr>
              <w:t>0.866</w:t>
            </w:r>
          </w:p>
        </w:tc>
        <w:tc>
          <w:tcPr>
            <w:tcW w:w="1812" w:type="dxa"/>
          </w:tcPr>
          <w:p w:rsidR="00112693" w:rsidRPr="00C37782" w:rsidRDefault="00112693" w:rsidP="00F97E0E">
            <w:pPr>
              <w:jc w:val="center"/>
              <w:rPr>
                <w:lang w:val="en-US"/>
              </w:rPr>
            </w:pPr>
            <w:r>
              <w:rPr>
                <w:lang w:val="en-US"/>
              </w:rPr>
              <w:t>0.001</w:t>
            </w:r>
          </w:p>
        </w:tc>
      </w:tr>
      <w:tr w:rsidR="00112693" w:rsidRPr="00245CF3" w:rsidTr="00F97E0E">
        <w:trPr>
          <w:jc w:val="center"/>
        </w:trPr>
        <w:tc>
          <w:tcPr>
            <w:tcW w:w="3997" w:type="dxa"/>
          </w:tcPr>
          <w:p w:rsidR="00112693" w:rsidRPr="00245CF3" w:rsidRDefault="00112693" w:rsidP="00F97E0E">
            <w:pPr>
              <w:jc w:val="center"/>
            </w:pP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BA3882" w:rsidRDefault="00112693" w:rsidP="00F97E0E">
            <w:pPr>
              <w:jc w:val="center"/>
              <w:rPr>
                <w:i/>
              </w:rPr>
            </w:pPr>
            <w:r>
              <w:rPr>
                <w:i/>
                <w:lang w:val="en-US"/>
              </w:rPr>
              <w:t xml:space="preserve">Factor </w:t>
            </w:r>
            <w:r>
              <w:rPr>
                <w:i/>
              </w:rPr>
              <w:t>27</w:t>
            </w: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541065" w:rsidRDefault="00112693" w:rsidP="00F97E0E">
            <w:pPr>
              <w:jc w:val="center"/>
              <w:rPr>
                <w:lang w:val="en-US"/>
              </w:rPr>
            </w:pPr>
            <w:r>
              <w:t>Διαφωνώ</w:t>
            </w:r>
          </w:p>
        </w:tc>
        <w:tc>
          <w:tcPr>
            <w:tcW w:w="1984" w:type="dxa"/>
          </w:tcPr>
          <w:p w:rsidR="00112693" w:rsidRPr="00245CF3" w:rsidRDefault="00112693" w:rsidP="00F97E0E">
            <w:pPr>
              <w:jc w:val="center"/>
            </w:pPr>
            <w:r w:rsidRPr="00ED1480">
              <w:t>1.061</w:t>
            </w:r>
          </w:p>
        </w:tc>
        <w:tc>
          <w:tcPr>
            <w:tcW w:w="1985" w:type="dxa"/>
          </w:tcPr>
          <w:p w:rsidR="00112693" w:rsidRPr="00245CF3" w:rsidRDefault="00112693" w:rsidP="00F97E0E">
            <w:pPr>
              <w:jc w:val="center"/>
            </w:pPr>
            <w:r w:rsidRPr="00ED1480">
              <w:t>1.756</w:t>
            </w:r>
          </w:p>
        </w:tc>
        <w:tc>
          <w:tcPr>
            <w:tcW w:w="1812" w:type="dxa"/>
          </w:tcPr>
          <w:p w:rsidR="00112693" w:rsidRPr="00C37782" w:rsidRDefault="00112693" w:rsidP="00F97E0E">
            <w:pPr>
              <w:jc w:val="center"/>
              <w:rPr>
                <w:lang w:val="en-US"/>
              </w:rPr>
            </w:pPr>
            <w:r>
              <w:rPr>
                <w:lang w:val="en-US"/>
              </w:rPr>
              <w:t>0.034</w:t>
            </w:r>
          </w:p>
        </w:tc>
      </w:tr>
      <w:tr w:rsidR="00112693" w:rsidRPr="00245CF3" w:rsidTr="00F97E0E">
        <w:trPr>
          <w:jc w:val="center"/>
        </w:trPr>
        <w:tc>
          <w:tcPr>
            <w:tcW w:w="3997" w:type="dxa"/>
          </w:tcPr>
          <w:p w:rsidR="00112693" w:rsidRPr="00245CF3" w:rsidRDefault="00112693" w:rsidP="00F97E0E">
            <w:pPr>
              <w:jc w:val="center"/>
            </w:pPr>
            <w:r>
              <w:t>Ουδέτερος</w:t>
            </w:r>
          </w:p>
        </w:tc>
        <w:tc>
          <w:tcPr>
            <w:tcW w:w="1984" w:type="dxa"/>
          </w:tcPr>
          <w:p w:rsidR="00112693" w:rsidRPr="00ED1480" w:rsidRDefault="00112693" w:rsidP="00F97E0E">
            <w:pPr>
              <w:jc w:val="center"/>
              <w:rPr>
                <w:lang w:val="en-US"/>
              </w:rPr>
            </w:pPr>
            <w:r w:rsidRPr="00ED1480">
              <w:t>2.293</w:t>
            </w:r>
            <w:r w:rsidRPr="00ED1480">
              <w:rPr>
                <w:vertAlign w:val="superscript"/>
                <w:lang w:val="en-US"/>
              </w:rPr>
              <w:t>c</w:t>
            </w:r>
          </w:p>
        </w:tc>
        <w:tc>
          <w:tcPr>
            <w:tcW w:w="1985" w:type="dxa"/>
          </w:tcPr>
          <w:p w:rsidR="00112693" w:rsidRPr="00245CF3" w:rsidRDefault="00112693" w:rsidP="00F97E0E">
            <w:pPr>
              <w:jc w:val="center"/>
            </w:pPr>
            <w:r w:rsidRPr="00ED1480">
              <w:t>1.698</w:t>
            </w:r>
          </w:p>
        </w:tc>
        <w:tc>
          <w:tcPr>
            <w:tcW w:w="1812" w:type="dxa"/>
          </w:tcPr>
          <w:p w:rsidR="00112693" w:rsidRPr="00C37782" w:rsidRDefault="00112693" w:rsidP="00F97E0E">
            <w:pPr>
              <w:jc w:val="center"/>
              <w:rPr>
                <w:lang w:val="en-US"/>
              </w:rPr>
            </w:pPr>
            <w:r>
              <w:rPr>
                <w:lang w:val="en-US"/>
              </w:rPr>
              <w:t>0.048</w:t>
            </w:r>
          </w:p>
        </w:tc>
      </w:tr>
      <w:tr w:rsidR="00112693" w:rsidRPr="00245CF3" w:rsidTr="00F97E0E">
        <w:trPr>
          <w:jc w:val="center"/>
        </w:trPr>
        <w:tc>
          <w:tcPr>
            <w:tcW w:w="3997" w:type="dxa"/>
          </w:tcPr>
          <w:p w:rsidR="00112693" w:rsidRPr="00245CF3" w:rsidRDefault="00112693" w:rsidP="00F97E0E">
            <w:pPr>
              <w:jc w:val="center"/>
            </w:pPr>
            <w:r>
              <w:t>Συμφωνώ</w:t>
            </w:r>
          </w:p>
        </w:tc>
        <w:tc>
          <w:tcPr>
            <w:tcW w:w="1984" w:type="dxa"/>
          </w:tcPr>
          <w:p w:rsidR="00112693" w:rsidRPr="00ED1480" w:rsidRDefault="00112693" w:rsidP="00F97E0E">
            <w:pPr>
              <w:jc w:val="center"/>
              <w:rPr>
                <w:lang w:val="en-US"/>
              </w:rPr>
            </w:pPr>
            <w:r w:rsidRPr="00ED1480">
              <w:t>4.180</w:t>
            </w:r>
            <w:r w:rsidRPr="00ED1480">
              <w:rPr>
                <w:vertAlign w:val="superscript"/>
                <w:lang w:val="en-US"/>
              </w:rPr>
              <w:t>b</w:t>
            </w:r>
          </w:p>
        </w:tc>
        <w:tc>
          <w:tcPr>
            <w:tcW w:w="1985" w:type="dxa"/>
          </w:tcPr>
          <w:p w:rsidR="00112693" w:rsidRPr="00245CF3" w:rsidRDefault="00112693" w:rsidP="00F97E0E">
            <w:pPr>
              <w:jc w:val="center"/>
            </w:pPr>
            <w:r w:rsidRPr="00ED1480">
              <w:t>1.718</w:t>
            </w:r>
          </w:p>
        </w:tc>
        <w:tc>
          <w:tcPr>
            <w:tcW w:w="1812" w:type="dxa"/>
          </w:tcPr>
          <w:p w:rsidR="00112693" w:rsidRPr="00C37782" w:rsidRDefault="00112693" w:rsidP="00F97E0E">
            <w:pPr>
              <w:jc w:val="center"/>
              <w:rPr>
                <w:lang w:val="en-US"/>
              </w:rPr>
            </w:pPr>
            <w:r>
              <w:rPr>
                <w:lang w:val="en-US"/>
              </w:rPr>
              <w:t>0.053</w:t>
            </w:r>
          </w:p>
        </w:tc>
      </w:tr>
      <w:tr w:rsidR="00112693" w:rsidRPr="00245CF3" w:rsidTr="00F97E0E">
        <w:trPr>
          <w:jc w:val="center"/>
        </w:trPr>
        <w:tc>
          <w:tcPr>
            <w:tcW w:w="3997" w:type="dxa"/>
          </w:tcPr>
          <w:p w:rsidR="00112693" w:rsidRPr="00245CF3" w:rsidRDefault="00112693" w:rsidP="00F97E0E">
            <w:pPr>
              <w:jc w:val="center"/>
            </w:pPr>
            <w:r>
              <w:t>Συμφωνώ πολύ</w:t>
            </w:r>
          </w:p>
        </w:tc>
        <w:tc>
          <w:tcPr>
            <w:tcW w:w="1984" w:type="dxa"/>
          </w:tcPr>
          <w:p w:rsidR="00112693" w:rsidRPr="00ED1480" w:rsidRDefault="00112693" w:rsidP="00F97E0E">
            <w:pPr>
              <w:jc w:val="center"/>
              <w:rPr>
                <w:lang w:val="en-US"/>
              </w:rPr>
            </w:pPr>
            <w:r w:rsidRPr="00ED1480">
              <w:t>7.316</w:t>
            </w:r>
            <w:r w:rsidRPr="00ED1480">
              <w:rPr>
                <w:vertAlign w:val="superscript"/>
                <w:lang w:val="en-US"/>
              </w:rPr>
              <w:t>a</w:t>
            </w:r>
          </w:p>
        </w:tc>
        <w:tc>
          <w:tcPr>
            <w:tcW w:w="1985" w:type="dxa"/>
          </w:tcPr>
          <w:p w:rsidR="00112693" w:rsidRPr="00245CF3" w:rsidRDefault="00112693" w:rsidP="00F97E0E">
            <w:pPr>
              <w:jc w:val="center"/>
            </w:pPr>
            <w:r w:rsidRPr="00ED1480">
              <w:t>1.821</w:t>
            </w:r>
          </w:p>
        </w:tc>
        <w:tc>
          <w:tcPr>
            <w:tcW w:w="1812" w:type="dxa"/>
          </w:tcPr>
          <w:p w:rsidR="00112693" w:rsidRPr="00C37782" w:rsidRDefault="00112693" w:rsidP="00F97E0E">
            <w:pPr>
              <w:jc w:val="center"/>
              <w:rPr>
                <w:lang w:val="en-US"/>
              </w:rPr>
            </w:pPr>
            <w:r>
              <w:rPr>
                <w:lang w:val="en-US"/>
              </w:rPr>
              <w:t>0.054</w:t>
            </w:r>
          </w:p>
        </w:tc>
      </w:tr>
      <w:tr w:rsidR="00112693" w:rsidRPr="00245CF3" w:rsidTr="00F97E0E">
        <w:trPr>
          <w:jc w:val="center"/>
        </w:trPr>
        <w:tc>
          <w:tcPr>
            <w:tcW w:w="3997" w:type="dxa"/>
          </w:tcPr>
          <w:p w:rsidR="00112693" w:rsidRPr="00245CF3" w:rsidRDefault="00112693" w:rsidP="00F97E0E">
            <w:pPr>
              <w:jc w:val="center"/>
            </w:pP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BA3882" w:rsidRDefault="00112693" w:rsidP="00F97E0E">
            <w:pPr>
              <w:jc w:val="center"/>
              <w:rPr>
                <w:i/>
              </w:rPr>
            </w:pPr>
            <w:r>
              <w:rPr>
                <w:i/>
                <w:lang w:val="en-US"/>
              </w:rPr>
              <w:t xml:space="preserve">Factor </w:t>
            </w:r>
            <w:r>
              <w:rPr>
                <w:i/>
              </w:rPr>
              <w:t>30</w:t>
            </w: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541065" w:rsidRDefault="00112693" w:rsidP="00F97E0E">
            <w:pPr>
              <w:jc w:val="center"/>
              <w:rPr>
                <w:lang w:val="en-US"/>
              </w:rPr>
            </w:pPr>
            <w:r>
              <w:t>Διαφωνώ</w:t>
            </w:r>
          </w:p>
        </w:tc>
        <w:tc>
          <w:tcPr>
            <w:tcW w:w="1984" w:type="dxa"/>
          </w:tcPr>
          <w:p w:rsidR="00112693" w:rsidRPr="00A64F99" w:rsidRDefault="00112693" w:rsidP="00F97E0E">
            <w:pPr>
              <w:jc w:val="center"/>
              <w:rPr>
                <w:lang w:val="en-US"/>
              </w:rPr>
            </w:pPr>
            <w:r>
              <w:rPr>
                <w:lang w:val="en-US"/>
              </w:rPr>
              <w:t>-0.772</w:t>
            </w:r>
            <w:r w:rsidRPr="00A64F99">
              <w:rPr>
                <w:vertAlign w:val="superscript"/>
                <w:lang w:val="en-US"/>
              </w:rPr>
              <w:t>c</w:t>
            </w:r>
          </w:p>
        </w:tc>
        <w:tc>
          <w:tcPr>
            <w:tcW w:w="1985" w:type="dxa"/>
          </w:tcPr>
          <w:p w:rsidR="00112693" w:rsidRPr="00A64F99" w:rsidRDefault="00112693" w:rsidP="00F97E0E">
            <w:pPr>
              <w:jc w:val="center"/>
              <w:rPr>
                <w:lang w:val="en-US"/>
              </w:rPr>
            </w:pPr>
            <w:r>
              <w:rPr>
                <w:lang w:val="en-US"/>
              </w:rPr>
              <w:t>0.533</w:t>
            </w:r>
          </w:p>
        </w:tc>
        <w:tc>
          <w:tcPr>
            <w:tcW w:w="1812" w:type="dxa"/>
          </w:tcPr>
          <w:p w:rsidR="00112693" w:rsidRPr="003119BA" w:rsidRDefault="00112693" w:rsidP="00F97E0E">
            <w:pPr>
              <w:jc w:val="center"/>
            </w:pPr>
            <w:r>
              <w:t>-</w:t>
            </w:r>
            <w:r>
              <w:rPr>
                <w:lang w:val="en-US"/>
              </w:rPr>
              <w:t>0.01</w:t>
            </w:r>
            <w:r>
              <w:t>0</w:t>
            </w:r>
          </w:p>
        </w:tc>
      </w:tr>
      <w:tr w:rsidR="00112693" w:rsidRPr="00245CF3" w:rsidTr="00F97E0E">
        <w:trPr>
          <w:jc w:val="center"/>
        </w:trPr>
        <w:tc>
          <w:tcPr>
            <w:tcW w:w="3997" w:type="dxa"/>
          </w:tcPr>
          <w:p w:rsidR="00112693" w:rsidRPr="00245CF3" w:rsidRDefault="00112693" w:rsidP="00F97E0E">
            <w:pPr>
              <w:jc w:val="center"/>
            </w:pPr>
            <w:r>
              <w:t>Ουδέτερος</w:t>
            </w:r>
          </w:p>
        </w:tc>
        <w:tc>
          <w:tcPr>
            <w:tcW w:w="1984" w:type="dxa"/>
          </w:tcPr>
          <w:p w:rsidR="00112693" w:rsidRPr="00A64F99" w:rsidRDefault="00112693" w:rsidP="00F97E0E">
            <w:pPr>
              <w:jc w:val="center"/>
              <w:rPr>
                <w:lang w:val="en-US"/>
              </w:rPr>
            </w:pPr>
            <w:r>
              <w:rPr>
                <w:lang w:val="en-US"/>
              </w:rPr>
              <w:t>-1.293</w:t>
            </w:r>
            <w:r w:rsidRPr="00A64F99">
              <w:rPr>
                <w:vertAlign w:val="superscript"/>
                <w:lang w:val="en-US"/>
              </w:rPr>
              <w:t>b</w:t>
            </w:r>
          </w:p>
        </w:tc>
        <w:tc>
          <w:tcPr>
            <w:tcW w:w="1985" w:type="dxa"/>
          </w:tcPr>
          <w:p w:rsidR="00112693" w:rsidRPr="00A64F99" w:rsidRDefault="00112693" w:rsidP="00F97E0E">
            <w:pPr>
              <w:jc w:val="center"/>
              <w:rPr>
                <w:lang w:val="en-US"/>
              </w:rPr>
            </w:pPr>
            <w:r>
              <w:rPr>
                <w:lang w:val="en-US"/>
              </w:rPr>
              <w:t>0.607</w:t>
            </w:r>
          </w:p>
        </w:tc>
        <w:tc>
          <w:tcPr>
            <w:tcW w:w="1812" w:type="dxa"/>
          </w:tcPr>
          <w:p w:rsidR="00112693" w:rsidRPr="003119BA" w:rsidRDefault="00112693" w:rsidP="00F97E0E">
            <w:pPr>
              <w:jc w:val="center"/>
            </w:pPr>
            <w:r>
              <w:t>-</w:t>
            </w:r>
            <w:r>
              <w:rPr>
                <w:lang w:val="en-US"/>
              </w:rPr>
              <w:t>0.01</w:t>
            </w:r>
            <w:r>
              <w:t>0</w:t>
            </w:r>
          </w:p>
        </w:tc>
      </w:tr>
      <w:tr w:rsidR="00112693" w:rsidRPr="00245CF3" w:rsidTr="00F97E0E">
        <w:trPr>
          <w:jc w:val="center"/>
        </w:trPr>
        <w:tc>
          <w:tcPr>
            <w:tcW w:w="3997" w:type="dxa"/>
          </w:tcPr>
          <w:p w:rsidR="00112693" w:rsidRPr="00245CF3" w:rsidRDefault="00112693" w:rsidP="00F97E0E">
            <w:pPr>
              <w:jc w:val="center"/>
            </w:pPr>
            <w:r>
              <w:t>Συμφωνώ</w:t>
            </w:r>
          </w:p>
        </w:tc>
        <w:tc>
          <w:tcPr>
            <w:tcW w:w="1984" w:type="dxa"/>
          </w:tcPr>
          <w:p w:rsidR="00112693" w:rsidRPr="00A64F99" w:rsidRDefault="00112693" w:rsidP="00F97E0E">
            <w:pPr>
              <w:jc w:val="center"/>
              <w:rPr>
                <w:lang w:val="en-US"/>
              </w:rPr>
            </w:pPr>
            <w:r>
              <w:rPr>
                <w:lang w:val="en-US"/>
              </w:rPr>
              <w:t>-1.043</w:t>
            </w:r>
            <w:r w:rsidRPr="00A64F99">
              <w:rPr>
                <w:vertAlign w:val="superscript"/>
                <w:lang w:val="en-US"/>
              </w:rPr>
              <w:t>b</w:t>
            </w:r>
          </w:p>
        </w:tc>
        <w:tc>
          <w:tcPr>
            <w:tcW w:w="1985" w:type="dxa"/>
          </w:tcPr>
          <w:p w:rsidR="00112693" w:rsidRPr="00A64F99" w:rsidRDefault="00112693" w:rsidP="00F97E0E">
            <w:pPr>
              <w:jc w:val="center"/>
              <w:rPr>
                <w:lang w:val="en-US"/>
              </w:rPr>
            </w:pPr>
            <w:r>
              <w:rPr>
                <w:lang w:val="en-US"/>
              </w:rPr>
              <w:t>0.741</w:t>
            </w:r>
          </w:p>
        </w:tc>
        <w:tc>
          <w:tcPr>
            <w:tcW w:w="1812" w:type="dxa"/>
          </w:tcPr>
          <w:p w:rsidR="00112693" w:rsidRPr="003119BA" w:rsidRDefault="00112693" w:rsidP="00F97E0E">
            <w:pPr>
              <w:jc w:val="center"/>
            </w:pPr>
            <w:r>
              <w:t>-</w:t>
            </w:r>
            <w:r>
              <w:rPr>
                <w:lang w:val="en-US"/>
              </w:rPr>
              <w:t>0.01</w:t>
            </w:r>
            <w:r>
              <w:t>0</w:t>
            </w:r>
          </w:p>
        </w:tc>
      </w:tr>
      <w:tr w:rsidR="00112693" w:rsidRPr="00245CF3" w:rsidTr="00F97E0E">
        <w:trPr>
          <w:jc w:val="center"/>
        </w:trPr>
        <w:tc>
          <w:tcPr>
            <w:tcW w:w="3997" w:type="dxa"/>
          </w:tcPr>
          <w:p w:rsidR="00112693" w:rsidRPr="00245CF3" w:rsidRDefault="00112693" w:rsidP="00F97E0E">
            <w:pPr>
              <w:jc w:val="center"/>
            </w:pPr>
            <w:r>
              <w:t>Συμφωνώ πολύ</w:t>
            </w:r>
          </w:p>
        </w:tc>
        <w:tc>
          <w:tcPr>
            <w:tcW w:w="1984" w:type="dxa"/>
          </w:tcPr>
          <w:p w:rsidR="00112693" w:rsidRPr="00A64F99" w:rsidRDefault="00112693" w:rsidP="00F97E0E">
            <w:pPr>
              <w:jc w:val="center"/>
              <w:rPr>
                <w:lang w:val="en-US"/>
              </w:rPr>
            </w:pPr>
            <w:r>
              <w:rPr>
                <w:lang w:val="en-US"/>
              </w:rPr>
              <w:t>0.165</w:t>
            </w:r>
          </w:p>
        </w:tc>
        <w:tc>
          <w:tcPr>
            <w:tcW w:w="1985" w:type="dxa"/>
          </w:tcPr>
          <w:p w:rsidR="00112693" w:rsidRPr="00A64F99" w:rsidRDefault="00112693" w:rsidP="00F97E0E">
            <w:pPr>
              <w:jc w:val="center"/>
              <w:rPr>
                <w:lang w:val="en-US"/>
              </w:rPr>
            </w:pPr>
            <w:r>
              <w:rPr>
                <w:lang w:val="en-US"/>
              </w:rPr>
              <w:t>0.884</w:t>
            </w:r>
          </w:p>
        </w:tc>
        <w:tc>
          <w:tcPr>
            <w:tcW w:w="1812" w:type="dxa"/>
          </w:tcPr>
          <w:p w:rsidR="00112693" w:rsidRPr="003119BA" w:rsidRDefault="00112693" w:rsidP="00F97E0E">
            <w:pPr>
              <w:jc w:val="center"/>
            </w:pPr>
            <w:r>
              <w:rPr>
                <w:lang w:val="en-US"/>
              </w:rPr>
              <w:t>-0</w:t>
            </w:r>
            <w:r>
              <w:t>.</w:t>
            </w:r>
            <w:r>
              <w:rPr>
                <w:lang w:val="en-US"/>
              </w:rPr>
              <w:t>01</w:t>
            </w:r>
            <w:r>
              <w:t>0</w:t>
            </w:r>
          </w:p>
        </w:tc>
      </w:tr>
      <w:tr w:rsidR="00112693" w:rsidRPr="00245CF3" w:rsidTr="00F97E0E">
        <w:trPr>
          <w:jc w:val="center"/>
        </w:trPr>
        <w:tc>
          <w:tcPr>
            <w:tcW w:w="3997" w:type="dxa"/>
          </w:tcPr>
          <w:p w:rsidR="00112693" w:rsidRDefault="00112693" w:rsidP="00F97E0E">
            <w:pPr>
              <w:jc w:val="center"/>
            </w:pP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BE2123" w:rsidRDefault="00112693" w:rsidP="00F97E0E">
            <w:pPr>
              <w:jc w:val="center"/>
              <w:rPr>
                <w:i/>
                <w:lang w:val="en-US"/>
              </w:rPr>
            </w:pPr>
            <w:r>
              <w:rPr>
                <w:i/>
                <w:lang w:val="en-US"/>
              </w:rPr>
              <w:t xml:space="preserve">Factor </w:t>
            </w:r>
            <w:r>
              <w:rPr>
                <w:i/>
              </w:rPr>
              <w:t>32</w:t>
            </w: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541065" w:rsidRDefault="00112693" w:rsidP="00F97E0E">
            <w:pPr>
              <w:jc w:val="center"/>
              <w:rPr>
                <w:lang w:val="en-US"/>
              </w:rPr>
            </w:pPr>
            <w:r>
              <w:t>Διαφωνώ</w:t>
            </w:r>
          </w:p>
        </w:tc>
        <w:tc>
          <w:tcPr>
            <w:tcW w:w="1984" w:type="dxa"/>
          </w:tcPr>
          <w:p w:rsidR="00112693" w:rsidRPr="00BE1386" w:rsidRDefault="00112693" w:rsidP="00F97E0E">
            <w:pPr>
              <w:jc w:val="center"/>
              <w:rPr>
                <w:lang w:val="en-US"/>
              </w:rPr>
            </w:pPr>
            <w:r>
              <w:rPr>
                <w:lang w:val="en-US"/>
              </w:rPr>
              <w:t>-0.756</w:t>
            </w:r>
          </w:p>
        </w:tc>
        <w:tc>
          <w:tcPr>
            <w:tcW w:w="1985" w:type="dxa"/>
          </w:tcPr>
          <w:p w:rsidR="00112693" w:rsidRPr="00BE1386" w:rsidRDefault="00112693" w:rsidP="00F97E0E">
            <w:pPr>
              <w:jc w:val="center"/>
              <w:rPr>
                <w:lang w:val="en-US"/>
              </w:rPr>
            </w:pPr>
            <w:r>
              <w:rPr>
                <w:lang w:val="en-US"/>
              </w:rPr>
              <w:t>0.865</w:t>
            </w:r>
          </w:p>
        </w:tc>
        <w:tc>
          <w:tcPr>
            <w:tcW w:w="1812" w:type="dxa"/>
          </w:tcPr>
          <w:p w:rsidR="00112693" w:rsidRPr="008F69E5" w:rsidRDefault="00112693" w:rsidP="00F97E0E">
            <w:pPr>
              <w:jc w:val="center"/>
            </w:pPr>
            <w:r>
              <w:t>-</w:t>
            </w:r>
            <w:r>
              <w:rPr>
                <w:lang w:val="en-US"/>
              </w:rPr>
              <w:t>0.2</w:t>
            </w:r>
            <w:r>
              <w:t>00</w:t>
            </w:r>
          </w:p>
        </w:tc>
      </w:tr>
      <w:tr w:rsidR="00112693" w:rsidRPr="00245CF3" w:rsidTr="00F97E0E">
        <w:trPr>
          <w:jc w:val="center"/>
        </w:trPr>
        <w:tc>
          <w:tcPr>
            <w:tcW w:w="3997" w:type="dxa"/>
          </w:tcPr>
          <w:p w:rsidR="00112693" w:rsidRPr="00245CF3" w:rsidRDefault="00112693" w:rsidP="00F97E0E">
            <w:pPr>
              <w:jc w:val="center"/>
            </w:pPr>
            <w:r>
              <w:t>Ουδέτερος</w:t>
            </w:r>
          </w:p>
        </w:tc>
        <w:tc>
          <w:tcPr>
            <w:tcW w:w="1984" w:type="dxa"/>
          </w:tcPr>
          <w:p w:rsidR="00112693" w:rsidRPr="00BE1386" w:rsidRDefault="00112693" w:rsidP="00F97E0E">
            <w:pPr>
              <w:jc w:val="center"/>
              <w:rPr>
                <w:lang w:val="en-US"/>
              </w:rPr>
            </w:pPr>
            <w:r>
              <w:rPr>
                <w:lang w:val="en-US"/>
              </w:rPr>
              <w:t>-2.100</w:t>
            </w:r>
            <w:r w:rsidRPr="00BE1386">
              <w:rPr>
                <w:vertAlign w:val="superscript"/>
                <w:lang w:val="en-US"/>
              </w:rPr>
              <w:t>b</w:t>
            </w:r>
          </w:p>
        </w:tc>
        <w:tc>
          <w:tcPr>
            <w:tcW w:w="1985" w:type="dxa"/>
          </w:tcPr>
          <w:p w:rsidR="00112693" w:rsidRPr="00BE1386" w:rsidRDefault="00112693" w:rsidP="00F97E0E">
            <w:pPr>
              <w:jc w:val="center"/>
              <w:rPr>
                <w:lang w:val="en-US"/>
              </w:rPr>
            </w:pPr>
            <w:r>
              <w:rPr>
                <w:lang w:val="en-US"/>
              </w:rPr>
              <w:t>0.876</w:t>
            </w:r>
          </w:p>
        </w:tc>
        <w:tc>
          <w:tcPr>
            <w:tcW w:w="1812" w:type="dxa"/>
          </w:tcPr>
          <w:p w:rsidR="00112693" w:rsidRPr="008F69E5" w:rsidRDefault="00112693" w:rsidP="00F97E0E">
            <w:pPr>
              <w:jc w:val="center"/>
            </w:pPr>
            <w:r>
              <w:t>-</w:t>
            </w:r>
            <w:r>
              <w:rPr>
                <w:lang w:val="en-US"/>
              </w:rPr>
              <w:t>0.2</w:t>
            </w:r>
            <w:r>
              <w:t>10</w:t>
            </w:r>
          </w:p>
        </w:tc>
      </w:tr>
      <w:tr w:rsidR="00112693" w:rsidRPr="00245CF3" w:rsidTr="00F97E0E">
        <w:trPr>
          <w:jc w:val="center"/>
        </w:trPr>
        <w:tc>
          <w:tcPr>
            <w:tcW w:w="3997" w:type="dxa"/>
          </w:tcPr>
          <w:p w:rsidR="00112693" w:rsidRPr="00245CF3" w:rsidRDefault="00112693" w:rsidP="00F97E0E">
            <w:pPr>
              <w:jc w:val="center"/>
            </w:pPr>
            <w:r>
              <w:t>Συμφωνώ</w:t>
            </w:r>
          </w:p>
        </w:tc>
        <w:tc>
          <w:tcPr>
            <w:tcW w:w="1984" w:type="dxa"/>
          </w:tcPr>
          <w:p w:rsidR="00112693" w:rsidRPr="00BE1386" w:rsidRDefault="00112693" w:rsidP="00F97E0E">
            <w:pPr>
              <w:jc w:val="center"/>
              <w:rPr>
                <w:lang w:val="en-US"/>
              </w:rPr>
            </w:pPr>
            <w:r>
              <w:rPr>
                <w:lang w:val="en-US"/>
              </w:rPr>
              <w:t>-1.744</w:t>
            </w:r>
            <w:r w:rsidRPr="00BE1386">
              <w:rPr>
                <w:vertAlign w:val="superscript"/>
                <w:lang w:val="en-US"/>
              </w:rPr>
              <w:t>b</w:t>
            </w:r>
          </w:p>
        </w:tc>
        <w:tc>
          <w:tcPr>
            <w:tcW w:w="1985" w:type="dxa"/>
          </w:tcPr>
          <w:p w:rsidR="00112693" w:rsidRPr="00BE1386" w:rsidRDefault="00112693" w:rsidP="00F97E0E">
            <w:pPr>
              <w:jc w:val="center"/>
              <w:rPr>
                <w:lang w:val="en-US"/>
              </w:rPr>
            </w:pPr>
            <w:r>
              <w:rPr>
                <w:lang w:val="en-US"/>
              </w:rPr>
              <w:t>0.815</w:t>
            </w:r>
          </w:p>
        </w:tc>
        <w:tc>
          <w:tcPr>
            <w:tcW w:w="1812" w:type="dxa"/>
          </w:tcPr>
          <w:p w:rsidR="00112693" w:rsidRPr="008F69E5" w:rsidRDefault="00112693" w:rsidP="00F97E0E">
            <w:pPr>
              <w:jc w:val="center"/>
            </w:pPr>
            <w:r>
              <w:t>-</w:t>
            </w:r>
            <w:r>
              <w:rPr>
                <w:lang w:val="en-US"/>
              </w:rPr>
              <w:t>0.</w:t>
            </w:r>
            <w:r>
              <w:t>2</w:t>
            </w:r>
            <w:r>
              <w:rPr>
                <w:lang w:val="en-US"/>
              </w:rPr>
              <w:t>9</w:t>
            </w:r>
            <w:r>
              <w:t>0</w:t>
            </w:r>
          </w:p>
        </w:tc>
      </w:tr>
      <w:tr w:rsidR="00112693" w:rsidRPr="00245CF3" w:rsidTr="00F97E0E">
        <w:trPr>
          <w:jc w:val="center"/>
        </w:trPr>
        <w:tc>
          <w:tcPr>
            <w:tcW w:w="3997" w:type="dxa"/>
          </w:tcPr>
          <w:p w:rsidR="00112693" w:rsidRPr="00245CF3" w:rsidRDefault="00112693" w:rsidP="00F97E0E">
            <w:pPr>
              <w:jc w:val="center"/>
            </w:pPr>
            <w:r>
              <w:t>Συμφωνώ πολύ</w:t>
            </w:r>
          </w:p>
        </w:tc>
        <w:tc>
          <w:tcPr>
            <w:tcW w:w="1984" w:type="dxa"/>
          </w:tcPr>
          <w:p w:rsidR="00112693" w:rsidRPr="00BE1386" w:rsidRDefault="00112693" w:rsidP="00F97E0E">
            <w:pPr>
              <w:jc w:val="center"/>
              <w:rPr>
                <w:lang w:val="en-US"/>
              </w:rPr>
            </w:pPr>
            <w:r>
              <w:rPr>
                <w:lang w:val="en-US"/>
              </w:rPr>
              <w:t>-2.205</w:t>
            </w:r>
            <w:r w:rsidRPr="00BE1386">
              <w:rPr>
                <w:vertAlign w:val="superscript"/>
                <w:lang w:val="en-US"/>
              </w:rPr>
              <w:t>a</w:t>
            </w:r>
          </w:p>
        </w:tc>
        <w:tc>
          <w:tcPr>
            <w:tcW w:w="1985" w:type="dxa"/>
          </w:tcPr>
          <w:p w:rsidR="00112693" w:rsidRPr="00BE1386" w:rsidRDefault="00112693" w:rsidP="00F97E0E">
            <w:pPr>
              <w:jc w:val="center"/>
              <w:rPr>
                <w:lang w:val="en-US"/>
              </w:rPr>
            </w:pPr>
            <w:r>
              <w:rPr>
                <w:lang w:val="en-US"/>
              </w:rPr>
              <w:t>0.804</w:t>
            </w:r>
          </w:p>
        </w:tc>
        <w:tc>
          <w:tcPr>
            <w:tcW w:w="1812" w:type="dxa"/>
          </w:tcPr>
          <w:p w:rsidR="00112693" w:rsidRPr="008F69E5" w:rsidRDefault="00112693" w:rsidP="00F97E0E">
            <w:pPr>
              <w:jc w:val="center"/>
            </w:pPr>
            <w:r>
              <w:t>-</w:t>
            </w:r>
            <w:r>
              <w:rPr>
                <w:lang w:val="en-US"/>
              </w:rPr>
              <w:t>0.2</w:t>
            </w:r>
            <w:r>
              <w:t>60</w:t>
            </w:r>
          </w:p>
        </w:tc>
      </w:tr>
      <w:tr w:rsidR="00112693" w:rsidRPr="00245CF3" w:rsidTr="00F97E0E">
        <w:trPr>
          <w:jc w:val="center"/>
        </w:trPr>
        <w:tc>
          <w:tcPr>
            <w:tcW w:w="3997" w:type="dxa"/>
          </w:tcPr>
          <w:p w:rsidR="00112693" w:rsidRDefault="00112693" w:rsidP="00F97E0E">
            <w:pPr>
              <w:jc w:val="center"/>
            </w:pP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BA3882" w:rsidRDefault="00112693" w:rsidP="00F97E0E">
            <w:pPr>
              <w:jc w:val="center"/>
              <w:rPr>
                <w:i/>
              </w:rPr>
            </w:pPr>
            <w:r>
              <w:rPr>
                <w:i/>
                <w:lang w:val="en-US"/>
              </w:rPr>
              <w:t xml:space="preserve">Factor </w:t>
            </w:r>
            <w:r>
              <w:rPr>
                <w:i/>
              </w:rPr>
              <w:t>35</w:t>
            </w: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541065" w:rsidRDefault="00112693" w:rsidP="00F97E0E">
            <w:pPr>
              <w:jc w:val="center"/>
              <w:rPr>
                <w:lang w:val="en-US"/>
              </w:rPr>
            </w:pPr>
            <w:r>
              <w:t>Διαφωνώ</w:t>
            </w:r>
          </w:p>
        </w:tc>
        <w:tc>
          <w:tcPr>
            <w:tcW w:w="1984" w:type="dxa"/>
          </w:tcPr>
          <w:p w:rsidR="00112693" w:rsidRPr="00011292" w:rsidRDefault="00112693" w:rsidP="00F97E0E">
            <w:pPr>
              <w:jc w:val="center"/>
              <w:rPr>
                <w:lang w:val="en-US"/>
              </w:rPr>
            </w:pPr>
            <w:r w:rsidRPr="00011292">
              <w:t>2.576</w:t>
            </w:r>
            <w:r w:rsidRPr="00011292">
              <w:rPr>
                <w:vertAlign w:val="superscript"/>
                <w:lang w:val="en-US"/>
              </w:rPr>
              <w:t>c</w:t>
            </w:r>
          </w:p>
        </w:tc>
        <w:tc>
          <w:tcPr>
            <w:tcW w:w="1985" w:type="dxa"/>
          </w:tcPr>
          <w:p w:rsidR="00112693" w:rsidRPr="00245CF3" w:rsidRDefault="00112693" w:rsidP="00F97E0E">
            <w:pPr>
              <w:jc w:val="center"/>
            </w:pPr>
            <w:r w:rsidRPr="00011292">
              <w:t>1.832</w:t>
            </w:r>
          </w:p>
        </w:tc>
        <w:tc>
          <w:tcPr>
            <w:tcW w:w="1812" w:type="dxa"/>
          </w:tcPr>
          <w:p w:rsidR="00112693" w:rsidRPr="00701F06" w:rsidRDefault="00112693" w:rsidP="00F97E0E">
            <w:pPr>
              <w:jc w:val="center"/>
              <w:rPr>
                <w:lang w:val="en-US"/>
              </w:rPr>
            </w:pPr>
            <w:r>
              <w:rPr>
                <w:lang w:val="en-US"/>
              </w:rPr>
              <w:t>-0.0</w:t>
            </w:r>
            <w:r>
              <w:t>2</w:t>
            </w:r>
            <w:r>
              <w:rPr>
                <w:lang w:val="en-US"/>
              </w:rPr>
              <w:t>8</w:t>
            </w:r>
          </w:p>
        </w:tc>
      </w:tr>
      <w:tr w:rsidR="00112693" w:rsidRPr="00245CF3" w:rsidTr="00F97E0E">
        <w:trPr>
          <w:jc w:val="center"/>
        </w:trPr>
        <w:tc>
          <w:tcPr>
            <w:tcW w:w="3997" w:type="dxa"/>
          </w:tcPr>
          <w:p w:rsidR="00112693" w:rsidRPr="00245CF3" w:rsidRDefault="00112693" w:rsidP="00F97E0E">
            <w:pPr>
              <w:jc w:val="center"/>
            </w:pPr>
            <w:r>
              <w:t>Ουδέτερος</w:t>
            </w:r>
          </w:p>
        </w:tc>
        <w:tc>
          <w:tcPr>
            <w:tcW w:w="1984" w:type="dxa"/>
          </w:tcPr>
          <w:p w:rsidR="00112693" w:rsidRPr="00011292" w:rsidRDefault="00112693" w:rsidP="00F97E0E">
            <w:pPr>
              <w:jc w:val="center"/>
              <w:rPr>
                <w:lang w:val="en-US"/>
              </w:rPr>
            </w:pPr>
            <w:r w:rsidRPr="00011292">
              <w:t>1.944</w:t>
            </w:r>
            <w:r w:rsidRPr="00011292">
              <w:rPr>
                <w:vertAlign w:val="superscript"/>
                <w:lang w:val="en-US"/>
              </w:rPr>
              <w:t>c</w:t>
            </w:r>
          </w:p>
        </w:tc>
        <w:tc>
          <w:tcPr>
            <w:tcW w:w="1985" w:type="dxa"/>
          </w:tcPr>
          <w:p w:rsidR="00112693" w:rsidRPr="00245CF3" w:rsidRDefault="00112693" w:rsidP="00F97E0E">
            <w:pPr>
              <w:jc w:val="center"/>
            </w:pPr>
            <w:r w:rsidRPr="00011292">
              <w:t>1.654</w:t>
            </w:r>
          </w:p>
        </w:tc>
        <w:tc>
          <w:tcPr>
            <w:tcW w:w="1812" w:type="dxa"/>
          </w:tcPr>
          <w:p w:rsidR="00112693" w:rsidRPr="00701F06" w:rsidRDefault="00112693" w:rsidP="00F97E0E">
            <w:pPr>
              <w:jc w:val="center"/>
              <w:rPr>
                <w:lang w:val="en-US"/>
              </w:rPr>
            </w:pPr>
            <w:r>
              <w:rPr>
                <w:lang w:val="en-US"/>
              </w:rPr>
              <w:t>-0.0</w:t>
            </w:r>
            <w:r>
              <w:t>2</w:t>
            </w:r>
            <w:r>
              <w:rPr>
                <w:lang w:val="en-US"/>
              </w:rPr>
              <w:t>7</w:t>
            </w:r>
          </w:p>
        </w:tc>
      </w:tr>
      <w:tr w:rsidR="00112693" w:rsidRPr="00245CF3" w:rsidTr="00F97E0E">
        <w:trPr>
          <w:jc w:val="center"/>
        </w:trPr>
        <w:tc>
          <w:tcPr>
            <w:tcW w:w="3997" w:type="dxa"/>
          </w:tcPr>
          <w:p w:rsidR="00112693" w:rsidRPr="00245CF3" w:rsidRDefault="00112693" w:rsidP="00F97E0E">
            <w:pPr>
              <w:jc w:val="center"/>
            </w:pPr>
            <w:r>
              <w:t>Συμφωνώ</w:t>
            </w:r>
          </w:p>
        </w:tc>
        <w:tc>
          <w:tcPr>
            <w:tcW w:w="1984" w:type="dxa"/>
          </w:tcPr>
          <w:p w:rsidR="00112693" w:rsidRPr="00011292" w:rsidRDefault="00112693" w:rsidP="00F97E0E">
            <w:pPr>
              <w:jc w:val="center"/>
              <w:rPr>
                <w:lang w:val="en-US"/>
              </w:rPr>
            </w:pPr>
            <w:r w:rsidRPr="00011292">
              <w:t>1.884</w:t>
            </w:r>
            <w:r w:rsidRPr="00011292">
              <w:rPr>
                <w:vertAlign w:val="superscript"/>
                <w:lang w:val="en-US"/>
              </w:rPr>
              <w:t>c</w:t>
            </w:r>
          </w:p>
        </w:tc>
        <w:tc>
          <w:tcPr>
            <w:tcW w:w="1985" w:type="dxa"/>
          </w:tcPr>
          <w:p w:rsidR="00112693" w:rsidRPr="00245CF3" w:rsidRDefault="00112693" w:rsidP="00F97E0E">
            <w:pPr>
              <w:jc w:val="center"/>
            </w:pPr>
            <w:r w:rsidRPr="00011292">
              <w:t>1.593</w:t>
            </w:r>
          </w:p>
        </w:tc>
        <w:tc>
          <w:tcPr>
            <w:tcW w:w="1812" w:type="dxa"/>
          </w:tcPr>
          <w:p w:rsidR="00112693" w:rsidRPr="00701F06" w:rsidRDefault="00112693" w:rsidP="00F97E0E">
            <w:pPr>
              <w:jc w:val="center"/>
              <w:rPr>
                <w:lang w:val="en-US"/>
              </w:rPr>
            </w:pPr>
            <w:r>
              <w:rPr>
                <w:lang w:val="en-US"/>
              </w:rPr>
              <w:t>-0.0</w:t>
            </w:r>
            <w:r>
              <w:t>2</w:t>
            </w:r>
            <w:r>
              <w:rPr>
                <w:lang w:val="en-US"/>
              </w:rPr>
              <w:t>7</w:t>
            </w:r>
          </w:p>
        </w:tc>
      </w:tr>
      <w:tr w:rsidR="00112693" w:rsidRPr="00245CF3" w:rsidTr="00F97E0E">
        <w:trPr>
          <w:jc w:val="center"/>
        </w:trPr>
        <w:tc>
          <w:tcPr>
            <w:tcW w:w="3997" w:type="dxa"/>
          </w:tcPr>
          <w:p w:rsidR="00112693" w:rsidRPr="00245CF3" w:rsidRDefault="00112693" w:rsidP="00F97E0E">
            <w:pPr>
              <w:jc w:val="center"/>
            </w:pPr>
            <w:r>
              <w:t>Συμφωνώ πολύ</w:t>
            </w:r>
          </w:p>
        </w:tc>
        <w:tc>
          <w:tcPr>
            <w:tcW w:w="1984" w:type="dxa"/>
          </w:tcPr>
          <w:p w:rsidR="00112693" w:rsidRPr="00011292" w:rsidRDefault="00112693" w:rsidP="00F97E0E">
            <w:pPr>
              <w:jc w:val="center"/>
              <w:rPr>
                <w:lang w:val="en-US"/>
              </w:rPr>
            </w:pPr>
            <w:r w:rsidRPr="00011292">
              <w:t>2.347</w:t>
            </w:r>
            <w:r w:rsidRPr="00011292">
              <w:rPr>
                <w:vertAlign w:val="superscript"/>
                <w:lang w:val="en-US"/>
              </w:rPr>
              <w:t>c</w:t>
            </w:r>
          </w:p>
        </w:tc>
        <w:tc>
          <w:tcPr>
            <w:tcW w:w="1985" w:type="dxa"/>
          </w:tcPr>
          <w:p w:rsidR="00112693" w:rsidRPr="00245CF3" w:rsidRDefault="00112693" w:rsidP="00F97E0E">
            <w:pPr>
              <w:jc w:val="center"/>
            </w:pPr>
            <w:r w:rsidRPr="00011292">
              <w:t>1.633</w:t>
            </w:r>
          </w:p>
        </w:tc>
        <w:tc>
          <w:tcPr>
            <w:tcW w:w="1812" w:type="dxa"/>
          </w:tcPr>
          <w:p w:rsidR="00112693" w:rsidRPr="00701F06" w:rsidRDefault="00112693" w:rsidP="00F97E0E">
            <w:pPr>
              <w:jc w:val="center"/>
              <w:rPr>
                <w:lang w:val="en-US"/>
              </w:rPr>
            </w:pPr>
            <w:r>
              <w:rPr>
                <w:lang w:val="en-US"/>
              </w:rPr>
              <w:t>-0.0</w:t>
            </w:r>
            <w:r>
              <w:t>2</w:t>
            </w:r>
            <w:r>
              <w:rPr>
                <w:lang w:val="en-US"/>
              </w:rPr>
              <w:t>8</w:t>
            </w:r>
          </w:p>
        </w:tc>
      </w:tr>
      <w:tr w:rsidR="00112693" w:rsidRPr="00245CF3" w:rsidTr="00F97E0E">
        <w:trPr>
          <w:jc w:val="center"/>
        </w:trPr>
        <w:tc>
          <w:tcPr>
            <w:tcW w:w="3997" w:type="dxa"/>
          </w:tcPr>
          <w:p w:rsidR="00112693" w:rsidRDefault="00112693" w:rsidP="00F97E0E">
            <w:pPr>
              <w:jc w:val="center"/>
            </w:pP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BA3882" w:rsidRDefault="00112693" w:rsidP="00F97E0E">
            <w:pPr>
              <w:jc w:val="center"/>
              <w:rPr>
                <w:i/>
              </w:rPr>
            </w:pPr>
            <w:r>
              <w:rPr>
                <w:i/>
                <w:lang w:val="en-US"/>
              </w:rPr>
              <w:t xml:space="preserve">Factor </w:t>
            </w:r>
            <w:r>
              <w:rPr>
                <w:i/>
              </w:rPr>
              <w:t>39</w:t>
            </w:r>
          </w:p>
        </w:tc>
        <w:tc>
          <w:tcPr>
            <w:tcW w:w="1984" w:type="dxa"/>
          </w:tcPr>
          <w:p w:rsidR="00112693" w:rsidRPr="00245CF3" w:rsidRDefault="00112693" w:rsidP="00F97E0E">
            <w:pPr>
              <w:jc w:val="center"/>
            </w:pPr>
          </w:p>
        </w:tc>
        <w:tc>
          <w:tcPr>
            <w:tcW w:w="1985" w:type="dxa"/>
          </w:tcPr>
          <w:p w:rsidR="00112693" w:rsidRPr="00245CF3" w:rsidRDefault="00112693" w:rsidP="00F97E0E">
            <w:pPr>
              <w:jc w:val="center"/>
            </w:pPr>
          </w:p>
        </w:tc>
        <w:tc>
          <w:tcPr>
            <w:tcW w:w="1812" w:type="dxa"/>
          </w:tcPr>
          <w:p w:rsidR="00112693" w:rsidRPr="00245CF3" w:rsidRDefault="00112693" w:rsidP="00F97E0E">
            <w:pPr>
              <w:jc w:val="center"/>
            </w:pPr>
          </w:p>
        </w:tc>
      </w:tr>
      <w:tr w:rsidR="00112693" w:rsidRPr="00245CF3" w:rsidTr="00F97E0E">
        <w:trPr>
          <w:jc w:val="center"/>
        </w:trPr>
        <w:tc>
          <w:tcPr>
            <w:tcW w:w="3997" w:type="dxa"/>
          </w:tcPr>
          <w:p w:rsidR="00112693" w:rsidRPr="00541065" w:rsidRDefault="00112693" w:rsidP="00F97E0E">
            <w:pPr>
              <w:jc w:val="center"/>
              <w:rPr>
                <w:lang w:val="en-US"/>
              </w:rPr>
            </w:pPr>
            <w:r>
              <w:t>Διαφωνώ</w:t>
            </w:r>
          </w:p>
        </w:tc>
        <w:tc>
          <w:tcPr>
            <w:tcW w:w="1984" w:type="dxa"/>
          </w:tcPr>
          <w:p w:rsidR="00112693" w:rsidRPr="00440D19" w:rsidRDefault="00112693" w:rsidP="00F97E0E">
            <w:pPr>
              <w:jc w:val="center"/>
              <w:rPr>
                <w:lang w:val="en-US"/>
              </w:rPr>
            </w:pPr>
            <w:r>
              <w:t>-</w:t>
            </w:r>
            <w:r w:rsidRPr="00440D19">
              <w:t>1.663</w:t>
            </w:r>
            <w:r w:rsidRPr="00440D19">
              <w:rPr>
                <w:vertAlign w:val="superscript"/>
                <w:lang w:val="en-US"/>
              </w:rPr>
              <w:t>c</w:t>
            </w:r>
          </w:p>
        </w:tc>
        <w:tc>
          <w:tcPr>
            <w:tcW w:w="1985" w:type="dxa"/>
          </w:tcPr>
          <w:p w:rsidR="00112693" w:rsidRPr="00245CF3" w:rsidRDefault="00112693" w:rsidP="00F97E0E">
            <w:pPr>
              <w:jc w:val="center"/>
            </w:pPr>
            <w:r w:rsidRPr="00440D19">
              <w:t>1.161</w:t>
            </w:r>
          </w:p>
        </w:tc>
        <w:tc>
          <w:tcPr>
            <w:tcW w:w="1812" w:type="dxa"/>
          </w:tcPr>
          <w:p w:rsidR="00112693" w:rsidRPr="008F69E5" w:rsidRDefault="00112693" w:rsidP="00F97E0E">
            <w:pPr>
              <w:jc w:val="center"/>
            </w:pPr>
            <w:r>
              <w:rPr>
                <w:lang w:val="en-US"/>
              </w:rPr>
              <w:t>-0.</w:t>
            </w:r>
            <w:r>
              <w:t>3</w:t>
            </w:r>
            <w:r>
              <w:rPr>
                <w:lang w:val="en-US"/>
              </w:rPr>
              <w:t>9</w:t>
            </w:r>
            <w:r>
              <w:t>0</w:t>
            </w:r>
          </w:p>
        </w:tc>
      </w:tr>
      <w:tr w:rsidR="00112693" w:rsidRPr="00245CF3" w:rsidTr="00F97E0E">
        <w:trPr>
          <w:jc w:val="center"/>
        </w:trPr>
        <w:tc>
          <w:tcPr>
            <w:tcW w:w="3997" w:type="dxa"/>
          </w:tcPr>
          <w:p w:rsidR="00112693" w:rsidRPr="00245CF3" w:rsidRDefault="00112693" w:rsidP="00F97E0E">
            <w:pPr>
              <w:jc w:val="center"/>
            </w:pPr>
            <w:r>
              <w:t>Ουδέτερος</w:t>
            </w:r>
          </w:p>
        </w:tc>
        <w:tc>
          <w:tcPr>
            <w:tcW w:w="1984" w:type="dxa"/>
          </w:tcPr>
          <w:p w:rsidR="00112693" w:rsidRPr="00440D19" w:rsidRDefault="00112693" w:rsidP="00F97E0E">
            <w:pPr>
              <w:jc w:val="center"/>
              <w:rPr>
                <w:lang w:val="en-US"/>
              </w:rPr>
            </w:pPr>
            <w:r>
              <w:t>-</w:t>
            </w:r>
            <w:r w:rsidRPr="00440D19">
              <w:t>1.990</w:t>
            </w:r>
            <w:r w:rsidRPr="00440D19">
              <w:rPr>
                <w:vertAlign w:val="superscript"/>
                <w:lang w:val="en-US"/>
              </w:rPr>
              <w:t>b</w:t>
            </w:r>
          </w:p>
        </w:tc>
        <w:tc>
          <w:tcPr>
            <w:tcW w:w="1985" w:type="dxa"/>
          </w:tcPr>
          <w:p w:rsidR="00112693" w:rsidRPr="00245CF3" w:rsidRDefault="00112693" w:rsidP="00F97E0E">
            <w:pPr>
              <w:jc w:val="center"/>
            </w:pPr>
            <w:r w:rsidRPr="00440D19">
              <w:t>1.113</w:t>
            </w:r>
          </w:p>
        </w:tc>
        <w:tc>
          <w:tcPr>
            <w:tcW w:w="1812" w:type="dxa"/>
          </w:tcPr>
          <w:p w:rsidR="00112693" w:rsidRPr="00A33C28" w:rsidRDefault="00112693" w:rsidP="00F97E0E">
            <w:pPr>
              <w:jc w:val="center"/>
              <w:rPr>
                <w:lang w:val="en-US"/>
              </w:rPr>
            </w:pPr>
            <w:r>
              <w:rPr>
                <w:lang w:val="en-US"/>
              </w:rPr>
              <w:t>-0.</w:t>
            </w:r>
            <w:r>
              <w:t>3</w:t>
            </w:r>
            <w:r>
              <w:rPr>
                <w:lang w:val="en-US"/>
              </w:rPr>
              <w:t>10</w:t>
            </w:r>
          </w:p>
        </w:tc>
      </w:tr>
      <w:tr w:rsidR="00112693" w:rsidRPr="00245CF3" w:rsidTr="00F97E0E">
        <w:trPr>
          <w:jc w:val="center"/>
        </w:trPr>
        <w:tc>
          <w:tcPr>
            <w:tcW w:w="3997" w:type="dxa"/>
          </w:tcPr>
          <w:p w:rsidR="00112693" w:rsidRPr="00245CF3" w:rsidRDefault="00112693" w:rsidP="00F97E0E">
            <w:pPr>
              <w:jc w:val="center"/>
            </w:pPr>
            <w:r>
              <w:t>Συμφωνώ</w:t>
            </w:r>
          </w:p>
        </w:tc>
        <w:tc>
          <w:tcPr>
            <w:tcW w:w="1984" w:type="dxa"/>
          </w:tcPr>
          <w:p w:rsidR="00112693" w:rsidRPr="00440D19" w:rsidRDefault="00112693" w:rsidP="00F97E0E">
            <w:pPr>
              <w:jc w:val="center"/>
              <w:rPr>
                <w:lang w:val="en-US"/>
              </w:rPr>
            </w:pPr>
            <w:r>
              <w:t>-</w:t>
            </w:r>
            <w:r w:rsidRPr="00440D19">
              <w:t>2.673</w:t>
            </w:r>
            <w:r w:rsidRPr="00440D19">
              <w:rPr>
                <w:vertAlign w:val="superscript"/>
                <w:lang w:val="en-US"/>
              </w:rPr>
              <w:t>a</w:t>
            </w:r>
          </w:p>
        </w:tc>
        <w:tc>
          <w:tcPr>
            <w:tcW w:w="1985" w:type="dxa"/>
          </w:tcPr>
          <w:p w:rsidR="00112693" w:rsidRPr="00245CF3" w:rsidRDefault="00112693" w:rsidP="00F97E0E">
            <w:pPr>
              <w:jc w:val="center"/>
            </w:pPr>
            <w:r w:rsidRPr="00440D19">
              <w:t>1.077</w:t>
            </w:r>
          </w:p>
        </w:tc>
        <w:tc>
          <w:tcPr>
            <w:tcW w:w="1812" w:type="dxa"/>
          </w:tcPr>
          <w:p w:rsidR="00112693" w:rsidRPr="00A33C28" w:rsidRDefault="00112693" w:rsidP="00F97E0E">
            <w:pPr>
              <w:jc w:val="center"/>
              <w:rPr>
                <w:lang w:val="en-US"/>
              </w:rPr>
            </w:pPr>
            <w:r>
              <w:rPr>
                <w:lang w:val="en-US"/>
              </w:rPr>
              <w:t>-0.</w:t>
            </w:r>
            <w:r>
              <w:t>3</w:t>
            </w:r>
            <w:r>
              <w:rPr>
                <w:lang w:val="en-US"/>
              </w:rPr>
              <w:t>10</w:t>
            </w:r>
          </w:p>
        </w:tc>
      </w:tr>
      <w:tr w:rsidR="00112693" w:rsidRPr="00245CF3" w:rsidTr="00F97E0E">
        <w:trPr>
          <w:jc w:val="center"/>
        </w:trPr>
        <w:tc>
          <w:tcPr>
            <w:tcW w:w="3997" w:type="dxa"/>
            <w:tcBorders>
              <w:bottom w:val="single" w:sz="4" w:space="0" w:color="auto"/>
            </w:tcBorders>
          </w:tcPr>
          <w:p w:rsidR="00112693" w:rsidRPr="00245CF3" w:rsidRDefault="00112693" w:rsidP="00F97E0E">
            <w:pPr>
              <w:jc w:val="center"/>
            </w:pPr>
            <w:r>
              <w:lastRenderedPageBreak/>
              <w:t>Συμφωνώ πολύ</w:t>
            </w:r>
          </w:p>
        </w:tc>
        <w:tc>
          <w:tcPr>
            <w:tcW w:w="1984" w:type="dxa"/>
            <w:tcBorders>
              <w:bottom w:val="single" w:sz="4" w:space="0" w:color="auto"/>
            </w:tcBorders>
          </w:tcPr>
          <w:p w:rsidR="00112693" w:rsidRPr="00440D19" w:rsidRDefault="00112693" w:rsidP="00F97E0E">
            <w:pPr>
              <w:jc w:val="center"/>
              <w:rPr>
                <w:lang w:val="en-US"/>
              </w:rPr>
            </w:pPr>
            <w:r>
              <w:t>-</w:t>
            </w:r>
            <w:r w:rsidRPr="00440D19">
              <w:t>2.402</w:t>
            </w:r>
            <w:r w:rsidRPr="00440D19">
              <w:rPr>
                <w:vertAlign w:val="superscript"/>
                <w:lang w:val="en-US"/>
              </w:rPr>
              <w:t>a</w:t>
            </w:r>
          </w:p>
        </w:tc>
        <w:tc>
          <w:tcPr>
            <w:tcW w:w="1985" w:type="dxa"/>
            <w:tcBorders>
              <w:bottom w:val="single" w:sz="4" w:space="0" w:color="auto"/>
            </w:tcBorders>
          </w:tcPr>
          <w:p w:rsidR="00112693" w:rsidRPr="00245CF3" w:rsidRDefault="00112693" w:rsidP="00F97E0E">
            <w:pPr>
              <w:jc w:val="center"/>
            </w:pPr>
            <w:r w:rsidRPr="00440D19">
              <w:t>1.076</w:t>
            </w:r>
          </w:p>
        </w:tc>
        <w:tc>
          <w:tcPr>
            <w:tcW w:w="1812" w:type="dxa"/>
            <w:tcBorders>
              <w:bottom w:val="single" w:sz="4" w:space="0" w:color="auto"/>
            </w:tcBorders>
          </w:tcPr>
          <w:p w:rsidR="00112693" w:rsidRPr="00A33C28" w:rsidRDefault="00112693" w:rsidP="00F97E0E">
            <w:pPr>
              <w:jc w:val="center"/>
              <w:rPr>
                <w:lang w:val="en-US"/>
              </w:rPr>
            </w:pPr>
            <w:r>
              <w:rPr>
                <w:lang w:val="en-US"/>
              </w:rPr>
              <w:t>-0.</w:t>
            </w:r>
            <w:r>
              <w:t>3</w:t>
            </w:r>
            <w:r>
              <w:rPr>
                <w:lang w:val="en-US"/>
              </w:rPr>
              <w:t>11</w:t>
            </w:r>
          </w:p>
        </w:tc>
      </w:tr>
      <w:tr w:rsidR="00112693" w:rsidRPr="00245CF3" w:rsidTr="00F97E0E">
        <w:trPr>
          <w:jc w:val="center"/>
        </w:trPr>
        <w:tc>
          <w:tcPr>
            <w:tcW w:w="3997" w:type="dxa"/>
            <w:tcBorders>
              <w:top w:val="single" w:sz="4" w:space="0" w:color="auto"/>
            </w:tcBorders>
          </w:tcPr>
          <w:p w:rsidR="00112693" w:rsidRPr="00183C89" w:rsidRDefault="00112693" w:rsidP="00F97E0E">
            <w:pPr>
              <w:jc w:val="center"/>
              <w:rPr>
                <w:lang w:val="en-US"/>
              </w:rPr>
            </w:pPr>
            <w:r>
              <w:rPr>
                <w:lang w:val="en-US"/>
              </w:rPr>
              <w:t>R</w:t>
            </w:r>
            <w:r w:rsidRPr="00455AD2">
              <w:rPr>
                <w:vertAlign w:val="superscript"/>
                <w:lang w:val="en-US"/>
              </w:rPr>
              <w:t>2</w:t>
            </w:r>
          </w:p>
        </w:tc>
        <w:tc>
          <w:tcPr>
            <w:tcW w:w="5781" w:type="dxa"/>
            <w:gridSpan w:val="3"/>
            <w:tcBorders>
              <w:top w:val="single" w:sz="4" w:space="0" w:color="auto"/>
            </w:tcBorders>
          </w:tcPr>
          <w:p w:rsidR="00112693" w:rsidRPr="00245CF3" w:rsidRDefault="00112693" w:rsidP="00F97E0E">
            <w:pPr>
              <w:jc w:val="center"/>
            </w:pPr>
            <w:r>
              <w:rPr>
                <w:lang w:val="en-US"/>
              </w:rPr>
              <w:t>41.60</w:t>
            </w:r>
          </w:p>
        </w:tc>
      </w:tr>
      <w:tr w:rsidR="00112693" w:rsidRPr="00245CF3" w:rsidTr="00F97E0E">
        <w:trPr>
          <w:jc w:val="center"/>
        </w:trPr>
        <w:tc>
          <w:tcPr>
            <w:tcW w:w="3997" w:type="dxa"/>
            <w:tcBorders>
              <w:bottom w:val="double" w:sz="4" w:space="0" w:color="auto"/>
            </w:tcBorders>
          </w:tcPr>
          <w:p w:rsidR="00112693" w:rsidRPr="001030B2" w:rsidRDefault="00112693" w:rsidP="00F97E0E">
            <w:pPr>
              <w:jc w:val="center"/>
            </w:pPr>
            <w:r>
              <w:t>Αριθμός Παρατηρήσεων</w:t>
            </w:r>
          </w:p>
        </w:tc>
        <w:tc>
          <w:tcPr>
            <w:tcW w:w="5781" w:type="dxa"/>
            <w:gridSpan w:val="3"/>
            <w:tcBorders>
              <w:bottom w:val="double" w:sz="4" w:space="0" w:color="auto"/>
            </w:tcBorders>
          </w:tcPr>
          <w:p w:rsidR="00112693" w:rsidRPr="00245CF3" w:rsidRDefault="00112693" w:rsidP="00F97E0E">
            <w:pPr>
              <w:jc w:val="center"/>
            </w:pPr>
            <w:r>
              <w:t>255</w:t>
            </w:r>
          </w:p>
        </w:tc>
      </w:tr>
    </w:tbl>
    <w:p w:rsidR="00BE3C8C" w:rsidRDefault="00BE3C8C" w:rsidP="00112693">
      <w:pPr>
        <w:spacing w:after="0"/>
        <w:ind w:left="-709"/>
        <w:jc w:val="both"/>
        <w:rPr>
          <w:rFonts w:ascii="Times New Roman" w:hAnsi="Times New Roman" w:cs="Times New Roman"/>
          <w:i/>
          <w:sz w:val="20"/>
          <w:lang w:val="en-US"/>
        </w:rPr>
      </w:pPr>
    </w:p>
    <w:p w:rsidR="00112693" w:rsidRPr="00511E38" w:rsidRDefault="00112693" w:rsidP="00112693">
      <w:pPr>
        <w:spacing w:after="0"/>
        <w:ind w:left="-709"/>
        <w:jc w:val="both"/>
        <w:rPr>
          <w:rFonts w:ascii="Times New Roman" w:hAnsi="Times New Roman" w:cs="Times New Roman"/>
          <w:sz w:val="20"/>
        </w:rPr>
      </w:pPr>
      <w:r w:rsidRPr="00511E38">
        <w:rPr>
          <w:rFonts w:ascii="Times New Roman" w:hAnsi="Times New Roman" w:cs="Times New Roman"/>
          <w:i/>
          <w:sz w:val="20"/>
        </w:rPr>
        <w:t>Πηγή:</w:t>
      </w:r>
      <w:r w:rsidRPr="00511E38">
        <w:rPr>
          <w:rFonts w:ascii="Times New Roman" w:hAnsi="Times New Roman" w:cs="Times New Roman"/>
          <w:sz w:val="20"/>
        </w:rPr>
        <w:t xml:space="preserve"> Τα δεδομένα συγκεντρώθηκαν με ερωτηματολόγια.   </w:t>
      </w:r>
    </w:p>
    <w:p w:rsidR="00112693" w:rsidRPr="00B16CC6" w:rsidRDefault="00112693" w:rsidP="00112693">
      <w:pPr>
        <w:spacing w:after="0"/>
        <w:ind w:left="-709"/>
        <w:jc w:val="both"/>
        <w:rPr>
          <w:rFonts w:ascii="Times New Roman" w:hAnsi="Times New Roman" w:cs="Times New Roman"/>
          <w:sz w:val="20"/>
        </w:rPr>
      </w:pPr>
      <w:r w:rsidRPr="00511E38">
        <w:rPr>
          <w:rFonts w:ascii="Times New Roman" w:hAnsi="Times New Roman" w:cs="Times New Roman"/>
          <w:i/>
          <w:sz w:val="20"/>
        </w:rPr>
        <w:t>Σημειώσεις:</w:t>
      </w:r>
      <w:r w:rsidRPr="00511E38">
        <w:rPr>
          <w:rFonts w:ascii="Times New Roman" w:hAnsi="Times New Roman" w:cs="Times New Roman"/>
          <w:sz w:val="20"/>
        </w:rPr>
        <w:t xml:space="preserve">  Εξαρτημένη Μεταβλητή : Ο Βαθμός Εργασιακής Ικανοποίησης. Το μοντέλο είναι διορθωμένο για ετεροσκεδαστικότητα. Η ομάδα αναφοράς για το «Φύλο» είναι οι άνδρες. Η ομάδα αναφοράς για την «Ηλικία» είναι οι εργαζόμενοι κάτω από 40 χρονών. Η ομάδα αναφοράς για την  «Οικογενειακή Κατάσταση» είναι οι έγγαμοι. Η ομάδα αναφοράς για το «Μορφωτικό επίπεδο» είναι οι εργαζόμενοι του δημοτικού. Η ομάδα αναφοράς για τα «Έτη Προϋπηρεσίας στον Δημόσιο Τομέα» είναι οι εργαζόμενοι με έως και 2 έτη. Η ομάδα αναφοράς για την «Εργασιακή Κατάσταση» είναι οι μόνιμοι εργαζόμενοι. Η ομάδα αναφοράς για όλες της κατηγορικές μεταβλητές «</w:t>
      </w:r>
      <w:r w:rsidRPr="00511E38">
        <w:rPr>
          <w:rFonts w:ascii="Times New Roman" w:hAnsi="Times New Roman" w:cs="Times New Roman"/>
          <w:sz w:val="20"/>
          <w:lang w:val="en-US"/>
        </w:rPr>
        <w:t>Factors</w:t>
      </w:r>
      <w:r w:rsidRPr="00511E38">
        <w:rPr>
          <w:rFonts w:ascii="Times New Roman" w:hAnsi="Times New Roman" w:cs="Times New Roman"/>
          <w:sz w:val="20"/>
        </w:rPr>
        <w:t>» είναι οι εργαζόμενοι που διαφωνούν πολύ στην κάθε κατηγορία.</w:t>
      </w:r>
    </w:p>
    <w:p w:rsidR="00112693" w:rsidRDefault="00112693" w:rsidP="0065084D">
      <w:pPr>
        <w:spacing w:after="0"/>
        <w:ind w:left="-709"/>
        <w:jc w:val="both"/>
        <w:rPr>
          <w:rFonts w:ascii="Times New Roman" w:hAnsi="Times New Roman" w:cs="Times New Roman"/>
          <w:szCs w:val="24"/>
        </w:rPr>
      </w:pPr>
      <w:r w:rsidRPr="00511E38">
        <w:rPr>
          <w:rFonts w:ascii="Times New Roman" w:hAnsi="Times New Roman" w:cs="Times New Roman"/>
          <w:sz w:val="20"/>
        </w:rPr>
        <w:t xml:space="preserve">Επίπεδα Στατιστικής Σημαντικότητας :  </w:t>
      </w:r>
      <w:r w:rsidRPr="00511E38">
        <w:rPr>
          <w:rFonts w:ascii="Times New Roman" w:hAnsi="Times New Roman" w:cs="Times New Roman"/>
          <w:szCs w:val="24"/>
          <w:vertAlign w:val="superscript"/>
          <w:lang w:val="en-US"/>
        </w:rPr>
        <w:t>a</w:t>
      </w:r>
      <w:r w:rsidRPr="00511E38">
        <w:rPr>
          <w:rFonts w:ascii="Times New Roman" w:hAnsi="Times New Roman" w:cs="Times New Roman"/>
          <w:szCs w:val="24"/>
        </w:rPr>
        <w:t xml:space="preserve"> 1%, </w:t>
      </w:r>
      <w:r w:rsidRPr="00511E38">
        <w:rPr>
          <w:rFonts w:ascii="Times New Roman" w:hAnsi="Times New Roman" w:cs="Times New Roman"/>
          <w:szCs w:val="24"/>
          <w:vertAlign w:val="superscript"/>
          <w:lang w:val="en-US"/>
        </w:rPr>
        <w:t>b</w:t>
      </w:r>
      <w:r w:rsidRPr="00511E38">
        <w:rPr>
          <w:rFonts w:ascii="Times New Roman" w:hAnsi="Times New Roman" w:cs="Times New Roman"/>
          <w:szCs w:val="24"/>
        </w:rPr>
        <w:t xml:space="preserve"> 5% και</w:t>
      </w:r>
      <w:r w:rsidRPr="00511E38">
        <w:rPr>
          <w:rFonts w:ascii="Times New Roman" w:hAnsi="Times New Roman" w:cs="Times New Roman"/>
          <w:szCs w:val="24"/>
          <w:vertAlign w:val="superscript"/>
          <w:lang w:val="en-US"/>
        </w:rPr>
        <w:t>c</w:t>
      </w:r>
      <w:r w:rsidRPr="00511E38">
        <w:rPr>
          <w:rFonts w:ascii="Times New Roman" w:hAnsi="Times New Roman" w:cs="Times New Roman"/>
          <w:szCs w:val="24"/>
        </w:rPr>
        <w:t xml:space="preserve"> 10%.    </w:t>
      </w:r>
    </w:p>
    <w:p w:rsidR="00E0329A" w:rsidRDefault="00E0329A" w:rsidP="0065084D">
      <w:pPr>
        <w:spacing w:after="0"/>
        <w:ind w:left="-709"/>
        <w:jc w:val="both"/>
        <w:rPr>
          <w:rFonts w:ascii="Times New Roman" w:hAnsi="Times New Roman" w:cs="Times New Roman"/>
          <w:sz w:val="20"/>
        </w:rPr>
      </w:pPr>
    </w:p>
    <w:p w:rsidR="0065084D" w:rsidRPr="0065084D" w:rsidRDefault="0065084D" w:rsidP="0065084D">
      <w:pPr>
        <w:spacing w:after="0"/>
        <w:ind w:left="-709"/>
        <w:jc w:val="both"/>
        <w:rPr>
          <w:rFonts w:ascii="Times New Roman" w:hAnsi="Times New Roman" w:cs="Times New Roman"/>
          <w:sz w:val="20"/>
        </w:rPr>
      </w:pPr>
    </w:p>
    <w:p w:rsidR="00112693" w:rsidRPr="005F672D" w:rsidRDefault="00A46774" w:rsidP="003D013F">
      <w:pPr>
        <w:pStyle w:val="4"/>
      </w:pPr>
      <w:bookmarkStart w:id="93" w:name="_Toc482646120"/>
      <w:r>
        <w:t>3.4.3</w:t>
      </w:r>
      <w:r w:rsidR="005F672D" w:rsidRPr="005F672D">
        <w:t xml:space="preserve"> </w:t>
      </w:r>
      <w:r>
        <w:t>Οικονομετρική</w:t>
      </w:r>
      <w:r w:rsidR="005F672D" w:rsidRPr="005F672D">
        <w:t xml:space="preserve">  </w:t>
      </w:r>
      <w:r>
        <w:t>α</w:t>
      </w:r>
      <w:r w:rsidR="005F672D">
        <w:t>νάλυση</w:t>
      </w:r>
      <w:bookmarkEnd w:id="93"/>
    </w:p>
    <w:p w:rsidR="00112693" w:rsidRPr="008A07C9" w:rsidRDefault="00112693" w:rsidP="00112693">
      <w:pPr>
        <w:spacing w:after="0" w:line="480" w:lineRule="auto"/>
        <w:jc w:val="both"/>
        <w:rPr>
          <w:rFonts w:ascii="Times New Roman" w:hAnsi="Times New Roman" w:cs="Times New Roman"/>
          <w:sz w:val="24"/>
          <w:szCs w:val="24"/>
        </w:rPr>
      </w:pPr>
    </w:p>
    <w:p w:rsidR="00112693" w:rsidRPr="008A07C9" w:rsidRDefault="00967084"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sidRPr="008A07C9">
        <w:rPr>
          <w:rFonts w:ascii="Times New Roman" w:hAnsi="Times New Roman" w:cs="Times New Roman"/>
          <w:sz w:val="24"/>
          <w:szCs w:val="24"/>
        </w:rPr>
        <w:t xml:space="preserve">Στην περίπτωση μας λοιπόν τα αποτελέσματα του </w:t>
      </w:r>
      <w:r w:rsidR="00112693" w:rsidRPr="008A07C9">
        <w:rPr>
          <w:rFonts w:ascii="Times New Roman" w:hAnsi="Times New Roman" w:cs="Times New Roman"/>
          <w:sz w:val="24"/>
          <w:szCs w:val="24"/>
          <w:lang w:val="en-US"/>
        </w:rPr>
        <w:t>ologit</w:t>
      </w:r>
      <w:r w:rsidR="00112693" w:rsidRPr="008A07C9">
        <w:rPr>
          <w:rFonts w:ascii="Times New Roman" w:hAnsi="Times New Roman" w:cs="Times New Roman"/>
          <w:sz w:val="24"/>
          <w:szCs w:val="24"/>
        </w:rPr>
        <w:t xml:space="preserve"> μοντέλου (π</w:t>
      </w:r>
      <w:r w:rsidR="00C55BC1">
        <w:rPr>
          <w:rFonts w:ascii="Times New Roman" w:hAnsi="Times New Roman" w:cs="Times New Roman"/>
          <w:sz w:val="24"/>
          <w:szCs w:val="24"/>
        </w:rPr>
        <w:t xml:space="preserve">ίνακας </w:t>
      </w:r>
      <w:r w:rsidR="00084D45">
        <w:rPr>
          <w:rFonts w:ascii="Times New Roman" w:hAnsi="Times New Roman" w:cs="Times New Roman"/>
          <w:sz w:val="24"/>
          <w:szCs w:val="24"/>
        </w:rPr>
        <w:t>3.20</w:t>
      </w:r>
      <w:r w:rsidR="00C55BC1">
        <w:rPr>
          <w:rFonts w:ascii="Times New Roman" w:hAnsi="Times New Roman" w:cs="Times New Roman"/>
          <w:sz w:val="24"/>
          <w:szCs w:val="24"/>
        </w:rPr>
        <w:t xml:space="preserve">) υποδηλώνουν ότι πολλοί </w:t>
      </w:r>
      <w:r w:rsidR="00112693" w:rsidRPr="008A07C9">
        <w:rPr>
          <w:rFonts w:ascii="Times New Roman" w:hAnsi="Times New Roman" w:cs="Times New Roman"/>
          <w:sz w:val="24"/>
          <w:szCs w:val="24"/>
        </w:rPr>
        <w:t xml:space="preserve"> παράγοντες παίζουν ρόλο στο βαθμό εργασιακής ικανοποίησης των υπαλλήλων του Δήμου Πατρέων. Πιο συγκεκριμένα, ο πίνακας </w:t>
      </w:r>
      <w:r w:rsidR="00084D45">
        <w:rPr>
          <w:rFonts w:ascii="Times New Roman" w:hAnsi="Times New Roman" w:cs="Times New Roman"/>
          <w:sz w:val="24"/>
          <w:szCs w:val="24"/>
        </w:rPr>
        <w:t>3.20</w:t>
      </w:r>
      <w:r w:rsidR="00112693" w:rsidRPr="008A07C9">
        <w:rPr>
          <w:rFonts w:ascii="Times New Roman" w:hAnsi="Times New Roman" w:cs="Times New Roman"/>
          <w:sz w:val="24"/>
          <w:szCs w:val="24"/>
        </w:rPr>
        <w:t xml:space="preserve"> δείχνει τα αποτελέσματα του μοντέλου μας όπου εξαρτημένη μεταβλητή είναι ο βαθμός εργασιακής ικανοποίησης και ανεξάρτητες ένα πλήθος δημογραφικών και εργασιακών μεταβλητών.  Η πρώτη στήλη [1] δείχνει τους συντελεστές της παλινδρόμησης για κάθε μία μεταβλητή και το κατά πόσο είναι στατιστικά σημαντική (σε επίπεδο στατιστικής σημαντικότητας 1% , 5% ή 10%), η στήλη [2] δείχνει τα τυπικά σφάλματα για κάθε μία μεταβλητή και τέλος η στήλη [3] δείχνει τα </w:t>
      </w:r>
      <w:r w:rsidR="00112693" w:rsidRPr="008A07C9">
        <w:rPr>
          <w:rFonts w:ascii="Times New Roman" w:hAnsi="Times New Roman" w:cs="Times New Roman"/>
          <w:sz w:val="24"/>
          <w:szCs w:val="24"/>
          <w:lang w:val="en-US"/>
        </w:rPr>
        <w:t>marginal</w:t>
      </w:r>
      <w:r w:rsidR="005E7A66">
        <w:rPr>
          <w:rFonts w:ascii="Times New Roman" w:hAnsi="Times New Roman" w:cs="Times New Roman"/>
          <w:sz w:val="24"/>
          <w:szCs w:val="24"/>
        </w:rPr>
        <w:t xml:space="preserve"> </w:t>
      </w:r>
      <w:r w:rsidR="00112693" w:rsidRPr="008A07C9">
        <w:rPr>
          <w:rFonts w:ascii="Times New Roman" w:hAnsi="Times New Roman" w:cs="Times New Roman"/>
          <w:sz w:val="24"/>
          <w:szCs w:val="24"/>
          <w:lang w:val="en-US"/>
        </w:rPr>
        <w:t>effects</w:t>
      </w:r>
      <w:r w:rsidR="00112693" w:rsidRPr="008A07C9">
        <w:rPr>
          <w:rFonts w:ascii="Times New Roman" w:hAnsi="Times New Roman" w:cs="Times New Roman"/>
          <w:sz w:val="24"/>
          <w:szCs w:val="24"/>
        </w:rPr>
        <w:t xml:space="preserve"> δηλαδή τις προβλεπόμενες πιθανότητες για κάθε μία μεταβλητή. Επειδή,</w:t>
      </w:r>
      <w:r w:rsidR="00E11AE7">
        <w:rPr>
          <w:rFonts w:ascii="Times New Roman" w:hAnsi="Times New Roman" w:cs="Times New Roman"/>
          <w:sz w:val="24"/>
          <w:szCs w:val="24"/>
        </w:rPr>
        <w:t xml:space="preserve"> </w:t>
      </w:r>
      <w:r w:rsidR="00112693" w:rsidRPr="008A07C9">
        <w:rPr>
          <w:rFonts w:ascii="Times New Roman" w:hAnsi="Times New Roman" w:cs="Times New Roman"/>
          <w:sz w:val="24"/>
          <w:szCs w:val="24"/>
        </w:rPr>
        <w:t xml:space="preserve">στα </w:t>
      </w:r>
      <w:r w:rsidR="00112693" w:rsidRPr="008A07C9">
        <w:rPr>
          <w:rFonts w:ascii="Times New Roman" w:hAnsi="Times New Roman" w:cs="Times New Roman"/>
          <w:sz w:val="24"/>
          <w:szCs w:val="24"/>
          <w:lang w:val="en-US"/>
        </w:rPr>
        <w:t>logistic</w:t>
      </w:r>
      <w:r w:rsidR="00112693" w:rsidRPr="008A07C9">
        <w:rPr>
          <w:rFonts w:ascii="Times New Roman" w:hAnsi="Times New Roman" w:cs="Times New Roman"/>
          <w:sz w:val="24"/>
          <w:szCs w:val="24"/>
        </w:rPr>
        <w:t xml:space="preserve"> μοντέλα οι συντελεστές της παλινδρόμησης αποτυπώνουν τον λογάριθμό της πιθανότητας θα ερμηνεύσουμε μόνο το εκάστοτε πρόσημο και την στατιστική σημαντικότητα και θα στηρίξουμε την ανάλυση μας στην ερμηνεία των</w:t>
      </w:r>
      <w:r w:rsidR="003B381C">
        <w:rPr>
          <w:rFonts w:ascii="Times New Roman" w:hAnsi="Times New Roman" w:cs="Times New Roman"/>
          <w:sz w:val="24"/>
          <w:szCs w:val="24"/>
        </w:rPr>
        <w:t xml:space="preserve"> </w:t>
      </w:r>
      <w:r w:rsidR="00112693" w:rsidRPr="008A07C9">
        <w:rPr>
          <w:rFonts w:ascii="Times New Roman" w:hAnsi="Times New Roman" w:cs="Times New Roman"/>
          <w:sz w:val="24"/>
          <w:szCs w:val="24"/>
          <w:lang w:val="en-US"/>
        </w:rPr>
        <w:t>marginal</w:t>
      </w:r>
      <w:r w:rsidR="00BE3C8C" w:rsidRPr="00BE3C8C">
        <w:rPr>
          <w:rFonts w:ascii="Times New Roman" w:hAnsi="Times New Roman" w:cs="Times New Roman"/>
          <w:sz w:val="24"/>
          <w:szCs w:val="24"/>
        </w:rPr>
        <w:t xml:space="preserve"> </w:t>
      </w:r>
      <w:r w:rsidR="00112693" w:rsidRPr="008A07C9">
        <w:rPr>
          <w:rFonts w:ascii="Times New Roman" w:hAnsi="Times New Roman" w:cs="Times New Roman"/>
          <w:sz w:val="24"/>
          <w:szCs w:val="24"/>
          <w:lang w:val="en-US"/>
        </w:rPr>
        <w:t>effects</w:t>
      </w:r>
      <w:r w:rsidR="00112693" w:rsidRPr="008A07C9">
        <w:rPr>
          <w:rFonts w:ascii="Times New Roman" w:hAnsi="Times New Roman" w:cs="Times New Roman"/>
          <w:sz w:val="24"/>
          <w:szCs w:val="24"/>
        </w:rPr>
        <w:t xml:space="preserve"> (οριακών επιδράσεων) (</w:t>
      </w:r>
      <w:r w:rsidR="00112693" w:rsidRPr="008A07C9">
        <w:rPr>
          <w:rFonts w:ascii="Times New Roman" w:hAnsi="Times New Roman" w:cs="Times New Roman"/>
          <w:sz w:val="24"/>
          <w:szCs w:val="24"/>
          <w:lang w:val="en-US"/>
        </w:rPr>
        <w:t>Roncek</w:t>
      </w:r>
      <w:r w:rsidR="00112693" w:rsidRPr="008A07C9">
        <w:rPr>
          <w:rFonts w:ascii="Times New Roman" w:hAnsi="Times New Roman" w:cs="Times New Roman"/>
          <w:sz w:val="24"/>
          <w:szCs w:val="24"/>
        </w:rPr>
        <w:t>, 1991).</w:t>
      </w:r>
    </w:p>
    <w:p w:rsidR="00112693" w:rsidRPr="008A07C9" w:rsidRDefault="00967084" w:rsidP="001126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Pr>
          <w:rFonts w:ascii="Times New Roman" w:hAnsi="Times New Roman" w:cs="Times New Roman"/>
          <w:sz w:val="24"/>
          <w:szCs w:val="24"/>
        </w:rPr>
        <w:t xml:space="preserve">Στον πίνακα </w:t>
      </w:r>
      <w:r w:rsidR="00084D45">
        <w:rPr>
          <w:rFonts w:ascii="Times New Roman" w:hAnsi="Times New Roman" w:cs="Times New Roman"/>
          <w:sz w:val="24"/>
          <w:szCs w:val="24"/>
        </w:rPr>
        <w:t>3.20</w:t>
      </w:r>
      <w:r w:rsidR="00112693">
        <w:rPr>
          <w:rFonts w:ascii="Times New Roman" w:hAnsi="Times New Roman" w:cs="Times New Roman"/>
          <w:sz w:val="24"/>
          <w:szCs w:val="24"/>
        </w:rPr>
        <w:t xml:space="preserve">, βλέπουμε τα αποτελέσματα του υποδείγματος εργασιακής ικανοποίησης των υπαλλήλων του Δήμου Πατρέων. Στην στήλη [1] παρουσιάζονται οι συντελεστές του </w:t>
      </w:r>
      <w:r w:rsidR="00112693">
        <w:rPr>
          <w:rFonts w:ascii="Times New Roman" w:hAnsi="Times New Roman" w:cs="Times New Roman"/>
          <w:sz w:val="24"/>
          <w:szCs w:val="24"/>
        </w:rPr>
        <w:lastRenderedPageBreak/>
        <w:t>οικονομετρικού μοντέλου της κάθε ανεξάρτητης μεταβλητής μας, στην στήλη [2] τα αντίστοιχα τυπικά σφάλματα και στην στήλη [3] οι οριακές επιδράσεις (</w:t>
      </w:r>
      <w:r w:rsidR="00112693">
        <w:rPr>
          <w:rFonts w:ascii="Times New Roman" w:hAnsi="Times New Roman" w:cs="Times New Roman"/>
          <w:sz w:val="24"/>
          <w:szCs w:val="24"/>
          <w:lang w:val="en-US"/>
        </w:rPr>
        <w:t>marginal</w:t>
      </w:r>
      <w:r w:rsidR="003B381C">
        <w:rPr>
          <w:rFonts w:ascii="Times New Roman" w:hAnsi="Times New Roman" w:cs="Times New Roman"/>
          <w:sz w:val="24"/>
          <w:szCs w:val="24"/>
        </w:rPr>
        <w:t xml:space="preserve"> </w:t>
      </w:r>
      <w:r w:rsidR="00112693">
        <w:rPr>
          <w:rFonts w:ascii="Times New Roman" w:hAnsi="Times New Roman" w:cs="Times New Roman"/>
          <w:sz w:val="24"/>
          <w:szCs w:val="24"/>
          <w:lang w:val="en-US"/>
        </w:rPr>
        <w:t>effects</w:t>
      </w:r>
      <w:r w:rsidR="00112693" w:rsidRPr="006A36F8">
        <w:rPr>
          <w:rFonts w:ascii="Times New Roman" w:hAnsi="Times New Roman" w:cs="Times New Roman"/>
          <w:sz w:val="24"/>
          <w:szCs w:val="24"/>
        </w:rPr>
        <w:t xml:space="preserve">). </w:t>
      </w:r>
    </w:p>
    <w:p w:rsidR="00112693" w:rsidRPr="0052623F" w:rsidRDefault="00967084" w:rsidP="0065084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sidRPr="0052623F">
        <w:rPr>
          <w:rFonts w:ascii="Times New Roman" w:hAnsi="Times New Roman" w:cs="Times New Roman"/>
          <w:sz w:val="24"/>
          <w:szCs w:val="24"/>
        </w:rPr>
        <w:t xml:space="preserve">Αρχικά, όσον αφορά τις μεταβλητές που αποτελούν το δημογραφικό κομμάτι τις έρευνας μας, η ανάλυση έδειξε ότι, η ηλικία, το μορφωτικό επίπεδο παίζουν ρόλο στην εργασιακή ικανοποίηση των υπαλλήλων του Δήμου Πατρέων, ενώ το φύλο και η οικογενειακή κατάσταση όχι.  Πιο συγκεκριμένα, τα άτομα που ήταν άνω των 40 ετών εμφανίζονται πιο δυσαρεστημένα σε επίπεδο στατιστικής σημαντικότητας 10%, και με πιθανότητα 9% κατά μέσο όρο αναμένουμε να γίνουν πιο δυσαρεστημένα όσον αφορά την εργασιακή ικανοποίηση, σε σχέση με τους υπαλλήλους με ηλικιακό εύρος μέχρι 40 έτη. Όσον αφορά τα επίπεδα εκπαίδευσης, σχεδόν όλοι οι υπάλληλοι με επίπεδα εκπαίδευσης μεγαλύτερα του δημοτικού είναι λιγότερο ικανοποιημένοι από τους υπαλλήλους με μορφωτικό επίπεδο δημοτικού σε επίπεδα σημαντικότητας 1%, 5% και 10%. Όσον αφορά τις οριακές τους επιδράσεις βλέπουμε ότι τείνουν κατά μέσο όρο με μικρές πιθανότητες (π.χ. Υπάλληλοι με εκπαίδευση Γυμνασίου σε σχέση με αυτούς του δημοτικού με πιθανότητα 7%), να πηγαίνουν σε μεγαλύτερη εργασιακή ικανοποίηση. </w:t>
      </w:r>
    </w:p>
    <w:p w:rsidR="00112693" w:rsidRPr="0052623F" w:rsidRDefault="00967084" w:rsidP="00E0329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sidRPr="0052623F">
        <w:rPr>
          <w:rFonts w:ascii="Times New Roman" w:hAnsi="Times New Roman" w:cs="Times New Roman"/>
          <w:sz w:val="24"/>
          <w:szCs w:val="24"/>
        </w:rPr>
        <w:t xml:space="preserve">Αναλύοντας τις μεταβλητές που αφορούν τις τρέχουσες εργασιακές συνθήκες των υπαλλήλων, το υπόδειγμά μας  έδειξε ότι η τρέχουσα εργασιακή κατάσταση, τα έτη προϋπηρεσίας στον Δημόσιο τομέα και ο μηνιαίος μισθός είναι σημαντικοί παράγοντες της συνολικής τους εργασιακής ικανοποίησης. Πιο συγκεκριμένα, φαίνεται ότι οι συμβασιούχοι υπάλληλοι είναι πιο ικανοποιημένοι εργασιακά σε σχέση με τους μόνιμους υπαλλήλους στον Δήμο Πατρέων, σε επίπεδο σημαντικότητας 1% και με κατά μέσο όρο πιθανότητα 11% τείνουν να αυξάνουν την εργασιακή τους αυτή ικανοποίηση περισσότερο από αυτούς με μόνιμη θέση. Ομοίως, όπως είναι φυσικό και αναμενόμενο όσο μεγαλύτερος είναι ο μηνιαίος μισθός τόσο μεγαλύτερη είναι η εργασιακή ικανοποίηση σε επίπεδο στατιστικής σημαντικότητας 1%. Επίσης κάθε αύξηση 1 ευρώ στον μισθό επιφέρει μια αύξηση της </w:t>
      </w:r>
      <w:r w:rsidR="00112693" w:rsidRPr="0052623F">
        <w:rPr>
          <w:rFonts w:ascii="Times New Roman" w:hAnsi="Times New Roman" w:cs="Times New Roman"/>
          <w:sz w:val="24"/>
          <w:szCs w:val="24"/>
        </w:rPr>
        <w:lastRenderedPageBreak/>
        <w:t>πιθανότητας για μεγαλύτερη εργασιακή ικανοποίηση της τάξεως του 12%. Τέλος, φαίνεται ότι και τα έτη προϋπηρεσίας παίζουν σημαντικό ρόλο στην διαμόρφωση της εργασιακής ικανοποίησης. Παραδείγματος χάριν, οι υπάλληλοι με 2-5 έτη είναι πιο ικανοποιημένοι εργασιακά σε σχέση με τους πρωτοδιόριστους, όμως με μία σημαντική τάση προς μείωση της εργασιακής τους ικανοποίησης (κατά μέσο όρο πιθανότητα 13%).  Ομοίως και με τις υπόλοιπες κατηγορίες που αφορούν τα έτη προϋπηρεσίας των υπαλλήλων του Δήμου Πατρέων.</w:t>
      </w:r>
    </w:p>
    <w:p w:rsidR="00112693" w:rsidRPr="0052623F" w:rsidRDefault="00967084" w:rsidP="00E0329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sidRPr="0052623F">
        <w:rPr>
          <w:rFonts w:ascii="Times New Roman" w:hAnsi="Times New Roman" w:cs="Times New Roman"/>
          <w:sz w:val="24"/>
          <w:szCs w:val="24"/>
        </w:rPr>
        <w:t>Όσον αφορά της κατηγορικές μας ανεξάρτητες μεταβλητές η έρευνα μας έδειξε κάποια πολύ ενδιαφέροντα στοιχεία. Αρχικά, βλέπουμε ότι οι υπάλληλοι που δεν διαφωνούν πολύ ότι η ταχύτητα ανέλιξης τους στην υπηρεσία (</w:t>
      </w:r>
      <w:r w:rsidR="00112693" w:rsidRPr="0052623F">
        <w:rPr>
          <w:rFonts w:ascii="Times New Roman" w:hAnsi="Times New Roman" w:cs="Times New Roman"/>
          <w:sz w:val="24"/>
          <w:szCs w:val="24"/>
          <w:lang w:val="en-US"/>
        </w:rPr>
        <w:t>factor</w:t>
      </w:r>
      <w:r w:rsidR="00112693" w:rsidRPr="0052623F">
        <w:rPr>
          <w:rFonts w:ascii="Times New Roman" w:hAnsi="Times New Roman" w:cs="Times New Roman"/>
          <w:sz w:val="24"/>
          <w:szCs w:val="24"/>
        </w:rPr>
        <w:t xml:space="preserve"> 8) συμβαδίζει </w:t>
      </w:r>
      <w:r w:rsidR="005502BC">
        <w:rPr>
          <w:rFonts w:ascii="Times New Roman" w:hAnsi="Times New Roman" w:cs="Times New Roman"/>
          <w:sz w:val="24"/>
          <w:szCs w:val="24"/>
        </w:rPr>
        <w:t>με τις άλλες υπηρεσίες</w:t>
      </w:r>
      <w:r w:rsidR="00112693" w:rsidRPr="0052623F">
        <w:rPr>
          <w:rFonts w:ascii="Times New Roman" w:hAnsi="Times New Roman" w:cs="Times New Roman"/>
          <w:sz w:val="24"/>
          <w:szCs w:val="24"/>
        </w:rPr>
        <w:t>,</w:t>
      </w:r>
      <w:r w:rsidR="005502BC">
        <w:rPr>
          <w:rFonts w:ascii="Times New Roman" w:hAnsi="Times New Roman" w:cs="Times New Roman"/>
          <w:sz w:val="24"/>
          <w:szCs w:val="24"/>
        </w:rPr>
        <w:t xml:space="preserve"> </w:t>
      </w:r>
      <w:r w:rsidR="00112693" w:rsidRPr="0052623F">
        <w:rPr>
          <w:rFonts w:ascii="Times New Roman" w:hAnsi="Times New Roman" w:cs="Times New Roman"/>
          <w:sz w:val="24"/>
          <w:szCs w:val="24"/>
        </w:rPr>
        <w:t xml:space="preserve"> τείνουν να είναι πιο ικανοποιημένοι εργασιακά σε επίπεδο στατιστικής σημαντικότητας 5%, όμως με γενική μείωση της εργασιακής τους ικανοποίησης με κατά μέσο όρο πιθανότητα 3-4%. Επίσης οι υπάλληλοι που τείνουν να συμπαθούν τον προϊστάμενο τους (</w:t>
      </w:r>
      <w:r w:rsidR="00112693" w:rsidRPr="0052623F">
        <w:rPr>
          <w:rFonts w:ascii="Times New Roman" w:hAnsi="Times New Roman" w:cs="Times New Roman"/>
          <w:sz w:val="24"/>
          <w:szCs w:val="24"/>
          <w:lang w:val="en-US"/>
        </w:rPr>
        <w:t>factor</w:t>
      </w:r>
      <w:r w:rsidR="00112693" w:rsidRPr="0052623F">
        <w:rPr>
          <w:rFonts w:ascii="Times New Roman" w:hAnsi="Times New Roman" w:cs="Times New Roman"/>
          <w:sz w:val="24"/>
          <w:szCs w:val="24"/>
        </w:rPr>
        <w:t xml:space="preserve"> 14) όπως είναι φυσικό είναι πιο ικανοποιημένοι εργασιακά σε σχέση με αυτούς που δεν διατηρούν καλές σχέσεις (σε επίπεδο σημαντικότητας 1%), και με μία κατά μέσο όρο πιθανότητα 16% καλύτερης εργασιακής ικανοποίησης. Η έρευνα μας ανέδειξε το πολύ σημαντικό θέμα των συνθηκών υγιεινής του εργασιακού χώρου (</w:t>
      </w:r>
      <w:r w:rsidR="00112693" w:rsidRPr="0052623F">
        <w:rPr>
          <w:rFonts w:ascii="Times New Roman" w:hAnsi="Times New Roman" w:cs="Times New Roman"/>
          <w:sz w:val="24"/>
          <w:szCs w:val="24"/>
          <w:lang w:val="en-US"/>
        </w:rPr>
        <w:t>factor</w:t>
      </w:r>
      <w:r w:rsidR="00112693" w:rsidRPr="0052623F">
        <w:rPr>
          <w:rFonts w:ascii="Times New Roman" w:hAnsi="Times New Roman" w:cs="Times New Roman"/>
          <w:sz w:val="24"/>
          <w:szCs w:val="24"/>
        </w:rPr>
        <w:t xml:space="preserve"> 17). Πιο συγκεκριμένα, όσο πιο πολύ ένας υπάλληλος δεν ήταν ικανοποιημένος με τις υπάρχουσες συνθήκες υγιεινής στον χώρο εργασίας του, τόσο μειωνόταν η εργασιακή του ικανοποίηση με κατά μέσο όρο πιθανότητα 15%.</w:t>
      </w:r>
    </w:p>
    <w:p w:rsidR="00112693" w:rsidRPr="0052623F" w:rsidRDefault="00967084" w:rsidP="00E0329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sidRPr="0052623F">
        <w:rPr>
          <w:rFonts w:ascii="Times New Roman" w:hAnsi="Times New Roman" w:cs="Times New Roman"/>
          <w:sz w:val="24"/>
          <w:szCs w:val="24"/>
        </w:rPr>
        <w:t>Στην συνέχεια, αναλύσαμε το κατά πόσο η δυσκολία της οργάνωσης και των διαδικασιών των υπηρεσιών (</w:t>
      </w:r>
      <w:r w:rsidR="00112693" w:rsidRPr="0052623F">
        <w:rPr>
          <w:rFonts w:ascii="Times New Roman" w:hAnsi="Times New Roman" w:cs="Times New Roman"/>
          <w:sz w:val="24"/>
          <w:szCs w:val="24"/>
          <w:lang w:val="en-US"/>
        </w:rPr>
        <w:t>factor</w:t>
      </w:r>
      <w:r w:rsidR="00112693" w:rsidRPr="0052623F">
        <w:rPr>
          <w:rFonts w:ascii="Times New Roman" w:hAnsi="Times New Roman" w:cs="Times New Roman"/>
          <w:sz w:val="24"/>
          <w:szCs w:val="24"/>
        </w:rPr>
        <w:t xml:space="preserve"> 22) επηρεάζουν την εργασιακή ικανοποίηση των υπαλλήλων του Δήμου Πατρέων. Τα αποτελέσματα έδειξαν ότι η επίδραση των παραπάνω στην εργασιακή ικανοποίηση των υπαλλήλων είναι πολύ μικρή σε επίπεδο στατιστικής σημαντικότητας 10%. </w:t>
      </w:r>
    </w:p>
    <w:p w:rsidR="00112693" w:rsidRPr="0052623F" w:rsidRDefault="00967084" w:rsidP="00E0329A">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112693" w:rsidRPr="0052623F">
        <w:rPr>
          <w:rFonts w:ascii="Times New Roman" w:hAnsi="Times New Roman" w:cs="Times New Roman"/>
          <w:sz w:val="24"/>
          <w:szCs w:val="24"/>
        </w:rPr>
        <w:t>Τα αποτελέσματα επίσης έδειξαν ότι υπάρχει επίσης μία ισχυρή σχέση ανάμεσα στα επίπεδα υπερηφάνειας ενός υπαλλήλου για την δουλειά του (</w:t>
      </w:r>
      <w:r w:rsidR="00112693" w:rsidRPr="0052623F">
        <w:rPr>
          <w:rFonts w:ascii="Times New Roman" w:hAnsi="Times New Roman" w:cs="Times New Roman"/>
          <w:sz w:val="24"/>
          <w:szCs w:val="24"/>
          <w:lang w:val="en-US"/>
        </w:rPr>
        <w:t>factor</w:t>
      </w:r>
      <w:r w:rsidR="00112693" w:rsidRPr="0052623F">
        <w:rPr>
          <w:rFonts w:ascii="Times New Roman" w:hAnsi="Times New Roman" w:cs="Times New Roman"/>
          <w:sz w:val="24"/>
          <w:szCs w:val="24"/>
        </w:rPr>
        <w:t xml:space="preserve"> 27) και στην εργασιακή του ικανοποίηση. Η επίδραση αυτή μεγαλώνει και γίνεται και πιο ισχυρή (σε επίπεδα στατιστικής σημαντικότητας), όσο μεγαλύτερο είναι το επίπεδο υπερηφάνειας του υπαλλήλου. Αντιστοίχως, το μοντέλο μας έδειξε και μία σχέση μεταξύ του βαθμού που ένα υπάλληλος του Δήμου Πατρέων έχει μετανιώσει για την επιλογή του να εργαστεί στον Δημόσιο τομέα (</w:t>
      </w:r>
      <w:r w:rsidR="00112693" w:rsidRPr="0052623F">
        <w:rPr>
          <w:rFonts w:ascii="Times New Roman" w:hAnsi="Times New Roman" w:cs="Times New Roman"/>
          <w:sz w:val="24"/>
          <w:szCs w:val="24"/>
          <w:lang w:val="en-US"/>
        </w:rPr>
        <w:t>factor</w:t>
      </w:r>
      <w:r w:rsidR="00112693" w:rsidRPr="0052623F">
        <w:rPr>
          <w:rFonts w:ascii="Times New Roman" w:hAnsi="Times New Roman" w:cs="Times New Roman"/>
          <w:sz w:val="24"/>
          <w:szCs w:val="24"/>
        </w:rPr>
        <w:t xml:space="preserve"> 30) και του βαθμού της εργασιακής του ικανοποίησης. Όπως είναι αναμενόμενο όσο περισσότερο έχει μετανιώσει ένας υπάλληλος για την επιλογή του αυτή, τόσο μικρότερη ήταν η εργασιακή του ικανοποίηση (σε επίπεδα στατιστικής σημαντικότητας 5% και 10%). </w:t>
      </w:r>
    </w:p>
    <w:p w:rsidR="00112693" w:rsidRDefault="00967084" w:rsidP="0011269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12693" w:rsidRPr="0052623F">
        <w:rPr>
          <w:rFonts w:ascii="Times New Roman" w:hAnsi="Times New Roman" w:cs="Times New Roman"/>
          <w:sz w:val="24"/>
          <w:szCs w:val="24"/>
        </w:rPr>
        <w:t>Τέλος, η έρευνα μας έδειξε ότι το αίσθημα της αδικίας που μπορεί να νιώθει ένα υπάλληλος του Δήμου Πατρέων, είτε σχετικά με τα προνόμια που απολαμβάνουν συνάδελφοι του σε άλλες υπηρεσίες (</w:t>
      </w:r>
      <w:r w:rsidR="00112693" w:rsidRPr="0052623F">
        <w:rPr>
          <w:rFonts w:ascii="Times New Roman" w:hAnsi="Times New Roman" w:cs="Times New Roman"/>
          <w:sz w:val="24"/>
          <w:szCs w:val="24"/>
          <w:lang w:val="en-US"/>
        </w:rPr>
        <w:t>factor</w:t>
      </w:r>
      <w:r w:rsidR="00112693" w:rsidRPr="0052623F">
        <w:rPr>
          <w:rFonts w:ascii="Times New Roman" w:hAnsi="Times New Roman" w:cs="Times New Roman"/>
          <w:sz w:val="24"/>
          <w:szCs w:val="24"/>
        </w:rPr>
        <w:t xml:space="preserve"> 32), είτε μείωσης των αποδοχών του λόγω οικονομικής κρίσης (</w:t>
      </w:r>
      <w:r w:rsidR="00112693" w:rsidRPr="0052623F">
        <w:rPr>
          <w:rFonts w:ascii="Times New Roman" w:hAnsi="Times New Roman" w:cs="Times New Roman"/>
          <w:sz w:val="24"/>
          <w:szCs w:val="24"/>
          <w:lang w:val="en-US"/>
        </w:rPr>
        <w:t>factor</w:t>
      </w:r>
      <w:r w:rsidR="00112693" w:rsidRPr="0052623F">
        <w:rPr>
          <w:rFonts w:ascii="Times New Roman" w:hAnsi="Times New Roman" w:cs="Times New Roman"/>
          <w:sz w:val="24"/>
          <w:szCs w:val="24"/>
        </w:rPr>
        <w:t xml:space="preserve"> 39), έχουν άμεσο αντίκτυπο στην εργασιακή του ικανοποίηση.  Πιο συγκεκριμένα, οι υπάλληλοι που δεν διαφωνούν πολύ στις παραπάνω αδικίες, έχουν μεγάλη μείωση στην εργασιακή τους ικανοποίηση (σε επίπεδα στατιστικής σημαντικότητας 1%, 5% και 10% ανά περίπτωση) και με κατά μέσο όρο στην πρώτη περίπτωση (αδικία προνομίων) πιθανότητα από 20-29% και στην δεύτερη (αδικία μείωσης αποδοχών) 31-39%. Επιπρόσθετα φαίνεται, ότι γι’ αυτό το λόγο υπάρχει μία μικρή επίδραση στην εργασιακή ικανοποίηση των υπαλλήλων, η πεποίθηση του ότι θα πρέπει να υπάρχει στην Δημόσιο τομέα μία σύνδεση της αποδοτικότητας με τους μισθούς (</w:t>
      </w:r>
      <w:r w:rsidR="00112693" w:rsidRPr="0052623F">
        <w:rPr>
          <w:rFonts w:ascii="Times New Roman" w:hAnsi="Times New Roman" w:cs="Times New Roman"/>
          <w:sz w:val="24"/>
          <w:szCs w:val="24"/>
          <w:lang w:val="en-US"/>
        </w:rPr>
        <w:t>factor</w:t>
      </w:r>
      <w:r w:rsidR="00112693" w:rsidRPr="0052623F">
        <w:rPr>
          <w:rFonts w:ascii="Times New Roman" w:hAnsi="Times New Roman" w:cs="Times New Roman"/>
          <w:sz w:val="24"/>
          <w:szCs w:val="24"/>
        </w:rPr>
        <w:t xml:space="preserve"> 35) σε επίπεδα στατιστικής  σημαντικότητας 10%.</w:t>
      </w:r>
    </w:p>
    <w:p w:rsidR="00266E5C" w:rsidRDefault="00266E5C" w:rsidP="00112693">
      <w:pPr>
        <w:spacing w:line="480" w:lineRule="auto"/>
        <w:jc w:val="both"/>
        <w:rPr>
          <w:rFonts w:ascii="Times New Roman" w:hAnsi="Times New Roman" w:cs="Times New Roman"/>
          <w:sz w:val="24"/>
          <w:szCs w:val="24"/>
        </w:rPr>
      </w:pPr>
    </w:p>
    <w:p w:rsidR="00266E5C" w:rsidRPr="004B0E24" w:rsidRDefault="00266E5C" w:rsidP="00112693">
      <w:pPr>
        <w:spacing w:line="480" w:lineRule="auto"/>
        <w:jc w:val="both"/>
        <w:rPr>
          <w:rFonts w:ascii="Times New Roman" w:hAnsi="Times New Roman" w:cs="Times New Roman"/>
          <w:b/>
          <w:sz w:val="24"/>
          <w:szCs w:val="24"/>
        </w:rPr>
      </w:pPr>
    </w:p>
    <w:p w:rsidR="00B5698F" w:rsidRDefault="00B5698F" w:rsidP="00502953">
      <w:pPr>
        <w:tabs>
          <w:tab w:val="left" w:pos="2223"/>
        </w:tabs>
        <w:jc w:val="center"/>
        <w:rPr>
          <w:rFonts w:ascii="Times New Roman" w:hAnsi="Times New Roman" w:cs="Times New Roman"/>
          <w:b/>
          <w:sz w:val="32"/>
          <w:szCs w:val="32"/>
        </w:rPr>
      </w:pPr>
    </w:p>
    <w:p w:rsidR="0065084D" w:rsidRDefault="0065084D" w:rsidP="003B381C">
      <w:pPr>
        <w:tabs>
          <w:tab w:val="left" w:pos="2223"/>
        </w:tabs>
        <w:rPr>
          <w:rFonts w:ascii="Times New Roman" w:hAnsi="Times New Roman" w:cs="Times New Roman"/>
          <w:b/>
          <w:sz w:val="32"/>
          <w:szCs w:val="32"/>
        </w:rPr>
      </w:pPr>
    </w:p>
    <w:p w:rsidR="0065084D" w:rsidRDefault="0065084D" w:rsidP="00502953">
      <w:pPr>
        <w:tabs>
          <w:tab w:val="left" w:pos="2223"/>
        </w:tabs>
        <w:jc w:val="center"/>
        <w:rPr>
          <w:rFonts w:ascii="Times New Roman" w:hAnsi="Times New Roman" w:cs="Times New Roman"/>
          <w:b/>
          <w:sz w:val="32"/>
          <w:szCs w:val="32"/>
        </w:rPr>
      </w:pPr>
    </w:p>
    <w:p w:rsidR="00502953" w:rsidRDefault="00502953" w:rsidP="003D013F">
      <w:pPr>
        <w:pStyle w:val="1"/>
      </w:pPr>
      <w:bookmarkStart w:id="94" w:name="_Toc482646121"/>
      <w:r w:rsidRPr="00502953">
        <w:t>ΚΕΦΑΛΑΙΟ ΤΕΤΑΡΤΟ</w:t>
      </w:r>
      <w:bookmarkEnd w:id="94"/>
    </w:p>
    <w:p w:rsidR="00502953" w:rsidRPr="00502953" w:rsidRDefault="00502953" w:rsidP="00502953">
      <w:pPr>
        <w:tabs>
          <w:tab w:val="left" w:pos="2223"/>
        </w:tabs>
        <w:jc w:val="center"/>
        <w:rPr>
          <w:rFonts w:ascii="Times New Roman" w:hAnsi="Times New Roman" w:cs="Times New Roman"/>
          <w:b/>
          <w:sz w:val="32"/>
          <w:szCs w:val="32"/>
        </w:rPr>
      </w:pPr>
    </w:p>
    <w:p w:rsidR="00112693" w:rsidRPr="00D54647" w:rsidRDefault="00502953" w:rsidP="003D013F">
      <w:pPr>
        <w:pStyle w:val="3"/>
      </w:pPr>
      <w:bookmarkStart w:id="95" w:name="_Toc482646122"/>
      <w:r w:rsidRPr="00D54647">
        <w:t xml:space="preserve">4.1 </w:t>
      </w:r>
      <w:r w:rsidR="00112693" w:rsidRPr="00D54647">
        <w:t>ΣΥΜΠΕΡΑΣΜΑΤΑ ΚΑΙ ΠΡΟΤΑΣΕΙΣ</w:t>
      </w:r>
      <w:bookmarkEnd w:id="95"/>
    </w:p>
    <w:p w:rsidR="009C1B2B" w:rsidRPr="007E0D7B" w:rsidRDefault="009C1B2B" w:rsidP="009C1B2B">
      <w:pPr>
        <w:tabs>
          <w:tab w:val="left" w:pos="2223"/>
        </w:tabs>
        <w:jc w:val="center"/>
        <w:rPr>
          <w:rFonts w:ascii="Times New Roman" w:hAnsi="Times New Roman" w:cs="Times New Roman"/>
          <w:b/>
          <w:sz w:val="32"/>
          <w:szCs w:val="32"/>
        </w:rPr>
      </w:pPr>
    </w:p>
    <w:p w:rsidR="0010423D" w:rsidRDefault="001A1699" w:rsidP="0065084D">
      <w:pPr>
        <w:tabs>
          <w:tab w:val="left" w:pos="2223"/>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C1B2B">
        <w:rPr>
          <w:rFonts w:ascii="Times New Roman" w:hAnsi="Times New Roman" w:cs="Times New Roman"/>
          <w:sz w:val="24"/>
          <w:szCs w:val="24"/>
        </w:rPr>
        <w:t xml:space="preserve">Η παρούσα εργασία </w:t>
      </w:r>
      <w:r w:rsidR="00813B42">
        <w:rPr>
          <w:rFonts w:ascii="Times New Roman" w:hAnsi="Times New Roman" w:cs="Times New Roman"/>
          <w:sz w:val="24"/>
          <w:szCs w:val="24"/>
        </w:rPr>
        <w:t>έχει</w:t>
      </w:r>
      <w:r w:rsidR="009C1B2B">
        <w:rPr>
          <w:rFonts w:ascii="Times New Roman" w:hAnsi="Times New Roman" w:cs="Times New Roman"/>
          <w:sz w:val="24"/>
          <w:szCs w:val="24"/>
        </w:rPr>
        <w:t xml:space="preserve"> σαν στόχο την διερεύνηση</w:t>
      </w:r>
      <w:r w:rsidR="0010423D" w:rsidRPr="0010423D">
        <w:rPr>
          <w:rFonts w:ascii="Times New Roman" w:hAnsi="Times New Roman" w:cs="Times New Roman"/>
          <w:sz w:val="24"/>
          <w:szCs w:val="24"/>
        </w:rPr>
        <w:t xml:space="preserve"> </w:t>
      </w:r>
      <w:r w:rsidR="007D4BE4">
        <w:rPr>
          <w:rFonts w:ascii="Times New Roman" w:hAnsi="Times New Roman" w:cs="Times New Roman"/>
          <w:sz w:val="24"/>
          <w:szCs w:val="24"/>
        </w:rPr>
        <w:t>του βαθμού</w:t>
      </w:r>
      <w:r w:rsidR="0010423D">
        <w:rPr>
          <w:rFonts w:ascii="Times New Roman" w:hAnsi="Times New Roman" w:cs="Times New Roman"/>
          <w:sz w:val="24"/>
          <w:szCs w:val="24"/>
        </w:rPr>
        <w:t xml:space="preserve"> ικανοποίησης των εργαζομένων του Δήμου Πατρέων. Επίσης έγινε μελέτη </w:t>
      </w:r>
      <w:r w:rsidR="009C1B2B">
        <w:rPr>
          <w:rFonts w:ascii="Times New Roman" w:hAnsi="Times New Roman" w:cs="Times New Roman"/>
          <w:sz w:val="24"/>
          <w:szCs w:val="24"/>
        </w:rPr>
        <w:t>όλων των παραγόντων δηλαδή δημογραφικών μεταβλητών όπως το</w:t>
      </w:r>
      <w:r>
        <w:rPr>
          <w:rFonts w:ascii="Times New Roman" w:hAnsi="Times New Roman" w:cs="Times New Roman"/>
          <w:sz w:val="24"/>
          <w:szCs w:val="24"/>
        </w:rPr>
        <w:t xml:space="preserve"> φύλο, η οικογενειακή κατάσταση, </w:t>
      </w:r>
      <w:r w:rsidR="009C1B2B">
        <w:rPr>
          <w:rFonts w:ascii="Times New Roman" w:hAnsi="Times New Roman" w:cs="Times New Roman"/>
          <w:sz w:val="24"/>
          <w:szCs w:val="24"/>
        </w:rPr>
        <w:t>η ηλικία, το μορφωτικό επίπεδο</w:t>
      </w:r>
      <w:r>
        <w:rPr>
          <w:rFonts w:ascii="Times New Roman" w:hAnsi="Times New Roman" w:cs="Times New Roman"/>
          <w:sz w:val="24"/>
          <w:szCs w:val="24"/>
        </w:rPr>
        <w:t>, μεταβλητών τρεχουσών συνθηκών</w:t>
      </w:r>
      <w:r w:rsidR="007E3D6A">
        <w:rPr>
          <w:rFonts w:ascii="Times New Roman" w:hAnsi="Times New Roman" w:cs="Times New Roman"/>
          <w:sz w:val="24"/>
          <w:szCs w:val="24"/>
        </w:rPr>
        <w:t xml:space="preserve"> εργασίας</w:t>
      </w:r>
      <w:r>
        <w:rPr>
          <w:rFonts w:ascii="Times New Roman" w:hAnsi="Times New Roman" w:cs="Times New Roman"/>
          <w:sz w:val="24"/>
          <w:szCs w:val="24"/>
        </w:rPr>
        <w:t xml:space="preserve"> όπως η εργασιακή κατάσταση, τα έτη προϋπηρεσίας, ο μηνιαίος μισθός, καθώς και οι κατηγορικές ανεξάρτητες εργασιακές μεταβλητές</w:t>
      </w:r>
      <w:r w:rsidR="009C1B2B">
        <w:rPr>
          <w:rFonts w:ascii="Times New Roman" w:hAnsi="Times New Roman" w:cs="Times New Roman"/>
          <w:sz w:val="24"/>
          <w:szCs w:val="24"/>
        </w:rPr>
        <w:t xml:space="preserve"> </w:t>
      </w:r>
      <w:r w:rsidR="007E3D6A">
        <w:rPr>
          <w:rFonts w:ascii="Times New Roman" w:hAnsi="Times New Roman" w:cs="Times New Roman"/>
          <w:sz w:val="24"/>
          <w:szCs w:val="24"/>
        </w:rPr>
        <w:t>όπως η ταχύτητα ανέλιξης, η σχέση με τον πρ</w:t>
      </w:r>
      <w:r w:rsidR="00265B67">
        <w:rPr>
          <w:rFonts w:ascii="Times New Roman" w:hAnsi="Times New Roman" w:cs="Times New Roman"/>
          <w:sz w:val="24"/>
          <w:szCs w:val="24"/>
        </w:rPr>
        <w:t>οϊστάμενο, οι συνθήκες υγιεινής και άλλων παραγόντων</w:t>
      </w:r>
      <w:r w:rsidR="007E3D6A">
        <w:rPr>
          <w:rFonts w:ascii="Times New Roman" w:hAnsi="Times New Roman" w:cs="Times New Roman"/>
          <w:sz w:val="24"/>
          <w:szCs w:val="24"/>
        </w:rPr>
        <w:t xml:space="preserve"> </w:t>
      </w:r>
      <w:r w:rsidR="009C1B2B">
        <w:rPr>
          <w:rFonts w:ascii="Times New Roman" w:hAnsi="Times New Roman" w:cs="Times New Roman"/>
          <w:sz w:val="24"/>
          <w:szCs w:val="24"/>
        </w:rPr>
        <w:t>που σύμφωνα με τη βιβλιογραφία επιδρούν στην εργασιακή ικανοποίηση (εξαρτημένη μεταβλητή) τω</w:t>
      </w:r>
      <w:r w:rsidR="00265B67">
        <w:rPr>
          <w:rFonts w:ascii="Times New Roman" w:hAnsi="Times New Roman" w:cs="Times New Roman"/>
          <w:sz w:val="24"/>
          <w:szCs w:val="24"/>
        </w:rPr>
        <w:t xml:space="preserve">ν εργαζομένων του Δήμου Πατρέων. </w:t>
      </w:r>
      <w:r w:rsidR="0010423D">
        <w:rPr>
          <w:rFonts w:ascii="Times New Roman" w:hAnsi="Times New Roman" w:cs="Times New Roman"/>
          <w:sz w:val="24"/>
          <w:szCs w:val="24"/>
        </w:rPr>
        <w:t>Τέλος</w:t>
      </w:r>
      <w:r w:rsidR="00265B67">
        <w:rPr>
          <w:rFonts w:ascii="Times New Roman" w:hAnsi="Times New Roman" w:cs="Times New Roman"/>
          <w:sz w:val="24"/>
          <w:szCs w:val="24"/>
        </w:rPr>
        <w:t xml:space="preserve"> διερευνήθηκε η επίδραση εξωγενών παραγόντων όπως η οικονομική κρίση.</w:t>
      </w:r>
    </w:p>
    <w:p w:rsidR="00573FF4" w:rsidRDefault="0010423D" w:rsidP="00573FF4">
      <w:pPr>
        <w:tabs>
          <w:tab w:val="left" w:pos="2223"/>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73FF4">
        <w:rPr>
          <w:rFonts w:ascii="Times New Roman" w:hAnsi="Times New Roman" w:cs="Times New Roman"/>
          <w:sz w:val="24"/>
          <w:szCs w:val="24"/>
        </w:rPr>
        <w:t xml:space="preserve">Οι εργαζόμενοι του Δήμου Πατρέων εμφανίζουν ένα </w:t>
      </w:r>
      <w:r w:rsidR="001E3BAC">
        <w:rPr>
          <w:rFonts w:ascii="Times New Roman" w:hAnsi="Times New Roman" w:cs="Times New Roman"/>
          <w:sz w:val="24"/>
          <w:szCs w:val="24"/>
        </w:rPr>
        <w:t>μέτριο</w:t>
      </w:r>
      <w:r w:rsidR="00573FF4">
        <w:rPr>
          <w:rFonts w:ascii="Times New Roman" w:hAnsi="Times New Roman" w:cs="Times New Roman"/>
          <w:sz w:val="24"/>
          <w:szCs w:val="24"/>
        </w:rPr>
        <w:t xml:space="preserve"> επίπεδο εργασιακής ικανοποίησης </w:t>
      </w:r>
      <w:r w:rsidR="00357519">
        <w:rPr>
          <w:rFonts w:ascii="Times New Roman" w:hAnsi="Times New Roman" w:cs="Times New Roman"/>
          <w:sz w:val="24"/>
          <w:szCs w:val="24"/>
        </w:rPr>
        <w:t xml:space="preserve">παρόμοιο με αυτό που ανιχνεύθηκε στην έρευνα των </w:t>
      </w:r>
      <w:r w:rsidR="00357519">
        <w:rPr>
          <w:rFonts w:ascii="Times New Roman" w:hAnsi="Times New Roman" w:cs="Times New Roman"/>
          <w:sz w:val="24"/>
          <w:szCs w:val="24"/>
          <w:lang w:val="en-US"/>
        </w:rPr>
        <w:t>Markovits</w:t>
      </w:r>
      <w:r w:rsidR="00357519" w:rsidRPr="009B6F5F">
        <w:rPr>
          <w:rFonts w:ascii="Times New Roman" w:hAnsi="Times New Roman" w:cs="Times New Roman"/>
          <w:sz w:val="24"/>
          <w:szCs w:val="24"/>
        </w:rPr>
        <w:t>,</w:t>
      </w:r>
      <w:r w:rsidR="00357519">
        <w:rPr>
          <w:rFonts w:ascii="Times New Roman" w:hAnsi="Times New Roman" w:cs="Times New Roman"/>
          <w:sz w:val="24"/>
          <w:szCs w:val="24"/>
        </w:rPr>
        <w:t xml:space="preserve"> </w:t>
      </w:r>
      <w:r w:rsidR="00357519">
        <w:rPr>
          <w:rFonts w:ascii="Times New Roman" w:eastAsia="TimesNewRoman" w:hAnsi="Times New Roman" w:cs="Times New Roman"/>
          <w:sz w:val="24"/>
          <w:szCs w:val="24"/>
        </w:rPr>
        <w:t>Davis και Dick το</w:t>
      </w:r>
      <w:r w:rsidR="00357519" w:rsidRPr="009B6F5F">
        <w:rPr>
          <w:rFonts w:ascii="Times New Roman" w:eastAsia="TimesNewRoman" w:hAnsi="Times New Roman" w:cs="Times New Roman"/>
          <w:sz w:val="24"/>
          <w:szCs w:val="24"/>
        </w:rPr>
        <w:t xml:space="preserve"> 2007</w:t>
      </w:r>
      <w:r w:rsidR="00357519">
        <w:rPr>
          <w:rFonts w:ascii="Times New Roman" w:eastAsia="TimesNewRoman" w:hAnsi="Times New Roman" w:cs="Times New Roman"/>
          <w:sz w:val="24"/>
          <w:szCs w:val="24"/>
        </w:rPr>
        <w:t xml:space="preserve"> </w:t>
      </w:r>
      <w:r w:rsidR="00573FF4">
        <w:rPr>
          <w:rFonts w:ascii="Times New Roman" w:hAnsi="Times New Roman" w:cs="Times New Roman"/>
          <w:sz w:val="24"/>
          <w:szCs w:val="24"/>
        </w:rPr>
        <w:t>το οποίο όμως έχει αρκετά περιθώρια βελτίωσης εάν μελετηθούν οι παράγοντες  και ο βαθμός που αυτοί επηρεάζουν την εργασιακή ικανοποίηση.</w:t>
      </w:r>
      <w:r w:rsidR="00357519">
        <w:rPr>
          <w:rFonts w:ascii="Times New Roman" w:hAnsi="Times New Roman" w:cs="Times New Roman"/>
          <w:sz w:val="24"/>
          <w:szCs w:val="24"/>
        </w:rPr>
        <w:t xml:space="preserve"> </w:t>
      </w:r>
    </w:p>
    <w:p w:rsidR="00B44285" w:rsidRPr="00573FF4" w:rsidRDefault="00573FF4" w:rsidP="00573FF4">
      <w:pPr>
        <w:tabs>
          <w:tab w:val="left" w:pos="2223"/>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6064C">
        <w:rPr>
          <w:rFonts w:ascii="Times New Roman" w:hAnsi="Times New Roman" w:cs="Times New Roman"/>
          <w:sz w:val="24"/>
          <w:szCs w:val="24"/>
        </w:rPr>
        <w:t>Ό</w:t>
      </w:r>
      <w:r w:rsidR="00173D68">
        <w:rPr>
          <w:rFonts w:ascii="Times New Roman" w:hAnsi="Times New Roman" w:cs="Times New Roman"/>
          <w:sz w:val="24"/>
          <w:szCs w:val="24"/>
        </w:rPr>
        <w:t>πως προέκυψε από την έρευνα, το φύλο όπως και η οικογενειακή κατάσταση</w:t>
      </w:r>
      <w:r w:rsidR="007A3152">
        <w:rPr>
          <w:rFonts w:ascii="Times New Roman" w:hAnsi="Times New Roman" w:cs="Times New Roman"/>
          <w:sz w:val="24"/>
          <w:szCs w:val="24"/>
        </w:rPr>
        <w:t xml:space="preserve"> μην επιβεβαιώνοντας τον </w:t>
      </w:r>
      <w:r w:rsidR="007A3152">
        <w:rPr>
          <w:rFonts w:ascii="Times New Roman" w:hAnsi="Times New Roman" w:cs="Times New Roman"/>
          <w:sz w:val="24"/>
          <w:szCs w:val="24"/>
          <w:lang w:val="en-US"/>
        </w:rPr>
        <w:t>Clark</w:t>
      </w:r>
      <w:r w:rsidR="00397839" w:rsidRPr="00397839">
        <w:rPr>
          <w:rFonts w:ascii="Times New Roman" w:hAnsi="Times New Roman" w:cs="Times New Roman"/>
          <w:sz w:val="24"/>
          <w:szCs w:val="24"/>
        </w:rPr>
        <w:t xml:space="preserve"> (1997)</w:t>
      </w:r>
      <w:r w:rsidR="00173D68">
        <w:rPr>
          <w:rFonts w:ascii="Times New Roman" w:hAnsi="Times New Roman" w:cs="Times New Roman"/>
          <w:sz w:val="24"/>
          <w:szCs w:val="24"/>
        </w:rPr>
        <w:t xml:space="preserve"> δεν παίζουν ρόλο στην εργασιακή ικανοποίηση των εργαζομένων του Δήμου Πατρέων </w:t>
      </w:r>
      <w:r w:rsidR="0076064C">
        <w:rPr>
          <w:rFonts w:ascii="Times New Roman" w:hAnsi="Times New Roman" w:cs="Times New Roman"/>
          <w:sz w:val="24"/>
          <w:szCs w:val="24"/>
        </w:rPr>
        <w:t xml:space="preserve">σε αντίθεση με την ηλικία και το μορφωτικό επίπεδο. Πιο συγκεκριμένα, </w:t>
      </w:r>
      <w:r w:rsidR="00EC4EE4">
        <w:rPr>
          <w:rFonts w:ascii="Times New Roman" w:hAnsi="Times New Roman" w:cs="Times New Roman"/>
          <w:sz w:val="24"/>
          <w:szCs w:val="24"/>
        </w:rPr>
        <w:t xml:space="preserve">τα άτομα άνω των 40 ετών αναμένεται να παρουσιάζουν μεγαλύτερη δυσαρέσκεια στο μέλλον γεγονός που μπορεί εν μέρει να ερμηνευτεί αν λάβουμε υπ’ όψιν μας το μεγάλο ποσοστό εργαζόμενων που δήλωσαν ότι οι οικονομικές υποχρεώσεις που </w:t>
      </w:r>
      <w:r w:rsidR="00EC4EE4">
        <w:rPr>
          <w:rFonts w:ascii="Times New Roman" w:hAnsi="Times New Roman" w:cs="Times New Roman"/>
          <w:sz w:val="24"/>
          <w:szCs w:val="24"/>
        </w:rPr>
        <w:lastRenderedPageBreak/>
        <w:t>ανέλαβαν στο παρελθόν, δεν μπορούν να εξυπηρετηθού</w:t>
      </w:r>
      <w:r w:rsidR="007E0D7B">
        <w:rPr>
          <w:rFonts w:ascii="Times New Roman" w:hAnsi="Times New Roman" w:cs="Times New Roman"/>
          <w:sz w:val="24"/>
          <w:szCs w:val="24"/>
        </w:rPr>
        <w:t>ν στο παρό</w:t>
      </w:r>
      <w:r w:rsidR="00EC4EE4">
        <w:rPr>
          <w:rFonts w:ascii="Times New Roman" w:hAnsi="Times New Roman" w:cs="Times New Roman"/>
          <w:sz w:val="24"/>
          <w:szCs w:val="24"/>
        </w:rPr>
        <w:t xml:space="preserve">ν λόγω </w:t>
      </w:r>
      <w:r w:rsidR="006B03CC">
        <w:rPr>
          <w:rFonts w:ascii="Times New Roman" w:hAnsi="Times New Roman" w:cs="Times New Roman"/>
          <w:sz w:val="24"/>
          <w:szCs w:val="24"/>
        </w:rPr>
        <w:t>«</w:t>
      </w:r>
      <w:r w:rsidR="00EC4EE4">
        <w:rPr>
          <w:rFonts w:ascii="Times New Roman" w:hAnsi="Times New Roman" w:cs="Times New Roman"/>
          <w:sz w:val="24"/>
          <w:szCs w:val="24"/>
        </w:rPr>
        <w:t>παγώματος</w:t>
      </w:r>
      <w:r w:rsidR="006B03CC">
        <w:rPr>
          <w:rFonts w:ascii="Times New Roman" w:hAnsi="Times New Roman" w:cs="Times New Roman"/>
          <w:sz w:val="24"/>
          <w:szCs w:val="24"/>
        </w:rPr>
        <w:t>»</w:t>
      </w:r>
      <w:r w:rsidR="00EC4EE4">
        <w:rPr>
          <w:rFonts w:ascii="Times New Roman" w:hAnsi="Times New Roman" w:cs="Times New Roman"/>
          <w:sz w:val="24"/>
          <w:szCs w:val="24"/>
        </w:rPr>
        <w:t xml:space="preserve"> ή μείωσης των αποδοχών τους. Το μορφωτικό επίπεδο επηρεάζει την εργασιακή ικανοποίηση</w:t>
      </w:r>
      <w:r w:rsidR="0012116D">
        <w:rPr>
          <w:rFonts w:ascii="Times New Roman" w:hAnsi="Times New Roman" w:cs="Times New Roman"/>
          <w:sz w:val="24"/>
          <w:szCs w:val="24"/>
        </w:rPr>
        <w:t xml:space="preserve"> αφού παρατηρείται μια μείωση της ικανοποίησης όσο αυτό αυξάνεται </w:t>
      </w:r>
      <w:r w:rsidR="007E0D7B">
        <w:rPr>
          <w:rFonts w:ascii="Times New Roman" w:hAnsi="Times New Roman" w:cs="Times New Roman"/>
          <w:sz w:val="24"/>
          <w:szCs w:val="24"/>
        </w:rPr>
        <w:t xml:space="preserve">συμφωνώντας με </w:t>
      </w:r>
      <w:r w:rsidR="00EC4EE4">
        <w:rPr>
          <w:rFonts w:ascii="Times New Roman" w:hAnsi="Times New Roman" w:cs="Times New Roman"/>
          <w:sz w:val="24"/>
          <w:szCs w:val="24"/>
        </w:rPr>
        <w:t>τα ευρήματα</w:t>
      </w:r>
      <w:r w:rsidR="0012116D">
        <w:rPr>
          <w:rFonts w:ascii="Times New Roman" w:hAnsi="Times New Roman" w:cs="Times New Roman"/>
          <w:sz w:val="24"/>
          <w:szCs w:val="24"/>
        </w:rPr>
        <w:t xml:space="preserve"> των</w:t>
      </w:r>
      <w:r w:rsidR="00EC4EE4">
        <w:rPr>
          <w:rFonts w:ascii="Times New Roman" w:hAnsi="Times New Roman" w:cs="Times New Roman"/>
          <w:sz w:val="24"/>
          <w:szCs w:val="24"/>
        </w:rPr>
        <w:t xml:space="preserve"> </w:t>
      </w:r>
      <w:r w:rsidR="007A3152" w:rsidRPr="00F73332">
        <w:rPr>
          <w:rFonts w:ascii="Times New Roman" w:hAnsi="Times New Roman" w:cs="Times New Roman"/>
          <w:sz w:val="24"/>
          <w:szCs w:val="24"/>
        </w:rPr>
        <w:t>(Steers &amp; συν., όπως αναφέρονται  στην Κασιδιάρη, 2016)</w:t>
      </w:r>
      <w:r w:rsidR="0012116D" w:rsidRPr="007A3152">
        <w:rPr>
          <w:rFonts w:ascii="Times New Roman" w:hAnsi="Times New Roman" w:cs="Times New Roman"/>
          <w:color w:val="000000" w:themeColor="text1"/>
          <w:sz w:val="24"/>
          <w:szCs w:val="24"/>
        </w:rPr>
        <w:t>,</w:t>
      </w:r>
      <w:r w:rsidR="007E0D7B">
        <w:rPr>
          <w:rFonts w:ascii="Times New Roman" w:hAnsi="Times New Roman" w:cs="Times New Roman"/>
          <w:color w:val="FF0000"/>
          <w:sz w:val="24"/>
          <w:szCs w:val="24"/>
        </w:rPr>
        <w:t xml:space="preserve"> </w:t>
      </w:r>
      <w:r w:rsidR="007E0D7B" w:rsidRPr="007E0D7B">
        <w:rPr>
          <w:rFonts w:ascii="Times New Roman" w:hAnsi="Times New Roman" w:cs="Times New Roman"/>
          <w:sz w:val="24"/>
          <w:szCs w:val="24"/>
        </w:rPr>
        <w:t>σύμφωνα</w:t>
      </w:r>
      <w:r w:rsidR="007E0D7B">
        <w:rPr>
          <w:rFonts w:ascii="Times New Roman" w:hAnsi="Times New Roman" w:cs="Times New Roman"/>
          <w:sz w:val="24"/>
          <w:szCs w:val="24"/>
        </w:rPr>
        <w:t xml:space="preserve"> με τους οποίους αυτό συμβαίνει λόγω των αυξημένων προσδοκιών για επαγγελματική ανέλιξη που έχει ένας μορφωμένος άνθρωπος και της πιθανής απογοήτευσης όταν ο</w:t>
      </w:r>
      <w:r w:rsidR="001E3BAC">
        <w:rPr>
          <w:rFonts w:ascii="Times New Roman" w:hAnsi="Times New Roman" w:cs="Times New Roman"/>
          <w:sz w:val="24"/>
          <w:szCs w:val="24"/>
        </w:rPr>
        <w:t xml:space="preserve">ι στόχοι του δεν επιτυγχάνονται. </w:t>
      </w:r>
    </w:p>
    <w:p w:rsidR="00FF2484" w:rsidRDefault="00B44285" w:rsidP="00CE678D">
      <w:pPr>
        <w:tabs>
          <w:tab w:val="left" w:pos="2223"/>
        </w:tabs>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FF0000"/>
          <w:sz w:val="24"/>
          <w:szCs w:val="24"/>
        </w:rPr>
        <w:t xml:space="preserve">     </w:t>
      </w:r>
      <w:r>
        <w:rPr>
          <w:rFonts w:ascii="Times New Roman" w:hAnsi="Times New Roman" w:cs="Times New Roman"/>
          <w:color w:val="000000" w:themeColor="text1"/>
          <w:sz w:val="24"/>
          <w:szCs w:val="24"/>
        </w:rPr>
        <w:t>Σχετικά με την τρέχουσα εργασιακή κατάσταση και τις μεταβλητές που την επηρεάζουν, φαίνεται πως οι συμβασιούχοι υπάλληλοι έχουν μεγαλύτερο βαθμό ικανοποίησης από τους μόνιμους</w:t>
      </w:r>
      <w:r w:rsidR="00086C19">
        <w:rPr>
          <w:rFonts w:ascii="Times New Roman" w:hAnsi="Times New Roman" w:cs="Times New Roman"/>
          <w:color w:val="000000" w:themeColor="text1"/>
          <w:sz w:val="24"/>
          <w:szCs w:val="24"/>
        </w:rPr>
        <w:t xml:space="preserve">, γεγονός που πιθανώς σχετίζεται με τα υψηλά ποσοστά ανεργίας που υπάρχουν στην χώρα μας. Τα έτη προϋπηρεσίας ως μεταβλητή παίζουν σημαντικό επίσης ρόλο στην διαμόρφωση της εργασιακής ικανοποίησης αφού παρουσιάζεται μια θετική συσχέτιση </w:t>
      </w:r>
      <w:r w:rsidR="00FF2484">
        <w:rPr>
          <w:rFonts w:ascii="Times New Roman" w:hAnsi="Times New Roman" w:cs="Times New Roman"/>
          <w:color w:val="000000" w:themeColor="text1"/>
          <w:sz w:val="24"/>
          <w:szCs w:val="24"/>
        </w:rPr>
        <w:t xml:space="preserve">με αυτήν. Πιθανή εξήγηση αποτελεί το γεγονός ότι οι έχοντες περισσότερα χρόνια υπηρεσίας, σύμφωνα με το ισχύον σύστημα προαγωγών στο ελληνικό δημόσιο, λαμβάνουν καλύτερες αμοιβές, καταλαμβάνουν υψηλές θέσεις στην ιεραρχία και χαίρουν περισσότερης εργασιακής αυτονομίας. </w:t>
      </w:r>
    </w:p>
    <w:p w:rsidR="003A0B51" w:rsidRPr="00397839" w:rsidRDefault="00FF2484" w:rsidP="00397839">
      <w:pPr>
        <w:autoSpaceDE w:val="0"/>
        <w:autoSpaceDN w:val="0"/>
        <w:adjustRightInd w:val="0"/>
        <w:spacing w:after="0" w:line="480" w:lineRule="auto"/>
        <w:jc w:val="both"/>
        <w:rPr>
          <w:rFonts w:ascii="Times New Roman" w:eastAsia="TimesNewRoman" w:hAnsi="Times New Roman" w:cs="Times New Roman"/>
          <w:sz w:val="24"/>
          <w:szCs w:val="24"/>
        </w:rPr>
      </w:pPr>
      <w:r w:rsidRPr="007A5143">
        <w:rPr>
          <w:rFonts w:ascii="Times New Roman" w:hAnsi="Times New Roman" w:cs="Times New Roman"/>
          <w:color w:val="000000" w:themeColor="text1"/>
          <w:sz w:val="24"/>
          <w:szCs w:val="24"/>
        </w:rPr>
        <w:t xml:space="preserve">     Τα ευρήματα της έρευνας, έδειξαν ότι  οι αμοιβές παίζουν σημαντικό ρόλο στη διαμόρφωση της εργασιακής </w:t>
      </w:r>
      <w:r w:rsidR="007A5143" w:rsidRPr="007A5143">
        <w:rPr>
          <w:rFonts w:ascii="Times New Roman" w:hAnsi="Times New Roman" w:cs="Times New Roman"/>
          <w:color w:val="000000" w:themeColor="text1"/>
          <w:sz w:val="24"/>
          <w:szCs w:val="24"/>
        </w:rPr>
        <w:t xml:space="preserve">ικανοποίησης των εργαζομένων με τη </w:t>
      </w:r>
      <w:r w:rsidRPr="007A5143">
        <w:rPr>
          <w:rFonts w:ascii="Times New Roman" w:hAnsi="Times New Roman" w:cs="Times New Roman"/>
          <w:color w:val="000000" w:themeColor="text1"/>
          <w:sz w:val="24"/>
          <w:szCs w:val="24"/>
        </w:rPr>
        <w:t xml:space="preserve">μείωση </w:t>
      </w:r>
      <w:r w:rsidR="00147587" w:rsidRPr="007A5143">
        <w:rPr>
          <w:rFonts w:ascii="Times New Roman" w:hAnsi="Times New Roman" w:cs="Times New Roman"/>
          <w:color w:val="000000" w:themeColor="text1"/>
          <w:sz w:val="24"/>
          <w:szCs w:val="24"/>
        </w:rPr>
        <w:t xml:space="preserve">των εισοδημάτων </w:t>
      </w:r>
      <w:r w:rsidRPr="007A5143">
        <w:rPr>
          <w:rFonts w:ascii="Times New Roman" w:hAnsi="Times New Roman" w:cs="Times New Roman"/>
          <w:color w:val="000000" w:themeColor="text1"/>
          <w:sz w:val="24"/>
          <w:szCs w:val="24"/>
        </w:rPr>
        <w:t>που επήλθε λόγω της οικονομικής κρίσης</w:t>
      </w:r>
      <w:r w:rsidR="00147587" w:rsidRPr="007A5143">
        <w:rPr>
          <w:rFonts w:ascii="Times New Roman" w:hAnsi="Times New Roman" w:cs="Times New Roman"/>
          <w:color w:val="000000" w:themeColor="text1"/>
          <w:sz w:val="24"/>
          <w:szCs w:val="24"/>
        </w:rPr>
        <w:t xml:space="preserve"> μέσω των μισθολογικών μειώσεων</w:t>
      </w:r>
      <w:r w:rsidR="007A5143" w:rsidRPr="007A5143">
        <w:rPr>
          <w:rFonts w:ascii="Times New Roman" w:hAnsi="Times New Roman" w:cs="Times New Roman"/>
          <w:color w:val="000000" w:themeColor="text1"/>
          <w:sz w:val="24"/>
          <w:szCs w:val="24"/>
        </w:rPr>
        <w:t xml:space="preserve"> </w:t>
      </w:r>
      <w:r w:rsidR="007A5143" w:rsidRPr="007A5143">
        <w:rPr>
          <w:rFonts w:ascii="Times New Roman" w:eastAsia="TimesNewRoman" w:hAnsi="Times New Roman" w:cs="Times New Roman"/>
          <w:sz w:val="24"/>
          <w:szCs w:val="24"/>
        </w:rPr>
        <w:t>Ν.3833/10 περί εισοδηματικής πολιτικής</w:t>
      </w:r>
      <w:r w:rsidR="00147587" w:rsidRPr="007A5143">
        <w:rPr>
          <w:rFonts w:ascii="Times New Roman" w:hAnsi="Times New Roman" w:cs="Times New Roman"/>
          <w:color w:val="000000" w:themeColor="text1"/>
          <w:sz w:val="24"/>
          <w:szCs w:val="24"/>
        </w:rPr>
        <w:t>, της κατάργησης δύο (2) μηνιαίων μισθών, το πάγωμα των μισθολογικών ωριμάνσεων</w:t>
      </w:r>
      <w:r w:rsidR="00147587">
        <w:rPr>
          <w:rFonts w:ascii="Times New Roman" w:hAnsi="Times New Roman" w:cs="Times New Roman"/>
          <w:color w:val="000000" w:themeColor="text1"/>
          <w:sz w:val="24"/>
          <w:szCs w:val="24"/>
        </w:rPr>
        <w:t xml:space="preserve">, δημιούργησε μία </w:t>
      </w:r>
      <w:r w:rsidR="0068218A">
        <w:rPr>
          <w:rFonts w:ascii="Times New Roman" w:hAnsi="Times New Roman" w:cs="Times New Roman"/>
          <w:color w:val="000000" w:themeColor="text1"/>
          <w:sz w:val="24"/>
          <w:szCs w:val="24"/>
        </w:rPr>
        <w:t>αίσθηση</w:t>
      </w:r>
      <w:r w:rsidR="00147587">
        <w:rPr>
          <w:rFonts w:ascii="Times New Roman" w:hAnsi="Times New Roman" w:cs="Times New Roman"/>
          <w:color w:val="000000" w:themeColor="text1"/>
          <w:sz w:val="24"/>
          <w:szCs w:val="24"/>
        </w:rPr>
        <w:t xml:space="preserve"> αδικίας στους εργαζόμενους οι οποίοι σε </w:t>
      </w:r>
      <w:r w:rsidR="0068218A">
        <w:rPr>
          <w:rFonts w:ascii="Times New Roman" w:hAnsi="Times New Roman" w:cs="Times New Roman"/>
          <w:color w:val="000000" w:themeColor="text1"/>
          <w:sz w:val="24"/>
          <w:szCs w:val="24"/>
        </w:rPr>
        <w:t xml:space="preserve">πολύ </w:t>
      </w:r>
      <w:r w:rsidR="00147587">
        <w:rPr>
          <w:rFonts w:ascii="Times New Roman" w:hAnsi="Times New Roman" w:cs="Times New Roman"/>
          <w:color w:val="000000" w:themeColor="text1"/>
          <w:sz w:val="24"/>
          <w:szCs w:val="24"/>
        </w:rPr>
        <w:t>μεγάλο ποσοστό</w:t>
      </w:r>
      <w:r w:rsidR="0068218A">
        <w:rPr>
          <w:rFonts w:ascii="Times New Roman" w:hAnsi="Times New Roman" w:cs="Times New Roman"/>
          <w:color w:val="000000" w:themeColor="text1"/>
          <w:sz w:val="24"/>
          <w:szCs w:val="24"/>
        </w:rPr>
        <w:t xml:space="preserve"> (76,47%) δηλώνουν δυσκολία ή και αδυναμία να εκπληρώσουν οικονομικές υποχρεώσεις οι οποίες είχαν αναληφθεί προ οικονομικής κρίσης. Επίσης προέκυψε ότι η μ</w:t>
      </w:r>
      <w:r w:rsidR="0062667C">
        <w:rPr>
          <w:rFonts w:ascii="Times New Roman" w:hAnsi="Times New Roman" w:cs="Times New Roman"/>
          <w:color w:val="000000" w:themeColor="text1"/>
          <w:sz w:val="24"/>
          <w:szCs w:val="24"/>
        </w:rPr>
        <w:t>ε</w:t>
      </w:r>
      <w:r w:rsidR="0068218A">
        <w:rPr>
          <w:rFonts w:ascii="Times New Roman" w:hAnsi="Times New Roman" w:cs="Times New Roman"/>
          <w:color w:val="000000" w:themeColor="text1"/>
          <w:sz w:val="24"/>
          <w:szCs w:val="24"/>
        </w:rPr>
        <w:t xml:space="preserve">ίωση των </w:t>
      </w:r>
      <w:r w:rsidR="0062667C">
        <w:rPr>
          <w:rFonts w:ascii="Times New Roman" w:hAnsi="Times New Roman" w:cs="Times New Roman"/>
          <w:color w:val="000000" w:themeColor="text1"/>
          <w:sz w:val="24"/>
          <w:szCs w:val="24"/>
        </w:rPr>
        <w:t xml:space="preserve">αποδοχών ήταν σχετικά ισοποσοστιαία </w:t>
      </w:r>
      <w:r w:rsidR="003A6715">
        <w:rPr>
          <w:rFonts w:ascii="Times New Roman" w:hAnsi="Times New Roman" w:cs="Times New Roman"/>
          <w:color w:val="000000" w:themeColor="text1"/>
          <w:sz w:val="24"/>
          <w:szCs w:val="24"/>
        </w:rPr>
        <w:t xml:space="preserve">(21,71% μηνιαίως κατά μέσο όρο) </w:t>
      </w:r>
      <w:r w:rsidR="0062667C">
        <w:rPr>
          <w:rFonts w:ascii="Times New Roman" w:hAnsi="Times New Roman" w:cs="Times New Roman"/>
          <w:color w:val="000000" w:themeColor="text1"/>
          <w:sz w:val="24"/>
          <w:szCs w:val="24"/>
        </w:rPr>
        <w:t xml:space="preserve">χωρίς </w:t>
      </w:r>
      <w:r w:rsidR="003A6715">
        <w:rPr>
          <w:rFonts w:ascii="Times New Roman" w:hAnsi="Times New Roman" w:cs="Times New Roman"/>
          <w:color w:val="000000" w:themeColor="text1"/>
          <w:sz w:val="24"/>
          <w:szCs w:val="24"/>
        </w:rPr>
        <w:t xml:space="preserve">αξιοσημείωτες </w:t>
      </w:r>
      <w:r w:rsidR="0062667C">
        <w:rPr>
          <w:rFonts w:ascii="Times New Roman" w:hAnsi="Times New Roman" w:cs="Times New Roman"/>
          <w:color w:val="000000" w:themeColor="text1"/>
          <w:sz w:val="24"/>
          <w:szCs w:val="24"/>
        </w:rPr>
        <w:t xml:space="preserve">διακρίσεις ως προς τα έτη προϋπηρεσίας, την ιεραρχία και το </w:t>
      </w:r>
      <w:r w:rsidR="0062667C">
        <w:rPr>
          <w:rFonts w:ascii="Times New Roman" w:hAnsi="Times New Roman" w:cs="Times New Roman"/>
          <w:color w:val="000000" w:themeColor="text1"/>
          <w:sz w:val="24"/>
          <w:szCs w:val="24"/>
        </w:rPr>
        <w:lastRenderedPageBreak/>
        <w:t>βαθμό εκπαίδευσης, μετριάζοντας έτσι το βαθμό δυσαρέσκειας.</w:t>
      </w:r>
      <w:r w:rsidR="003A6715">
        <w:rPr>
          <w:rFonts w:ascii="Times New Roman" w:hAnsi="Times New Roman" w:cs="Times New Roman"/>
          <w:color w:val="000000" w:themeColor="text1"/>
          <w:sz w:val="24"/>
          <w:szCs w:val="24"/>
        </w:rPr>
        <w:t xml:space="preserve"> Είναι σημαντικό επίσης να αναφερθεί ότι </w:t>
      </w:r>
      <w:r w:rsidR="00F629FA">
        <w:rPr>
          <w:rFonts w:ascii="Times New Roman" w:hAnsi="Times New Roman" w:cs="Times New Roman"/>
          <w:color w:val="000000" w:themeColor="text1"/>
          <w:sz w:val="24"/>
          <w:szCs w:val="24"/>
        </w:rPr>
        <w:t xml:space="preserve">όσο μεγαλύτερος είναι ο μηνιαίος μισθός τόσο μεγαλύτερη είναι και η εργασιακή ικανοποίηση και πως </w:t>
      </w:r>
      <w:r w:rsidR="003A6715">
        <w:rPr>
          <w:rFonts w:ascii="Times New Roman" w:hAnsi="Times New Roman" w:cs="Times New Roman"/>
          <w:color w:val="000000" w:themeColor="text1"/>
          <w:sz w:val="24"/>
          <w:szCs w:val="24"/>
        </w:rPr>
        <w:t xml:space="preserve"> κάθε </w:t>
      </w:r>
      <w:r w:rsidR="00F629FA">
        <w:rPr>
          <w:rFonts w:ascii="Times New Roman" w:hAnsi="Times New Roman" w:cs="Times New Roman"/>
          <w:color w:val="000000" w:themeColor="text1"/>
          <w:sz w:val="24"/>
          <w:szCs w:val="24"/>
        </w:rPr>
        <w:t xml:space="preserve">αύξηση </w:t>
      </w:r>
      <w:r w:rsidR="003A6715">
        <w:rPr>
          <w:rFonts w:ascii="Times New Roman" w:hAnsi="Times New Roman" w:cs="Times New Roman"/>
          <w:color w:val="000000" w:themeColor="text1"/>
          <w:sz w:val="24"/>
          <w:szCs w:val="24"/>
        </w:rPr>
        <w:t xml:space="preserve">ένα (1) ευρώ </w:t>
      </w:r>
      <w:r w:rsidR="00F629FA">
        <w:rPr>
          <w:rFonts w:ascii="Times New Roman" w:hAnsi="Times New Roman" w:cs="Times New Roman"/>
          <w:color w:val="000000" w:themeColor="text1"/>
          <w:sz w:val="24"/>
          <w:szCs w:val="24"/>
        </w:rPr>
        <w:t xml:space="preserve">στο μισθό επιφέρει αύξηση της πιθανότητας για μεγαλύτερη εργασιακή ικανοποίηση της τάξεως του 12%. </w:t>
      </w:r>
      <w:r w:rsidR="003146A0">
        <w:rPr>
          <w:rFonts w:ascii="Times New Roman" w:hAnsi="Times New Roman" w:cs="Times New Roman"/>
          <w:color w:val="000000" w:themeColor="text1"/>
          <w:sz w:val="24"/>
          <w:szCs w:val="24"/>
        </w:rPr>
        <w:t>Πρέπει επίσης να επισημανθεί ότι</w:t>
      </w:r>
      <w:r w:rsidR="00397839" w:rsidRPr="00397839">
        <w:rPr>
          <w:rFonts w:ascii="Times New Roman" w:hAnsi="Times New Roman" w:cs="Times New Roman"/>
          <w:color w:val="000000" w:themeColor="text1"/>
          <w:sz w:val="24"/>
          <w:szCs w:val="24"/>
        </w:rPr>
        <w:t xml:space="preserve"> </w:t>
      </w:r>
      <w:r w:rsidR="00397839">
        <w:rPr>
          <w:rFonts w:ascii="Times New Roman" w:hAnsi="Times New Roman" w:cs="Times New Roman"/>
          <w:color w:val="000000" w:themeColor="text1"/>
          <w:sz w:val="24"/>
          <w:szCs w:val="24"/>
        </w:rPr>
        <w:t>η ικανοποίηση των</w:t>
      </w:r>
      <w:r w:rsidR="003146A0">
        <w:rPr>
          <w:rFonts w:ascii="Times New Roman" w:hAnsi="Times New Roman" w:cs="Times New Roman"/>
          <w:color w:val="000000" w:themeColor="text1"/>
          <w:sz w:val="24"/>
          <w:szCs w:val="24"/>
        </w:rPr>
        <w:t xml:space="preserve"> εργαζ</w:t>
      </w:r>
      <w:r w:rsidR="00397839">
        <w:rPr>
          <w:rFonts w:ascii="Times New Roman" w:hAnsi="Times New Roman" w:cs="Times New Roman"/>
          <w:color w:val="000000" w:themeColor="text1"/>
          <w:sz w:val="24"/>
          <w:szCs w:val="24"/>
        </w:rPr>
        <w:t>ομένων</w:t>
      </w:r>
      <w:r w:rsidR="003146A0">
        <w:rPr>
          <w:rFonts w:ascii="Times New Roman" w:hAnsi="Times New Roman" w:cs="Times New Roman"/>
          <w:color w:val="000000" w:themeColor="text1"/>
          <w:sz w:val="24"/>
          <w:szCs w:val="24"/>
        </w:rPr>
        <w:t xml:space="preserve"> που δεν διαφωνούν πολύ με την έννοια της αδικίας σχετικά με τη</w:t>
      </w:r>
      <w:r w:rsidR="00397839">
        <w:rPr>
          <w:rFonts w:ascii="Times New Roman" w:hAnsi="Times New Roman" w:cs="Times New Roman"/>
          <w:color w:val="000000" w:themeColor="text1"/>
          <w:sz w:val="24"/>
          <w:szCs w:val="24"/>
        </w:rPr>
        <w:t xml:space="preserve"> μείωση των μισθών, παρουσιάζει</w:t>
      </w:r>
      <w:r w:rsidR="003146A0">
        <w:rPr>
          <w:rFonts w:ascii="Times New Roman" w:hAnsi="Times New Roman" w:cs="Times New Roman"/>
          <w:color w:val="000000" w:themeColor="text1"/>
          <w:sz w:val="24"/>
          <w:szCs w:val="24"/>
        </w:rPr>
        <w:t xml:space="preserve"> μείωση κατά μέσο </w:t>
      </w:r>
      <w:r w:rsidR="003755AA">
        <w:rPr>
          <w:rFonts w:ascii="Times New Roman" w:hAnsi="Times New Roman" w:cs="Times New Roman"/>
          <w:color w:val="000000" w:themeColor="text1"/>
          <w:sz w:val="24"/>
          <w:szCs w:val="24"/>
        </w:rPr>
        <w:t>όρο 31-39%.</w:t>
      </w:r>
      <w:r w:rsidR="003146A0">
        <w:rPr>
          <w:rFonts w:ascii="Times New Roman" w:hAnsi="Times New Roman" w:cs="Times New Roman"/>
          <w:color w:val="000000" w:themeColor="text1"/>
          <w:sz w:val="24"/>
          <w:szCs w:val="24"/>
        </w:rPr>
        <w:t xml:space="preserve"> </w:t>
      </w:r>
      <w:r w:rsidR="00F629FA">
        <w:rPr>
          <w:rFonts w:ascii="Times New Roman" w:hAnsi="Times New Roman" w:cs="Times New Roman"/>
          <w:color w:val="000000" w:themeColor="text1"/>
          <w:sz w:val="24"/>
          <w:szCs w:val="24"/>
        </w:rPr>
        <w:t xml:space="preserve">Τα παραπάνω αποτελέσματα δεν επιβεβαιώνουν την θεωρία του </w:t>
      </w:r>
      <w:r w:rsidR="00F629FA" w:rsidRPr="00081C1E">
        <w:rPr>
          <w:rFonts w:ascii="Times New Roman" w:hAnsi="Times New Roman" w:cs="Times New Roman"/>
          <w:color w:val="000000" w:themeColor="text1"/>
          <w:sz w:val="24"/>
          <w:szCs w:val="24"/>
          <w:lang w:val="en-US"/>
        </w:rPr>
        <w:t>Spector</w:t>
      </w:r>
      <w:r w:rsidR="00F629FA" w:rsidRPr="00081C1E">
        <w:rPr>
          <w:rFonts w:ascii="Times New Roman" w:hAnsi="Times New Roman" w:cs="Times New Roman"/>
          <w:color w:val="000000" w:themeColor="text1"/>
          <w:sz w:val="24"/>
          <w:szCs w:val="24"/>
        </w:rPr>
        <w:t xml:space="preserve"> (1997)</w:t>
      </w:r>
      <w:r w:rsidR="00F629FA" w:rsidRPr="00F629FA">
        <w:rPr>
          <w:rFonts w:ascii="Times New Roman" w:hAnsi="Times New Roman" w:cs="Times New Roman"/>
          <w:color w:val="000000" w:themeColor="text1"/>
          <w:sz w:val="24"/>
          <w:szCs w:val="24"/>
        </w:rPr>
        <w:t xml:space="preserve"> </w:t>
      </w:r>
      <w:r w:rsidR="005321A9">
        <w:rPr>
          <w:rFonts w:ascii="Times New Roman" w:hAnsi="Times New Roman" w:cs="Times New Roman"/>
          <w:color w:val="000000" w:themeColor="text1"/>
          <w:sz w:val="24"/>
          <w:szCs w:val="24"/>
          <w:lang w:val="en-US"/>
        </w:rPr>
        <w:t>o</w:t>
      </w:r>
      <w:r w:rsidR="005321A9" w:rsidRPr="005321A9">
        <w:rPr>
          <w:rFonts w:ascii="Times New Roman" w:hAnsi="Times New Roman" w:cs="Times New Roman"/>
          <w:color w:val="000000" w:themeColor="text1"/>
          <w:sz w:val="24"/>
          <w:szCs w:val="24"/>
        </w:rPr>
        <w:t xml:space="preserve"> </w:t>
      </w:r>
      <w:r w:rsidR="005321A9">
        <w:rPr>
          <w:rFonts w:ascii="Times New Roman" w:hAnsi="Times New Roman" w:cs="Times New Roman"/>
          <w:color w:val="000000" w:themeColor="text1"/>
          <w:sz w:val="24"/>
          <w:szCs w:val="24"/>
        </w:rPr>
        <w:t xml:space="preserve">οποίος </w:t>
      </w:r>
      <w:r w:rsidR="00F629FA">
        <w:rPr>
          <w:rFonts w:ascii="Times New Roman" w:hAnsi="Times New Roman" w:cs="Times New Roman"/>
          <w:color w:val="000000" w:themeColor="text1"/>
          <w:sz w:val="24"/>
          <w:szCs w:val="24"/>
        </w:rPr>
        <w:t>δεν θεωρεί την σχέση μεταξύ αμοιβών και εργασιακής ικανοποίησης ισχυρή</w:t>
      </w:r>
      <w:r w:rsidR="00E77A16">
        <w:rPr>
          <w:rFonts w:ascii="Times New Roman" w:hAnsi="Times New Roman" w:cs="Times New Roman"/>
          <w:color w:val="000000" w:themeColor="text1"/>
          <w:sz w:val="24"/>
          <w:szCs w:val="24"/>
        </w:rPr>
        <w:t xml:space="preserve">, ενώ επιβεβαιώνουν </w:t>
      </w:r>
      <w:r w:rsidR="0074560E">
        <w:rPr>
          <w:rFonts w:ascii="Times New Roman" w:hAnsi="Times New Roman" w:cs="Times New Roman"/>
          <w:color w:val="000000" w:themeColor="text1"/>
          <w:sz w:val="24"/>
          <w:szCs w:val="24"/>
        </w:rPr>
        <w:t>συμπεράσματα</w:t>
      </w:r>
      <w:r w:rsidR="00E77A16">
        <w:rPr>
          <w:rFonts w:ascii="Times New Roman" w:hAnsi="Times New Roman" w:cs="Times New Roman"/>
          <w:color w:val="000000" w:themeColor="text1"/>
          <w:sz w:val="24"/>
          <w:szCs w:val="24"/>
        </w:rPr>
        <w:t xml:space="preserve"> που θεωρούν τις αμοιβές ως σημαντικό παράγοντα διαμόρφωσης εργασιακής </w:t>
      </w:r>
      <w:r w:rsidR="00E77A16" w:rsidRPr="00081C1E">
        <w:rPr>
          <w:rFonts w:ascii="Times New Roman" w:hAnsi="Times New Roman" w:cs="Times New Roman"/>
          <w:color w:val="000000" w:themeColor="text1"/>
          <w:sz w:val="24"/>
          <w:szCs w:val="24"/>
        </w:rPr>
        <w:t xml:space="preserve">ικανοποίησης </w:t>
      </w:r>
      <w:r w:rsidR="00081C1E" w:rsidRPr="00081C1E">
        <w:rPr>
          <w:rFonts w:ascii="Times New Roman" w:hAnsi="Times New Roman" w:cs="Times New Roman"/>
          <w:color w:val="000000" w:themeColor="text1"/>
          <w:sz w:val="24"/>
          <w:szCs w:val="24"/>
        </w:rPr>
        <w:t>(Νικολαϊδου, 201</w:t>
      </w:r>
      <w:r w:rsidR="00734FFD">
        <w:rPr>
          <w:rFonts w:ascii="Times New Roman" w:hAnsi="Times New Roman" w:cs="Times New Roman"/>
          <w:color w:val="000000" w:themeColor="text1"/>
          <w:sz w:val="24"/>
          <w:szCs w:val="24"/>
        </w:rPr>
        <w:t>0</w:t>
      </w:r>
      <w:r w:rsidR="00081C1E" w:rsidRPr="00081C1E">
        <w:rPr>
          <w:rFonts w:ascii="Times New Roman" w:hAnsi="Times New Roman" w:cs="Times New Roman"/>
          <w:color w:val="000000" w:themeColor="text1"/>
          <w:sz w:val="24"/>
          <w:szCs w:val="24"/>
        </w:rPr>
        <w:t xml:space="preserve">. </w:t>
      </w:r>
      <w:r w:rsidR="00081C1E" w:rsidRPr="00081C1E">
        <w:rPr>
          <w:rFonts w:ascii="Times New Roman" w:hAnsi="Times New Roman" w:cs="Times New Roman"/>
          <w:sz w:val="24"/>
          <w:szCs w:val="24"/>
        </w:rPr>
        <w:t>Robbins &amp; Judge, όπως αναφέρονται στην Κασιδιάρη, 2016</w:t>
      </w:r>
      <w:r w:rsidR="00081C1E" w:rsidRPr="00081C1E">
        <w:rPr>
          <w:rFonts w:ascii="Times New Roman" w:hAnsi="Times New Roman" w:cs="Times New Roman"/>
          <w:color w:val="000000" w:themeColor="text1"/>
          <w:sz w:val="24"/>
          <w:szCs w:val="24"/>
        </w:rPr>
        <w:t>).</w:t>
      </w:r>
    </w:p>
    <w:p w:rsidR="00727971" w:rsidRPr="006E6C65" w:rsidRDefault="003A0B51" w:rsidP="00043F23">
      <w:pPr>
        <w:tabs>
          <w:tab w:val="left" w:pos="2223"/>
        </w:tabs>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Η διερεύνηση της επίδρασης </w:t>
      </w:r>
      <w:r w:rsidR="00ED38CE">
        <w:rPr>
          <w:rFonts w:ascii="Times New Roman" w:hAnsi="Times New Roman" w:cs="Times New Roman"/>
          <w:color w:val="000000" w:themeColor="text1"/>
          <w:sz w:val="24"/>
          <w:szCs w:val="24"/>
        </w:rPr>
        <w:t>της συμπάθειας προς τον προϊστάμενο, έδειξε πως υπάρχει θετική συσχέτιση με την εργασιακή ικανοποίηση αφού οι εργαζόμενοι με θετικά αισθήματα προς τον προϊστάμενο εμφανίζονται πιο ικανοποιημένοι εργασιακά, επιβεβαιώνοντας την θεωρία του εννοιολογικού πλαισίου που υποστηρίζει την θετική επίδραση του παράγοντα «προϊστάμενος» στην εργασιακή ικανοποίηση</w:t>
      </w:r>
      <w:r w:rsidR="00727971">
        <w:rPr>
          <w:rFonts w:ascii="Times New Roman" w:hAnsi="Times New Roman" w:cs="Times New Roman"/>
          <w:color w:val="000000" w:themeColor="text1"/>
          <w:sz w:val="24"/>
          <w:szCs w:val="24"/>
        </w:rPr>
        <w:t xml:space="preserve"> </w:t>
      </w:r>
      <w:r w:rsidR="00081C1E" w:rsidRPr="00081C1E">
        <w:rPr>
          <w:rFonts w:ascii="Times New Roman" w:hAnsi="Times New Roman" w:cs="Times New Roman"/>
          <w:color w:val="000000" w:themeColor="text1"/>
          <w:sz w:val="24"/>
          <w:szCs w:val="24"/>
        </w:rPr>
        <w:t>(Banton, όπως αναφέρεται στη Νικολαϊδου,</w:t>
      </w:r>
      <w:r w:rsidR="00734FFD">
        <w:rPr>
          <w:rFonts w:ascii="Times New Roman" w:hAnsi="Times New Roman" w:cs="Times New Roman"/>
          <w:color w:val="000000" w:themeColor="text1"/>
          <w:sz w:val="24"/>
          <w:szCs w:val="24"/>
        </w:rPr>
        <w:t xml:space="preserve"> 2010</w:t>
      </w:r>
      <w:r w:rsidR="00081C1E" w:rsidRPr="00081C1E">
        <w:rPr>
          <w:rFonts w:ascii="Times New Roman" w:hAnsi="Times New Roman" w:cs="Times New Roman"/>
          <w:color w:val="000000" w:themeColor="text1"/>
          <w:sz w:val="24"/>
          <w:szCs w:val="24"/>
        </w:rPr>
        <w:t>. Silverhorne, 2005).</w:t>
      </w:r>
      <w:r w:rsidR="001E3BAC">
        <w:rPr>
          <w:rFonts w:ascii="Times New Roman" w:hAnsi="Times New Roman" w:cs="Times New Roman"/>
          <w:color w:val="000000" w:themeColor="text1"/>
          <w:sz w:val="24"/>
          <w:szCs w:val="24"/>
        </w:rPr>
        <w:t xml:space="preserve"> Τα ευρήματα συμφωνούν με αυτά άλλων ερευνών στον ελληνι</w:t>
      </w:r>
      <w:r w:rsidR="00ED253E">
        <w:rPr>
          <w:rFonts w:ascii="Times New Roman" w:hAnsi="Times New Roman" w:cs="Times New Roman"/>
          <w:color w:val="000000" w:themeColor="text1"/>
          <w:sz w:val="24"/>
          <w:szCs w:val="24"/>
        </w:rPr>
        <w:t>κό χώρο όπως του Αλεξόπουλου (</w:t>
      </w:r>
      <w:r w:rsidR="001E3BAC">
        <w:rPr>
          <w:rFonts w:ascii="Times New Roman" w:hAnsi="Times New Roman" w:cs="Times New Roman"/>
          <w:color w:val="000000" w:themeColor="text1"/>
          <w:sz w:val="24"/>
          <w:szCs w:val="24"/>
        </w:rPr>
        <w:t>2010</w:t>
      </w:r>
      <w:r w:rsidR="00ED253E">
        <w:rPr>
          <w:rFonts w:ascii="Times New Roman" w:hAnsi="Times New Roman" w:cs="Times New Roman"/>
          <w:color w:val="000000" w:themeColor="text1"/>
          <w:sz w:val="24"/>
          <w:szCs w:val="24"/>
        </w:rPr>
        <w:t>), της Κασιδιάρη</w:t>
      </w:r>
      <w:r w:rsidR="001E3BAC">
        <w:rPr>
          <w:rFonts w:ascii="Times New Roman" w:hAnsi="Times New Roman" w:cs="Times New Roman"/>
          <w:color w:val="000000" w:themeColor="text1"/>
          <w:sz w:val="24"/>
          <w:szCs w:val="24"/>
        </w:rPr>
        <w:t xml:space="preserve"> </w:t>
      </w:r>
      <w:r w:rsidR="00ED253E">
        <w:rPr>
          <w:rFonts w:ascii="Times New Roman" w:hAnsi="Times New Roman" w:cs="Times New Roman"/>
          <w:color w:val="000000" w:themeColor="text1"/>
          <w:sz w:val="24"/>
          <w:szCs w:val="24"/>
        </w:rPr>
        <w:t>(</w:t>
      </w:r>
      <w:r w:rsidR="001E3BAC">
        <w:rPr>
          <w:rFonts w:ascii="Times New Roman" w:hAnsi="Times New Roman" w:cs="Times New Roman"/>
          <w:color w:val="000000" w:themeColor="text1"/>
          <w:sz w:val="24"/>
          <w:szCs w:val="24"/>
        </w:rPr>
        <w:t>2016</w:t>
      </w:r>
      <w:r w:rsidR="00ED253E">
        <w:rPr>
          <w:rFonts w:ascii="Times New Roman" w:hAnsi="Times New Roman" w:cs="Times New Roman"/>
          <w:color w:val="000000" w:themeColor="text1"/>
          <w:sz w:val="24"/>
          <w:szCs w:val="24"/>
        </w:rPr>
        <w:t>)</w:t>
      </w:r>
      <w:r w:rsidR="001E3BAC">
        <w:rPr>
          <w:rFonts w:ascii="Times New Roman" w:hAnsi="Times New Roman" w:cs="Times New Roman"/>
          <w:color w:val="000000" w:themeColor="text1"/>
          <w:sz w:val="24"/>
          <w:szCs w:val="24"/>
        </w:rPr>
        <w:t>,</w:t>
      </w:r>
      <w:r w:rsidR="00ED253E">
        <w:rPr>
          <w:rFonts w:ascii="Times New Roman" w:hAnsi="Times New Roman" w:cs="Times New Roman"/>
          <w:color w:val="000000" w:themeColor="text1"/>
          <w:sz w:val="24"/>
          <w:szCs w:val="24"/>
        </w:rPr>
        <w:t xml:space="preserve"> της Μαλαμόρη (</w:t>
      </w:r>
      <w:r w:rsidR="00357519">
        <w:rPr>
          <w:rFonts w:ascii="Times New Roman" w:hAnsi="Times New Roman" w:cs="Times New Roman"/>
          <w:color w:val="000000" w:themeColor="text1"/>
          <w:sz w:val="24"/>
          <w:szCs w:val="24"/>
        </w:rPr>
        <w:t>2014</w:t>
      </w:r>
      <w:r w:rsidR="00ED253E">
        <w:rPr>
          <w:rFonts w:ascii="Times New Roman" w:hAnsi="Times New Roman" w:cs="Times New Roman"/>
          <w:color w:val="000000" w:themeColor="text1"/>
          <w:sz w:val="24"/>
          <w:szCs w:val="24"/>
        </w:rPr>
        <w:t>)</w:t>
      </w:r>
      <w:r w:rsidR="00357519">
        <w:rPr>
          <w:rFonts w:ascii="Times New Roman" w:hAnsi="Times New Roman" w:cs="Times New Roman"/>
          <w:color w:val="000000" w:themeColor="text1"/>
          <w:sz w:val="24"/>
          <w:szCs w:val="24"/>
        </w:rPr>
        <w:t>.</w:t>
      </w:r>
      <w:r w:rsidR="001E3BAC">
        <w:rPr>
          <w:rFonts w:ascii="Times New Roman" w:hAnsi="Times New Roman" w:cs="Times New Roman"/>
          <w:color w:val="000000" w:themeColor="text1"/>
          <w:sz w:val="24"/>
          <w:szCs w:val="24"/>
        </w:rPr>
        <w:t xml:space="preserve"> </w:t>
      </w:r>
    </w:p>
    <w:p w:rsidR="006E6C65" w:rsidRDefault="006E6C65" w:rsidP="006B1B2E">
      <w:pPr>
        <w:tabs>
          <w:tab w:val="left" w:pos="2223"/>
        </w:tabs>
        <w:spacing w:after="0" w:line="480" w:lineRule="auto"/>
        <w:jc w:val="both"/>
        <w:rPr>
          <w:rFonts w:ascii="Times New Roman" w:hAnsi="Times New Roman" w:cs="Times New Roman"/>
          <w:color w:val="000000" w:themeColor="text1"/>
          <w:sz w:val="24"/>
          <w:szCs w:val="24"/>
        </w:rPr>
      </w:pPr>
      <w:r w:rsidRPr="006E6C6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Οι εργαζόμενοι που πιστεύουν ότι δεν διαφέρει η ταχύτητα ανέλιξής τους με αυτήν άλλων συναδέλφων διαφορετικών υπηρεσιών,</w:t>
      </w:r>
      <w:r w:rsidR="00AE2703">
        <w:rPr>
          <w:rFonts w:ascii="Times New Roman" w:hAnsi="Times New Roman" w:cs="Times New Roman"/>
          <w:color w:val="000000" w:themeColor="text1"/>
          <w:sz w:val="24"/>
          <w:szCs w:val="24"/>
        </w:rPr>
        <w:t xml:space="preserve"> τείνουν να είναι περισσότερο ικανοποιημένοι</w:t>
      </w:r>
      <w:r w:rsidR="003A4171">
        <w:rPr>
          <w:rFonts w:ascii="Times New Roman" w:hAnsi="Times New Roman" w:cs="Times New Roman"/>
          <w:color w:val="000000" w:themeColor="text1"/>
          <w:sz w:val="24"/>
          <w:szCs w:val="24"/>
        </w:rPr>
        <w:t xml:space="preserve"> </w:t>
      </w:r>
      <w:r w:rsidR="003A4171">
        <w:rPr>
          <w:rFonts w:ascii="Times New Roman" w:hAnsi="Times New Roman" w:cs="Times New Roman"/>
          <w:sz w:val="24"/>
          <w:szCs w:val="24"/>
        </w:rPr>
        <w:t>αφού μια προαγωγή αυξάνει την αυτοπεποίθηση και την αυτοεκτίμηση του ατόμου, βιώνει μεγαλύτερη κοινωνική αποδοχή εντός και εκτός του εργασιακού του περιβάλλοντος, και επίσης απολαμβάνει υψηλότερα επίπεδα εισοδήματος, καθώς συνήθως οι προαγωγές συνοδεύονται και από αύξηση μισθού</w:t>
      </w:r>
      <w:r w:rsidR="006B1B2E">
        <w:rPr>
          <w:rFonts w:ascii="Times New Roman" w:hAnsi="Times New Roman" w:cs="Times New Roman"/>
          <w:color w:val="000000" w:themeColor="text1"/>
          <w:sz w:val="24"/>
          <w:szCs w:val="24"/>
        </w:rPr>
        <w:t>. Π</w:t>
      </w:r>
      <w:r w:rsidR="00AE2703">
        <w:rPr>
          <w:rFonts w:ascii="Times New Roman" w:hAnsi="Times New Roman" w:cs="Times New Roman"/>
          <w:color w:val="000000" w:themeColor="text1"/>
          <w:sz w:val="24"/>
          <w:szCs w:val="24"/>
        </w:rPr>
        <w:t xml:space="preserve">ολύ σημαντική είναι η επίδραση των συνθηκών υγιεινής </w:t>
      </w:r>
      <w:r w:rsidR="003146A0">
        <w:rPr>
          <w:rFonts w:ascii="Times New Roman" w:hAnsi="Times New Roman" w:cs="Times New Roman"/>
          <w:color w:val="000000" w:themeColor="text1"/>
          <w:sz w:val="24"/>
          <w:szCs w:val="24"/>
        </w:rPr>
        <w:t xml:space="preserve">του εργασιακού χώρου στην διαμόρφωση του βαθμού ικανοποίησης αφού </w:t>
      </w:r>
      <w:r w:rsidR="003146A0">
        <w:rPr>
          <w:rFonts w:ascii="Times New Roman" w:hAnsi="Times New Roman" w:cs="Times New Roman"/>
          <w:color w:val="000000" w:themeColor="text1"/>
          <w:sz w:val="24"/>
          <w:szCs w:val="24"/>
        </w:rPr>
        <w:lastRenderedPageBreak/>
        <w:t xml:space="preserve">εμφανίστηκε η πιθανότητα κατά μέσο όρο 15% να μειώνεται η ικανοποίηση του εργαζόμενου </w:t>
      </w:r>
      <w:r w:rsidR="003755AA">
        <w:rPr>
          <w:rFonts w:ascii="Times New Roman" w:hAnsi="Times New Roman" w:cs="Times New Roman"/>
          <w:color w:val="000000" w:themeColor="text1"/>
          <w:sz w:val="24"/>
          <w:szCs w:val="24"/>
        </w:rPr>
        <w:t xml:space="preserve">όσο χειροτερεύουν οι συνθήκες. Σε σχέση με την αδικία που νιώθουν οι εργαζόμενοι για τα προνόμια που απολαμβάνουν εργαζόμενοι άλλων υπηρεσιών, προέκυψε πως επιδρά αρνητικά στην εργασιακή ικανοποίηση και μάλιστα σε μεγάλο βαθμό επιβεβαιώνοντας την θεωρία του </w:t>
      </w:r>
      <w:r w:rsidR="003755AA" w:rsidRPr="0049656F">
        <w:rPr>
          <w:rFonts w:ascii="Times New Roman" w:hAnsi="Times New Roman" w:cs="Times New Roman"/>
          <w:color w:val="000000" w:themeColor="text1"/>
          <w:sz w:val="24"/>
          <w:szCs w:val="24"/>
          <w:lang w:val="en-US"/>
        </w:rPr>
        <w:t>Adams</w:t>
      </w:r>
      <w:r w:rsidR="003755AA" w:rsidRPr="0049656F">
        <w:rPr>
          <w:rFonts w:ascii="Times New Roman" w:hAnsi="Times New Roman" w:cs="Times New Roman"/>
          <w:color w:val="000000" w:themeColor="text1"/>
          <w:sz w:val="24"/>
          <w:szCs w:val="24"/>
        </w:rPr>
        <w:t xml:space="preserve"> </w:t>
      </w:r>
      <w:r w:rsidR="0049656F" w:rsidRPr="0049656F">
        <w:rPr>
          <w:rFonts w:ascii="Times New Roman" w:hAnsi="Times New Roman" w:cs="Times New Roman"/>
          <w:color w:val="000000" w:themeColor="text1"/>
          <w:sz w:val="24"/>
          <w:szCs w:val="24"/>
        </w:rPr>
        <w:t>(όπως αναφέρεται στον Αλεξόπουλο,  2010).</w:t>
      </w:r>
    </w:p>
    <w:p w:rsidR="00561469" w:rsidRDefault="006B1B2E" w:rsidP="00ED253E">
      <w:pPr>
        <w:tabs>
          <w:tab w:val="left" w:pos="2223"/>
        </w:tabs>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Η δυσκολία της οργάνωσης και των διαδικασιών στις υπηρεσίες του Δήμου δεν φαίνεται ότι επηρεάζουν σε μεγάλο βαθμό την εργασιακή ικανοποίηση των εργαζομένων </w:t>
      </w:r>
      <w:r w:rsidR="00D54647">
        <w:rPr>
          <w:rFonts w:ascii="Times New Roman" w:hAnsi="Times New Roman" w:cs="Times New Roman"/>
          <w:color w:val="000000" w:themeColor="text1"/>
          <w:sz w:val="24"/>
          <w:szCs w:val="24"/>
        </w:rPr>
        <w:t xml:space="preserve">ενώ αντίθετα διαπιστώθηκε μεγάλη επίδραση του βαθμού υπερηφάνειας </w:t>
      </w:r>
      <w:r w:rsidR="00AF5591">
        <w:rPr>
          <w:rFonts w:ascii="Times New Roman" w:hAnsi="Times New Roman" w:cs="Times New Roman"/>
          <w:color w:val="000000" w:themeColor="text1"/>
          <w:sz w:val="24"/>
          <w:szCs w:val="24"/>
        </w:rPr>
        <w:t>με θετική συσχέτιση αφού όσο μεγαλύτερος είναι ο βαθμός υ</w:t>
      </w:r>
      <w:r w:rsidR="005D0D07">
        <w:rPr>
          <w:rFonts w:ascii="Times New Roman" w:hAnsi="Times New Roman" w:cs="Times New Roman"/>
          <w:color w:val="000000" w:themeColor="text1"/>
          <w:sz w:val="24"/>
          <w:szCs w:val="24"/>
        </w:rPr>
        <w:t>περηφάνειας, τόσο πιο ισχυρή σε επίπεδο στατιστικής σημαντικότητας παρουσιάζεται η εργασιακή ικανοποίηση</w:t>
      </w:r>
      <w:r w:rsidR="00AF5591">
        <w:rPr>
          <w:rFonts w:ascii="Times New Roman" w:hAnsi="Times New Roman" w:cs="Times New Roman"/>
          <w:color w:val="000000" w:themeColor="text1"/>
          <w:sz w:val="24"/>
          <w:szCs w:val="24"/>
        </w:rPr>
        <w:t xml:space="preserve"> </w:t>
      </w:r>
      <w:r w:rsidR="005D0D07">
        <w:rPr>
          <w:rFonts w:ascii="Times New Roman" w:hAnsi="Times New Roman" w:cs="Times New Roman"/>
          <w:color w:val="000000" w:themeColor="text1"/>
          <w:sz w:val="24"/>
          <w:szCs w:val="24"/>
        </w:rPr>
        <w:t xml:space="preserve">αφού μέσω του επαγγέλματός τους οι άνθρωποι νιώθουν την κοινωνική αποδοχή και την καταξίωση. Αντίστοιχα, </w:t>
      </w:r>
      <w:r w:rsidR="007C641E">
        <w:rPr>
          <w:rFonts w:ascii="Times New Roman" w:hAnsi="Times New Roman" w:cs="Times New Roman"/>
          <w:color w:val="000000" w:themeColor="text1"/>
          <w:sz w:val="24"/>
          <w:szCs w:val="24"/>
        </w:rPr>
        <w:t>όσο περισσότερο μετανιωμένοι</w:t>
      </w:r>
      <w:r w:rsidR="009E3D51">
        <w:rPr>
          <w:rFonts w:ascii="Times New Roman" w:hAnsi="Times New Roman" w:cs="Times New Roman"/>
          <w:color w:val="000000" w:themeColor="text1"/>
          <w:sz w:val="24"/>
          <w:szCs w:val="24"/>
        </w:rPr>
        <w:t xml:space="preserve"> ήταν κάποιοι εργαζόμενοι</w:t>
      </w:r>
      <w:r w:rsidR="007C641E">
        <w:rPr>
          <w:rFonts w:ascii="Times New Roman" w:hAnsi="Times New Roman" w:cs="Times New Roman"/>
          <w:color w:val="000000" w:themeColor="text1"/>
          <w:sz w:val="24"/>
          <w:szCs w:val="24"/>
        </w:rPr>
        <w:t xml:space="preserve"> από την επιλογή τους να εργαστούν στο δημόσιο τομέα, τόσο λιγότερο </w:t>
      </w:r>
      <w:r w:rsidR="009E3D51">
        <w:rPr>
          <w:rFonts w:ascii="Times New Roman" w:hAnsi="Times New Roman" w:cs="Times New Roman"/>
          <w:color w:val="000000" w:themeColor="text1"/>
          <w:sz w:val="24"/>
          <w:szCs w:val="24"/>
        </w:rPr>
        <w:t xml:space="preserve">εργασιακά </w:t>
      </w:r>
      <w:r w:rsidR="007C641E">
        <w:rPr>
          <w:rFonts w:ascii="Times New Roman" w:hAnsi="Times New Roman" w:cs="Times New Roman"/>
          <w:color w:val="000000" w:themeColor="text1"/>
          <w:sz w:val="24"/>
          <w:szCs w:val="24"/>
        </w:rPr>
        <w:t>ικανοποιημένοι</w:t>
      </w:r>
      <w:r w:rsidR="009E3D51">
        <w:rPr>
          <w:rFonts w:ascii="Times New Roman" w:hAnsi="Times New Roman" w:cs="Times New Roman"/>
          <w:color w:val="000000" w:themeColor="text1"/>
          <w:sz w:val="24"/>
          <w:szCs w:val="24"/>
        </w:rPr>
        <w:t xml:space="preserve"> παρουσιάζονται</w:t>
      </w:r>
      <w:r w:rsidR="00561469">
        <w:rPr>
          <w:rFonts w:ascii="Times New Roman" w:hAnsi="Times New Roman" w:cs="Times New Roman"/>
          <w:color w:val="000000" w:themeColor="text1"/>
          <w:sz w:val="24"/>
          <w:szCs w:val="24"/>
        </w:rPr>
        <w:t>.</w:t>
      </w:r>
    </w:p>
    <w:p w:rsidR="00C56DFE" w:rsidRDefault="00561469" w:rsidP="00ED253E">
      <w:pPr>
        <w:tabs>
          <w:tab w:val="left" w:pos="2223"/>
        </w:tabs>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DC4209">
        <w:rPr>
          <w:rFonts w:ascii="Times New Roman" w:hAnsi="Times New Roman" w:cs="Times New Roman"/>
          <w:color w:val="000000" w:themeColor="text1"/>
          <w:sz w:val="24"/>
          <w:szCs w:val="24"/>
        </w:rPr>
        <w:t xml:space="preserve"> Από τα αποτελέσματα της έρευνας</w:t>
      </w:r>
      <w:r w:rsidR="00B5101F">
        <w:rPr>
          <w:rFonts w:ascii="Times New Roman" w:hAnsi="Times New Roman" w:cs="Times New Roman"/>
          <w:color w:val="000000" w:themeColor="text1"/>
          <w:sz w:val="24"/>
          <w:szCs w:val="24"/>
        </w:rPr>
        <w:t xml:space="preserve"> γίνεται αντιληπτό ότι είναι αναγκαία η εφαρμογή των επιταγών της Νέας Δημόσιας Διοίκησης </w:t>
      </w:r>
      <w:r w:rsidR="00FF2EAA">
        <w:rPr>
          <w:rFonts w:ascii="Times New Roman" w:hAnsi="Times New Roman" w:cs="Times New Roman"/>
          <w:color w:val="000000" w:themeColor="text1"/>
          <w:sz w:val="24"/>
          <w:szCs w:val="24"/>
        </w:rPr>
        <w:t>λύνοντας</w:t>
      </w:r>
      <w:r w:rsidR="00B5101F">
        <w:rPr>
          <w:rFonts w:ascii="Times New Roman" w:hAnsi="Times New Roman" w:cs="Times New Roman"/>
          <w:color w:val="000000" w:themeColor="text1"/>
          <w:sz w:val="24"/>
          <w:szCs w:val="24"/>
        </w:rPr>
        <w:t xml:space="preserve"> με αυτό τον τρόπο προβλήματα γραφειοκρατίας, κακής διάθρωσης του δημόσιου τομέα, </w:t>
      </w:r>
      <w:r w:rsidR="00FF2EAA">
        <w:rPr>
          <w:rFonts w:ascii="Times New Roman" w:hAnsi="Times New Roman" w:cs="Times New Roman"/>
          <w:color w:val="000000" w:themeColor="text1"/>
          <w:sz w:val="24"/>
          <w:szCs w:val="24"/>
        </w:rPr>
        <w:t xml:space="preserve">μη </w:t>
      </w:r>
      <w:r w:rsidR="00B5101F">
        <w:rPr>
          <w:rFonts w:ascii="Times New Roman" w:hAnsi="Times New Roman" w:cs="Times New Roman"/>
          <w:color w:val="000000" w:themeColor="text1"/>
          <w:sz w:val="24"/>
          <w:szCs w:val="24"/>
        </w:rPr>
        <w:t xml:space="preserve">βελτίωσης της μηχανογράφησης και του εξοπλισμού και σωστής διαχείρισης ανθρώπινου δυναμικού. Ιδιαίτερα </w:t>
      </w:r>
      <w:r w:rsidR="00ED253E">
        <w:rPr>
          <w:rFonts w:ascii="Times New Roman" w:hAnsi="Times New Roman" w:cs="Times New Roman"/>
          <w:color w:val="000000" w:themeColor="text1"/>
          <w:sz w:val="24"/>
          <w:szCs w:val="24"/>
        </w:rPr>
        <w:t>κρίνεται απαραίτ</w:t>
      </w:r>
      <w:r w:rsidR="00B5101F">
        <w:rPr>
          <w:rFonts w:ascii="Times New Roman" w:hAnsi="Times New Roman" w:cs="Times New Roman"/>
          <w:color w:val="000000" w:themeColor="text1"/>
          <w:sz w:val="24"/>
          <w:szCs w:val="24"/>
        </w:rPr>
        <w:t>η</w:t>
      </w:r>
      <w:r w:rsidR="00ED253E">
        <w:rPr>
          <w:rFonts w:ascii="Times New Roman" w:hAnsi="Times New Roman" w:cs="Times New Roman"/>
          <w:color w:val="000000" w:themeColor="text1"/>
          <w:sz w:val="24"/>
          <w:szCs w:val="24"/>
        </w:rPr>
        <w:t xml:space="preserve">τη η </w:t>
      </w:r>
      <w:r w:rsidR="00B5101F">
        <w:rPr>
          <w:rFonts w:ascii="Times New Roman" w:hAnsi="Times New Roman" w:cs="Times New Roman"/>
          <w:color w:val="000000" w:themeColor="text1"/>
          <w:sz w:val="24"/>
          <w:szCs w:val="24"/>
        </w:rPr>
        <w:t xml:space="preserve"> βελτίωση ή και η ολοκληρωτική αλλαγή του τρόπου διοίκησης του ανθρώπινου δυναμικού </w:t>
      </w:r>
      <w:r w:rsidR="007A739D">
        <w:rPr>
          <w:rFonts w:ascii="Times New Roman" w:hAnsi="Times New Roman" w:cs="Times New Roman"/>
          <w:color w:val="000000" w:themeColor="text1"/>
          <w:sz w:val="24"/>
          <w:szCs w:val="24"/>
        </w:rPr>
        <w:t xml:space="preserve">ώστε αυτό να ομοιάζει με αυτό μεγάλων και επιτυχημένων ιδιωτικών </w:t>
      </w:r>
      <w:r w:rsidR="00FF2EAA">
        <w:rPr>
          <w:rFonts w:ascii="Times New Roman" w:hAnsi="Times New Roman" w:cs="Times New Roman"/>
          <w:color w:val="000000" w:themeColor="text1"/>
          <w:sz w:val="24"/>
          <w:szCs w:val="24"/>
        </w:rPr>
        <w:t xml:space="preserve"> ή δημοσίων </w:t>
      </w:r>
      <w:r w:rsidR="007A739D">
        <w:rPr>
          <w:rFonts w:ascii="Times New Roman" w:hAnsi="Times New Roman" w:cs="Times New Roman"/>
          <w:color w:val="000000" w:themeColor="text1"/>
          <w:sz w:val="24"/>
          <w:szCs w:val="24"/>
        </w:rPr>
        <w:t xml:space="preserve">οργανισμών </w:t>
      </w:r>
      <w:r w:rsidR="00FF2EAA">
        <w:rPr>
          <w:rFonts w:ascii="Times New Roman" w:hAnsi="Times New Roman" w:cs="Times New Roman"/>
          <w:color w:val="000000" w:themeColor="text1"/>
          <w:sz w:val="24"/>
          <w:szCs w:val="24"/>
        </w:rPr>
        <w:t xml:space="preserve">του εξωτερικού </w:t>
      </w:r>
      <w:r w:rsidR="007A739D">
        <w:rPr>
          <w:rFonts w:ascii="Times New Roman" w:hAnsi="Times New Roman" w:cs="Times New Roman"/>
          <w:color w:val="000000" w:themeColor="text1"/>
          <w:sz w:val="24"/>
          <w:szCs w:val="24"/>
        </w:rPr>
        <w:t xml:space="preserve">εφαρμόζοντας τεχνικές που προτείνει η σύγχρονη επιστήμη </w:t>
      </w:r>
      <w:r w:rsidR="00FF2EAA">
        <w:rPr>
          <w:rFonts w:ascii="Times New Roman" w:hAnsi="Times New Roman" w:cs="Times New Roman"/>
          <w:color w:val="000000" w:themeColor="text1"/>
          <w:sz w:val="24"/>
          <w:szCs w:val="24"/>
        </w:rPr>
        <w:t xml:space="preserve">της Διοίκησης ανθρωπίνων πόρων. </w:t>
      </w:r>
      <w:r w:rsidR="007A739D">
        <w:rPr>
          <w:rFonts w:ascii="Times New Roman" w:hAnsi="Times New Roman" w:cs="Times New Roman"/>
          <w:color w:val="000000" w:themeColor="text1"/>
          <w:sz w:val="24"/>
          <w:szCs w:val="24"/>
        </w:rPr>
        <w:t xml:space="preserve">Έτσι θα επιτευχθεί η βελτίωση της αποτελεσματικότητας των </w:t>
      </w:r>
      <w:r w:rsidR="00FF2EAA">
        <w:rPr>
          <w:rFonts w:ascii="Times New Roman" w:hAnsi="Times New Roman" w:cs="Times New Roman"/>
          <w:color w:val="000000" w:themeColor="text1"/>
          <w:sz w:val="24"/>
          <w:szCs w:val="24"/>
        </w:rPr>
        <w:t xml:space="preserve">αντίστοιχων </w:t>
      </w:r>
      <w:r w:rsidR="007A739D">
        <w:rPr>
          <w:rFonts w:ascii="Times New Roman" w:hAnsi="Times New Roman" w:cs="Times New Roman"/>
          <w:color w:val="000000" w:themeColor="text1"/>
          <w:sz w:val="24"/>
          <w:szCs w:val="24"/>
        </w:rPr>
        <w:t xml:space="preserve">τμημάτων στο ελληνικό δημόσιο </w:t>
      </w:r>
      <w:r w:rsidR="00FF2EAA">
        <w:rPr>
          <w:rFonts w:ascii="Times New Roman" w:hAnsi="Times New Roman" w:cs="Times New Roman"/>
          <w:color w:val="000000" w:themeColor="text1"/>
          <w:sz w:val="24"/>
          <w:szCs w:val="24"/>
        </w:rPr>
        <w:t xml:space="preserve">τα οποία </w:t>
      </w:r>
      <w:r w:rsidR="007A739D">
        <w:rPr>
          <w:rFonts w:ascii="Times New Roman" w:hAnsi="Times New Roman" w:cs="Times New Roman"/>
          <w:color w:val="000000" w:themeColor="text1"/>
          <w:sz w:val="24"/>
          <w:szCs w:val="24"/>
        </w:rPr>
        <w:t xml:space="preserve">στην πλειοψηφία τους λειτουργούν μόνο ως γραφεία που διεκπεραιώνουν υποθέσεις προσλήψεων, αδειών, προετοιμασίας εγγράφων για συνταξιοδότηση, εκτέλεσης πειθαρχικών αποφάσεων και έλεγχου εργασιακών μεταβολών. </w:t>
      </w:r>
      <w:r w:rsidR="00ED253E">
        <w:rPr>
          <w:rFonts w:ascii="Times New Roman" w:hAnsi="Times New Roman" w:cs="Times New Roman"/>
          <w:color w:val="000000" w:themeColor="text1"/>
          <w:sz w:val="24"/>
          <w:szCs w:val="24"/>
        </w:rPr>
        <w:t xml:space="preserve">Ακολουθώντας σύγχρονες τεχνικές διοίκησης </w:t>
      </w:r>
      <w:r w:rsidR="00ED253E">
        <w:rPr>
          <w:rFonts w:ascii="Times New Roman" w:hAnsi="Times New Roman" w:cs="Times New Roman"/>
          <w:color w:val="000000" w:themeColor="text1"/>
          <w:sz w:val="24"/>
          <w:szCs w:val="24"/>
        </w:rPr>
        <w:lastRenderedPageBreak/>
        <w:t>ανθρώπινου δυναμικού</w:t>
      </w:r>
      <w:r w:rsidR="007A739D">
        <w:rPr>
          <w:rFonts w:ascii="Times New Roman" w:hAnsi="Times New Roman" w:cs="Times New Roman"/>
          <w:color w:val="000000" w:themeColor="text1"/>
          <w:sz w:val="24"/>
          <w:szCs w:val="24"/>
        </w:rPr>
        <w:t xml:space="preserve"> η δημοτική και κατ’ επέκταση η δημόσια διοίκηση θα κατάφερνε να βελτιώσει το σύστημα </w:t>
      </w:r>
      <w:r w:rsidR="00BE00B1">
        <w:rPr>
          <w:rFonts w:ascii="Times New Roman" w:hAnsi="Times New Roman" w:cs="Times New Roman"/>
          <w:color w:val="000000" w:themeColor="text1"/>
          <w:sz w:val="24"/>
          <w:szCs w:val="24"/>
        </w:rPr>
        <w:t xml:space="preserve">προαγωγών ώστε αυτές να καταστούν απολύτως αξιοκρατικές και απαγκιστρωμένες από τα χρόνια προϋπηρεσίας, </w:t>
      </w:r>
      <w:r w:rsidR="00ED253E">
        <w:rPr>
          <w:rFonts w:ascii="Times New Roman" w:hAnsi="Times New Roman" w:cs="Times New Roman"/>
          <w:color w:val="000000" w:themeColor="text1"/>
          <w:sz w:val="24"/>
          <w:szCs w:val="24"/>
        </w:rPr>
        <w:t xml:space="preserve">να πετύχει </w:t>
      </w:r>
      <w:r w:rsidR="00BE00B1">
        <w:rPr>
          <w:rFonts w:ascii="Times New Roman" w:hAnsi="Times New Roman" w:cs="Times New Roman"/>
          <w:color w:val="000000" w:themeColor="text1"/>
          <w:sz w:val="24"/>
          <w:szCs w:val="24"/>
        </w:rPr>
        <w:t xml:space="preserve">την σωστή διαχείριση σε επίπεδο ανάθεσης καθηκόντων  </w:t>
      </w:r>
      <w:r w:rsidR="00ED253E">
        <w:rPr>
          <w:rFonts w:ascii="Times New Roman" w:hAnsi="Times New Roman" w:cs="Times New Roman"/>
          <w:color w:val="000000" w:themeColor="text1"/>
          <w:sz w:val="24"/>
          <w:szCs w:val="24"/>
        </w:rPr>
        <w:t xml:space="preserve">των εργαζομένων </w:t>
      </w:r>
      <w:r w:rsidR="00BE00B1">
        <w:rPr>
          <w:rFonts w:ascii="Times New Roman" w:hAnsi="Times New Roman" w:cs="Times New Roman"/>
          <w:color w:val="000000" w:themeColor="text1"/>
          <w:sz w:val="24"/>
          <w:szCs w:val="24"/>
        </w:rPr>
        <w:t xml:space="preserve"> ώστε να εκμεταλλευτεί πλήρως τις υψηλές</w:t>
      </w:r>
      <w:r w:rsidR="00656A9A">
        <w:rPr>
          <w:rFonts w:ascii="Times New Roman" w:hAnsi="Times New Roman" w:cs="Times New Roman"/>
          <w:color w:val="000000" w:themeColor="text1"/>
          <w:sz w:val="24"/>
          <w:szCs w:val="24"/>
        </w:rPr>
        <w:t xml:space="preserve"> </w:t>
      </w:r>
      <w:r w:rsidR="00BE00B1">
        <w:rPr>
          <w:rFonts w:ascii="Times New Roman" w:hAnsi="Times New Roman" w:cs="Times New Roman"/>
          <w:color w:val="000000" w:themeColor="text1"/>
          <w:sz w:val="24"/>
          <w:szCs w:val="24"/>
        </w:rPr>
        <w:t xml:space="preserve"> μορφωτικές και εκτελεστικές του ικανότητες, την δημιουργία εσωτερικών κινήτρων και ανταμοιβών ηθικών ή υπηρεσιακών αφού τα περιθώρια για μισθολογικές βελτιώσεις και ανταμοιβές όπως το πριμ παραγωγικότητας ή επίτευξης στόχων είναι σχεδόν ανύπαρκτα αφού δεν προβλέπονται δυστυχώς από το νόμο. Συνεπώς μισθολογική πολιτική θα πρέπει να βελτιωθεί με στόχο την επιβράβευση των επιτυχιών διορθώνοντας το αίσθημα αδικίας που </w:t>
      </w:r>
      <w:r w:rsidR="00C56DFE">
        <w:rPr>
          <w:rFonts w:ascii="Times New Roman" w:hAnsi="Times New Roman" w:cs="Times New Roman"/>
          <w:color w:val="000000" w:themeColor="text1"/>
          <w:sz w:val="24"/>
          <w:szCs w:val="24"/>
        </w:rPr>
        <w:t>υπάρχει στους εργαζόμενους.</w:t>
      </w:r>
    </w:p>
    <w:p w:rsidR="001E26EE" w:rsidRDefault="00C56DFE" w:rsidP="00ED253E">
      <w:pPr>
        <w:tabs>
          <w:tab w:val="left" w:pos="2223"/>
        </w:tabs>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Η βελτίωση των συνθηκών υγιεινής και των συνθηκών εργασίας θα</w:t>
      </w:r>
      <w:r w:rsidR="00B96B8A">
        <w:rPr>
          <w:rFonts w:ascii="Times New Roman" w:hAnsi="Times New Roman" w:cs="Times New Roman"/>
          <w:color w:val="000000" w:themeColor="text1"/>
          <w:sz w:val="24"/>
          <w:szCs w:val="24"/>
        </w:rPr>
        <w:t xml:space="preserve"> πρέπει να αποτελεί συνεχώς στόχος </w:t>
      </w:r>
      <w:r>
        <w:rPr>
          <w:rFonts w:ascii="Times New Roman" w:hAnsi="Times New Roman" w:cs="Times New Roman"/>
          <w:color w:val="000000" w:themeColor="text1"/>
          <w:sz w:val="24"/>
          <w:szCs w:val="24"/>
        </w:rPr>
        <w:t xml:space="preserve"> υψηλής προτεραιότητας για την διοίκηση, ο σχεδιασμός και η εναλλαγή των θέσεων εργασίας θα πρέπει να γίνεται με γνώμονα την αποφυγή της μονοτονίας και της ρουτίνας στο χώρο εργασίας, καθώς και η βελτίωση της επικοινωνίας </w:t>
      </w:r>
      <w:r w:rsidR="00ED253E">
        <w:rPr>
          <w:rFonts w:ascii="Times New Roman" w:hAnsi="Times New Roman" w:cs="Times New Roman"/>
          <w:color w:val="000000" w:themeColor="text1"/>
          <w:sz w:val="24"/>
          <w:szCs w:val="24"/>
        </w:rPr>
        <w:t xml:space="preserve">θα </w:t>
      </w:r>
      <w:r>
        <w:rPr>
          <w:rFonts w:ascii="Times New Roman" w:hAnsi="Times New Roman" w:cs="Times New Roman"/>
          <w:color w:val="000000" w:themeColor="text1"/>
          <w:sz w:val="24"/>
          <w:szCs w:val="24"/>
        </w:rPr>
        <w:t>επιφέρουν σαφή βελτίωση στην εργασιακή ικανοποίηση των εργαζομένων.</w:t>
      </w:r>
    </w:p>
    <w:p w:rsidR="00BE00B1" w:rsidRDefault="001E26EE" w:rsidP="001A1699">
      <w:pPr>
        <w:tabs>
          <w:tab w:val="left" w:pos="2223"/>
        </w:tabs>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Τέλος η καθιέρωση συχνών ερευνών που αφορούν τη γνώμη των εργαζομένων σχετικά με τα προβλήματα της υπηρεσίας θα βοηθήσει την διοίκηση να αποκτήσει γνώση των υπηρεσιακών αναγκών των εργαζομένων ώστε να αλλάξει τον τρόπο οργάνωσης και λειτουργίας του οργανισμού βελτιώνοντας την εργασιακή ικανοποίηση προς όφελος των ιδίων </w:t>
      </w:r>
      <w:r w:rsidR="00561469">
        <w:rPr>
          <w:rFonts w:ascii="Times New Roman" w:hAnsi="Times New Roman" w:cs="Times New Roman"/>
          <w:color w:val="000000" w:themeColor="text1"/>
          <w:sz w:val="24"/>
          <w:szCs w:val="24"/>
        </w:rPr>
        <w:t xml:space="preserve">των εργαζομένων, </w:t>
      </w:r>
      <w:r>
        <w:rPr>
          <w:rFonts w:ascii="Times New Roman" w:hAnsi="Times New Roman" w:cs="Times New Roman"/>
          <w:color w:val="000000" w:themeColor="text1"/>
          <w:sz w:val="24"/>
          <w:szCs w:val="24"/>
        </w:rPr>
        <w:t>του δημόσιου οργανισμού</w:t>
      </w:r>
      <w:r w:rsidR="00561469">
        <w:rPr>
          <w:rFonts w:ascii="Times New Roman" w:hAnsi="Times New Roman" w:cs="Times New Roman"/>
          <w:color w:val="000000" w:themeColor="text1"/>
          <w:sz w:val="24"/>
          <w:szCs w:val="24"/>
        </w:rPr>
        <w:t xml:space="preserve"> και κατ’ επέκταση και των πολιτών. </w:t>
      </w:r>
    </w:p>
    <w:p w:rsidR="007A739D" w:rsidRPr="003755AA" w:rsidRDefault="007A739D" w:rsidP="001A1699">
      <w:pPr>
        <w:tabs>
          <w:tab w:val="left" w:pos="2223"/>
        </w:tabs>
        <w:spacing w:line="480" w:lineRule="auto"/>
        <w:jc w:val="both"/>
        <w:rPr>
          <w:rFonts w:ascii="Times New Roman" w:hAnsi="Times New Roman" w:cs="Times New Roman"/>
          <w:color w:val="000000" w:themeColor="text1"/>
          <w:sz w:val="24"/>
          <w:szCs w:val="24"/>
        </w:rPr>
      </w:pPr>
    </w:p>
    <w:p w:rsidR="003146A0" w:rsidRPr="006E6C65" w:rsidRDefault="003146A0" w:rsidP="001A1699">
      <w:pPr>
        <w:tabs>
          <w:tab w:val="left" w:pos="2223"/>
        </w:tabs>
        <w:spacing w:line="480" w:lineRule="auto"/>
        <w:jc w:val="both"/>
        <w:rPr>
          <w:rFonts w:ascii="Times New Roman" w:hAnsi="Times New Roman" w:cs="Times New Roman"/>
          <w:color w:val="000000" w:themeColor="text1"/>
          <w:sz w:val="24"/>
          <w:szCs w:val="24"/>
        </w:rPr>
      </w:pPr>
    </w:p>
    <w:p w:rsidR="007E3D6A" w:rsidRPr="009C1B2B" w:rsidRDefault="00727971" w:rsidP="001A1699">
      <w:pPr>
        <w:tabs>
          <w:tab w:val="left" w:pos="2223"/>
        </w:tabs>
        <w:spacing w:line="480" w:lineRule="auto"/>
        <w:jc w:val="both"/>
        <w:rPr>
          <w:rFonts w:ascii="Times New Roman" w:hAnsi="Times New Roman" w:cs="Times New Roman"/>
          <w:sz w:val="24"/>
          <w:szCs w:val="24"/>
        </w:rPr>
      </w:pPr>
      <w:r w:rsidRPr="006E6C65">
        <w:rPr>
          <w:rFonts w:ascii="Times New Roman" w:hAnsi="Times New Roman" w:cs="Times New Roman"/>
          <w:color w:val="000000" w:themeColor="text1"/>
          <w:sz w:val="24"/>
          <w:szCs w:val="24"/>
        </w:rPr>
        <w:t xml:space="preserve">     </w:t>
      </w:r>
      <w:r w:rsidR="00ED38CE">
        <w:rPr>
          <w:rFonts w:ascii="Times New Roman" w:hAnsi="Times New Roman" w:cs="Times New Roman"/>
          <w:color w:val="000000" w:themeColor="text1"/>
          <w:sz w:val="24"/>
          <w:szCs w:val="24"/>
        </w:rPr>
        <w:t xml:space="preserve">    </w:t>
      </w:r>
      <w:r w:rsidR="003A0B51">
        <w:rPr>
          <w:rFonts w:ascii="Times New Roman" w:hAnsi="Times New Roman" w:cs="Times New Roman"/>
          <w:color w:val="000000" w:themeColor="text1"/>
          <w:sz w:val="24"/>
          <w:szCs w:val="24"/>
        </w:rPr>
        <w:t xml:space="preserve"> </w:t>
      </w:r>
      <w:r w:rsidR="00F629FA" w:rsidRPr="00E77A16">
        <w:rPr>
          <w:rFonts w:ascii="Times New Roman" w:hAnsi="Times New Roman" w:cs="Times New Roman"/>
          <w:color w:val="000000" w:themeColor="text1"/>
          <w:sz w:val="24"/>
          <w:szCs w:val="24"/>
        </w:rPr>
        <w:t xml:space="preserve"> </w:t>
      </w:r>
      <w:r w:rsidR="003A6715" w:rsidRPr="00E77A16">
        <w:rPr>
          <w:rFonts w:ascii="Times New Roman" w:hAnsi="Times New Roman" w:cs="Times New Roman"/>
          <w:color w:val="000000" w:themeColor="text1"/>
          <w:sz w:val="24"/>
          <w:szCs w:val="24"/>
        </w:rPr>
        <w:t xml:space="preserve">  </w:t>
      </w:r>
      <w:r w:rsidR="0062667C" w:rsidRPr="00E77A16">
        <w:rPr>
          <w:rFonts w:ascii="Times New Roman" w:hAnsi="Times New Roman" w:cs="Times New Roman"/>
          <w:color w:val="000000" w:themeColor="text1"/>
          <w:sz w:val="24"/>
          <w:szCs w:val="24"/>
        </w:rPr>
        <w:t xml:space="preserve"> </w:t>
      </w:r>
      <w:r w:rsidR="0068218A" w:rsidRPr="00E77A16">
        <w:rPr>
          <w:rFonts w:ascii="Times New Roman" w:hAnsi="Times New Roman" w:cs="Times New Roman"/>
          <w:color w:val="000000" w:themeColor="text1"/>
          <w:sz w:val="24"/>
          <w:szCs w:val="24"/>
        </w:rPr>
        <w:t xml:space="preserve">  </w:t>
      </w:r>
      <w:r w:rsidR="00147587" w:rsidRPr="00E77A16">
        <w:rPr>
          <w:rFonts w:ascii="Times New Roman" w:hAnsi="Times New Roman" w:cs="Times New Roman"/>
          <w:color w:val="000000" w:themeColor="text1"/>
          <w:sz w:val="24"/>
          <w:szCs w:val="24"/>
        </w:rPr>
        <w:t xml:space="preserve">   </w:t>
      </w:r>
      <w:r w:rsidR="00FF2484" w:rsidRPr="00E77A16">
        <w:rPr>
          <w:rFonts w:ascii="Times New Roman" w:hAnsi="Times New Roman" w:cs="Times New Roman"/>
          <w:color w:val="000000" w:themeColor="text1"/>
          <w:sz w:val="24"/>
          <w:szCs w:val="24"/>
        </w:rPr>
        <w:t xml:space="preserve">  </w:t>
      </w:r>
      <w:r w:rsidR="00086C19" w:rsidRPr="00E77A16">
        <w:rPr>
          <w:rFonts w:ascii="Times New Roman" w:hAnsi="Times New Roman" w:cs="Times New Roman"/>
          <w:color w:val="000000" w:themeColor="text1"/>
          <w:sz w:val="24"/>
          <w:szCs w:val="24"/>
        </w:rPr>
        <w:t xml:space="preserve">   </w:t>
      </w:r>
      <w:r w:rsidR="00B44285" w:rsidRPr="00E77A16">
        <w:rPr>
          <w:rFonts w:ascii="Times New Roman" w:hAnsi="Times New Roman" w:cs="Times New Roman"/>
          <w:color w:val="000000" w:themeColor="text1"/>
          <w:sz w:val="24"/>
          <w:szCs w:val="24"/>
        </w:rPr>
        <w:t xml:space="preserve"> </w:t>
      </w:r>
      <w:r w:rsidR="007E0D7B" w:rsidRPr="00E77A16">
        <w:rPr>
          <w:rFonts w:ascii="Times New Roman" w:hAnsi="Times New Roman" w:cs="Times New Roman"/>
          <w:color w:val="000000" w:themeColor="text1"/>
          <w:sz w:val="24"/>
          <w:szCs w:val="24"/>
        </w:rPr>
        <w:t xml:space="preserve"> </w:t>
      </w:r>
      <w:r w:rsidR="0012116D" w:rsidRPr="00E77A16">
        <w:rPr>
          <w:rFonts w:ascii="Times New Roman" w:hAnsi="Times New Roman" w:cs="Times New Roman"/>
          <w:color w:val="000000" w:themeColor="text1"/>
          <w:sz w:val="24"/>
          <w:szCs w:val="24"/>
        </w:rPr>
        <w:t xml:space="preserve"> </w:t>
      </w:r>
      <w:r w:rsidR="007E3D6A" w:rsidRPr="00E77A16">
        <w:rPr>
          <w:rFonts w:ascii="Times New Roman" w:hAnsi="Times New Roman" w:cs="Times New Roman"/>
          <w:color w:val="000000" w:themeColor="text1"/>
          <w:sz w:val="24"/>
          <w:szCs w:val="24"/>
        </w:rPr>
        <w:t xml:space="preserve">     </w:t>
      </w:r>
    </w:p>
    <w:p w:rsidR="00112693" w:rsidRPr="00112693" w:rsidRDefault="00112693" w:rsidP="00112693">
      <w:pPr>
        <w:rPr>
          <w:rFonts w:ascii="Times New Roman" w:hAnsi="Times New Roman" w:cs="Times New Roman"/>
          <w:sz w:val="24"/>
          <w:szCs w:val="24"/>
        </w:rPr>
      </w:pPr>
    </w:p>
    <w:p w:rsidR="00112693" w:rsidRPr="00112693" w:rsidRDefault="00112693" w:rsidP="00112693">
      <w:pPr>
        <w:rPr>
          <w:rFonts w:ascii="Times New Roman" w:hAnsi="Times New Roman" w:cs="Times New Roman"/>
          <w:sz w:val="24"/>
          <w:szCs w:val="24"/>
        </w:rPr>
      </w:pPr>
    </w:p>
    <w:p w:rsidR="006F1017" w:rsidRDefault="006F1017" w:rsidP="006F1017">
      <w:pPr>
        <w:pStyle w:val="1"/>
      </w:pPr>
      <w:bookmarkStart w:id="96" w:name="_Toc482496469"/>
      <w:bookmarkStart w:id="97" w:name="_Toc482646123"/>
      <w:r w:rsidRPr="00CE0A11">
        <w:t>ΒΙΒΛΙΟΓΡΑΦΙΑ</w:t>
      </w:r>
      <w:bookmarkEnd w:id="96"/>
      <w:bookmarkEnd w:id="97"/>
    </w:p>
    <w:p w:rsidR="006F1017" w:rsidRDefault="006F1017" w:rsidP="006F1017"/>
    <w:p w:rsidR="006F1017" w:rsidRDefault="006F1017" w:rsidP="006F1017"/>
    <w:tbl>
      <w:tblPr>
        <w:tblW w:w="7800" w:type="dxa"/>
        <w:shd w:val="clear" w:color="auto" w:fill="FFFFFF"/>
        <w:tblCellMar>
          <w:left w:w="0" w:type="dxa"/>
          <w:right w:w="0" w:type="dxa"/>
        </w:tblCellMar>
        <w:tblLook w:val="04A0"/>
      </w:tblPr>
      <w:tblGrid>
        <w:gridCol w:w="7800"/>
      </w:tblGrid>
      <w:tr w:rsidR="006F1017" w:rsidRPr="009820D0" w:rsidTr="0077427C">
        <w:tc>
          <w:tcPr>
            <w:tcW w:w="0" w:type="auto"/>
            <w:shd w:val="clear" w:color="auto" w:fill="FFFFFF"/>
            <w:vAlign w:val="center"/>
            <w:hideMark/>
          </w:tcPr>
          <w:p w:rsidR="006F1017" w:rsidRPr="006F1017" w:rsidRDefault="006F1017" w:rsidP="006F1017">
            <w:pPr>
              <w:spacing w:line="480" w:lineRule="auto"/>
              <w:ind w:right="-1272"/>
              <w:jc w:val="center"/>
              <w:rPr>
                <w:rFonts w:ascii="Times New Roman" w:eastAsia="Times New Roman" w:hAnsi="Times New Roman" w:cs="Times New Roman"/>
                <w:b/>
                <w:sz w:val="24"/>
                <w:szCs w:val="24"/>
                <w:lang w:val="en-US"/>
              </w:rPr>
            </w:pPr>
            <w:r w:rsidRPr="00E61D76">
              <w:rPr>
                <w:rFonts w:ascii="Times New Roman" w:eastAsia="TimesNewRomanPSMT" w:hAnsi="Times New Roman" w:cs="Times New Roman"/>
                <w:b/>
                <w:sz w:val="24"/>
                <w:szCs w:val="24"/>
              </w:rPr>
              <w:t>ΔΙΕΘΝΗΣ ΒΙΒΛΙΟΓΡΑΦΙΑ</w:t>
            </w:r>
          </w:p>
        </w:tc>
      </w:tr>
      <w:tr w:rsidR="006F1017" w:rsidRPr="009820D0" w:rsidTr="0077427C">
        <w:tc>
          <w:tcPr>
            <w:tcW w:w="0" w:type="auto"/>
            <w:shd w:val="clear" w:color="auto" w:fill="FFFFFF"/>
            <w:tcMar>
              <w:top w:w="120" w:type="dxa"/>
              <w:left w:w="0" w:type="dxa"/>
              <w:bottom w:w="120" w:type="dxa"/>
              <w:right w:w="0" w:type="dxa"/>
            </w:tcMar>
            <w:hideMark/>
          </w:tcPr>
          <w:p w:rsidR="006F1017" w:rsidRPr="009820D0" w:rsidRDefault="006F1017" w:rsidP="0077427C">
            <w:pPr>
              <w:autoSpaceDE w:val="0"/>
              <w:autoSpaceDN w:val="0"/>
              <w:adjustRightInd w:val="0"/>
              <w:spacing w:after="0" w:line="480" w:lineRule="auto"/>
              <w:jc w:val="both"/>
              <w:rPr>
                <w:rFonts w:ascii="Times New Roman" w:eastAsia="Times New Roman" w:hAnsi="Times New Roman" w:cs="Times New Roman"/>
                <w:sz w:val="24"/>
                <w:szCs w:val="24"/>
              </w:rPr>
            </w:pPr>
          </w:p>
        </w:tc>
      </w:tr>
    </w:tbl>
    <w:p w:rsidR="006F1017" w:rsidRPr="002B68B7" w:rsidRDefault="006F1017" w:rsidP="006F1017">
      <w:pPr>
        <w:spacing w:after="0" w:line="480" w:lineRule="auto"/>
        <w:jc w:val="both"/>
        <w:rPr>
          <w:rFonts w:ascii="Times New Roman" w:eastAsia="Times New Roman" w:hAnsi="Times New Roman" w:cs="Times New Roman"/>
          <w:sz w:val="24"/>
          <w:szCs w:val="24"/>
          <w:lang w:val="en-US"/>
        </w:rPr>
      </w:pPr>
      <w:r w:rsidRPr="002B68B7">
        <w:rPr>
          <w:rFonts w:ascii="Times New Roman" w:eastAsia="Times New Roman" w:hAnsi="Times New Roman" w:cs="Times New Roman"/>
          <w:sz w:val="24"/>
          <w:szCs w:val="24"/>
          <w:lang w:val="en-US"/>
        </w:rPr>
        <w:t>Barzelay, M. (2001). </w:t>
      </w:r>
      <w:r w:rsidRPr="002B68B7">
        <w:rPr>
          <w:rFonts w:ascii="Times New Roman" w:eastAsia="Times New Roman" w:hAnsi="Times New Roman" w:cs="Times New Roman"/>
          <w:i/>
          <w:sz w:val="24"/>
          <w:szCs w:val="24"/>
          <w:lang w:val="en-US"/>
        </w:rPr>
        <w:t>The new public management: Improving research and policy dialogue</w:t>
      </w:r>
      <w:r w:rsidRPr="002B68B7">
        <w:rPr>
          <w:rFonts w:ascii="Times New Roman" w:eastAsia="Times New Roman" w:hAnsi="Times New Roman" w:cs="Times New Roman"/>
          <w:sz w:val="24"/>
          <w:szCs w:val="24"/>
          <w:lang w:val="en-US"/>
        </w:rPr>
        <w:t> (Vol. 3). Univ of California Press.</w:t>
      </w:r>
    </w:p>
    <w:p w:rsidR="006F1017" w:rsidRPr="0021504B"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Bellou, V. (2010). Organizational culture as a predictor of job satisfaction: the role of gender and age.</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Career Development International</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15</w:t>
      </w:r>
      <w:r w:rsidRPr="002B68B7">
        <w:rPr>
          <w:rFonts w:ascii="Times New Roman" w:hAnsi="Times New Roman" w:cs="Times New Roman"/>
          <w:sz w:val="24"/>
          <w:szCs w:val="24"/>
          <w:shd w:val="clear" w:color="auto" w:fill="FFFFFF"/>
          <w:lang w:val="en-US"/>
        </w:rPr>
        <w:t>(1), 4-19.</w:t>
      </w:r>
    </w:p>
    <w:p w:rsidR="006F1017" w:rsidRPr="002B68B7" w:rsidRDefault="006F1017" w:rsidP="006F1017">
      <w:pPr>
        <w:spacing w:after="0" w:line="480" w:lineRule="auto"/>
        <w:jc w:val="both"/>
        <w:rPr>
          <w:rFonts w:ascii="Times New Roman" w:eastAsia="TimesNewRomanPSMT" w:hAnsi="Times New Roman" w:cs="Times New Roman"/>
          <w:sz w:val="24"/>
          <w:szCs w:val="24"/>
          <w:lang w:val="en-US"/>
        </w:rPr>
      </w:pPr>
      <w:r w:rsidRPr="002B68B7">
        <w:rPr>
          <w:rFonts w:ascii="Times New Roman" w:hAnsi="Times New Roman" w:cs="Times New Roman"/>
          <w:sz w:val="24"/>
          <w:szCs w:val="24"/>
          <w:shd w:val="clear" w:color="auto" w:fill="FFFFFF"/>
          <w:lang w:val="en-US"/>
        </w:rPr>
        <w:t>Bernstein, D. A., &amp; Nash, P. W. (2008). Essentials of psychology . Boston: Cengage Learning.</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Bowling, N. A. (2007). Is the job satisfaction–job performance relationship spurious? A meta-analytic examination.</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Journal of Vocational Behavior</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71</w:t>
      </w:r>
      <w:r w:rsidRPr="002B68B7">
        <w:rPr>
          <w:rFonts w:ascii="Times New Roman" w:hAnsi="Times New Roman" w:cs="Times New Roman"/>
          <w:sz w:val="24"/>
          <w:szCs w:val="24"/>
          <w:shd w:val="clear" w:color="auto" w:fill="FFFFFF"/>
          <w:lang w:val="en-US"/>
        </w:rPr>
        <w:t>(2), 167-185.</w:t>
      </w:r>
    </w:p>
    <w:p w:rsidR="006F1017" w:rsidRPr="002B68B7" w:rsidRDefault="006F1017" w:rsidP="006F1017">
      <w:pPr>
        <w:spacing w:after="0" w:line="480" w:lineRule="auto"/>
        <w:jc w:val="both"/>
        <w:rPr>
          <w:rFonts w:ascii="Times New Roman" w:hAnsi="Times New Roman" w:cs="Times New Roman"/>
          <w:sz w:val="24"/>
          <w:szCs w:val="24"/>
          <w:lang w:val="en-US"/>
        </w:rPr>
      </w:pPr>
      <w:r w:rsidRPr="002B68B7">
        <w:rPr>
          <w:rFonts w:ascii="Times New Roman" w:hAnsi="Times New Roman" w:cs="Times New Roman"/>
          <w:sz w:val="24"/>
          <w:szCs w:val="24"/>
          <w:shd w:val="clear" w:color="auto" w:fill="FFFFFF"/>
          <w:lang w:val="en-US"/>
        </w:rPr>
        <w:t>Carsten, J. M., &amp; Spector, P. E. (1987). Unemployment, job satisfaction, and employee turnover: A meta-analytic test of the Muchinsky model.</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Journal of applied psychology</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72</w:t>
      </w:r>
      <w:r w:rsidRPr="002B68B7">
        <w:rPr>
          <w:rFonts w:ascii="Times New Roman" w:hAnsi="Times New Roman" w:cs="Times New Roman"/>
          <w:sz w:val="24"/>
          <w:szCs w:val="24"/>
          <w:shd w:val="clear" w:color="auto" w:fill="FFFFFF"/>
          <w:lang w:val="en-US"/>
        </w:rPr>
        <w:t>(3), 374-381.</w:t>
      </w:r>
    </w:p>
    <w:p w:rsidR="006F1017" w:rsidRPr="002B68B7" w:rsidRDefault="006F1017" w:rsidP="006F1017">
      <w:pPr>
        <w:spacing w:after="0" w:line="480" w:lineRule="auto"/>
        <w:jc w:val="both"/>
        <w:rPr>
          <w:rFonts w:ascii="Times New Roman" w:eastAsia="Times New Roman" w:hAnsi="Times New Roman" w:cs="Times New Roman"/>
          <w:sz w:val="24"/>
          <w:szCs w:val="24"/>
          <w:lang w:val="en-US"/>
        </w:rPr>
      </w:pPr>
      <w:r w:rsidRPr="002B68B7">
        <w:rPr>
          <w:rFonts w:ascii="Times New Roman" w:eastAsia="Times New Roman" w:hAnsi="Times New Roman" w:cs="Times New Roman"/>
          <w:sz w:val="24"/>
          <w:szCs w:val="24"/>
          <w:lang w:val="en-US"/>
        </w:rPr>
        <w:t>Chapman, J., &amp; Duncan, G. (2007). Is there now a new ‘New Zealand model’?.</w:t>
      </w:r>
      <w:r w:rsidRPr="002B68B7">
        <w:rPr>
          <w:rFonts w:ascii="Times New Roman" w:eastAsia="Times New Roman" w:hAnsi="Times New Roman" w:cs="Times New Roman"/>
          <w:i/>
          <w:sz w:val="24"/>
          <w:szCs w:val="24"/>
          <w:lang w:val="en-US"/>
        </w:rPr>
        <w:t>Public Management Review</w:t>
      </w:r>
      <w:r w:rsidRPr="002B68B7">
        <w:rPr>
          <w:rFonts w:ascii="Times New Roman" w:eastAsia="Times New Roman" w:hAnsi="Times New Roman" w:cs="Times New Roman"/>
          <w:sz w:val="24"/>
          <w:szCs w:val="24"/>
          <w:lang w:val="en-US"/>
        </w:rPr>
        <w:t>, 9(1), 1-25.</w:t>
      </w:r>
    </w:p>
    <w:p w:rsidR="006F1017" w:rsidRPr="002B68B7" w:rsidRDefault="006F1017" w:rsidP="006F1017">
      <w:pPr>
        <w:spacing w:after="0" w:line="480" w:lineRule="auto"/>
        <w:jc w:val="both"/>
        <w:rPr>
          <w:rFonts w:ascii="Times New Roman" w:eastAsia="Times New Roman" w:hAnsi="Times New Roman" w:cs="Times New Roman"/>
          <w:sz w:val="24"/>
          <w:szCs w:val="24"/>
          <w:lang w:val="en-US"/>
        </w:rPr>
      </w:pPr>
      <w:r w:rsidRPr="002B68B7">
        <w:rPr>
          <w:rFonts w:ascii="Times New Roman" w:eastAsia="Times New Roman" w:hAnsi="Times New Roman" w:cs="Times New Roman"/>
          <w:sz w:val="24"/>
          <w:szCs w:val="24"/>
          <w:lang w:val="en-US"/>
        </w:rPr>
        <w:t>Chatzoglou, P., Chatzoudes, D., Vraimaki, E., &amp;Diamantidis, A. (2013). Service quality in the public sector: the case of the Citizen's Service Centers (CSCs) of Greece. </w:t>
      </w:r>
      <w:r w:rsidRPr="002B68B7">
        <w:rPr>
          <w:rFonts w:ascii="Times New Roman" w:eastAsia="Times New Roman" w:hAnsi="Times New Roman" w:cs="Times New Roman"/>
          <w:i/>
          <w:sz w:val="24"/>
          <w:szCs w:val="24"/>
          <w:lang w:val="en-US"/>
        </w:rPr>
        <w:t>International Journal of Productivity and Performance Management</w:t>
      </w:r>
      <w:r w:rsidRPr="002B68B7">
        <w:rPr>
          <w:rFonts w:ascii="Times New Roman" w:eastAsia="Times New Roman" w:hAnsi="Times New Roman" w:cs="Times New Roman"/>
          <w:sz w:val="24"/>
          <w:szCs w:val="24"/>
          <w:lang w:val="en-US"/>
        </w:rPr>
        <w:t>, 62(6), 583-605.</w:t>
      </w:r>
    </w:p>
    <w:p w:rsidR="006F1017" w:rsidRPr="002B68B7" w:rsidRDefault="006F1017" w:rsidP="006F1017">
      <w:pPr>
        <w:spacing w:after="0" w:line="480" w:lineRule="auto"/>
        <w:jc w:val="both"/>
        <w:rPr>
          <w:rFonts w:ascii="Times New Roman" w:eastAsia="Times New Roman" w:hAnsi="Times New Roman" w:cs="Times New Roman"/>
          <w:sz w:val="24"/>
          <w:szCs w:val="24"/>
          <w:lang w:val="en-US"/>
        </w:rPr>
      </w:pPr>
      <w:r w:rsidRPr="002B68B7">
        <w:rPr>
          <w:rFonts w:ascii="Times New Roman" w:hAnsi="Times New Roman" w:cs="Times New Roman"/>
          <w:sz w:val="24"/>
          <w:szCs w:val="24"/>
          <w:shd w:val="clear" w:color="auto" w:fill="FFFFFF"/>
          <w:lang w:val="en-US"/>
        </w:rPr>
        <w:t>Cheloha, R. S., &amp; Farr, J. L. (1980).Absenteeism, job involvement, and job satisfaction in an organizational setting.</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Journal of applied Psychology</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65</w:t>
      </w:r>
      <w:r w:rsidRPr="002B68B7">
        <w:rPr>
          <w:rFonts w:ascii="Times New Roman" w:hAnsi="Times New Roman" w:cs="Times New Roman"/>
          <w:sz w:val="24"/>
          <w:szCs w:val="24"/>
          <w:shd w:val="clear" w:color="auto" w:fill="FFFFFF"/>
          <w:lang w:val="en-US"/>
        </w:rPr>
        <w:t>(4), 467.</w:t>
      </w:r>
    </w:p>
    <w:p w:rsidR="006F1017" w:rsidRPr="002B68B7" w:rsidRDefault="006F1017" w:rsidP="006F1017">
      <w:pPr>
        <w:spacing w:line="480" w:lineRule="auto"/>
        <w:jc w:val="both"/>
        <w:rPr>
          <w:rFonts w:ascii="Times New Roman" w:eastAsia="Times New Roman" w:hAnsi="Times New Roman" w:cs="Times New Roman"/>
          <w:sz w:val="24"/>
          <w:szCs w:val="24"/>
          <w:lang w:val="en-US"/>
        </w:rPr>
      </w:pPr>
      <w:r w:rsidRPr="002B68B7">
        <w:rPr>
          <w:rFonts w:ascii="Times New Roman" w:eastAsia="Times New Roman" w:hAnsi="Times New Roman" w:cs="Times New Roman"/>
          <w:sz w:val="24"/>
          <w:szCs w:val="24"/>
          <w:lang w:val="en-US"/>
        </w:rPr>
        <w:t>Christensen, T., &amp;Lægreid, P. (2007).The whole-of-government approach to public sector reform. </w:t>
      </w:r>
      <w:r w:rsidRPr="002B68B7">
        <w:rPr>
          <w:rFonts w:ascii="Times New Roman" w:eastAsia="Times New Roman" w:hAnsi="Times New Roman" w:cs="Times New Roman"/>
          <w:i/>
          <w:sz w:val="24"/>
          <w:szCs w:val="24"/>
          <w:lang w:val="en-US"/>
        </w:rPr>
        <w:t>Public Administration Review</w:t>
      </w:r>
      <w:r w:rsidRPr="002B68B7">
        <w:rPr>
          <w:rFonts w:ascii="Times New Roman" w:eastAsia="Times New Roman" w:hAnsi="Times New Roman" w:cs="Times New Roman"/>
          <w:sz w:val="24"/>
          <w:szCs w:val="24"/>
          <w:lang w:val="en-US"/>
        </w:rPr>
        <w:t>, 67(6), 1059-1066.</w:t>
      </w:r>
    </w:p>
    <w:p w:rsidR="006F1017" w:rsidRPr="0021504B"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lastRenderedPageBreak/>
        <w:t>Clark, A. E. (1997). Job satisfaction and gender: why are women so happy at work?.</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Labour economics</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4</w:t>
      </w:r>
      <w:r w:rsidRPr="002B68B7">
        <w:rPr>
          <w:rFonts w:ascii="Times New Roman" w:hAnsi="Times New Roman" w:cs="Times New Roman"/>
          <w:sz w:val="24"/>
          <w:szCs w:val="24"/>
          <w:shd w:val="clear" w:color="auto" w:fill="FFFFFF"/>
          <w:lang w:val="en-US"/>
        </w:rPr>
        <w:t>(4), 341-372.</w:t>
      </w:r>
    </w:p>
    <w:p w:rsidR="006F1017" w:rsidRPr="0021504B"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Clark, A., Oswald, A., &amp;Warr, P. (1996). Is job satisfaction U‐shaped in age?.</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Journal of occupational and organizational psychology</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69</w:t>
      </w:r>
      <w:r w:rsidRPr="002B68B7">
        <w:rPr>
          <w:rFonts w:ascii="Times New Roman" w:hAnsi="Times New Roman" w:cs="Times New Roman"/>
          <w:sz w:val="24"/>
          <w:szCs w:val="24"/>
          <w:shd w:val="clear" w:color="auto" w:fill="FFFFFF"/>
          <w:lang w:val="en-US"/>
        </w:rPr>
        <w:t>(1), 57-81.</w:t>
      </w:r>
    </w:p>
    <w:p w:rsidR="006F1017" w:rsidRPr="0021504B"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Cranny, C. J., Smith, P. C., &amp; Stone, E. (1992). Job satisfaction: How people feel about their jobs.</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Administrative Science Quarterly</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39</w:t>
      </w:r>
      <w:r w:rsidRPr="002B68B7">
        <w:rPr>
          <w:rFonts w:ascii="Times New Roman" w:hAnsi="Times New Roman" w:cs="Times New Roman"/>
          <w:sz w:val="24"/>
          <w:szCs w:val="24"/>
          <w:shd w:val="clear" w:color="auto" w:fill="FFFFFF"/>
          <w:lang w:val="en-US"/>
        </w:rPr>
        <w:t>(1), 186-89.</w:t>
      </w:r>
    </w:p>
    <w:p w:rsidR="006F1017" w:rsidRPr="002B68B7" w:rsidRDefault="006F1017" w:rsidP="006F1017">
      <w:pPr>
        <w:spacing w:after="0" w:line="480" w:lineRule="auto"/>
        <w:jc w:val="both"/>
        <w:rPr>
          <w:rFonts w:ascii="Times New Roman" w:eastAsia="Times New Roman" w:hAnsi="Times New Roman" w:cs="Times New Roman"/>
          <w:sz w:val="24"/>
          <w:szCs w:val="24"/>
          <w:lang w:val="en-US"/>
        </w:rPr>
      </w:pPr>
      <w:r w:rsidRPr="002B68B7">
        <w:rPr>
          <w:rFonts w:ascii="Times New Roman" w:hAnsi="Times New Roman" w:cs="Times New Roman"/>
          <w:sz w:val="24"/>
          <w:szCs w:val="24"/>
          <w:shd w:val="clear" w:color="auto" w:fill="FFFFFF"/>
          <w:lang w:val="en-US"/>
        </w:rPr>
        <w:t>Demoussis, M., &amp; Giannakopoulos, N. (2007).Exploring job satisfaction in private and public employment: empirical evidence from Greece.</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Labour</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21</w:t>
      </w:r>
      <w:r w:rsidRPr="002B68B7">
        <w:rPr>
          <w:rFonts w:ascii="Times New Roman" w:hAnsi="Times New Roman" w:cs="Times New Roman"/>
          <w:sz w:val="24"/>
          <w:szCs w:val="24"/>
          <w:shd w:val="clear" w:color="auto" w:fill="FFFFFF"/>
          <w:lang w:val="en-US"/>
        </w:rPr>
        <w:t>(2), 333-359.</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Denhardt, R. B., &amp;Denhardt, J. V. (2000). The new public service: Serving rather than steering.</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Public administration review</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60</w:t>
      </w:r>
      <w:r w:rsidRPr="002B68B7">
        <w:rPr>
          <w:rFonts w:ascii="Times New Roman" w:hAnsi="Times New Roman" w:cs="Times New Roman"/>
          <w:sz w:val="24"/>
          <w:szCs w:val="24"/>
          <w:shd w:val="clear" w:color="auto" w:fill="FFFFFF"/>
          <w:lang w:val="en-US"/>
        </w:rPr>
        <w:t>(6), 549-559.</w:t>
      </w:r>
    </w:p>
    <w:p w:rsidR="006F1017" w:rsidRPr="002B68B7" w:rsidRDefault="006F1017" w:rsidP="006F1017">
      <w:pPr>
        <w:spacing w:after="0" w:line="480" w:lineRule="auto"/>
        <w:jc w:val="both"/>
        <w:rPr>
          <w:rFonts w:ascii="Times New Roman" w:hAnsi="Times New Roman" w:cs="Times New Roman"/>
          <w:sz w:val="24"/>
          <w:szCs w:val="24"/>
          <w:lang w:val="en-US"/>
        </w:rPr>
      </w:pPr>
      <w:r w:rsidRPr="002B68B7">
        <w:rPr>
          <w:rFonts w:ascii="Times New Roman" w:hAnsi="Times New Roman" w:cs="Times New Roman"/>
          <w:sz w:val="24"/>
          <w:szCs w:val="24"/>
          <w:shd w:val="clear" w:color="auto" w:fill="FFFFFF"/>
          <w:lang w:val="en-US"/>
        </w:rPr>
        <w:t>Diefenbach, T. (2009). New public management in public sector organizations: the dark sides of managerialistic ‘enlightenment’.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Public administration</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87</w:t>
      </w:r>
      <w:r w:rsidRPr="002B68B7">
        <w:rPr>
          <w:rFonts w:ascii="Times New Roman" w:hAnsi="Times New Roman" w:cs="Times New Roman"/>
          <w:sz w:val="24"/>
          <w:szCs w:val="24"/>
          <w:shd w:val="clear" w:color="auto" w:fill="FFFFFF"/>
          <w:lang w:val="en-US"/>
        </w:rPr>
        <w:t>(4), 892-909.</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Dunleavy, P., Margetts, H., Bastow, S., &amp;Tinkler, J. (2006). New public management is dead—long live digital-era governance.</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Journal of public administration research and theory</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16</w:t>
      </w:r>
      <w:r w:rsidRPr="002B68B7">
        <w:rPr>
          <w:rFonts w:ascii="Times New Roman" w:hAnsi="Times New Roman" w:cs="Times New Roman"/>
          <w:sz w:val="24"/>
          <w:szCs w:val="24"/>
          <w:shd w:val="clear" w:color="auto" w:fill="FFFFFF"/>
          <w:lang w:val="en-US"/>
        </w:rPr>
        <w:t>(3), 467-494.</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Eakin, H., Eriksen, S., Eikeland, P. O., &amp;Øyen, C. (2011). Public sector reform and governance for adaptation: implications of new public management for adaptive capacity in Mexico and Norway.</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Environmental management</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47</w:t>
      </w:r>
      <w:r w:rsidRPr="002B68B7">
        <w:rPr>
          <w:rFonts w:ascii="Times New Roman" w:hAnsi="Times New Roman" w:cs="Times New Roman"/>
          <w:sz w:val="24"/>
          <w:szCs w:val="24"/>
          <w:shd w:val="clear" w:color="auto" w:fill="FFFFFF"/>
          <w:lang w:val="en-US"/>
        </w:rPr>
        <w:t>(3), 338-351.</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Edworthy, A. (2000).</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Managing stress</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sz w:val="24"/>
          <w:szCs w:val="24"/>
          <w:shd w:val="clear" w:color="auto" w:fill="FFFFFF"/>
          <w:lang w:val="en-US"/>
        </w:rPr>
        <w:t>(pp. ix+-102). Buckingham: Open University Press.</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Eltinge, J. L., &amp;Sribney, W. M. (1998).Versions of mlogit, ologit, and oprobit for survey data.</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Stata Technical Bulletin</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7</w:t>
      </w:r>
      <w:r w:rsidRPr="002B68B7">
        <w:rPr>
          <w:rFonts w:ascii="Times New Roman" w:hAnsi="Times New Roman" w:cs="Times New Roman"/>
          <w:sz w:val="24"/>
          <w:szCs w:val="24"/>
          <w:shd w:val="clear" w:color="auto" w:fill="FFFFFF"/>
          <w:lang w:val="en-US"/>
        </w:rPr>
        <w:t>(40).</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Fields, D. L. (2002).</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Taking the measure of work: A guide to validated scales for organizational research and diagnosis</w:t>
      </w:r>
      <w:r w:rsidRPr="002B68B7">
        <w:rPr>
          <w:rFonts w:ascii="Times New Roman" w:hAnsi="Times New Roman" w:cs="Times New Roman"/>
          <w:sz w:val="24"/>
          <w:szCs w:val="24"/>
          <w:shd w:val="clear" w:color="auto" w:fill="FFFFFF"/>
          <w:lang w:val="en-US"/>
        </w:rPr>
        <w:t>.Sage.</w:t>
      </w:r>
    </w:p>
    <w:p w:rsidR="006F1017" w:rsidRPr="002B68B7"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rPr>
      </w:pPr>
      <w:r w:rsidRPr="002B68B7">
        <w:rPr>
          <w:rFonts w:ascii="Times New Roman" w:hAnsi="Times New Roman" w:cs="Times New Roman"/>
          <w:sz w:val="24"/>
          <w:szCs w:val="24"/>
          <w:shd w:val="clear" w:color="auto" w:fill="FFFFFF"/>
          <w:lang w:val="en-US"/>
        </w:rPr>
        <w:t>Fisher, C. D. (2000). Mood and emotions while working: missing pieces of job satisfaction?.</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rPr>
        <w:t>Journal of organizational behavior</w:t>
      </w:r>
      <w:r w:rsidRPr="002B68B7">
        <w:rPr>
          <w:rFonts w:ascii="Times New Roman" w:hAnsi="Times New Roman" w:cs="Times New Roman"/>
          <w:sz w:val="24"/>
          <w:szCs w:val="24"/>
          <w:shd w:val="clear" w:color="auto" w:fill="FFFFFF"/>
        </w:rPr>
        <w:t>, 185-202.</w:t>
      </w:r>
    </w:p>
    <w:p w:rsidR="006F1017" w:rsidRPr="002B68B7"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rPr>
      </w:pPr>
      <w:r w:rsidRPr="002B68B7">
        <w:rPr>
          <w:rFonts w:ascii="Times New Roman" w:hAnsi="Times New Roman" w:cs="Times New Roman"/>
          <w:sz w:val="24"/>
          <w:szCs w:val="24"/>
          <w:shd w:val="clear" w:color="auto" w:fill="FFFFFF"/>
          <w:lang w:val="en-US"/>
        </w:rPr>
        <w:lastRenderedPageBreak/>
        <w:t>Forsyth</w:t>
      </w:r>
      <w:r w:rsidRPr="002B68B7">
        <w:rPr>
          <w:rFonts w:ascii="Times New Roman" w:hAnsi="Times New Roman" w:cs="Times New Roman"/>
          <w:sz w:val="24"/>
          <w:szCs w:val="24"/>
          <w:shd w:val="clear" w:color="auto" w:fill="FFFFFF"/>
        </w:rPr>
        <w:t xml:space="preserve">, </w:t>
      </w:r>
      <w:r w:rsidRPr="002B68B7">
        <w:rPr>
          <w:rFonts w:ascii="Times New Roman" w:hAnsi="Times New Roman" w:cs="Times New Roman"/>
          <w:sz w:val="24"/>
          <w:szCs w:val="24"/>
          <w:shd w:val="clear" w:color="auto" w:fill="FFFFFF"/>
          <w:lang w:val="en-US"/>
        </w:rPr>
        <w:t>P</w:t>
      </w:r>
      <w:r w:rsidRPr="002B68B7">
        <w:rPr>
          <w:rFonts w:ascii="Times New Roman" w:hAnsi="Times New Roman" w:cs="Times New Roman"/>
          <w:sz w:val="24"/>
          <w:szCs w:val="24"/>
          <w:shd w:val="clear" w:color="auto" w:fill="FFFFFF"/>
        </w:rPr>
        <w:t>., (2006), Πώς να εμπνεύσετε τους συνεργάτες σας, (Λόλου, Α. Μετάφραση), Ελευθερουδάκης, Αθήνα.</w:t>
      </w:r>
    </w:p>
    <w:p w:rsidR="006F1017" w:rsidRPr="002B68B7"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Georgellis, Y., Lange, T., &amp;Tabvuma, V. (2012).The impact of life events on job satisfaction.</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Journal of Vocational Behavior</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80</w:t>
      </w:r>
      <w:r w:rsidRPr="002B68B7">
        <w:rPr>
          <w:rFonts w:ascii="Times New Roman" w:hAnsi="Times New Roman" w:cs="Times New Roman"/>
          <w:sz w:val="24"/>
          <w:szCs w:val="24"/>
          <w:shd w:val="clear" w:color="auto" w:fill="FFFFFF"/>
          <w:lang w:val="en-US"/>
        </w:rPr>
        <w:t>(2), 464-473.</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Goldfinch, S., &amp; Wallis, J. (2010).Two myths of convergence in public management reform.</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Public Administration</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88</w:t>
      </w:r>
      <w:r w:rsidRPr="002B68B7">
        <w:rPr>
          <w:rFonts w:ascii="Times New Roman" w:hAnsi="Times New Roman" w:cs="Times New Roman"/>
          <w:sz w:val="24"/>
          <w:szCs w:val="24"/>
          <w:shd w:val="clear" w:color="auto" w:fill="FFFFFF"/>
          <w:lang w:val="en-US"/>
        </w:rPr>
        <w:t>(4), 1099-1115.</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Gow, J. I., &amp;Dufour, C. (2000). Is the new public management a paradigm? Does it matter?.</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International Review of Administrative Sciences</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66</w:t>
      </w:r>
      <w:r w:rsidRPr="002B68B7">
        <w:rPr>
          <w:rFonts w:ascii="Times New Roman" w:hAnsi="Times New Roman" w:cs="Times New Roman"/>
          <w:sz w:val="24"/>
          <w:szCs w:val="24"/>
          <w:shd w:val="clear" w:color="auto" w:fill="FFFFFF"/>
          <w:lang w:val="en-US"/>
        </w:rPr>
        <w:t>(4), 573-597.</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Pr>
          <w:rFonts w:ascii="Times New Roman" w:hAnsi="Times New Roman" w:cs="Times New Roman"/>
          <w:sz w:val="24"/>
          <w:szCs w:val="24"/>
          <w:shd w:val="clear" w:color="auto" w:fill="FFFFFF"/>
          <w:lang w:val="en-US"/>
        </w:rPr>
        <w:t>Green</w:t>
      </w:r>
      <w:r w:rsidRPr="004D55B8">
        <w:rPr>
          <w:rFonts w:ascii="Times New Roman" w:hAnsi="Times New Roman" w:cs="Times New Roman"/>
          <w:sz w:val="24"/>
          <w:szCs w:val="24"/>
          <w:shd w:val="clear" w:color="auto" w:fill="FFFFFF"/>
          <w:lang w:val="en-US"/>
        </w:rPr>
        <w:t>-</w:t>
      </w:r>
      <w:r w:rsidRPr="002B68B7">
        <w:rPr>
          <w:rFonts w:ascii="Times New Roman" w:hAnsi="Times New Roman" w:cs="Times New Roman"/>
          <w:sz w:val="24"/>
          <w:szCs w:val="24"/>
          <w:shd w:val="clear" w:color="auto" w:fill="FFFFFF"/>
          <w:lang w:val="en-US"/>
        </w:rPr>
        <w:t>pedersen, C. (2002). New public management reforms of the Danish and Swedish welfare states: The role of different social democratic responses.</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Governance</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15</w:t>
      </w:r>
      <w:r w:rsidRPr="002B68B7">
        <w:rPr>
          <w:rFonts w:ascii="Times New Roman" w:hAnsi="Times New Roman" w:cs="Times New Roman"/>
          <w:sz w:val="24"/>
          <w:szCs w:val="24"/>
          <w:shd w:val="clear" w:color="auto" w:fill="FFFFFF"/>
          <w:lang w:val="en-US"/>
        </w:rPr>
        <w:t>(2), 271-294.</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Gruening, G. (2001). Origin and theoretical basis of New Public Management.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International public management journal</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4</w:t>
      </w:r>
      <w:r w:rsidRPr="002B68B7">
        <w:rPr>
          <w:rFonts w:ascii="Times New Roman" w:hAnsi="Times New Roman" w:cs="Times New Roman"/>
          <w:sz w:val="24"/>
          <w:szCs w:val="24"/>
          <w:shd w:val="clear" w:color="auto" w:fill="FFFFFF"/>
          <w:lang w:val="en-US"/>
        </w:rPr>
        <w:t>(1), 1-25.</w:t>
      </w:r>
    </w:p>
    <w:p w:rsidR="006F1017" w:rsidRPr="0021504B"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Hackman, J. R., &amp; Oldham, G. R. (1975).Development of the job diagnostic survey.</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Journal of Applied psychology</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60</w:t>
      </w:r>
      <w:r w:rsidRPr="002B68B7">
        <w:rPr>
          <w:rFonts w:ascii="Times New Roman" w:hAnsi="Times New Roman" w:cs="Times New Roman"/>
          <w:sz w:val="24"/>
          <w:szCs w:val="24"/>
          <w:shd w:val="clear" w:color="auto" w:fill="FFFFFF"/>
          <w:lang w:val="en-US"/>
        </w:rPr>
        <w:t>(2), 159.</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Hood, C. (1991). A public management for all seasons?.</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Public administration</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69</w:t>
      </w:r>
      <w:r w:rsidRPr="002B68B7">
        <w:rPr>
          <w:rFonts w:ascii="Times New Roman" w:hAnsi="Times New Roman" w:cs="Times New Roman"/>
          <w:sz w:val="24"/>
          <w:szCs w:val="24"/>
          <w:shd w:val="clear" w:color="auto" w:fill="FFFFFF"/>
          <w:lang w:val="en-US"/>
        </w:rPr>
        <w:t>(1), 3-19.</w:t>
      </w:r>
    </w:p>
    <w:p w:rsidR="006F1017" w:rsidRPr="002B68B7" w:rsidRDefault="006F1017" w:rsidP="006F1017">
      <w:pPr>
        <w:spacing w:after="0" w:line="480" w:lineRule="auto"/>
        <w:jc w:val="both"/>
        <w:rPr>
          <w:rFonts w:ascii="Times New Roman" w:hAnsi="Times New Roman" w:cs="Times New Roman"/>
          <w:sz w:val="24"/>
          <w:szCs w:val="24"/>
          <w:lang w:val="en-US"/>
        </w:rPr>
      </w:pPr>
      <w:r w:rsidRPr="002B68B7">
        <w:rPr>
          <w:rFonts w:ascii="Times New Roman" w:hAnsi="Times New Roman" w:cs="Times New Roman"/>
          <w:sz w:val="24"/>
          <w:szCs w:val="24"/>
          <w:shd w:val="clear" w:color="auto" w:fill="FFFFFF"/>
          <w:lang w:val="en-US"/>
        </w:rPr>
        <w:t>Hood, C., &amp; Peters, G. (2004). The middle aging of new public management: into the age of paradox?.</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Journal of public administration research and theory</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14</w:t>
      </w:r>
      <w:r w:rsidRPr="002B68B7">
        <w:rPr>
          <w:rFonts w:ascii="Times New Roman" w:hAnsi="Times New Roman" w:cs="Times New Roman"/>
          <w:sz w:val="24"/>
          <w:szCs w:val="24"/>
          <w:shd w:val="clear" w:color="auto" w:fill="FFFFFF"/>
          <w:lang w:val="en-US"/>
        </w:rPr>
        <w:t>(3), 267-282.</w:t>
      </w:r>
    </w:p>
    <w:p w:rsidR="006F1017" w:rsidRPr="0021504B"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 xml:space="preserve">Jennifer, M. G. and Gareth, R. J. (1999), </w:t>
      </w:r>
      <w:r w:rsidRPr="002B68B7">
        <w:rPr>
          <w:rFonts w:ascii="Times New Roman" w:hAnsi="Times New Roman" w:cs="Times New Roman"/>
          <w:i/>
          <w:iCs/>
          <w:sz w:val="24"/>
          <w:szCs w:val="24"/>
          <w:shd w:val="clear" w:color="auto" w:fill="FFFFFF"/>
          <w:lang w:val="en-US"/>
        </w:rPr>
        <w:t>Understanding and managing organizational behavior</w:t>
      </w:r>
      <w:r w:rsidRPr="002B68B7">
        <w:rPr>
          <w:rFonts w:ascii="Times New Roman" w:hAnsi="Times New Roman" w:cs="Times New Roman"/>
          <w:sz w:val="24"/>
          <w:szCs w:val="24"/>
          <w:shd w:val="clear" w:color="auto" w:fill="FFFFFF"/>
          <w:lang w:val="en-US"/>
        </w:rPr>
        <w:t xml:space="preserve">. Reading, MA: Addison-Wesley. </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Johns, G. (1997). Contemporary research on absence from work: Correlates, causes and consequences.</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International review of industrial and organizational psychology</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12</w:t>
      </w:r>
      <w:r w:rsidRPr="002B68B7">
        <w:rPr>
          <w:rFonts w:ascii="Times New Roman" w:hAnsi="Times New Roman" w:cs="Times New Roman"/>
          <w:sz w:val="24"/>
          <w:szCs w:val="24"/>
          <w:shd w:val="clear" w:color="auto" w:fill="FFFFFF"/>
          <w:lang w:val="en-US"/>
        </w:rPr>
        <w:t>, 115-174.</w:t>
      </w:r>
    </w:p>
    <w:p w:rsidR="006F101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Jones, M. D. (2006). Which is a better predictor of job performance: Job satisfaction or life satisfaction?.</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Journal of Behavioral and Applied Management</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8</w:t>
      </w:r>
      <w:r w:rsidRPr="002B68B7">
        <w:rPr>
          <w:rFonts w:ascii="Times New Roman" w:hAnsi="Times New Roman" w:cs="Times New Roman"/>
          <w:sz w:val="24"/>
          <w:szCs w:val="24"/>
          <w:shd w:val="clear" w:color="auto" w:fill="FFFFFF"/>
          <w:lang w:val="en-US"/>
        </w:rPr>
        <w:t>(1), 20.</w:t>
      </w:r>
    </w:p>
    <w:p w:rsidR="006F1017" w:rsidRPr="002B68B7" w:rsidRDefault="006F1017" w:rsidP="006F1017">
      <w:pPr>
        <w:spacing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Judge, T. A., &amp; Watanabe, S. (1993). Another look at the job satisfaction-life satisfaction relationship.</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Journal of applied psychology</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78</w:t>
      </w:r>
      <w:r w:rsidRPr="002B68B7">
        <w:rPr>
          <w:rFonts w:ascii="Times New Roman" w:hAnsi="Times New Roman" w:cs="Times New Roman"/>
          <w:sz w:val="24"/>
          <w:szCs w:val="24"/>
          <w:shd w:val="clear" w:color="auto" w:fill="FFFFFF"/>
          <w:lang w:val="en-US"/>
        </w:rPr>
        <w:t>(6), 939.</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lastRenderedPageBreak/>
        <w:t>Judge, T. A., Thoresen, C. J., Bono, J. E., &amp; Patton, G. K. (2001). The job satisfaction–job performance relationship: A qualitative and quantitative review.</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 xml:space="preserve">Jun, </w:t>
      </w:r>
      <w:r>
        <w:rPr>
          <w:rFonts w:ascii="Times New Roman" w:hAnsi="Times New Roman" w:cs="Times New Roman"/>
          <w:sz w:val="24"/>
          <w:szCs w:val="24"/>
          <w:shd w:val="clear" w:color="auto" w:fill="FFFFFF"/>
          <w:lang w:val="en-US"/>
        </w:rPr>
        <w:t>J. S. (2009).The Limits of Post</w:t>
      </w:r>
      <w:r w:rsidRPr="002B68B7">
        <w:rPr>
          <w:rFonts w:ascii="Times New Roman" w:hAnsi="Times New Roman" w:cs="Times New Roman"/>
          <w:sz w:val="24"/>
          <w:szCs w:val="24"/>
          <w:shd w:val="clear" w:color="auto" w:fill="FFFFFF"/>
          <w:lang w:val="en-US"/>
        </w:rPr>
        <w:t>New Public Management and Beyond.</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Public Administration Review</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69</w:t>
      </w:r>
      <w:r w:rsidRPr="002B68B7">
        <w:rPr>
          <w:rFonts w:ascii="Times New Roman" w:hAnsi="Times New Roman" w:cs="Times New Roman"/>
          <w:sz w:val="24"/>
          <w:szCs w:val="24"/>
          <w:shd w:val="clear" w:color="auto" w:fill="FFFFFF"/>
          <w:lang w:val="en-US"/>
        </w:rPr>
        <w:t>(1), 161-165.</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Kleinbaum, D. G., &amp; Klein, M. (2010).Ordinal logistic regression.</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Logistic regression</w:t>
      </w:r>
      <w:r w:rsidRPr="002B68B7">
        <w:rPr>
          <w:rFonts w:ascii="Times New Roman" w:hAnsi="Times New Roman" w:cs="Times New Roman"/>
          <w:sz w:val="24"/>
          <w:szCs w:val="24"/>
          <w:shd w:val="clear" w:color="auto" w:fill="FFFFFF"/>
          <w:lang w:val="en-US"/>
        </w:rPr>
        <w:t>, 463-488.</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Kreitner, R., &amp;Kinicki, A. (2004). Organizational behavior,.[University of Phoenix Custom Edition e-text].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Boston: McGraw-Hill/Irwin. Retrieved January</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14</w:t>
      </w:r>
      <w:r w:rsidRPr="002B68B7">
        <w:rPr>
          <w:rFonts w:ascii="Times New Roman" w:hAnsi="Times New Roman" w:cs="Times New Roman"/>
          <w:sz w:val="24"/>
          <w:szCs w:val="24"/>
          <w:shd w:val="clear" w:color="auto" w:fill="FFFFFF"/>
          <w:lang w:val="en-US"/>
        </w:rPr>
        <w:t>, 2010.</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Kuhlmann, S. (2010). New Public Management for the ‘classical continental European administration’: Modernization at the local level in Germany, France and Italy.</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Public Administration</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88</w:t>
      </w:r>
      <w:r w:rsidRPr="002B68B7">
        <w:rPr>
          <w:rFonts w:ascii="Times New Roman" w:hAnsi="Times New Roman" w:cs="Times New Roman"/>
          <w:sz w:val="24"/>
          <w:szCs w:val="24"/>
          <w:shd w:val="clear" w:color="auto" w:fill="FFFFFF"/>
          <w:lang w:val="en-US"/>
        </w:rPr>
        <w:t>(4), 1116-1130.</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Lodge, M., &amp; Gill, D. (2011).Toward a New Era of Adminis</w:t>
      </w:r>
      <w:r>
        <w:rPr>
          <w:rFonts w:ascii="Times New Roman" w:hAnsi="Times New Roman" w:cs="Times New Roman"/>
          <w:sz w:val="24"/>
          <w:szCs w:val="24"/>
          <w:shd w:val="clear" w:color="auto" w:fill="FFFFFF"/>
          <w:lang w:val="en-US"/>
        </w:rPr>
        <w:t>trative Reform?</w:t>
      </w:r>
      <w:r w:rsidR="0077427C" w:rsidRPr="0077427C">
        <w:rPr>
          <w:rFonts w:ascii="Times New Roman" w:hAnsi="Times New Roman" w:cs="Times New Roman"/>
          <w:sz w:val="24"/>
          <w:szCs w:val="24"/>
          <w:shd w:val="clear" w:color="auto" w:fill="FFFFFF"/>
          <w:lang w:val="en-US"/>
        </w:rPr>
        <w:t xml:space="preserve"> </w:t>
      </w:r>
      <w:r>
        <w:rPr>
          <w:rFonts w:ascii="Times New Roman" w:hAnsi="Times New Roman" w:cs="Times New Roman"/>
          <w:sz w:val="24"/>
          <w:szCs w:val="24"/>
          <w:shd w:val="clear" w:color="auto" w:fill="FFFFFF"/>
          <w:lang w:val="en-US"/>
        </w:rPr>
        <w:t>The Myth of Post</w:t>
      </w:r>
      <w:r w:rsidR="0077427C" w:rsidRPr="00BB6F58">
        <w:rPr>
          <w:rFonts w:ascii="Times New Roman" w:hAnsi="Times New Roman" w:cs="Times New Roman"/>
          <w:sz w:val="24"/>
          <w:szCs w:val="24"/>
          <w:shd w:val="clear" w:color="auto" w:fill="FFFFFF"/>
          <w:lang w:val="en-US"/>
        </w:rPr>
        <w:t xml:space="preserve"> </w:t>
      </w:r>
      <w:r w:rsidRPr="002B68B7">
        <w:rPr>
          <w:rFonts w:ascii="Times New Roman" w:hAnsi="Times New Roman" w:cs="Times New Roman"/>
          <w:sz w:val="24"/>
          <w:szCs w:val="24"/>
          <w:shd w:val="clear" w:color="auto" w:fill="FFFFFF"/>
          <w:lang w:val="en-US"/>
        </w:rPr>
        <w:t>NPM in New Zealand.</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Governance</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24</w:t>
      </w:r>
      <w:r w:rsidRPr="002B68B7">
        <w:rPr>
          <w:rFonts w:ascii="Times New Roman" w:hAnsi="Times New Roman" w:cs="Times New Roman"/>
          <w:sz w:val="24"/>
          <w:szCs w:val="24"/>
          <w:shd w:val="clear" w:color="auto" w:fill="FFFFFF"/>
          <w:lang w:val="en-US"/>
        </w:rPr>
        <w:t>(1), 141-166.</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Lunenburg, F. C. (2011). Self-efficacy in the workplace: Implications for motivation and performance.</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International journal of management, business, and administration</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14</w:t>
      </w:r>
      <w:r w:rsidRPr="002B68B7">
        <w:rPr>
          <w:rFonts w:ascii="Times New Roman" w:hAnsi="Times New Roman" w:cs="Times New Roman"/>
          <w:sz w:val="24"/>
          <w:szCs w:val="24"/>
          <w:shd w:val="clear" w:color="auto" w:fill="FFFFFF"/>
          <w:lang w:val="en-US"/>
        </w:rPr>
        <w:t>(1), 1-6.</w:t>
      </w:r>
    </w:p>
    <w:p w:rsidR="006F1017" w:rsidRPr="0021504B"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Markovits, Y., Davis, A. J., &amp; Van Dick, R. (2007).Organizational commitment profiles and job satisfaction among Greek private and public sector employees.</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International Journal of Cross Cultural Management</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7</w:t>
      </w:r>
      <w:r w:rsidRPr="002B68B7">
        <w:rPr>
          <w:rFonts w:ascii="Times New Roman" w:hAnsi="Times New Roman" w:cs="Times New Roman"/>
          <w:sz w:val="24"/>
          <w:szCs w:val="24"/>
          <w:shd w:val="clear" w:color="auto" w:fill="FFFFFF"/>
          <w:lang w:val="en-US"/>
        </w:rPr>
        <w:t>(1), 77-99.</w:t>
      </w:r>
    </w:p>
    <w:p w:rsidR="006F101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Markovits, Y., Davis, A. J., Fay, D., &amp;Van</w:t>
      </w:r>
      <w:r w:rsidR="0077427C" w:rsidRPr="0077427C">
        <w:rPr>
          <w:rFonts w:ascii="Times New Roman" w:hAnsi="Times New Roman" w:cs="Times New Roman"/>
          <w:sz w:val="24"/>
          <w:szCs w:val="24"/>
          <w:shd w:val="clear" w:color="auto" w:fill="FFFFFF"/>
          <w:lang w:val="en-US"/>
        </w:rPr>
        <w:t xml:space="preserve"> </w:t>
      </w:r>
      <w:r w:rsidRPr="002B68B7">
        <w:rPr>
          <w:rFonts w:ascii="Times New Roman" w:hAnsi="Times New Roman" w:cs="Times New Roman"/>
          <w:sz w:val="24"/>
          <w:szCs w:val="24"/>
          <w:shd w:val="clear" w:color="auto" w:fill="FFFFFF"/>
          <w:lang w:val="en-US"/>
        </w:rPr>
        <w:t>Dick, R. V. (2010). The link between job satisfaction and organizational commitment: Differences between public and private sector employees.</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International Public Management Journal</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13</w:t>
      </w:r>
      <w:r w:rsidRPr="002B68B7">
        <w:rPr>
          <w:rFonts w:ascii="Times New Roman" w:hAnsi="Times New Roman" w:cs="Times New Roman"/>
          <w:sz w:val="24"/>
          <w:szCs w:val="24"/>
          <w:shd w:val="clear" w:color="auto" w:fill="FFFFFF"/>
          <w:lang w:val="en-US"/>
        </w:rPr>
        <w:t>(2), 177-196.</w:t>
      </w:r>
    </w:p>
    <w:p w:rsidR="006F1017" w:rsidRDefault="006F1017" w:rsidP="0077427C">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Mathieu, J. E., &amp;</w:t>
      </w:r>
      <w:r>
        <w:rPr>
          <w:rFonts w:ascii="Times New Roman" w:hAnsi="Times New Roman" w:cs="Times New Roman"/>
          <w:sz w:val="24"/>
          <w:szCs w:val="24"/>
          <w:shd w:val="clear" w:color="auto" w:fill="FFFFFF"/>
          <w:lang w:val="en-US"/>
        </w:rPr>
        <w:t xml:space="preserve"> </w:t>
      </w:r>
      <w:r w:rsidRPr="002B68B7">
        <w:rPr>
          <w:rFonts w:ascii="Times New Roman" w:hAnsi="Times New Roman" w:cs="Times New Roman"/>
          <w:sz w:val="24"/>
          <w:szCs w:val="24"/>
          <w:shd w:val="clear" w:color="auto" w:fill="FFFFFF"/>
          <w:lang w:val="en-US"/>
        </w:rPr>
        <w:t>Zajac, D. M. (1990).A review and meta-analysis of the antecedents, correlates, and consequences of organizational commitment.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Psychological bulletin</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108</w:t>
      </w:r>
      <w:r w:rsidRPr="002B68B7">
        <w:rPr>
          <w:rFonts w:ascii="Times New Roman" w:hAnsi="Times New Roman" w:cs="Times New Roman"/>
          <w:sz w:val="24"/>
          <w:szCs w:val="24"/>
          <w:shd w:val="clear" w:color="auto" w:fill="FFFFFF"/>
          <w:lang w:val="en-US"/>
        </w:rPr>
        <w:t>(2), 171.</w:t>
      </w:r>
    </w:p>
    <w:p w:rsidR="006F1017" w:rsidRPr="006F1017" w:rsidRDefault="006F1017" w:rsidP="0077427C">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lastRenderedPageBreak/>
        <w:t>Meyer, J. P., &amp; Allen, N. J. (1991).A three-component conceptualization of organizational commitment.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Human resource management review</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1</w:t>
      </w:r>
      <w:r w:rsidRPr="002B68B7">
        <w:rPr>
          <w:rFonts w:ascii="Times New Roman" w:hAnsi="Times New Roman" w:cs="Times New Roman"/>
          <w:sz w:val="24"/>
          <w:szCs w:val="24"/>
          <w:shd w:val="clear" w:color="auto" w:fill="FFFFFF"/>
          <w:lang w:val="en-US"/>
        </w:rPr>
        <w:t>(1), 61-89.</w:t>
      </w:r>
    </w:p>
    <w:p w:rsidR="006F1017" w:rsidRPr="002B68B7" w:rsidRDefault="006F1017" w:rsidP="006F1017">
      <w:pPr>
        <w:spacing w:after="0" w:line="480" w:lineRule="auto"/>
        <w:jc w:val="both"/>
        <w:rPr>
          <w:rFonts w:ascii="Times New Roman" w:hAnsi="Times New Roman" w:cs="Times New Roman"/>
          <w:sz w:val="24"/>
          <w:szCs w:val="24"/>
          <w:lang w:val="en-US"/>
        </w:rPr>
      </w:pPr>
      <w:r w:rsidRPr="002B68B7">
        <w:rPr>
          <w:rFonts w:ascii="Times New Roman" w:hAnsi="Times New Roman" w:cs="Times New Roman"/>
          <w:sz w:val="24"/>
          <w:szCs w:val="24"/>
          <w:shd w:val="clear" w:color="auto" w:fill="FFFFFF"/>
          <w:lang w:val="en-US"/>
        </w:rPr>
        <w:t>Meyer, J. P., Stanley, D. J., Herscovitch, L., &amp;</w:t>
      </w:r>
      <w:r w:rsidR="0077427C" w:rsidRPr="0077427C">
        <w:rPr>
          <w:rFonts w:ascii="Times New Roman" w:hAnsi="Times New Roman" w:cs="Times New Roman"/>
          <w:sz w:val="24"/>
          <w:szCs w:val="24"/>
          <w:shd w:val="clear" w:color="auto" w:fill="FFFFFF"/>
          <w:lang w:val="en-US"/>
        </w:rPr>
        <w:t xml:space="preserve"> </w:t>
      </w:r>
      <w:r w:rsidRPr="002B68B7">
        <w:rPr>
          <w:rFonts w:ascii="Times New Roman" w:hAnsi="Times New Roman" w:cs="Times New Roman"/>
          <w:sz w:val="24"/>
          <w:szCs w:val="24"/>
          <w:shd w:val="clear" w:color="auto" w:fill="FFFFFF"/>
          <w:lang w:val="en-US"/>
        </w:rPr>
        <w:t>Topolnytsky, L. (2002). Affective, continuance, and normative commitment to the organization: A meta-analysis of antecedents, correlates, and consequences.</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Journal of vocational behavior</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61</w:t>
      </w:r>
      <w:r w:rsidRPr="002B68B7">
        <w:rPr>
          <w:rFonts w:ascii="Times New Roman" w:hAnsi="Times New Roman" w:cs="Times New Roman"/>
          <w:sz w:val="24"/>
          <w:szCs w:val="24"/>
          <w:shd w:val="clear" w:color="auto" w:fill="FFFFFF"/>
          <w:lang w:val="en-US"/>
        </w:rPr>
        <w:t>(1), 20-52.</w:t>
      </w:r>
    </w:p>
    <w:p w:rsidR="006F1017" w:rsidRPr="002B68B7"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Mora, T., &amp;Ferrer-i-Carbonell, A. (2009). The job satisfaction gender gap among young recent university graduates: Evidence from Catalonia.</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The Journal of Socio-Economics</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38</w:t>
      </w:r>
      <w:r w:rsidRPr="002B68B7">
        <w:rPr>
          <w:rFonts w:ascii="Times New Roman" w:hAnsi="Times New Roman" w:cs="Times New Roman"/>
          <w:sz w:val="24"/>
          <w:szCs w:val="24"/>
          <w:shd w:val="clear" w:color="auto" w:fill="FFFFFF"/>
          <w:lang w:val="en-US"/>
        </w:rPr>
        <w:t>(4), 581-589.</w:t>
      </w:r>
    </w:p>
    <w:p w:rsidR="006F1017" w:rsidRPr="002B68B7" w:rsidRDefault="006F1017" w:rsidP="006F1017">
      <w:pPr>
        <w:spacing w:after="0" w:line="480" w:lineRule="auto"/>
        <w:jc w:val="both"/>
        <w:rPr>
          <w:rFonts w:ascii="Times New Roman" w:hAnsi="Times New Roman" w:cs="Times New Roman"/>
          <w:sz w:val="24"/>
          <w:szCs w:val="24"/>
          <w:lang w:val="en-US"/>
        </w:rPr>
      </w:pPr>
      <w:r w:rsidRPr="002B68B7">
        <w:rPr>
          <w:rFonts w:ascii="Times New Roman" w:hAnsi="Times New Roman" w:cs="Times New Roman"/>
          <w:sz w:val="24"/>
          <w:szCs w:val="24"/>
          <w:shd w:val="clear" w:color="auto" w:fill="FFFFFF"/>
          <w:lang w:val="en-US"/>
        </w:rPr>
        <w:t>O'Driscoll, M. P., &amp; Randall, D. M. (1999).Perceived organisational support, satisfaction with rewards, and employee job involvement and organisational commitment.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Applied Psychology</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48</w:t>
      </w:r>
      <w:r w:rsidRPr="002B68B7">
        <w:rPr>
          <w:rFonts w:ascii="Times New Roman" w:hAnsi="Times New Roman" w:cs="Times New Roman"/>
          <w:sz w:val="24"/>
          <w:szCs w:val="24"/>
          <w:shd w:val="clear" w:color="auto" w:fill="FFFFFF"/>
          <w:lang w:val="en-US"/>
        </w:rPr>
        <w:t>(2), 197-209.</w:t>
      </w:r>
    </w:p>
    <w:p w:rsidR="006F1017" w:rsidRPr="002B68B7" w:rsidRDefault="006F1017" w:rsidP="006F1017">
      <w:pPr>
        <w:spacing w:after="0" w:line="480" w:lineRule="auto"/>
        <w:jc w:val="both"/>
        <w:rPr>
          <w:rFonts w:ascii="Times New Roman" w:eastAsia="Times New Roman" w:hAnsi="Times New Roman" w:cs="Times New Roman"/>
          <w:sz w:val="24"/>
          <w:szCs w:val="24"/>
          <w:lang w:val="en-US"/>
        </w:rPr>
      </w:pPr>
      <w:r w:rsidRPr="002B68B7">
        <w:rPr>
          <w:rFonts w:ascii="Times New Roman" w:hAnsi="Times New Roman" w:cs="Times New Roman"/>
          <w:sz w:val="24"/>
          <w:szCs w:val="24"/>
          <w:shd w:val="clear" w:color="auto" w:fill="FFFFFF"/>
          <w:lang w:val="en-US"/>
        </w:rPr>
        <w:t>O'Flynn, J. (2007). From new public management to public value: Paradigmatic change and managerial implications.</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Australian journal of public administration</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66</w:t>
      </w:r>
      <w:r w:rsidRPr="002B68B7">
        <w:rPr>
          <w:rFonts w:ascii="Times New Roman" w:hAnsi="Times New Roman" w:cs="Times New Roman"/>
          <w:sz w:val="24"/>
          <w:szCs w:val="24"/>
          <w:shd w:val="clear" w:color="auto" w:fill="FFFFFF"/>
          <w:lang w:val="en-US"/>
        </w:rPr>
        <w:t>(3), 353-366.</w:t>
      </w:r>
    </w:p>
    <w:p w:rsidR="006F1017" w:rsidRPr="002B68B7" w:rsidRDefault="006F1017" w:rsidP="006F1017">
      <w:pPr>
        <w:spacing w:after="0" w:line="480" w:lineRule="auto"/>
        <w:jc w:val="both"/>
        <w:rPr>
          <w:rFonts w:ascii="Times New Roman" w:hAnsi="Times New Roman" w:cs="Times New Roman"/>
          <w:sz w:val="24"/>
          <w:szCs w:val="24"/>
          <w:lang w:val="en-US"/>
        </w:rPr>
      </w:pPr>
      <w:r w:rsidRPr="002B68B7">
        <w:rPr>
          <w:rFonts w:ascii="Times New Roman" w:hAnsi="Times New Roman" w:cs="Times New Roman"/>
          <w:sz w:val="24"/>
          <w:szCs w:val="24"/>
          <w:shd w:val="clear" w:color="auto" w:fill="FFFFFF"/>
          <w:lang w:val="en-US"/>
        </w:rPr>
        <w:t>O'Reilly, C. A., &amp; Chatman, J. (1986). Organizational commitment and psychological attachment: The effects of compliance, identification, and internalization on prosocial behavior.</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Journal of applied psychology</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71</w:t>
      </w:r>
      <w:r w:rsidRPr="002B68B7">
        <w:rPr>
          <w:rFonts w:ascii="Times New Roman" w:hAnsi="Times New Roman" w:cs="Times New Roman"/>
          <w:sz w:val="24"/>
          <w:szCs w:val="24"/>
          <w:shd w:val="clear" w:color="auto" w:fill="FFFFFF"/>
          <w:lang w:val="en-US"/>
        </w:rPr>
        <w:t>(3), 492.</w:t>
      </w:r>
    </w:p>
    <w:p w:rsidR="006F1017" w:rsidRPr="002B68B7" w:rsidRDefault="006F1017" w:rsidP="006F1017">
      <w:pPr>
        <w:spacing w:after="0" w:line="480" w:lineRule="auto"/>
        <w:jc w:val="both"/>
        <w:rPr>
          <w:rFonts w:ascii="Times New Roman" w:eastAsia="Times New Roman" w:hAnsi="Times New Roman" w:cs="Times New Roman"/>
          <w:sz w:val="24"/>
          <w:szCs w:val="24"/>
          <w:lang w:val="en-US"/>
        </w:rPr>
      </w:pPr>
      <w:r w:rsidRPr="002B68B7">
        <w:rPr>
          <w:rFonts w:ascii="Times New Roman" w:eastAsia="Times New Roman" w:hAnsi="Times New Roman" w:cs="Times New Roman"/>
          <w:sz w:val="24"/>
          <w:szCs w:val="24"/>
          <w:lang w:val="en-US"/>
        </w:rPr>
        <w:t>Osborne S. P. (2006). The New Public Governance ?.</w:t>
      </w:r>
      <w:r w:rsidRPr="002B68B7">
        <w:rPr>
          <w:rFonts w:ascii="Times New Roman" w:eastAsia="Times New Roman" w:hAnsi="Times New Roman" w:cs="Times New Roman"/>
          <w:i/>
          <w:sz w:val="24"/>
          <w:szCs w:val="24"/>
          <w:lang w:val="en-US"/>
        </w:rPr>
        <w:t>Public Management Review</w:t>
      </w:r>
      <w:r w:rsidRPr="002B68B7">
        <w:rPr>
          <w:rFonts w:ascii="Times New Roman" w:eastAsia="Times New Roman" w:hAnsi="Times New Roman" w:cs="Times New Roman"/>
          <w:sz w:val="24"/>
          <w:szCs w:val="24"/>
          <w:lang w:val="en-US"/>
        </w:rPr>
        <w:t xml:space="preserve"> Vol. 8 Issue 3 377 – 387.</w:t>
      </w:r>
    </w:p>
    <w:p w:rsidR="006F1017" w:rsidRDefault="006F1017" w:rsidP="009E492D">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Philippidou, S. S., Soderquist, K. E., &amp;</w:t>
      </w:r>
      <w:r w:rsidR="0077427C" w:rsidRPr="0077427C">
        <w:rPr>
          <w:rFonts w:ascii="Times New Roman" w:hAnsi="Times New Roman" w:cs="Times New Roman"/>
          <w:sz w:val="24"/>
          <w:szCs w:val="24"/>
          <w:shd w:val="clear" w:color="auto" w:fill="FFFFFF"/>
          <w:lang w:val="en-US"/>
        </w:rPr>
        <w:t xml:space="preserve"> </w:t>
      </w:r>
      <w:r w:rsidRPr="002B68B7">
        <w:rPr>
          <w:rFonts w:ascii="Times New Roman" w:hAnsi="Times New Roman" w:cs="Times New Roman"/>
          <w:sz w:val="24"/>
          <w:szCs w:val="24"/>
          <w:shd w:val="clear" w:color="auto" w:fill="FFFFFF"/>
          <w:lang w:val="en-US"/>
        </w:rPr>
        <w:t>Prastacos, G. P. (2004). Towards new public management in Greek public organizations: leadership vs. management, and the path to implementation.</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Public Organization Review</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4</w:t>
      </w:r>
      <w:r w:rsidRPr="002B68B7">
        <w:rPr>
          <w:rFonts w:ascii="Times New Roman" w:hAnsi="Times New Roman" w:cs="Times New Roman"/>
          <w:sz w:val="24"/>
          <w:szCs w:val="24"/>
          <w:shd w:val="clear" w:color="auto" w:fill="FFFFFF"/>
          <w:lang w:val="en-US"/>
        </w:rPr>
        <w:t>(4), 317-337.</w:t>
      </w:r>
    </w:p>
    <w:p w:rsidR="006F1017" w:rsidRPr="006F1017" w:rsidRDefault="006F1017" w:rsidP="006F1017">
      <w:pPr>
        <w:spacing w:line="480" w:lineRule="auto"/>
        <w:jc w:val="both"/>
        <w:rPr>
          <w:rFonts w:ascii="Times New Roman" w:hAnsi="Times New Roman" w:cs="Times New Roman"/>
          <w:sz w:val="24"/>
          <w:szCs w:val="24"/>
          <w:shd w:val="clear" w:color="auto" w:fill="FFFFFF"/>
          <w:lang w:val="en-US"/>
        </w:rPr>
      </w:pPr>
      <w:r w:rsidRPr="002B68B7">
        <w:rPr>
          <w:rFonts w:ascii="Times New Roman" w:eastAsia="Times New Roman" w:hAnsi="Times New Roman" w:cs="Times New Roman"/>
          <w:sz w:val="24"/>
          <w:szCs w:val="24"/>
          <w:lang w:val="en-US"/>
        </w:rPr>
        <w:t>Pollitt, C., Van Thiel, S., &amp; Homburg, V. (2007). New public management in Europe. </w:t>
      </w:r>
      <w:r w:rsidRPr="002B68B7">
        <w:rPr>
          <w:rFonts w:ascii="Times New Roman" w:eastAsia="Times New Roman" w:hAnsi="Times New Roman" w:cs="Times New Roman"/>
          <w:i/>
          <w:sz w:val="24"/>
          <w:szCs w:val="24"/>
          <w:lang w:val="en-US"/>
        </w:rPr>
        <w:t>Management online review</w:t>
      </w:r>
      <w:r w:rsidRPr="002B68B7">
        <w:rPr>
          <w:rFonts w:ascii="Times New Roman" w:eastAsia="Times New Roman" w:hAnsi="Times New Roman" w:cs="Times New Roman"/>
          <w:sz w:val="24"/>
          <w:szCs w:val="24"/>
          <w:lang w:val="en-US"/>
        </w:rPr>
        <w:t>, 1-6.</w:t>
      </w:r>
    </w:p>
    <w:p w:rsidR="006F1017" w:rsidRPr="002B68B7" w:rsidRDefault="006F1017" w:rsidP="006F1017">
      <w:pPr>
        <w:spacing w:after="0" w:line="480" w:lineRule="auto"/>
        <w:jc w:val="both"/>
        <w:rPr>
          <w:rFonts w:ascii="Times New Roman" w:hAnsi="Times New Roman" w:cs="Times New Roman"/>
          <w:sz w:val="24"/>
          <w:szCs w:val="24"/>
          <w:lang w:val="en-US"/>
        </w:rPr>
      </w:pPr>
      <w:r w:rsidRPr="002B68B7">
        <w:rPr>
          <w:rFonts w:ascii="Times New Roman" w:hAnsi="Times New Roman" w:cs="Times New Roman"/>
          <w:sz w:val="24"/>
          <w:szCs w:val="24"/>
          <w:shd w:val="clear" w:color="auto" w:fill="FFFFFF"/>
          <w:lang w:val="en-US"/>
        </w:rPr>
        <w:lastRenderedPageBreak/>
        <w:t>Porter, L. W., Steers, R. M., Mowday, R. T., &amp;Boulian, P. V. (1974). Organizational commitment, job satisfaction, and turnover among psychiatric technicians.</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Journal of applied psychology</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59</w:t>
      </w:r>
      <w:r w:rsidRPr="002B68B7">
        <w:rPr>
          <w:rFonts w:ascii="Times New Roman" w:hAnsi="Times New Roman" w:cs="Times New Roman"/>
          <w:sz w:val="24"/>
          <w:szCs w:val="24"/>
          <w:shd w:val="clear" w:color="auto" w:fill="FFFFFF"/>
          <w:lang w:val="en-US"/>
        </w:rPr>
        <w:t>(5), 603 - 609.</w:t>
      </w:r>
    </w:p>
    <w:p w:rsidR="006F1017" w:rsidRPr="002B68B7" w:rsidRDefault="006F1017" w:rsidP="006F1017">
      <w:pPr>
        <w:spacing w:after="0" w:line="480" w:lineRule="auto"/>
        <w:jc w:val="both"/>
        <w:rPr>
          <w:rFonts w:ascii="Times New Roman" w:eastAsia="TimesNewRomanPSMT" w:hAnsi="Times New Roman" w:cs="Times New Roman"/>
          <w:sz w:val="24"/>
          <w:szCs w:val="24"/>
          <w:lang w:val="en-US"/>
        </w:rPr>
      </w:pPr>
      <w:r w:rsidRPr="002B68B7">
        <w:rPr>
          <w:rFonts w:ascii="Times New Roman" w:hAnsi="Times New Roman" w:cs="Times New Roman"/>
          <w:sz w:val="24"/>
          <w:szCs w:val="24"/>
          <w:shd w:val="clear" w:color="auto" w:fill="FFFFFF"/>
          <w:lang w:val="en-US"/>
        </w:rPr>
        <w:t xml:space="preserve">Robbins, S. P., Decenzo, D. A., &amp;Ter, M. C. (2012). </w:t>
      </w:r>
      <w:r w:rsidRPr="00B02813">
        <w:rPr>
          <w:rFonts w:ascii="Times New Roman" w:hAnsi="Times New Roman" w:cs="Times New Roman"/>
          <w:i/>
          <w:sz w:val="24"/>
          <w:szCs w:val="24"/>
          <w:shd w:val="clear" w:color="auto" w:fill="FFFFFF"/>
        </w:rPr>
        <w:t>Διοίκηση Επιχειρήσεων: Αρχές και Εφαρμογές</w:t>
      </w:r>
      <w:r w:rsidRPr="002B68B7">
        <w:rPr>
          <w:rFonts w:ascii="Times New Roman" w:hAnsi="Times New Roman" w:cs="Times New Roman"/>
          <w:sz w:val="24"/>
          <w:szCs w:val="24"/>
          <w:shd w:val="clear" w:color="auto" w:fill="FFFFFF"/>
        </w:rPr>
        <w:t>,(Νικολάου, Η. Μετάφραση).</w:t>
      </w:r>
      <w:r w:rsidRPr="002B68B7">
        <w:rPr>
          <w:rStyle w:val="apple-converted-space"/>
          <w:rFonts w:ascii="Times New Roman" w:hAnsi="Times New Roman" w:cs="Times New Roman"/>
          <w:sz w:val="24"/>
          <w:szCs w:val="24"/>
          <w:shd w:val="clear" w:color="auto" w:fill="FFFFFF"/>
        </w:rPr>
        <w:t> </w:t>
      </w:r>
      <w:r w:rsidRPr="00B02813">
        <w:rPr>
          <w:rFonts w:ascii="Times New Roman" w:hAnsi="Times New Roman" w:cs="Times New Roman"/>
          <w:iCs/>
          <w:sz w:val="24"/>
          <w:szCs w:val="24"/>
          <w:shd w:val="clear" w:color="auto" w:fill="FFFFFF"/>
        </w:rPr>
        <w:t>Αθήνα</w:t>
      </w:r>
      <w:r w:rsidRPr="004D55B8">
        <w:rPr>
          <w:rFonts w:ascii="Times New Roman" w:hAnsi="Times New Roman" w:cs="Times New Roman"/>
          <w:iCs/>
          <w:sz w:val="24"/>
          <w:szCs w:val="24"/>
          <w:shd w:val="clear" w:color="auto" w:fill="FFFFFF"/>
          <w:lang w:val="en-US"/>
        </w:rPr>
        <w:t xml:space="preserve">: </w:t>
      </w:r>
      <w:r w:rsidRPr="00B02813">
        <w:rPr>
          <w:rFonts w:ascii="Times New Roman" w:hAnsi="Times New Roman" w:cs="Times New Roman"/>
          <w:iCs/>
          <w:sz w:val="24"/>
          <w:szCs w:val="24"/>
          <w:shd w:val="clear" w:color="auto" w:fill="FFFFFF"/>
        </w:rPr>
        <w:t>Κριτική</w:t>
      </w:r>
      <w:r w:rsidRPr="002B68B7">
        <w:rPr>
          <w:rFonts w:ascii="Times New Roman" w:hAnsi="Times New Roman" w:cs="Times New Roman"/>
          <w:sz w:val="24"/>
          <w:szCs w:val="24"/>
          <w:shd w:val="clear" w:color="auto" w:fill="FFFFFF"/>
          <w:lang w:val="en-US"/>
        </w:rPr>
        <w:t>.</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Rodríguez-Pose, A., &amp;Vilalta-Bufí, M. (2005). Education, migration, and job satisfaction: the regional returns of human capital in the EU.</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Journal of Economic Geography</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5</w:t>
      </w:r>
      <w:r w:rsidRPr="002B68B7">
        <w:rPr>
          <w:rFonts w:ascii="Times New Roman" w:hAnsi="Times New Roman" w:cs="Times New Roman"/>
          <w:sz w:val="24"/>
          <w:szCs w:val="24"/>
          <w:shd w:val="clear" w:color="auto" w:fill="FFFFFF"/>
          <w:lang w:val="en-US"/>
        </w:rPr>
        <w:t>(5), 545-566.</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Roncek, D. W. (1991). Using logit coefficients to obtain the effects of independent variables on changes in probabilities.</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Social Forces</w:t>
      </w:r>
      <w:r w:rsidRPr="002B68B7">
        <w:rPr>
          <w:rFonts w:ascii="Times New Roman" w:hAnsi="Times New Roman" w:cs="Times New Roman"/>
          <w:sz w:val="24"/>
          <w:szCs w:val="24"/>
          <w:shd w:val="clear" w:color="auto" w:fill="FFFFFF"/>
          <w:lang w:val="en-US"/>
        </w:rPr>
        <w:t>, 509-518.</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Saari, L. M., &amp; Judge, T. A. (2004).Employee attitudes and job satisfaction.</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Human resource management</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43</w:t>
      </w:r>
      <w:r w:rsidRPr="002B68B7">
        <w:rPr>
          <w:rFonts w:ascii="Times New Roman" w:hAnsi="Times New Roman" w:cs="Times New Roman"/>
          <w:sz w:val="24"/>
          <w:szCs w:val="24"/>
          <w:shd w:val="clear" w:color="auto" w:fill="FFFFFF"/>
          <w:lang w:val="en-US"/>
        </w:rPr>
        <w:t>(4), 395-407.</w:t>
      </w:r>
    </w:p>
    <w:p w:rsidR="006F1017" w:rsidRPr="002B68B7" w:rsidRDefault="006F1017" w:rsidP="006F1017">
      <w:pPr>
        <w:autoSpaceDE w:val="0"/>
        <w:autoSpaceDN w:val="0"/>
        <w:adjustRightInd w:val="0"/>
        <w:spacing w:after="0" w:line="480" w:lineRule="auto"/>
        <w:jc w:val="both"/>
        <w:rPr>
          <w:rFonts w:ascii="Times New Roman" w:eastAsiaTheme="minorHAnsi" w:hAnsi="Times New Roman" w:cs="Times New Roman"/>
          <w:sz w:val="24"/>
          <w:szCs w:val="24"/>
          <w:lang w:val="en-US" w:eastAsia="en-US"/>
        </w:rPr>
      </w:pPr>
      <w:r w:rsidRPr="002B68B7">
        <w:rPr>
          <w:rFonts w:ascii="Times New Roman" w:eastAsiaTheme="minorHAnsi" w:hAnsi="Times New Roman" w:cs="Times New Roman"/>
          <w:sz w:val="24"/>
          <w:szCs w:val="24"/>
          <w:lang w:val="en-US" w:eastAsia="en-US"/>
        </w:rPr>
        <w:t>Schermerhorn, J. R., (2012), Introduction to Management, (</w:t>
      </w:r>
      <w:r w:rsidRPr="002B68B7">
        <w:rPr>
          <w:rFonts w:ascii="Times New Roman" w:eastAsia="TimesNewRomanPSMT" w:hAnsi="Times New Roman" w:cs="Times New Roman"/>
          <w:sz w:val="24"/>
          <w:szCs w:val="24"/>
          <w:lang w:eastAsia="en-US"/>
        </w:rPr>
        <w:t>Πολλάλης</w:t>
      </w:r>
      <w:r w:rsidR="006D609D" w:rsidRPr="006B03CC">
        <w:rPr>
          <w:rFonts w:ascii="Times New Roman" w:eastAsia="TimesNewRomanPSMT" w:hAnsi="Times New Roman" w:cs="Times New Roman"/>
          <w:sz w:val="24"/>
          <w:szCs w:val="24"/>
          <w:lang w:val="en-US" w:eastAsia="en-US"/>
        </w:rPr>
        <w:t xml:space="preserve"> </w:t>
      </w:r>
      <w:r w:rsidRPr="002B68B7">
        <w:rPr>
          <w:rFonts w:ascii="Times New Roman" w:eastAsia="TimesNewRomanPSMT" w:hAnsi="Times New Roman" w:cs="Times New Roman"/>
          <w:sz w:val="24"/>
          <w:szCs w:val="24"/>
          <w:lang w:eastAsia="en-US"/>
        </w:rPr>
        <w:t>Γ</w:t>
      </w:r>
      <w:r w:rsidRPr="002B68B7">
        <w:rPr>
          <w:rFonts w:ascii="Times New Roman" w:eastAsiaTheme="minorHAnsi" w:hAnsi="Times New Roman" w:cs="Times New Roman"/>
          <w:sz w:val="24"/>
          <w:szCs w:val="24"/>
          <w:lang w:val="en-US" w:eastAsia="en-US"/>
        </w:rPr>
        <w:t>.</w:t>
      </w:r>
      <w:r w:rsidRPr="002B68B7">
        <w:rPr>
          <w:rFonts w:ascii="Times New Roman" w:eastAsia="TimesNewRomanPSMT" w:hAnsi="Times New Roman" w:cs="Times New Roman"/>
          <w:sz w:val="24"/>
          <w:szCs w:val="24"/>
          <w:lang w:eastAsia="en-US"/>
        </w:rPr>
        <w:t>Α</w:t>
      </w:r>
      <w:r w:rsidRPr="002B68B7">
        <w:rPr>
          <w:rFonts w:ascii="Times New Roman" w:eastAsiaTheme="minorHAnsi" w:hAnsi="Times New Roman" w:cs="Times New Roman"/>
          <w:sz w:val="24"/>
          <w:szCs w:val="24"/>
          <w:lang w:val="en-US" w:eastAsia="en-US"/>
        </w:rPr>
        <w:t>.</w:t>
      </w:r>
      <w:r w:rsidRPr="002B68B7">
        <w:rPr>
          <w:rFonts w:ascii="Times New Roman" w:eastAsia="TimesNewRomanPSMT" w:hAnsi="Times New Roman" w:cs="Times New Roman"/>
          <w:sz w:val="24"/>
          <w:szCs w:val="24"/>
          <w:lang w:eastAsia="en-US"/>
        </w:rPr>
        <w:t>Μετάφραση</w:t>
      </w:r>
      <w:r w:rsidRPr="002B68B7">
        <w:rPr>
          <w:rFonts w:ascii="Times New Roman" w:eastAsiaTheme="minorHAnsi" w:hAnsi="Times New Roman" w:cs="Times New Roman"/>
          <w:sz w:val="24"/>
          <w:szCs w:val="24"/>
          <w:lang w:val="en-US" w:eastAsia="en-US"/>
        </w:rPr>
        <w:t xml:space="preserve">), </w:t>
      </w:r>
      <w:r w:rsidRPr="002B68B7">
        <w:rPr>
          <w:rFonts w:ascii="Times New Roman" w:eastAsia="TimesNewRomanPSMT" w:hAnsi="Times New Roman" w:cs="Times New Roman"/>
          <w:sz w:val="24"/>
          <w:szCs w:val="24"/>
          <w:lang w:eastAsia="en-US"/>
        </w:rPr>
        <w:t>Πασχαλίδης</w:t>
      </w:r>
      <w:r w:rsidRPr="002B68B7">
        <w:rPr>
          <w:rFonts w:ascii="Times New Roman" w:eastAsiaTheme="minorHAnsi" w:hAnsi="Times New Roman" w:cs="Times New Roman"/>
          <w:sz w:val="24"/>
          <w:szCs w:val="24"/>
          <w:lang w:val="en-US" w:eastAsia="en-US"/>
        </w:rPr>
        <w:t xml:space="preserve">, </w:t>
      </w:r>
      <w:r w:rsidRPr="002B68B7">
        <w:rPr>
          <w:rFonts w:ascii="Times New Roman" w:eastAsia="TimesNewRomanPSMT" w:hAnsi="Times New Roman" w:cs="Times New Roman"/>
          <w:sz w:val="24"/>
          <w:szCs w:val="24"/>
          <w:lang w:eastAsia="en-US"/>
        </w:rPr>
        <w:t>Αθήνα</w:t>
      </w:r>
      <w:r w:rsidRPr="002B68B7">
        <w:rPr>
          <w:rFonts w:ascii="Times New Roman" w:eastAsiaTheme="minorHAnsi" w:hAnsi="Times New Roman" w:cs="Times New Roman"/>
          <w:sz w:val="24"/>
          <w:szCs w:val="24"/>
          <w:lang w:val="en-US" w:eastAsia="en-US"/>
        </w:rPr>
        <w:t>.</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Silverthorne, C. P. (2005).</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Organizational psychology in cross cultural perspective</w:t>
      </w:r>
      <w:r w:rsidRPr="002B68B7">
        <w:rPr>
          <w:rFonts w:ascii="Times New Roman" w:hAnsi="Times New Roman" w:cs="Times New Roman"/>
          <w:sz w:val="24"/>
          <w:szCs w:val="24"/>
          <w:shd w:val="clear" w:color="auto" w:fill="FFFFFF"/>
          <w:lang w:val="en-US"/>
        </w:rPr>
        <w:t>.NYU Press.</w:t>
      </w:r>
    </w:p>
    <w:p w:rsidR="006F1017" w:rsidRPr="002B68B7" w:rsidRDefault="006F1017" w:rsidP="006F1017">
      <w:pPr>
        <w:spacing w:after="0" w:line="480" w:lineRule="auto"/>
        <w:jc w:val="both"/>
        <w:rPr>
          <w:rFonts w:ascii="Times New Roman" w:eastAsia="Times New Roman" w:hAnsi="Times New Roman" w:cs="Times New Roman"/>
          <w:sz w:val="24"/>
          <w:szCs w:val="24"/>
          <w:lang w:val="en-US"/>
        </w:rPr>
      </w:pPr>
      <w:r w:rsidRPr="002B68B7">
        <w:rPr>
          <w:rFonts w:ascii="Times New Roman" w:hAnsi="Times New Roman" w:cs="Times New Roman"/>
          <w:sz w:val="24"/>
          <w:szCs w:val="24"/>
          <w:shd w:val="clear" w:color="auto" w:fill="FFFFFF"/>
          <w:lang w:val="en-US"/>
        </w:rPr>
        <w:t>Spagnoli, P., Caetano, A., &amp; Santos, S. C. (2012). Satisfaction with job aspects: Do patterns change over time?.</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Journal of Business Research</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65</w:t>
      </w:r>
      <w:r w:rsidRPr="002B68B7">
        <w:rPr>
          <w:rFonts w:ascii="Times New Roman" w:hAnsi="Times New Roman" w:cs="Times New Roman"/>
          <w:sz w:val="24"/>
          <w:szCs w:val="24"/>
          <w:shd w:val="clear" w:color="auto" w:fill="FFFFFF"/>
          <w:lang w:val="en-US"/>
        </w:rPr>
        <w:t>(5), 609-616.</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Spanou, C. (2008). State reform in Greece: responding to old and new challenges.</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International Journal of Public Sector Management</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21</w:t>
      </w:r>
      <w:r w:rsidRPr="002B68B7">
        <w:rPr>
          <w:rFonts w:ascii="Times New Roman" w:hAnsi="Times New Roman" w:cs="Times New Roman"/>
          <w:sz w:val="24"/>
          <w:szCs w:val="24"/>
          <w:shd w:val="clear" w:color="auto" w:fill="FFFFFF"/>
          <w:lang w:val="en-US"/>
        </w:rPr>
        <w:t>(2), 150-173.</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Spector, P. E. (1985). Measurement of human service staff satisfaction: Development of the Job Satisfaction Survey.</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American journal of community psychology</w:t>
      </w:r>
      <w:r w:rsidRPr="002B68B7">
        <w:rPr>
          <w:rFonts w:ascii="Times New Roman" w:hAnsi="Times New Roman" w:cs="Times New Roman"/>
          <w:sz w:val="24"/>
          <w:szCs w:val="24"/>
          <w:shd w:val="clear" w:color="auto" w:fill="FFFFFF"/>
          <w:lang w:val="en-US"/>
        </w:rPr>
        <w:t>,</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13</w:t>
      </w:r>
      <w:r w:rsidRPr="002B68B7">
        <w:rPr>
          <w:rFonts w:ascii="Times New Roman" w:hAnsi="Times New Roman" w:cs="Times New Roman"/>
          <w:sz w:val="24"/>
          <w:szCs w:val="24"/>
          <w:shd w:val="clear" w:color="auto" w:fill="FFFFFF"/>
          <w:lang w:val="en-US"/>
        </w:rPr>
        <w:t>(6), 693-713.</w:t>
      </w:r>
    </w:p>
    <w:p w:rsidR="006F1017" w:rsidRPr="002B68B7" w:rsidRDefault="006F1017" w:rsidP="006F1017">
      <w:pPr>
        <w:spacing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Spector, P. E. (1997).</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i/>
          <w:iCs/>
          <w:sz w:val="24"/>
          <w:szCs w:val="24"/>
          <w:shd w:val="clear" w:color="auto" w:fill="FFFFFF"/>
          <w:lang w:val="en-US"/>
        </w:rPr>
        <w:t>Job satisfaction: Application, assessment, causes, and consequences</w:t>
      </w:r>
      <w:r w:rsidRPr="002B68B7">
        <w:rPr>
          <w:rStyle w:val="apple-converted-space"/>
          <w:rFonts w:ascii="Times New Roman" w:hAnsi="Times New Roman" w:cs="Times New Roman"/>
          <w:sz w:val="24"/>
          <w:szCs w:val="24"/>
          <w:shd w:val="clear" w:color="auto" w:fill="FFFFFF"/>
          <w:lang w:val="en-US"/>
        </w:rPr>
        <w:t> </w:t>
      </w:r>
      <w:r w:rsidRPr="002B68B7">
        <w:rPr>
          <w:rFonts w:ascii="Times New Roman" w:hAnsi="Times New Roman" w:cs="Times New Roman"/>
          <w:sz w:val="24"/>
          <w:szCs w:val="24"/>
          <w:shd w:val="clear" w:color="auto" w:fill="FFFFFF"/>
          <w:lang w:val="en-US"/>
        </w:rPr>
        <w:t>(Vol. 3). Sage publications.</w:t>
      </w:r>
    </w:p>
    <w:p w:rsidR="006F1017" w:rsidRPr="0021504B"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Tait, M., Padgett, M. Y., &amp; Baldwin, T. T. (1989). Job and life satisfaction: A reevaluation of the strength of the relationship and gender effects as a function of the date of the study.</w:t>
      </w:r>
    </w:p>
    <w:p w:rsidR="006F1017" w:rsidRPr="0021504B"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lastRenderedPageBreak/>
        <w:t>Walker, R. M., Brewer, G. A., Boyne, G. A., &amp; Avellaneda, C. N. (2011). Market orientation and public service performance: new public management gone mad?.</w:t>
      </w:r>
      <w:r w:rsidRPr="002B68B7">
        <w:rPr>
          <w:rStyle w:val="apple-converted-space"/>
          <w:rFonts w:ascii="Times New Roman" w:hAnsi="Times New Roman" w:cs="Times New Roman"/>
          <w:sz w:val="24"/>
          <w:szCs w:val="24"/>
          <w:shd w:val="clear" w:color="auto" w:fill="FFFFFF"/>
          <w:lang w:val="en-US"/>
        </w:rPr>
        <w:t> </w:t>
      </w:r>
      <w:r w:rsidRPr="0021504B">
        <w:rPr>
          <w:rFonts w:ascii="Times New Roman" w:hAnsi="Times New Roman" w:cs="Times New Roman"/>
          <w:i/>
          <w:iCs/>
          <w:sz w:val="24"/>
          <w:szCs w:val="24"/>
          <w:shd w:val="clear" w:color="auto" w:fill="FFFFFF"/>
          <w:lang w:val="en-US"/>
        </w:rPr>
        <w:t>Public Administration Review</w:t>
      </w:r>
      <w:r w:rsidRPr="0021504B">
        <w:rPr>
          <w:rFonts w:ascii="Times New Roman" w:hAnsi="Times New Roman" w:cs="Times New Roman"/>
          <w:sz w:val="24"/>
          <w:szCs w:val="24"/>
          <w:shd w:val="clear" w:color="auto" w:fill="FFFFFF"/>
          <w:lang w:val="en-US"/>
        </w:rPr>
        <w:t>,</w:t>
      </w:r>
      <w:r w:rsidRPr="0021504B">
        <w:rPr>
          <w:rStyle w:val="apple-converted-space"/>
          <w:rFonts w:ascii="Times New Roman" w:hAnsi="Times New Roman" w:cs="Times New Roman"/>
          <w:sz w:val="24"/>
          <w:szCs w:val="24"/>
          <w:shd w:val="clear" w:color="auto" w:fill="FFFFFF"/>
          <w:lang w:val="en-US"/>
        </w:rPr>
        <w:t> </w:t>
      </w:r>
      <w:r w:rsidRPr="0021504B">
        <w:rPr>
          <w:rFonts w:ascii="Times New Roman" w:hAnsi="Times New Roman" w:cs="Times New Roman"/>
          <w:i/>
          <w:iCs/>
          <w:sz w:val="24"/>
          <w:szCs w:val="24"/>
          <w:shd w:val="clear" w:color="auto" w:fill="FFFFFF"/>
          <w:lang w:val="en-US"/>
        </w:rPr>
        <w:t>71</w:t>
      </w:r>
      <w:r w:rsidRPr="0021504B">
        <w:rPr>
          <w:rFonts w:ascii="Times New Roman" w:hAnsi="Times New Roman" w:cs="Times New Roman"/>
          <w:sz w:val="24"/>
          <w:szCs w:val="24"/>
          <w:shd w:val="clear" w:color="auto" w:fill="FFFFFF"/>
          <w:lang w:val="en-US"/>
        </w:rPr>
        <w:t>(5), 707-717.</w:t>
      </w:r>
    </w:p>
    <w:p w:rsidR="006F1017" w:rsidRPr="002B68B7" w:rsidRDefault="006F1017" w:rsidP="006F1017">
      <w:pPr>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Warsi, S., Fatima, N., &amp;</w:t>
      </w:r>
      <w:r w:rsidR="0077427C" w:rsidRPr="0077427C">
        <w:rPr>
          <w:rFonts w:ascii="Times New Roman" w:hAnsi="Times New Roman" w:cs="Times New Roman"/>
          <w:sz w:val="24"/>
          <w:szCs w:val="24"/>
          <w:shd w:val="clear" w:color="auto" w:fill="FFFFFF"/>
          <w:lang w:val="en-US"/>
        </w:rPr>
        <w:t xml:space="preserve"> </w:t>
      </w:r>
      <w:r w:rsidRPr="002B68B7">
        <w:rPr>
          <w:rFonts w:ascii="Times New Roman" w:hAnsi="Times New Roman" w:cs="Times New Roman"/>
          <w:sz w:val="24"/>
          <w:szCs w:val="24"/>
          <w:shd w:val="clear" w:color="auto" w:fill="FFFFFF"/>
          <w:lang w:val="en-US"/>
        </w:rPr>
        <w:t>Sahibzada, S. A. (2009). Study on relationship between organizational commitment and its determinants among private sector employees of Pakistan. International review of business research papers, 5(3), 399-410.</w:t>
      </w:r>
    </w:p>
    <w:p w:rsidR="006F1017" w:rsidRPr="0021504B"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Weaver, C. N. (1977). Relationships among pay, race, sex, occupational prestige, supervision, work autonomy, and job satisfaction in a national sample.</w:t>
      </w:r>
      <w:r w:rsidRPr="002B68B7">
        <w:rPr>
          <w:rStyle w:val="apple-converted-space"/>
          <w:rFonts w:ascii="Times New Roman" w:hAnsi="Times New Roman" w:cs="Times New Roman"/>
          <w:sz w:val="24"/>
          <w:szCs w:val="24"/>
          <w:shd w:val="clear" w:color="auto" w:fill="FFFFFF"/>
          <w:lang w:val="en-US"/>
        </w:rPr>
        <w:t> </w:t>
      </w:r>
      <w:r w:rsidRPr="0021504B">
        <w:rPr>
          <w:rFonts w:ascii="Times New Roman" w:hAnsi="Times New Roman" w:cs="Times New Roman"/>
          <w:i/>
          <w:iCs/>
          <w:sz w:val="24"/>
          <w:szCs w:val="24"/>
          <w:shd w:val="clear" w:color="auto" w:fill="FFFFFF"/>
          <w:lang w:val="en-US"/>
        </w:rPr>
        <w:t>Personnel Psychology</w:t>
      </w:r>
      <w:r w:rsidRPr="0021504B">
        <w:rPr>
          <w:rFonts w:ascii="Times New Roman" w:hAnsi="Times New Roman" w:cs="Times New Roman"/>
          <w:sz w:val="24"/>
          <w:szCs w:val="24"/>
          <w:shd w:val="clear" w:color="auto" w:fill="FFFFFF"/>
          <w:lang w:val="en-US"/>
        </w:rPr>
        <w:t>,</w:t>
      </w:r>
      <w:r w:rsidRPr="0021504B">
        <w:rPr>
          <w:rStyle w:val="apple-converted-space"/>
          <w:rFonts w:ascii="Times New Roman" w:hAnsi="Times New Roman" w:cs="Times New Roman"/>
          <w:sz w:val="24"/>
          <w:szCs w:val="24"/>
          <w:shd w:val="clear" w:color="auto" w:fill="FFFFFF"/>
          <w:lang w:val="en-US"/>
        </w:rPr>
        <w:t> </w:t>
      </w:r>
      <w:r w:rsidRPr="0021504B">
        <w:rPr>
          <w:rFonts w:ascii="Times New Roman" w:hAnsi="Times New Roman" w:cs="Times New Roman"/>
          <w:i/>
          <w:iCs/>
          <w:sz w:val="24"/>
          <w:szCs w:val="24"/>
          <w:shd w:val="clear" w:color="auto" w:fill="FFFFFF"/>
          <w:lang w:val="en-US"/>
        </w:rPr>
        <w:t>30</w:t>
      </w:r>
      <w:r w:rsidRPr="0021504B">
        <w:rPr>
          <w:rFonts w:ascii="Times New Roman" w:hAnsi="Times New Roman" w:cs="Times New Roman"/>
          <w:sz w:val="24"/>
          <w:szCs w:val="24"/>
          <w:shd w:val="clear" w:color="auto" w:fill="FFFFFF"/>
          <w:lang w:val="en-US"/>
        </w:rPr>
        <w:t>(3), 437-445.</w:t>
      </w:r>
    </w:p>
    <w:p w:rsidR="006F1017" w:rsidRPr="00D616E6" w:rsidRDefault="006F1017" w:rsidP="006F1017">
      <w:pPr>
        <w:spacing w:line="480" w:lineRule="auto"/>
        <w:jc w:val="both"/>
        <w:rPr>
          <w:rFonts w:ascii="Times New Roman" w:hAnsi="Times New Roman" w:cs="Times New Roman"/>
          <w:sz w:val="24"/>
          <w:szCs w:val="24"/>
          <w:shd w:val="clear" w:color="auto" w:fill="FFFFFF"/>
          <w:lang w:val="en-US"/>
        </w:rPr>
      </w:pPr>
      <w:r w:rsidRPr="002B68B7">
        <w:rPr>
          <w:rFonts w:ascii="Times New Roman" w:hAnsi="Times New Roman" w:cs="Times New Roman"/>
          <w:sz w:val="24"/>
          <w:szCs w:val="24"/>
          <w:shd w:val="clear" w:color="auto" w:fill="FFFFFF"/>
          <w:lang w:val="en-US"/>
        </w:rPr>
        <w:t>Wright, B. E., &amp; Davis, B. S. (2003).Job satisfaction in the public sector the role of the work environment.</w:t>
      </w:r>
      <w:r w:rsidRPr="002B68B7">
        <w:rPr>
          <w:rFonts w:ascii="Times New Roman" w:hAnsi="Times New Roman" w:cs="Times New Roman"/>
          <w:sz w:val="24"/>
          <w:szCs w:val="24"/>
          <w:lang w:val="en-US"/>
        </w:rPr>
        <w:t> </w:t>
      </w:r>
      <w:r w:rsidRPr="002B68B7">
        <w:rPr>
          <w:rFonts w:ascii="Times New Roman" w:hAnsi="Times New Roman" w:cs="Times New Roman"/>
          <w:i/>
          <w:sz w:val="24"/>
          <w:szCs w:val="24"/>
          <w:shd w:val="clear" w:color="auto" w:fill="FFFFFF"/>
          <w:lang w:val="en-US"/>
        </w:rPr>
        <w:t>The American Review of Public Administration</w:t>
      </w:r>
      <w:r w:rsidRPr="002B68B7">
        <w:rPr>
          <w:rFonts w:ascii="Times New Roman" w:hAnsi="Times New Roman" w:cs="Times New Roman"/>
          <w:sz w:val="24"/>
          <w:szCs w:val="24"/>
          <w:shd w:val="clear" w:color="auto" w:fill="FFFFFF"/>
          <w:lang w:val="en-US"/>
        </w:rPr>
        <w:t>,</w:t>
      </w:r>
      <w:r w:rsidRPr="002B68B7">
        <w:rPr>
          <w:rFonts w:ascii="Times New Roman" w:hAnsi="Times New Roman" w:cs="Times New Roman"/>
          <w:sz w:val="24"/>
          <w:szCs w:val="24"/>
          <w:lang w:val="en-US"/>
        </w:rPr>
        <w:t> </w:t>
      </w:r>
      <w:r w:rsidRPr="002B68B7">
        <w:rPr>
          <w:rFonts w:ascii="Times New Roman" w:hAnsi="Times New Roman" w:cs="Times New Roman"/>
          <w:i/>
          <w:sz w:val="24"/>
          <w:szCs w:val="24"/>
          <w:shd w:val="clear" w:color="auto" w:fill="FFFFFF"/>
          <w:lang w:val="en-US"/>
        </w:rPr>
        <w:t>33</w:t>
      </w:r>
      <w:r w:rsidRPr="002B68B7">
        <w:rPr>
          <w:rFonts w:ascii="Times New Roman" w:hAnsi="Times New Roman" w:cs="Times New Roman"/>
          <w:sz w:val="24"/>
          <w:szCs w:val="24"/>
          <w:shd w:val="clear" w:color="auto" w:fill="FFFFFF"/>
          <w:lang w:val="en-US"/>
        </w:rPr>
        <w:t>(1), 70-90.</w:t>
      </w:r>
    </w:p>
    <w:p w:rsidR="006F1017" w:rsidRPr="006F1017" w:rsidRDefault="006F1017" w:rsidP="006F1017">
      <w:pPr>
        <w:spacing w:line="480" w:lineRule="auto"/>
        <w:jc w:val="center"/>
        <w:rPr>
          <w:rFonts w:ascii="Times New Roman" w:hAnsi="Times New Roman" w:cs="Times New Roman"/>
          <w:b/>
          <w:sz w:val="24"/>
          <w:szCs w:val="24"/>
          <w:lang w:val="en-US"/>
        </w:rPr>
      </w:pPr>
      <w:r w:rsidRPr="002B68B7">
        <w:rPr>
          <w:rFonts w:ascii="Times New Roman" w:hAnsi="Times New Roman" w:cs="Times New Roman"/>
          <w:b/>
          <w:sz w:val="24"/>
          <w:szCs w:val="24"/>
        </w:rPr>
        <w:t>ΕΛΛΗΝΙΚΗ</w:t>
      </w:r>
      <w:r w:rsidR="0077427C" w:rsidRPr="00BB6F58">
        <w:rPr>
          <w:rFonts w:ascii="Times New Roman" w:hAnsi="Times New Roman" w:cs="Times New Roman"/>
          <w:b/>
          <w:sz w:val="24"/>
          <w:szCs w:val="24"/>
          <w:lang w:val="en-US"/>
        </w:rPr>
        <w:t xml:space="preserve"> </w:t>
      </w:r>
      <w:r w:rsidRPr="002B68B7">
        <w:rPr>
          <w:rFonts w:ascii="Times New Roman" w:hAnsi="Times New Roman" w:cs="Times New Roman"/>
          <w:b/>
          <w:sz w:val="24"/>
          <w:szCs w:val="24"/>
        </w:rPr>
        <w:t>ΒΙΒΛΙΟΓΡΑΦΙΑ</w:t>
      </w:r>
    </w:p>
    <w:p w:rsidR="006F1017" w:rsidRPr="00BB6F58"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rPr>
      </w:pPr>
      <w:r w:rsidRPr="00270C6B">
        <w:rPr>
          <w:rFonts w:ascii="Times New Roman" w:hAnsi="Times New Roman" w:cs="Times New Roman"/>
          <w:sz w:val="24"/>
          <w:szCs w:val="24"/>
          <w:shd w:val="clear" w:color="auto" w:fill="FFFFFF"/>
        </w:rPr>
        <w:t>Αλεξόπουλος</w:t>
      </w:r>
      <w:r w:rsidRPr="0021504B">
        <w:rPr>
          <w:rFonts w:ascii="Times New Roman" w:hAnsi="Times New Roman" w:cs="Times New Roman"/>
          <w:sz w:val="24"/>
          <w:szCs w:val="24"/>
          <w:shd w:val="clear" w:color="auto" w:fill="FFFFFF"/>
          <w:lang w:val="en-US"/>
        </w:rPr>
        <w:t xml:space="preserve">, </w:t>
      </w:r>
      <w:r w:rsidRPr="00270C6B">
        <w:rPr>
          <w:rFonts w:ascii="Times New Roman" w:hAnsi="Times New Roman" w:cs="Times New Roman"/>
          <w:sz w:val="24"/>
          <w:szCs w:val="24"/>
          <w:shd w:val="clear" w:color="auto" w:fill="FFFFFF"/>
        </w:rPr>
        <w:t>Η</w:t>
      </w:r>
      <w:r w:rsidRPr="0021504B">
        <w:rPr>
          <w:rFonts w:ascii="Times New Roman" w:hAnsi="Times New Roman" w:cs="Times New Roman"/>
          <w:sz w:val="24"/>
          <w:szCs w:val="24"/>
          <w:shd w:val="clear" w:color="auto" w:fill="FFFFFF"/>
          <w:lang w:val="en-US"/>
        </w:rPr>
        <w:t>. (2010).</w:t>
      </w:r>
      <w:r w:rsidRPr="0021504B">
        <w:rPr>
          <w:rStyle w:val="apple-converted-space"/>
          <w:rFonts w:ascii="Times New Roman" w:hAnsi="Times New Roman" w:cs="Times New Roman"/>
          <w:sz w:val="24"/>
          <w:szCs w:val="24"/>
          <w:shd w:val="clear" w:color="auto" w:fill="FFFFFF"/>
          <w:lang w:val="en-US"/>
        </w:rPr>
        <w:t> </w:t>
      </w:r>
      <w:r w:rsidRPr="00270C6B">
        <w:rPr>
          <w:rFonts w:ascii="Times New Roman" w:hAnsi="Times New Roman" w:cs="Times New Roman"/>
          <w:i/>
          <w:iCs/>
          <w:sz w:val="24"/>
          <w:szCs w:val="24"/>
          <w:shd w:val="clear" w:color="auto" w:fill="FFFFFF"/>
        </w:rPr>
        <w:t>Μελέτη</w:t>
      </w:r>
      <w:r w:rsidRPr="00BB6F58">
        <w:rPr>
          <w:rFonts w:ascii="Times New Roman" w:hAnsi="Times New Roman" w:cs="Times New Roman"/>
          <w:i/>
          <w:iCs/>
          <w:sz w:val="24"/>
          <w:szCs w:val="24"/>
          <w:shd w:val="clear" w:color="auto" w:fill="FFFFFF"/>
        </w:rPr>
        <w:t xml:space="preserve"> </w:t>
      </w:r>
      <w:r w:rsidRPr="00270C6B">
        <w:rPr>
          <w:rFonts w:ascii="Times New Roman" w:hAnsi="Times New Roman" w:cs="Times New Roman"/>
          <w:i/>
          <w:iCs/>
          <w:sz w:val="24"/>
          <w:szCs w:val="24"/>
          <w:shd w:val="clear" w:color="auto" w:fill="FFFFFF"/>
        </w:rPr>
        <w:t>για</w:t>
      </w:r>
      <w:r w:rsidRPr="00BB6F58">
        <w:rPr>
          <w:rFonts w:ascii="Times New Roman" w:hAnsi="Times New Roman" w:cs="Times New Roman"/>
          <w:i/>
          <w:iCs/>
          <w:sz w:val="24"/>
          <w:szCs w:val="24"/>
          <w:shd w:val="clear" w:color="auto" w:fill="FFFFFF"/>
        </w:rPr>
        <w:t xml:space="preserve"> </w:t>
      </w:r>
      <w:r w:rsidRPr="00270C6B">
        <w:rPr>
          <w:rFonts w:ascii="Times New Roman" w:hAnsi="Times New Roman" w:cs="Times New Roman"/>
          <w:i/>
          <w:iCs/>
          <w:sz w:val="24"/>
          <w:szCs w:val="24"/>
          <w:shd w:val="clear" w:color="auto" w:fill="FFFFFF"/>
        </w:rPr>
        <w:t>την</w:t>
      </w:r>
      <w:r w:rsidRPr="00BB6F58">
        <w:rPr>
          <w:rFonts w:ascii="Times New Roman" w:hAnsi="Times New Roman" w:cs="Times New Roman"/>
          <w:i/>
          <w:iCs/>
          <w:sz w:val="24"/>
          <w:szCs w:val="24"/>
          <w:shd w:val="clear" w:color="auto" w:fill="FFFFFF"/>
        </w:rPr>
        <w:t xml:space="preserve"> </w:t>
      </w:r>
      <w:r w:rsidRPr="00270C6B">
        <w:rPr>
          <w:rFonts w:ascii="Times New Roman" w:hAnsi="Times New Roman" w:cs="Times New Roman"/>
          <w:i/>
          <w:iCs/>
          <w:sz w:val="24"/>
          <w:szCs w:val="24"/>
          <w:shd w:val="clear" w:color="auto" w:fill="FFFFFF"/>
        </w:rPr>
        <w:t>επαγγελματική</w:t>
      </w:r>
      <w:r w:rsidRPr="00BB6F58">
        <w:rPr>
          <w:rFonts w:ascii="Times New Roman" w:hAnsi="Times New Roman" w:cs="Times New Roman"/>
          <w:i/>
          <w:iCs/>
          <w:sz w:val="24"/>
          <w:szCs w:val="24"/>
          <w:shd w:val="clear" w:color="auto" w:fill="FFFFFF"/>
        </w:rPr>
        <w:t xml:space="preserve"> </w:t>
      </w:r>
      <w:r w:rsidRPr="00270C6B">
        <w:rPr>
          <w:rFonts w:ascii="Times New Roman" w:hAnsi="Times New Roman" w:cs="Times New Roman"/>
          <w:i/>
          <w:iCs/>
          <w:sz w:val="24"/>
          <w:szCs w:val="24"/>
          <w:shd w:val="clear" w:color="auto" w:fill="FFFFFF"/>
        </w:rPr>
        <w:t>ικανοποίηση</w:t>
      </w:r>
      <w:r w:rsidRPr="00BB6F58">
        <w:rPr>
          <w:rFonts w:ascii="Times New Roman" w:hAnsi="Times New Roman" w:cs="Times New Roman"/>
          <w:i/>
          <w:iCs/>
          <w:sz w:val="24"/>
          <w:szCs w:val="24"/>
          <w:shd w:val="clear" w:color="auto" w:fill="FFFFFF"/>
        </w:rPr>
        <w:t xml:space="preserve"> </w:t>
      </w:r>
      <w:r w:rsidRPr="00270C6B">
        <w:rPr>
          <w:rFonts w:ascii="Times New Roman" w:hAnsi="Times New Roman" w:cs="Times New Roman"/>
          <w:i/>
          <w:iCs/>
          <w:sz w:val="24"/>
          <w:szCs w:val="24"/>
          <w:shd w:val="clear" w:color="auto" w:fill="FFFFFF"/>
        </w:rPr>
        <w:t>των</w:t>
      </w:r>
      <w:r w:rsidRPr="00BB6F58">
        <w:rPr>
          <w:rFonts w:ascii="Times New Roman" w:hAnsi="Times New Roman" w:cs="Times New Roman"/>
          <w:i/>
          <w:iCs/>
          <w:sz w:val="24"/>
          <w:szCs w:val="24"/>
          <w:shd w:val="clear" w:color="auto" w:fill="FFFFFF"/>
        </w:rPr>
        <w:t xml:space="preserve"> </w:t>
      </w:r>
      <w:r w:rsidRPr="00270C6B">
        <w:rPr>
          <w:rFonts w:ascii="Times New Roman" w:hAnsi="Times New Roman" w:cs="Times New Roman"/>
          <w:i/>
          <w:iCs/>
          <w:sz w:val="24"/>
          <w:szCs w:val="24"/>
          <w:shd w:val="clear" w:color="auto" w:fill="FFFFFF"/>
        </w:rPr>
        <w:t>μόνιμων</w:t>
      </w:r>
      <w:r w:rsidRPr="00BB6F58">
        <w:rPr>
          <w:rFonts w:ascii="Times New Roman" w:hAnsi="Times New Roman" w:cs="Times New Roman"/>
          <w:i/>
          <w:iCs/>
          <w:sz w:val="24"/>
          <w:szCs w:val="24"/>
          <w:shd w:val="clear" w:color="auto" w:fill="FFFFFF"/>
        </w:rPr>
        <w:t xml:space="preserve"> </w:t>
      </w:r>
      <w:r w:rsidRPr="00270C6B">
        <w:rPr>
          <w:rFonts w:ascii="Times New Roman" w:hAnsi="Times New Roman" w:cs="Times New Roman"/>
          <w:i/>
          <w:iCs/>
          <w:sz w:val="24"/>
          <w:szCs w:val="24"/>
          <w:shd w:val="clear" w:color="auto" w:fill="FFFFFF"/>
        </w:rPr>
        <w:t>διοικητικών</w:t>
      </w:r>
      <w:r w:rsidRPr="00BB6F58">
        <w:rPr>
          <w:rFonts w:ascii="Times New Roman" w:hAnsi="Times New Roman" w:cs="Times New Roman"/>
          <w:i/>
          <w:iCs/>
          <w:sz w:val="24"/>
          <w:szCs w:val="24"/>
          <w:shd w:val="clear" w:color="auto" w:fill="FFFFFF"/>
        </w:rPr>
        <w:t xml:space="preserve"> </w:t>
      </w:r>
      <w:r w:rsidRPr="00270C6B">
        <w:rPr>
          <w:rFonts w:ascii="Times New Roman" w:hAnsi="Times New Roman" w:cs="Times New Roman"/>
          <w:i/>
          <w:iCs/>
          <w:sz w:val="24"/>
          <w:szCs w:val="24"/>
          <w:shd w:val="clear" w:color="auto" w:fill="FFFFFF"/>
        </w:rPr>
        <w:t>υπαλλήλων</w:t>
      </w:r>
      <w:r w:rsidRPr="00BB6F58">
        <w:rPr>
          <w:rFonts w:ascii="Times New Roman" w:hAnsi="Times New Roman" w:cs="Times New Roman"/>
          <w:i/>
          <w:iCs/>
          <w:sz w:val="24"/>
          <w:szCs w:val="24"/>
          <w:shd w:val="clear" w:color="auto" w:fill="FFFFFF"/>
        </w:rPr>
        <w:t xml:space="preserve"> </w:t>
      </w:r>
      <w:r w:rsidRPr="00270C6B">
        <w:rPr>
          <w:rFonts w:ascii="Times New Roman" w:hAnsi="Times New Roman" w:cs="Times New Roman"/>
          <w:i/>
          <w:iCs/>
          <w:sz w:val="24"/>
          <w:szCs w:val="24"/>
          <w:shd w:val="clear" w:color="auto" w:fill="FFFFFF"/>
        </w:rPr>
        <w:t>του</w:t>
      </w:r>
      <w:r w:rsidRPr="00BB6F58">
        <w:rPr>
          <w:rFonts w:ascii="Times New Roman" w:hAnsi="Times New Roman" w:cs="Times New Roman"/>
          <w:i/>
          <w:iCs/>
          <w:sz w:val="24"/>
          <w:szCs w:val="24"/>
          <w:shd w:val="clear" w:color="auto" w:fill="FFFFFF"/>
        </w:rPr>
        <w:t xml:space="preserve"> </w:t>
      </w:r>
      <w:r w:rsidRPr="00270C6B">
        <w:rPr>
          <w:rFonts w:ascii="Times New Roman" w:hAnsi="Times New Roman" w:cs="Times New Roman"/>
          <w:i/>
          <w:iCs/>
          <w:sz w:val="24"/>
          <w:szCs w:val="24"/>
          <w:shd w:val="clear" w:color="auto" w:fill="FFFFFF"/>
        </w:rPr>
        <w:t>ΙΚΑ</w:t>
      </w:r>
      <w:r w:rsidRPr="00BB6F58">
        <w:rPr>
          <w:rFonts w:ascii="Times New Roman" w:hAnsi="Times New Roman" w:cs="Times New Roman"/>
          <w:i/>
          <w:iCs/>
          <w:sz w:val="24"/>
          <w:szCs w:val="24"/>
          <w:shd w:val="clear" w:color="auto" w:fill="FFFFFF"/>
        </w:rPr>
        <w:t>-</w:t>
      </w:r>
      <w:r w:rsidRPr="00270C6B">
        <w:rPr>
          <w:rFonts w:ascii="Times New Roman" w:hAnsi="Times New Roman" w:cs="Times New Roman"/>
          <w:i/>
          <w:iCs/>
          <w:sz w:val="24"/>
          <w:szCs w:val="24"/>
          <w:shd w:val="clear" w:color="auto" w:fill="FFFFFF"/>
        </w:rPr>
        <w:t>ΕΤΑΜ</w:t>
      </w:r>
      <w:r w:rsidRPr="004D55B8">
        <w:rPr>
          <w:rStyle w:val="apple-converted-space"/>
          <w:rFonts w:ascii="Times New Roman" w:hAnsi="Times New Roman" w:cs="Times New Roman"/>
          <w:sz w:val="24"/>
          <w:szCs w:val="24"/>
          <w:shd w:val="clear" w:color="auto" w:fill="FFFFFF"/>
          <w:lang w:val="en-US"/>
        </w:rPr>
        <w:t> </w:t>
      </w:r>
      <w:r w:rsidRPr="00BB6F58">
        <w:rPr>
          <w:rFonts w:ascii="Times New Roman" w:hAnsi="Times New Roman" w:cs="Times New Roman"/>
          <w:sz w:val="24"/>
          <w:szCs w:val="24"/>
          <w:shd w:val="clear" w:color="auto" w:fill="FFFFFF"/>
        </w:rPr>
        <w:t>(</w:t>
      </w:r>
      <w:r w:rsidRPr="004D55B8">
        <w:rPr>
          <w:rFonts w:ascii="Times New Roman" w:hAnsi="Times New Roman" w:cs="Times New Roman"/>
          <w:sz w:val="24"/>
          <w:szCs w:val="24"/>
          <w:shd w:val="clear" w:color="auto" w:fill="FFFFFF"/>
          <w:lang w:val="en-US"/>
        </w:rPr>
        <w:t>Master</w:t>
      </w:r>
      <w:r w:rsidRPr="00BB6F58">
        <w:rPr>
          <w:rFonts w:ascii="Times New Roman" w:hAnsi="Times New Roman" w:cs="Times New Roman"/>
          <w:sz w:val="24"/>
          <w:szCs w:val="24"/>
          <w:shd w:val="clear" w:color="auto" w:fill="FFFFFF"/>
        </w:rPr>
        <w:t>'</w:t>
      </w:r>
      <w:r w:rsidRPr="004D55B8">
        <w:rPr>
          <w:rFonts w:ascii="Times New Roman" w:hAnsi="Times New Roman" w:cs="Times New Roman"/>
          <w:sz w:val="24"/>
          <w:szCs w:val="24"/>
          <w:shd w:val="clear" w:color="auto" w:fill="FFFFFF"/>
          <w:lang w:val="en-US"/>
        </w:rPr>
        <w:t>s</w:t>
      </w:r>
      <w:r w:rsidRPr="00BB6F58">
        <w:rPr>
          <w:rFonts w:ascii="Times New Roman" w:hAnsi="Times New Roman" w:cs="Times New Roman"/>
          <w:sz w:val="24"/>
          <w:szCs w:val="24"/>
          <w:shd w:val="clear" w:color="auto" w:fill="FFFFFF"/>
        </w:rPr>
        <w:t xml:space="preserve"> </w:t>
      </w:r>
      <w:r w:rsidRPr="004D55B8">
        <w:rPr>
          <w:rFonts w:ascii="Times New Roman" w:hAnsi="Times New Roman" w:cs="Times New Roman"/>
          <w:sz w:val="24"/>
          <w:szCs w:val="24"/>
          <w:shd w:val="clear" w:color="auto" w:fill="FFFFFF"/>
          <w:lang w:val="en-US"/>
        </w:rPr>
        <w:t>thesis</w:t>
      </w:r>
      <w:r w:rsidRPr="00BB6F58">
        <w:rPr>
          <w:rFonts w:ascii="Times New Roman" w:hAnsi="Times New Roman" w:cs="Times New Roman"/>
          <w:sz w:val="24"/>
          <w:szCs w:val="24"/>
          <w:shd w:val="clear" w:color="auto" w:fill="FFFFFF"/>
        </w:rPr>
        <w:t xml:space="preserve">, </w:t>
      </w:r>
      <w:r w:rsidRPr="00270C6B">
        <w:rPr>
          <w:rFonts w:ascii="Times New Roman" w:hAnsi="Times New Roman" w:cs="Times New Roman"/>
          <w:sz w:val="24"/>
          <w:szCs w:val="24"/>
          <w:shd w:val="clear" w:color="auto" w:fill="FFFFFF"/>
        </w:rPr>
        <w:t>Πανεπιστήμιο</w:t>
      </w:r>
      <w:r w:rsidRPr="00BB6F58">
        <w:rPr>
          <w:rFonts w:ascii="Times New Roman" w:hAnsi="Times New Roman" w:cs="Times New Roman"/>
          <w:sz w:val="24"/>
          <w:szCs w:val="24"/>
          <w:shd w:val="clear" w:color="auto" w:fill="FFFFFF"/>
        </w:rPr>
        <w:t xml:space="preserve"> </w:t>
      </w:r>
      <w:r w:rsidRPr="00270C6B">
        <w:rPr>
          <w:rFonts w:ascii="Times New Roman" w:hAnsi="Times New Roman" w:cs="Times New Roman"/>
          <w:sz w:val="24"/>
          <w:szCs w:val="24"/>
          <w:shd w:val="clear" w:color="auto" w:fill="FFFFFF"/>
        </w:rPr>
        <w:t>Πειραιώς</w:t>
      </w:r>
      <w:r w:rsidRPr="00BB6F58">
        <w:rPr>
          <w:rFonts w:ascii="Times New Roman" w:hAnsi="Times New Roman" w:cs="Times New Roman"/>
          <w:sz w:val="24"/>
          <w:szCs w:val="24"/>
          <w:shd w:val="clear" w:color="auto" w:fill="FFFFFF"/>
        </w:rPr>
        <w:t>).</w:t>
      </w:r>
    </w:p>
    <w:p w:rsidR="006F1017"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rPr>
      </w:pPr>
      <w:r w:rsidRPr="00270C6B">
        <w:rPr>
          <w:rFonts w:ascii="Times New Roman" w:hAnsi="Times New Roman" w:cs="Times New Roman"/>
          <w:sz w:val="24"/>
          <w:szCs w:val="24"/>
          <w:shd w:val="clear" w:color="auto" w:fill="FFFFFF"/>
        </w:rPr>
        <w:t>Βακόλα, Μ</w:t>
      </w:r>
      <w:r>
        <w:rPr>
          <w:rFonts w:ascii="Times New Roman" w:hAnsi="Times New Roman" w:cs="Times New Roman"/>
          <w:sz w:val="24"/>
          <w:szCs w:val="24"/>
          <w:shd w:val="clear" w:color="auto" w:fill="FFFFFF"/>
        </w:rPr>
        <w:t>., &amp; Νικολάου, Ι. (2012).</w:t>
      </w:r>
      <w:r w:rsidRPr="00BA7E66">
        <w:rPr>
          <w:rFonts w:ascii="Times New Roman" w:hAnsi="Times New Roman" w:cs="Times New Roman"/>
          <w:i/>
          <w:sz w:val="24"/>
          <w:szCs w:val="24"/>
          <w:shd w:val="clear" w:color="auto" w:fill="FFFFFF"/>
        </w:rPr>
        <w:t>Οργανωσιακή Ψυχολογία και Συμπεριφορά</w:t>
      </w:r>
      <w:r>
        <w:rPr>
          <w:rFonts w:ascii="Times New Roman" w:hAnsi="Times New Roman" w:cs="Times New Roman"/>
          <w:sz w:val="24"/>
          <w:szCs w:val="24"/>
          <w:shd w:val="clear" w:color="auto" w:fill="FFFFFF"/>
        </w:rPr>
        <w:t>.</w:t>
      </w:r>
      <w:r w:rsidR="0077427C">
        <w:rPr>
          <w:rFonts w:ascii="Times New Roman" w:hAnsi="Times New Roman" w:cs="Times New Roman"/>
          <w:sz w:val="24"/>
          <w:szCs w:val="24"/>
          <w:shd w:val="clear" w:color="auto" w:fill="FFFFFF"/>
        </w:rPr>
        <w:t xml:space="preserve"> </w:t>
      </w:r>
      <w:r w:rsidRPr="00270C6B">
        <w:rPr>
          <w:rFonts w:ascii="Times New Roman" w:hAnsi="Times New Roman" w:cs="Times New Roman"/>
          <w:sz w:val="24"/>
          <w:szCs w:val="24"/>
          <w:shd w:val="clear" w:color="auto" w:fill="FFFFFF"/>
        </w:rPr>
        <w:t>Αθήνα</w:t>
      </w:r>
      <w:r>
        <w:rPr>
          <w:rFonts w:ascii="Times New Roman" w:hAnsi="Times New Roman" w:cs="Times New Roman"/>
          <w:sz w:val="24"/>
          <w:szCs w:val="24"/>
          <w:shd w:val="clear" w:color="auto" w:fill="FFFFFF"/>
        </w:rPr>
        <w:t>:Rosili</w:t>
      </w:r>
      <w:r w:rsidRPr="00270C6B">
        <w:rPr>
          <w:rFonts w:ascii="Times New Roman" w:hAnsi="Times New Roman" w:cs="Times New Roman"/>
          <w:sz w:val="24"/>
          <w:szCs w:val="24"/>
          <w:shd w:val="clear" w:color="auto" w:fill="FFFFFF"/>
        </w:rPr>
        <w:t>.</w:t>
      </w:r>
    </w:p>
    <w:p w:rsidR="006F1017" w:rsidRPr="00270C6B"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Γαλανάκης, Μ., (2012).</w:t>
      </w:r>
      <w:r w:rsidRPr="00D80109">
        <w:rPr>
          <w:rFonts w:ascii="Times New Roman" w:hAnsi="Times New Roman" w:cs="Times New Roman"/>
          <w:i/>
          <w:sz w:val="24"/>
          <w:szCs w:val="24"/>
          <w:shd w:val="clear" w:color="auto" w:fill="FFFFFF"/>
        </w:rPr>
        <w:t>Εργασιακή Ψυχολογία</w:t>
      </w:r>
      <w:r>
        <w:rPr>
          <w:rFonts w:ascii="Times New Roman" w:hAnsi="Times New Roman" w:cs="Times New Roman"/>
          <w:sz w:val="24"/>
          <w:szCs w:val="24"/>
          <w:shd w:val="clear" w:color="auto" w:fill="FFFFFF"/>
        </w:rPr>
        <w:t>.</w:t>
      </w:r>
      <w:r w:rsidRPr="00270C6B">
        <w:rPr>
          <w:rFonts w:ascii="Times New Roman" w:hAnsi="Times New Roman" w:cs="Times New Roman"/>
          <w:sz w:val="24"/>
          <w:szCs w:val="24"/>
          <w:shd w:val="clear" w:color="auto" w:fill="FFFFFF"/>
        </w:rPr>
        <w:t>Αθήνα</w:t>
      </w:r>
      <w:r>
        <w:rPr>
          <w:rFonts w:ascii="Times New Roman" w:hAnsi="Times New Roman" w:cs="Times New Roman"/>
          <w:sz w:val="24"/>
          <w:szCs w:val="24"/>
          <w:shd w:val="clear" w:color="auto" w:fill="FFFFFF"/>
        </w:rPr>
        <w:t>:Εκδόσεις Σταμούλη</w:t>
      </w:r>
      <w:r w:rsidRPr="00270C6B">
        <w:rPr>
          <w:rFonts w:ascii="Times New Roman" w:hAnsi="Times New Roman" w:cs="Times New Roman"/>
          <w:sz w:val="24"/>
          <w:szCs w:val="24"/>
          <w:shd w:val="clear" w:color="auto" w:fill="FFFFFF"/>
        </w:rPr>
        <w:t>.</w:t>
      </w:r>
    </w:p>
    <w:p w:rsidR="006F1017" w:rsidRDefault="006F1017" w:rsidP="006F1017">
      <w:pPr>
        <w:autoSpaceDE w:val="0"/>
        <w:autoSpaceDN w:val="0"/>
        <w:adjustRightInd w:val="0"/>
        <w:spacing w:after="0" w:line="480" w:lineRule="auto"/>
        <w:jc w:val="both"/>
        <w:rPr>
          <w:rFonts w:ascii="Times New Roman" w:hAnsi="Times New Roman" w:cs="Times New Roman"/>
          <w:bCs/>
          <w:sz w:val="24"/>
          <w:szCs w:val="24"/>
        </w:rPr>
      </w:pPr>
      <w:r w:rsidRPr="00270C6B">
        <w:rPr>
          <w:rFonts w:ascii="Times New Roman" w:hAnsi="Times New Roman" w:cs="Times New Roman"/>
          <w:sz w:val="24"/>
          <w:szCs w:val="24"/>
          <w:shd w:val="clear" w:color="auto" w:fill="FFFFFF"/>
        </w:rPr>
        <w:t xml:space="preserve">Δήμος Πατρέων, </w:t>
      </w:r>
      <w:r>
        <w:rPr>
          <w:rFonts w:ascii="Times New Roman" w:hAnsi="Times New Roman" w:cs="Times New Roman"/>
          <w:sz w:val="24"/>
          <w:szCs w:val="24"/>
          <w:shd w:val="clear" w:color="auto" w:fill="FFFFFF"/>
        </w:rPr>
        <w:t>(</w:t>
      </w:r>
      <w:r w:rsidRPr="00270C6B">
        <w:rPr>
          <w:rFonts w:ascii="Times New Roman" w:hAnsi="Times New Roman" w:cs="Times New Roman"/>
          <w:sz w:val="24"/>
          <w:szCs w:val="24"/>
          <w:shd w:val="clear" w:color="auto" w:fill="FFFFFF"/>
        </w:rPr>
        <w:t>2017</w:t>
      </w:r>
      <w:r>
        <w:rPr>
          <w:rFonts w:ascii="Times New Roman" w:hAnsi="Times New Roman" w:cs="Times New Roman"/>
          <w:sz w:val="24"/>
          <w:szCs w:val="24"/>
          <w:shd w:val="clear" w:color="auto" w:fill="FFFFFF"/>
        </w:rPr>
        <w:t>)</w:t>
      </w:r>
      <w:r w:rsidRPr="00270C6B">
        <w:rPr>
          <w:rFonts w:ascii="Times New Roman" w:hAnsi="Times New Roman" w:cs="Times New Roman"/>
          <w:sz w:val="24"/>
          <w:szCs w:val="24"/>
          <w:shd w:val="clear" w:color="auto" w:fill="FFFFFF"/>
        </w:rPr>
        <w:t xml:space="preserve">. </w:t>
      </w:r>
      <w:r>
        <w:rPr>
          <w:rFonts w:ascii="Times New Roman" w:hAnsi="Times New Roman" w:cs="Times New Roman"/>
          <w:bCs/>
          <w:sz w:val="24"/>
          <w:szCs w:val="24"/>
        </w:rPr>
        <w:t>Αναρτήθηκε στις 08 Απριλίου, 2017, από την ιστοσελίδα του Δήμου Πατρέων:</w:t>
      </w:r>
      <w:hyperlink r:id="rId24" w:history="1">
        <w:r w:rsidRPr="00515872">
          <w:rPr>
            <w:rFonts w:ascii="Times New Roman" w:hAnsi="Times New Roman" w:cs="Times New Roman"/>
            <w:bCs/>
            <w:sz w:val="24"/>
            <w:szCs w:val="24"/>
          </w:rPr>
          <w:t>http://www.e-patras.gr/web/guest/municipality/structure</w:t>
        </w:r>
      </w:hyperlink>
    </w:p>
    <w:p w:rsidR="006F1017"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rPr>
      </w:pPr>
      <w:r w:rsidRPr="00270C6B">
        <w:rPr>
          <w:rFonts w:ascii="Times New Roman" w:hAnsi="Times New Roman" w:cs="Times New Roman"/>
          <w:sz w:val="24"/>
          <w:szCs w:val="24"/>
          <w:shd w:val="clear" w:color="auto" w:fill="FFFFFF"/>
        </w:rPr>
        <w:t>Δουργουτιάν, Ν. (2010). Εργασιακή ικανοποίηση και οργανωσιακή δέσμευση: μελέτη περίπτωσης σε ελληνική τράπεζα.</w:t>
      </w:r>
    </w:p>
    <w:p w:rsidR="006F1017"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rPr>
      </w:pPr>
      <w:r w:rsidRPr="00270C6B">
        <w:rPr>
          <w:rFonts w:ascii="Times New Roman" w:hAnsi="Times New Roman" w:cs="Times New Roman"/>
          <w:sz w:val="24"/>
          <w:szCs w:val="24"/>
          <w:shd w:val="clear" w:color="auto" w:fill="FFFFFF"/>
        </w:rPr>
        <w:t>Ζαβλανός, Μ. (2002). Οργανωτική συμπεριφορά.</w:t>
      </w:r>
      <w:r w:rsidRPr="00270C6B">
        <w:rPr>
          <w:rStyle w:val="apple-converted-space"/>
          <w:rFonts w:ascii="Times New Roman" w:hAnsi="Times New Roman" w:cs="Times New Roman"/>
          <w:sz w:val="24"/>
          <w:szCs w:val="24"/>
          <w:shd w:val="clear" w:color="auto" w:fill="FFFFFF"/>
        </w:rPr>
        <w:t> </w:t>
      </w:r>
      <w:r w:rsidRPr="00270C6B">
        <w:rPr>
          <w:rFonts w:ascii="Times New Roman" w:hAnsi="Times New Roman" w:cs="Times New Roman"/>
          <w:i/>
          <w:iCs/>
          <w:sz w:val="24"/>
          <w:szCs w:val="24"/>
          <w:shd w:val="clear" w:color="auto" w:fill="FFFFFF"/>
        </w:rPr>
        <w:t>Σταµούλη Αθήνα</w:t>
      </w:r>
      <w:r w:rsidRPr="00270C6B">
        <w:rPr>
          <w:rFonts w:ascii="Times New Roman" w:hAnsi="Times New Roman" w:cs="Times New Roman"/>
          <w:sz w:val="24"/>
          <w:szCs w:val="24"/>
          <w:shd w:val="clear" w:color="auto" w:fill="FFFFFF"/>
        </w:rPr>
        <w:t>,</w:t>
      </w:r>
      <w:r w:rsidRPr="00270C6B">
        <w:rPr>
          <w:rStyle w:val="apple-converted-space"/>
          <w:rFonts w:ascii="Times New Roman" w:hAnsi="Times New Roman" w:cs="Times New Roman"/>
          <w:sz w:val="24"/>
          <w:szCs w:val="24"/>
          <w:shd w:val="clear" w:color="auto" w:fill="FFFFFF"/>
        </w:rPr>
        <w:t> </w:t>
      </w:r>
      <w:r w:rsidRPr="00270C6B">
        <w:rPr>
          <w:rFonts w:ascii="Times New Roman" w:hAnsi="Times New Roman" w:cs="Times New Roman"/>
          <w:i/>
          <w:iCs/>
          <w:sz w:val="24"/>
          <w:szCs w:val="24"/>
          <w:shd w:val="clear" w:color="auto" w:fill="FFFFFF"/>
        </w:rPr>
        <w:t>8</w:t>
      </w:r>
      <w:r w:rsidRPr="00270C6B">
        <w:rPr>
          <w:rFonts w:ascii="Times New Roman" w:hAnsi="Times New Roman" w:cs="Times New Roman"/>
          <w:sz w:val="24"/>
          <w:szCs w:val="24"/>
          <w:shd w:val="clear" w:color="auto" w:fill="FFFFFF"/>
        </w:rPr>
        <w:t>.</w:t>
      </w:r>
    </w:p>
    <w:p w:rsidR="006F1017" w:rsidRDefault="006F1017" w:rsidP="006F1017">
      <w:pPr>
        <w:spacing w:after="0" w:line="48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 xml:space="preserve">Ζευγαρίδης Σ. </w:t>
      </w:r>
      <w:r w:rsidRPr="00270C6B">
        <w:rPr>
          <w:rFonts w:ascii="Times New Roman" w:eastAsia="TimesNewRomanPSMT" w:hAnsi="Times New Roman" w:cs="Times New Roman"/>
          <w:sz w:val="24"/>
          <w:szCs w:val="24"/>
        </w:rPr>
        <w:t xml:space="preserve">(1979). </w:t>
      </w:r>
      <w:r w:rsidRPr="00270C6B">
        <w:rPr>
          <w:rFonts w:ascii="Times New Roman" w:eastAsia="TimesNewRomanPSMT" w:hAnsi="Times New Roman" w:cs="Times New Roman"/>
          <w:i/>
          <w:sz w:val="24"/>
          <w:szCs w:val="24"/>
        </w:rPr>
        <w:t>«Η</w:t>
      </w:r>
      <w:r w:rsidR="0077427C">
        <w:rPr>
          <w:rFonts w:ascii="Times New Roman" w:eastAsia="TimesNewRomanPSMT" w:hAnsi="Times New Roman" w:cs="Times New Roman"/>
          <w:i/>
          <w:sz w:val="24"/>
          <w:szCs w:val="24"/>
        </w:rPr>
        <w:t xml:space="preserve"> </w:t>
      </w:r>
      <w:r w:rsidRPr="00270C6B">
        <w:rPr>
          <w:rFonts w:ascii="Times New Roman" w:eastAsia="TimesNewRomanPSMT" w:hAnsi="Times New Roman" w:cs="Times New Roman"/>
          <w:i/>
          <w:sz w:val="24"/>
          <w:szCs w:val="24"/>
        </w:rPr>
        <w:t>Οργάνωση της Δημόσιας Διοίκησης».</w:t>
      </w:r>
      <w:r w:rsidR="0077427C">
        <w:rPr>
          <w:rFonts w:ascii="Times New Roman" w:eastAsia="TimesNewRomanPSMT" w:hAnsi="Times New Roman" w:cs="Times New Roman"/>
          <w:i/>
          <w:sz w:val="24"/>
          <w:szCs w:val="24"/>
        </w:rPr>
        <w:t xml:space="preserve"> </w:t>
      </w:r>
      <w:r w:rsidRPr="00270C6B">
        <w:rPr>
          <w:rFonts w:ascii="Times New Roman" w:eastAsia="TimesNewRomanPSMT" w:hAnsi="Times New Roman" w:cs="Times New Roman"/>
          <w:sz w:val="24"/>
          <w:szCs w:val="24"/>
        </w:rPr>
        <w:t>Αθήνα: Γ</w:t>
      </w:r>
      <w:r>
        <w:rPr>
          <w:rFonts w:ascii="Times New Roman" w:eastAsia="TimesNewRomanPSMT" w:hAnsi="Times New Roman" w:cs="Times New Roman"/>
          <w:sz w:val="24"/>
          <w:szCs w:val="24"/>
        </w:rPr>
        <w:t>ραφικαί Τέχναι Αφών Ροή.</w:t>
      </w:r>
    </w:p>
    <w:p w:rsidR="006F1017" w:rsidRDefault="006F1017" w:rsidP="006F1017">
      <w:pPr>
        <w:spacing w:after="0" w:line="480" w:lineRule="auto"/>
        <w:jc w:val="both"/>
        <w:rPr>
          <w:rFonts w:ascii="Times New Roman" w:eastAsia="TimesNewRomanPSMT" w:hAnsi="Times New Roman" w:cs="Times New Roman"/>
          <w:i/>
          <w:sz w:val="24"/>
          <w:szCs w:val="24"/>
        </w:rPr>
      </w:pPr>
      <w:r>
        <w:rPr>
          <w:rFonts w:ascii="Times New Roman" w:eastAsia="TimesNewRomanPSMT" w:hAnsi="Times New Roman" w:cs="Times New Roman"/>
          <w:sz w:val="24"/>
          <w:szCs w:val="24"/>
        </w:rPr>
        <w:lastRenderedPageBreak/>
        <w:t>Καλλιγά, Α.(</w:t>
      </w:r>
      <w:r w:rsidRPr="00270C6B">
        <w:rPr>
          <w:rFonts w:ascii="Times New Roman" w:eastAsia="TimesNewRomanPSMT" w:hAnsi="Times New Roman" w:cs="Times New Roman"/>
          <w:sz w:val="24"/>
          <w:szCs w:val="24"/>
        </w:rPr>
        <w:t>2011</w:t>
      </w:r>
      <w:r>
        <w:rPr>
          <w:rFonts w:ascii="Times New Roman" w:eastAsia="TimesNewRomanPSMT" w:hAnsi="Times New Roman" w:cs="Times New Roman"/>
          <w:sz w:val="24"/>
          <w:szCs w:val="24"/>
        </w:rPr>
        <w:t>)</w:t>
      </w:r>
      <w:r w:rsidRPr="00270C6B">
        <w:rPr>
          <w:rFonts w:ascii="Times New Roman" w:eastAsia="TimesNewRomanPSMT" w:hAnsi="Times New Roman" w:cs="Times New Roman"/>
          <w:sz w:val="24"/>
          <w:szCs w:val="24"/>
        </w:rPr>
        <w:t xml:space="preserve">. </w:t>
      </w:r>
      <w:r w:rsidRPr="00270C6B">
        <w:rPr>
          <w:rFonts w:ascii="Times New Roman" w:eastAsia="TimesNewRomanPSMT" w:hAnsi="Times New Roman" w:cs="Times New Roman"/>
          <w:i/>
          <w:sz w:val="24"/>
          <w:szCs w:val="24"/>
        </w:rPr>
        <w:t xml:space="preserve">«Παρακίνηση εργαζομένων στο δημόσιο σε περιόδους οικονομικής κρίσης. Προβλήματα και τεχνικές ενδυνάμωσης των δημοσίων υπαλλήλων. Η μελέτη περίπτωσης του Εθνικού Κέντρου Δημόσιας Διοίκησης και Αυτοδιοίκησης (Ε.Κ.Δ.Δ.Α.)». </w:t>
      </w:r>
    </w:p>
    <w:p w:rsidR="006F1017"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Κανελλόπουλος, Χ. Κ., (1990).</w:t>
      </w:r>
      <w:r w:rsidRPr="009C192E">
        <w:rPr>
          <w:rFonts w:ascii="Times New Roman" w:hAnsi="Times New Roman" w:cs="Times New Roman"/>
          <w:i/>
          <w:sz w:val="24"/>
          <w:szCs w:val="24"/>
          <w:shd w:val="clear" w:color="auto" w:fill="FFFFFF"/>
        </w:rPr>
        <w:t>Διοίκηση Προσωπικού σε Ξενοδοχειακές Μονάδες</w:t>
      </w:r>
      <w:r>
        <w:rPr>
          <w:rFonts w:ascii="Times New Roman" w:hAnsi="Times New Roman" w:cs="Times New Roman"/>
          <w:sz w:val="24"/>
          <w:szCs w:val="24"/>
          <w:shd w:val="clear" w:color="auto" w:fill="FFFFFF"/>
        </w:rPr>
        <w:t>.</w:t>
      </w:r>
      <w:r w:rsidRPr="00270C6B">
        <w:rPr>
          <w:rFonts w:ascii="Times New Roman" w:hAnsi="Times New Roman" w:cs="Times New Roman"/>
          <w:sz w:val="24"/>
          <w:szCs w:val="24"/>
          <w:shd w:val="clear" w:color="auto" w:fill="FFFFFF"/>
        </w:rPr>
        <w:t>Αθήνα</w:t>
      </w:r>
      <w:r>
        <w:rPr>
          <w:rFonts w:ascii="Times New Roman" w:hAnsi="Times New Roman" w:cs="Times New Roman"/>
          <w:sz w:val="24"/>
          <w:szCs w:val="24"/>
          <w:shd w:val="clear" w:color="auto" w:fill="FFFFFF"/>
        </w:rPr>
        <w:t>:</w:t>
      </w:r>
      <w:r w:rsidRPr="00270C6B">
        <w:rPr>
          <w:rFonts w:ascii="Times New Roman" w:hAnsi="Times New Roman" w:cs="Times New Roman"/>
          <w:sz w:val="24"/>
          <w:szCs w:val="24"/>
          <w:shd w:val="clear" w:color="auto" w:fill="FFFFFF"/>
        </w:rPr>
        <w:t>International Publishing,.</w:t>
      </w:r>
    </w:p>
    <w:p w:rsidR="006F1017"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Κάντας, Α., (1988).</w:t>
      </w:r>
      <w:r w:rsidRPr="000E3A22">
        <w:rPr>
          <w:rFonts w:ascii="Times New Roman" w:hAnsi="Times New Roman" w:cs="Times New Roman"/>
          <w:i/>
          <w:sz w:val="24"/>
          <w:szCs w:val="24"/>
          <w:shd w:val="clear" w:color="auto" w:fill="FFFFFF"/>
        </w:rPr>
        <w:t>Οργανωτική – Βιομηχανική Ψυχολογία</w:t>
      </w:r>
      <w:r>
        <w:rPr>
          <w:rFonts w:ascii="Times New Roman" w:hAnsi="Times New Roman" w:cs="Times New Roman"/>
          <w:sz w:val="24"/>
          <w:szCs w:val="24"/>
          <w:shd w:val="clear" w:color="auto" w:fill="FFFFFF"/>
        </w:rPr>
        <w:t>.</w:t>
      </w:r>
      <w:r w:rsidRPr="00270C6B">
        <w:rPr>
          <w:rFonts w:ascii="Times New Roman" w:hAnsi="Times New Roman" w:cs="Times New Roman"/>
          <w:sz w:val="24"/>
          <w:szCs w:val="24"/>
          <w:shd w:val="clear" w:color="auto" w:fill="FFFFFF"/>
        </w:rPr>
        <w:t xml:space="preserve"> Αθήνα: Ελληνικά Γράμματα.</w:t>
      </w:r>
    </w:p>
    <w:p w:rsidR="006F1017"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Κάντας, Α., (1995).</w:t>
      </w:r>
      <w:r w:rsidRPr="000E3A22">
        <w:rPr>
          <w:rFonts w:ascii="Times New Roman" w:hAnsi="Times New Roman" w:cs="Times New Roman"/>
          <w:i/>
          <w:sz w:val="24"/>
          <w:szCs w:val="24"/>
          <w:shd w:val="clear" w:color="auto" w:fill="FFFFFF"/>
        </w:rPr>
        <w:t>Οργανωτική – Βιομηχανική Ψυχολογία, Μέρος 3</w:t>
      </w:r>
      <w:r w:rsidRPr="000E3A22">
        <w:rPr>
          <w:rFonts w:ascii="Times New Roman" w:hAnsi="Times New Roman" w:cs="Times New Roman"/>
          <w:i/>
          <w:sz w:val="24"/>
          <w:szCs w:val="24"/>
          <w:shd w:val="clear" w:color="auto" w:fill="FFFFFF"/>
          <w:vertAlign w:val="superscript"/>
        </w:rPr>
        <w:t>ο</w:t>
      </w:r>
      <w:r w:rsidRPr="00270C6B">
        <w:rPr>
          <w:rFonts w:ascii="Times New Roman" w:hAnsi="Times New Roman" w:cs="Times New Roman"/>
          <w:sz w:val="24"/>
          <w:szCs w:val="24"/>
          <w:shd w:val="clear" w:color="auto" w:fill="FFFFFF"/>
        </w:rPr>
        <w:t>. Αθήνα: Ελληνικά Γράμματα.</w:t>
      </w:r>
    </w:p>
    <w:p w:rsidR="006F1017"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rPr>
      </w:pPr>
      <w:r w:rsidRPr="00270C6B">
        <w:rPr>
          <w:rFonts w:ascii="Times New Roman" w:hAnsi="Times New Roman" w:cs="Times New Roman"/>
          <w:sz w:val="24"/>
          <w:szCs w:val="24"/>
          <w:shd w:val="clear" w:color="auto" w:fill="FFFFFF"/>
        </w:rPr>
        <w:t xml:space="preserve">Κάντας, Α., (1998). </w:t>
      </w:r>
      <w:r w:rsidRPr="000E3A22">
        <w:rPr>
          <w:rFonts w:ascii="Times New Roman" w:hAnsi="Times New Roman" w:cs="Times New Roman"/>
          <w:i/>
          <w:sz w:val="24"/>
          <w:szCs w:val="24"/>
          <w:shd w:val="clear" w:color="auto" w:fill="FFFFFF"/>
        </w:rPr>
        <w:t>Οργανωτική – Βιομηχανική Ψυχολογία: Μέρος 1</w:t>
      </w:r>
      <w:r w:rsidRPr="000E3A22">
        <w:rPr>
          <w:rFonts w:ascii="Times New Roman" w:hAnsi="Times New Roman" w:cs="Times New Roman"/>
          <w:i/>
          <w:sz w:val="24"/>
          <w:szCs w:val="24"/>
          <w:shd w:val="clear" w:color="auto" w:fill="FFFFFF"/>
          <w:vertAlign w:val="superscript"/>
        </w:rPr>
        <w:t>ο</w:t>
      </w:r>
      <w:r w:rsidRPr="000E3A22">
        <w:rPr>
          <w:rFonts w:ascii="Times New Roman" w:hAnsi="Times New Roman" w:cs="Times New Roman"/>
          <w:i/>
          <w:sz w:val="24"/>
          <w:szCs w:val="24"/>
          <w:shd w:val="clear" w:color="auto" w:fill="FFFFFF"/>
        </w:rPr>
        <w:t>. Κίνητρα – Επαγγελματική ικανοποίηση – Ηγεσία</w:t>
      </w:r>
      <w:r w:rsidRPr="00270C6B">
        <w:rPr>
          <w:rFonts w:ascii="Times New Roman" w:hAnsi="Times New Roman" w:cs="Times New Roman"/>
          <w:sz w:val="24"/>
          <w:szCs w:val="24"/>
          <w:shd w:val="clear" w:color="auto" w:fill="FFFFFF"/>
        </w:rPr>
        <w:t xml:space="preserve">. Αθήνα: Ελληνικά Γράμματα. </w:t>
      </w:r>
    </w:p>
    <w:p w:rsidR="006F1017"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rPr>
      </w:pPr>
      <w:r w:rsidRPr="00270C6B">
        <w:rPr>
          <w:rFonts w:ascii="Times New Roman" w:hAnsi="Times New Roman" w:cs="Times New Roman"/>
          <w:sz w:val="24"/>
          <w:szCs w:val="24"/>
          <w:shd w:val="clear" w:color="auto" w:fill="FFFFFF"/>
        </w:rPr>
        <w:t>Κασιδιάρη, Κ. (2016).</w:t>
      </w:r>
      <w:r w:rsidRPr="00270C6B">
        <w:rPr>
          <w:rStyle w:val="apple-converted-space"/>
          <w:rFonts w:ascii="Times New Roman" w:hAnsi="Times New Roman" w:cs="Times New Roman"/>
          <w:sz w:val="24"/>
          <w:szCs w:val="24"/>
          <w:shd w:val="clear" w:color="auto" w:fill="FFFFFF"/>
          <w:lang w:val="en-US"/>
        </w:rPr>
        <w:t> </w:t>
      </w:r>
      <w:r w:rsidRPr="00270C6B">
        <w:rPr>
          <w:rFonts w:ascii="Times New Roman" w:hAnsi="Times New Roman" w:cs="Times New Roman"/>
          <w:i/>
          <w:iCs/>
          <w:sz w:val="24"/>
          <w:szCs w:val="24"/>
          <w:shd w:val="clear" w:color="auto" w:fill="FFFFFF"/>
        </w:rPr>
        <w:t>Ικανοποίηση και παρακίνηση εργαζομένων στο χώρο της υγείας: μελέτη περίπτωσης του Γενικού Νοσοκομείου Νοσημάτων Θώρακος Αθηνών «Η Σωτηρία»</w:t>
      </w:r>
      <w:r w:rsidRPr="00270C6B">
        <w:rPr>
          <w:rStyle w:val="apple-converted-space"/>
          <w:rFonts w:ascii="Times New Roman" w:hAnsi="Times New Roman" w:cs="Times New Roman"/>
          <w:sz w:val="24"/>
          <w:szCs w:val="24"/>
          <w:shd w:val="clear" w:color="auto" w:fill="FFFFFF"/>
        </w:rPr>
        <w:t> </w:t>
      </w:r>
      <w:r w:rsidRPr="00270C6B">
        <w:rPr>
          <w:rFonts w:ascii="Times New Roman" w:hAnsi="Times New Roman" w:cs="Times New Roman"/>
          <w:sz w:val="24"/>
          <w:szCs w:val="24"/>
          <w:shd w:val="clear" w:color="auto" w:fill="FFFFFF"/>
        </w:rPr>
        <w:t>(Master's thesis, Πανεπιστήμιο Πειραιώς).</w:t>
      </w:r>
    </w:p>
    <w:p w:rsidR="006F1017" w:rsidRPr="002B68B7" w:rsidRDefault="006F1017" w:rsidP="006F1017">
      <w:pPr>
        <w:spacing w:after="0" w:line="480" w:lineRule="auto"/>
        <w:jc w:val="both"/>
        <w:rPr>
          <w:rFonts w:ascii="Times New Roman" w:eastAsia="TimesNewRomanPSMT" w:hAnsi="Times New Roman" w:cs="Times New Roman"/>
          <w:sz w:val="24"/>
          <w:szCs w:val="24"/>
        </w:rPr>
      </w:pPr>
      <w:r w:rsidRPr="00270C6B">
        <w:rPr>
          <w:rFonts w:ascii="Times New Roman" w:hAnsi="Times New Roman" w:cs="Times New Roman"/>
          <w:sz w:val="24"/>
          <w:szCs w:val="24"/>
        </w:rPr>
        <w:t>KΕΔΚΕ-ΕΕΤΑΑ</w:t>
      </w:r>
      <w:r>
        <w:rPr>
          <w:rFonts w:ascii="Times New Roman" w:hAnsi="Times New Roman" w:cs="Times New Roman"/>
          <w:sz w:val="24"/>
          <w:szCs w:val="24"/>
        </w:rPr>
        <w:t>,</w:t>
      </w:r>
      <w:r w:rsidRPr="00270C6B">
        <w:rPr>
          <w:rFonts w:ascii="Times New Roman" w:hAnsi="Times New Roman" w:cs="Times New Roman"/>
          <w:sz w:val="24"/>
          <w:szCs w:val="24"/>
        </w:rPr>
        <w:t xml:space="preserve"> (2010)</w:t>
      </w:r>
      <w:r>
        <w:rPr>
          <w:rFonts w:ascii="Times New Roman" w:hAnsi="Times New Roman" w:cs="Times New Roman"/>
          <w:sz w:val="24"/>
          <w:szCs w:val="24"/>
        </w:rPr>
        <w:t xml:space="preserve">. </w:t>
      </w:r>
      <w:r w:rsidRPr="001631C1">
        <w:rPr>
          <w:rFonts w:ascii="Times New Roman" w:hAnsi="Times New Roman" w:cs="Times New Roman"/>
          <w:i/>
          <w:sz w:val="24"/>
          <w:szCs w:val="24"/>
        </w:rPr>
        <w:t>«Από τον Καποδίστρια στον Καλλικράτη-Συγκριτικά στοιχεία και χάρτες»</w:t>
      </w:r>
      <w:r>
        <w:rPr>
          <w:rFonts w:ascii="Times New Roman" w:hAnsi="Times New Roman" w:cs="Times New Roman"/>
          <w:sz w:val="24"/>
          <w:szCs w:val="24"/>
        </w:rPr>
        <w:t>.</w:t>
      </w:r>
      <w:r w:rsidRPr="00270C6B">
        <w:rPr>
          <w:rFonts w:ascii="Times New Roman" w:hAnsi="Times New Roman" w:cs="Times New Roman"/>
          <w:sz w:val="24"/>
          <w:szCs w:val="24"/>
        </w:rPr>
        <w:t xml:space="preserve"> Αθήνα, Απρίλιος, 2010</w:t>
      </w:r>
      <w:r>
        <w:rPr>
          <w:rFonts w:ascii="Times New Roman" w:hAnsi="Times New Roman" w:cs="Times New Roman"/>
          <w:sz w:val="24"/>
          <w:szCs w:val="24"/>
        </w:rPr>
        <w:t>.</w:t>
      </w:r>
    </w:p>
    <w:p w:rsidR="006F1017" w:rsidRPr="00270C6B" w:rsidRDefault="006F1017" w:rsidP="006F1017">
      <w:pPr>
        <w:spacing w:after="0" w:line="480" w:lineRule="auto"/>
        <w:jc w:val="both"/>
        <w:rPr>
          <w:rFonts w:ascii="Times New Roman" w:hAnsi="Times New Roman" w:cs="Times New Roman"/>
          <w:sz w:val="24"/>
          <w:szCs w:val="24"/>
          <w:shd w:val="clear" w:color="auto" w:fill="FFFFFF"/>
        </w:rPr>
      </w:pPr>
      <w:r w:rsidRPr="00270C6B">
        <w:rPr>
          <w:rFonts w:ascii="Times New Roman" w:hAnsi="Times New Roman" w:cs="Times New Roman"/>
          <w:sz w:val="24"/>
          <w:szCs w:val="24"/>
          <w:shd w:val="clear" w:color="auto" w:fill="FFFFFF"/>
        </w:rPr>
        <w:t xml:space="preserve">Κόντης, Θ. (2001). </w:t>
      </w:r>
      <w:r w:rsidRPr="001631C1">
        <w:rPr>
          <w:rFonts w:ascii="Times New Roman" w:hAnsi="Times New Roman" w:cs="Times New Roman"/>
          <w:i/>
          <w:sz w:val="24"/>
          <w:szCs w:val="24"/>
          <w:shd w:val="clear" w:color="auto" w:fill="FFFFFF"/>
        </w:rPr>
        <w:t>Εισαγωγή Στη Δημόσια Διοίκηση</w:t>
      </w:r>
      <w:r w:rsidRPr="00270C6B">
        <w:rPr>
          <w:rFonts w:ascii="Times New Roman" w:hAnsi="Times New Roman" w:cs="Times New Roman"/>
          <w:sz w:val="24"/>
          <w:szCs w:val="24"/>
          <w:shd w:val="clear" w:color="auto" w:fill="FFFFFF"/>
        </w:rPr>
        <w:t>.</w:t>
      </w:r>
      <w:r w:rsidRPr="00270C6B">
        <w:rPr>
          <w:rStyle w:val="apple-converted-space"/>
          <w:rFonts w:ascii="Times New Roman" w:hAnsi="Times New Roman" w:cs="Times New Roman"/>
          <w:sz w:val="24"/>
          <w:szCs w:val="24"/>
          <w:shd w:val="clear" w:color="auto" w:fill="FFFFFF"/>
        </w:rPr>
        <w:t> </w:t>
      </w:r>
      <w:r w:rsidRPr="001631C1">
        <w:rPr>
          <w:rFonts w:ascii="Times New Roman" w:hAnsi="Times New Roman" w:cs="Times New Roman"/>
          <w:iCs/>
          <w:sz w:val="24"/>
          <w:szCs w:val="24"/>
          <w:shd w:val="clear" w:color="auto" w:fill="FFFFFF"/>
        </w:rPr>
        <w:t>Αθήνα</w:t>
      </w:r>
      <w:r>
        <w:rPr>
          <w:rFonts w:ascii="Times New Roman" w:hAnsi="Times New Roman" w:cs="Times New Roman"/>
          <w:iCs/>
          <w:sz w:val="24"/>
          <w:szCs w:val="24"/>
          <w:shd w:val="clear" w:color="auto" w:fill="FFFFFF"/>
        </w:rPr>
        <w:t xml:space="preserve">: </w:t>
      </w:r>
      <w:r w:rsidRPr="001631C1">
        <w:rPr>
          <w:rFonts w:ascii="Times New Roman" w:hAnsi="Times New Roman" w:cs="Times New Roman"/>
          <w:iCs/>
          <w:sz w:val="24"/>
          <w:szCs w:val="24"/>
          <w:shd w:val="clear" w:color="auto" w:fill="FFFFFF"/>
        </w:rPr>
        <w:t xml:space="preserve">Σύγχρονη </w:t>
      </w:r>
      <w:r>
        <w:rPr>
          <w:rFonts w:ascii="Times New Roman" w:hAnsi="Times New Roman" w:cs="Times New Roman"/>
          <w:iCs/>
          <w:sz w:val="24"/>
          <w:szCs w:val="24"/>
          <w:shd w:val="clear" w:color="auto" w:fill="FFFFFF"/>
        </w:rPr>
        <w:t>Εκδοτική</w:t>
      </w:r>
      <w:r w:rsidRPr="00270C6B">
        <w:rPr>
          <w:rFonts w:ascii="Times New Roman" w:hAnsi="Times New Roman" w:cs="Times New Roman"/>
          <w:sz w:val="24"/>
          <w:szCs w:val="24"/>
          <w:shd w:val="clear" w:color="auto" w:fill="FFFFFF"/>
        </w:rPr>
        <w:t>.</w:t>
      </w:r>
    </w:p>
    <w:p w:rsidR="006F1017" w:rsidRPr="006F1017" w:rsidRDefault="006F1017" w:rsidP="006F1017">
      <w:pPr>
        <w:spacing w:line="480" w:lineRule="auto"/>
        <w:jc w:val="both"/>
        <w:rPr>
          <w:rFonts w:ascii="Times New Roman" w:hAnsi="Times New Roman" w:cs="Times New Roman"/>
          <w:sz w:val="24"/>
          <w:szCs w:val="24"/>
          <w:shd w:val="clear" w:color="auto" w:fill="FFFFFF"/>
        </w:rPr>
      </w:pPr>
      <w:r w:rsidRPr="00270C6B">
        <w:rPr>
          <w:rFonts w:ascii="Times New Roman" w:hAnsi="Times New Roman" w:cs="Times New Roman"/>
          <w:sz w:val="24"/>
          <w:szCs w:val="24"/>
          <w:shd w:val="clear" w:color="auto" w:fill="FFFFFF"/>
        </w:rPr>
        <w:t>Κουράκος, M., Καυκιά, Θ., Ρεκλείτη, Μ., Ζυγά, Σ., Κοτρώτσιου, Ε., &amp; Γκούβα, Μ. (2016). Μελέτη ικανοποίησης από την εργασία των φροντιστών υγείας-νοσηλευτών παθολογικών κλινικών του Εθνικού Συστήματος Υγείας.</w:t>
      </w:r>
    </w:p>
    <w:p w:rsidR="006F1017" w:rsidRPr="00270C6B" w:rsidRDefault="006F1017" w:rsidP="006F1017">
      <w:pPr>
        <w:spacing w:line="480" w:lineRule="auto"/>
        <w:jc w:val="both"/>
        <w:rPr>
          <w:rFonts w:ascii="Times New Roman" w:hAnsi="Times New Roman" w:cs="Times New Roman"/>
          <w:sz w:val="24"/>
          <w:szCs w:val="24"/>
          <w:shd w:val="clear" w:color="auto" w:fill="FFFFFF"/>
        </w:rPr>
      </w:pPr>
      <w:r w:rsidRPr="00270C6B">
        <w:rPr>
          <w:rFonts w:ascii="Times New Roman" w:hAnsi="Times New Roman" w:cs="Times New Roman"/>
          <w:sz w:val="24"/>
          <w:szCs w:val="24"/>
          <w:shd w:val="clear" w:color="auto" w:fill="FFFFFF"/>
        </w:rPr>
        <w:t>Μαλαμόρη, Γ., &amp; Malamori, G. (2013). Επαγγελματική ικανοποίηση των δημοσίων υπαλλήλων. Η περίπτωση του ΙΚΑ.</w:t>
      </w:r>
    </w:p>
    <w:p w:rsidR="006F1017" w:rsidRDefault="006F1017" w:rsidP="006F1017">
      <w:pPr>
        <w:spacing w:after="0" w:line="480" w:lineRule="auto"/>
        <w:jc w:val="both"/>
        <w:rPr>
          <w:rFonts w:ascii="Times New Roman" w:hAnsi="Times New Roman" w:cs="Times New Roman"/>
          <w:sz w:val="24"/>
          <w:szCs w:val="24"/>
        </w:rPr>
      </w:pPr>
      <w:r w:rsidRPr="00FE3B26">
        <w:rPr>
          <w:rFonts w:ascii="Times New Roman" w:hAnsi="Times New Roman" w:cs="Times New Roman"/>
          <w:sz w:val="24"/>
          <w:szCs w:val="24"/>
          <w:shd w:val="clear" w:color="auto" w:fill="FFFFFF"/>
        </w:rPr>
        <w:t>Μητρώο Ανθρώπινου Δυναμικού Ελληνικού Δημοσίου. (2</w:t>
      </w:r>
      <w:r>
        <w:rPr>
          <w:rFonts w:ascii="Times New Roman" w:hAnsi="Times New Roman" w:cs="Times New Roman"/>
          <w:sz w:val="24"/>
          <w:szCs w:val="24"/>
        </w:rPr>
        <w:t>016).</w:t>
      </w:r>
      <w:r>
        <w:rPr>
          <w:rFonts w:ascii="Times New Roman" w:hAnsi="Times New Roman" w:cs="Times New Roman"/>
          <w:bCs/>
          <w:sz w:val="24"/>
          <w:szCs w:val="24"/>
        </w:rPr>
        <w:t>Αναρτήθηκε στις 08 Ιανουαρίου, 2017, από την ιστοσελίδα του Υπουργείου Διοικητικής Ανασυγκρότησης:https://apografi.gov.gr</w:t>
      </w:r>
    </w:p>
    <w:p w:rsidR="006F1017" w:rsidRPr="00270C6B" w:rsidRDefault="006F1017" w:rsidP="006F1017">
      <w:pPr>
        <w:spacing w:after="0" w:line="480" w:lineRule="auto"/>
        <w:jc w:val="both"/>
        <w:rPr>
          <w:rFonts w:ascii="Times New Roman" w:hAnsi="Times New Roman" w:cs="Times New Roman"/>
          <w:sz w:val="24"/>
          <w:szCs w:val="24"/>
          <w:shd w:val="clear" w:color="auto" w:fill="FFFFFF"/>
        </w:rPr>
      </w:pPr>
      <w:r w:rsidRPr="00270C6B">
        <w:rPr>
          <w:rFonts w:ascii="Times New Roman" w:hAnsi="Times New Roman" w:cs="Times New Roman"/>
          <w:sz w:val="24"/>
          <w:szCs w:val="24"/>
          <w:shd w:val="clear" w:color="auto" w:fill="FFFFFF"/>
        </w:rPr>
        <w:lastRenderedPageBreak/>
        <w:t>Μπάτιου, Β. (2009). Η επαγγελματική ικανοποίηση και η εφαρμογή της βάσει της θεωρίας Υγιεινής και Παρακίνησης του Frederick Herzberg: το παράδειγμα του Δημοσίου Τομέα ΙΚΑ, ΟΑΕΔ, ΣΕΕ.</w:t>
      </w:r>
    </w:p>
    <w:p w:rsidR="006F1017" w:rsidRPr="00270C6B" w:rsidRDefault="006F1017" w:rsidP="006F1017">
      <w:pPr>
        <w:spacing w:after="0" w:line="480" w:lineRule="auto"/>
        <w:jc w:val="both"/>
        <w:rPr>
          <w:rFonts w:ascii="Times New Roman" w:hAnsi="Times New Roman" w:cs="Times New Roman"/>
          <w:sz w:val="24"/>
          <w:szCs w:val="24"/>
          <w:shd w:val="clear" w:color="auto" w:fill="FFFFFF"/>
        </w:rPr>
      </w:pPr>
      <w:r w:rsidRPr="00270C6B">
        <w:rPr>
          <w:rFonts w:ascii="Times New Roman" w:hAnsi="Times New Roman" w:cs="Times New Roman"/>
          <w:sz w:val="24"/>
          <w:szCs w:val="24"/>
          <w:shd w:val="clear" w:color="auto" w:fill="FFFFFF"/>
        </w:rPr>
        <w:t>Μπουραντ</w:t>
      </w:r>
      <w:r w:rsidR="00EA200A">
        <w:rPr>
          <w:rFonts w:ascii="Times New Roman" w:hAnsi="Times New Roman" w:cs="Times New Roman"/>
          <w:sz w:val="24"/>
          <w:szCs w:val="24"/>
          <w:shd w:val="clear" w:color="auto" w:fill="FFFFFF"/>
        </w:rPr>
        <w:t>άς, Α., Βάθης, Α., Παπακωνσταντί</w:t>
      </w:r>
      <w:r w:rsidRPr="00270C6B">
        <w:rPr>
          <w:rFonts w:ascii="Times New Roman" w:hAnsi="Times New Roman" w:cs="Times New Roman"/>
          <w:sz w:val="24"/>
          <w:szCs w:val="24"/>
          <w:shd w:val="clear" w:color="auto" w:fill="FFFFFF"/>
        </w:rPr>
        <w:t xml:space="preserve">νου, Χ., &amp; Ρεκλείτης, Π. (1999). </w:t>
      </w:r>
      <w:hyperlink r:id="rId25" w:history="1">
        <w:r w:rsidRPr="00233EC9">
          <w:rPr>
            <w:rFonts w:ascii="Times New Roman" w:hAnsi="Times New Roman" w:cs="Times New Roman"/>
            <w:i/>
            <w:sz w:val="24"/>
            <w:szCs w:val="24"/>
            <w:shd w:val="clear" w:color="auto" w:fill="FFFFFF"/>
          </w:rPr>
          <w:t>Αρχές Οργάνωσης και Διοίκησης Επιχειρήσεων και Υπηρεσιών</w:t>
        </w:r>
      </w:hyperlink>
      <w:r>
        <w:rPr>
          <w:rFonts w:ascii="Times New Roman" w:hAnsi="Times New Roman" w:cs="Times New Roman"/>
          <w:sz w:val="24"/>
          <w:szCs w:val="24"/>
          <w:shd w:val="clear" w:color="auto" w:fill="FFFFFF"/>
        </w:rPr>
        <w:t>. Αθήνα: Οργανισμός Εκδόσεως Διδακτικών Βιβλίων</w:t>
      </w:r>
      <w:r w:rsidRPr="00270C6B">
        <w:rPr>
          <w:rFonts w:ascii="Times New Roman" w:hAnsi="Times New Roman" w:cs="Times New Roman"/>
          <w:sz w:val="24"/>
          <w:szCs w:val="24"/>
          <w:shd w:val="clear" w:color="auto" w:fill="FFFFFF"/>
        </w:rPr>
        <w:t>.</w:t>
      </w:r>
    </w:p>
    <w:p w:rsidR="006F1017" w:rsidRPr="00270C6B" w:rsidRDefault="006F1017" w:rsidP="006F1017">
      <w:pPr>
        <w:spacing w:after="0" w:line="480" w:lineRule="auto"/>
        <w:jc w:val="both"/>
        <w:rPr>
          <w:rFonts w:ascii="Times New Roman" w:hAnsi="Times New Roman" w:cs="Times New Roman"/>
          <w:sz w:val="24"/>
          <w:szCs w:val="24"/>
          <w:shd w:val="clear" w:color="auto" w:fill="FFFFFF"/>
        </w:rPr>
      </w:pPr>
      <w:r w:rsidRPr="00270C6B">
        <w:rPr>
          <w:rFonts w:ascii="Times New Roman" w:hAnsi="Times New Roman" w:cs="Times New Roman"/>
          <w:sz w:val="24"/>
          <w:szCs w:val="24"/>
          <w:shd w:val="clear" w:color="auto" w:fill="FFFFFF"/>
        </w:rPr>
        <w:t>Νικολαϊδου, Α. (2010). Παράγοντες ικανοποίησης των εργαζομένων στις επιχειρήσεις τροφίμων και γεωργίας.</w:t>
      </w:r>
    </w:p>
    <w:p w:rsidR="006F1017"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rPr>
      </w:pPr>
      <w:r w:rsidRPr="00270C6B">
        <w:rPr>
          <w:rFonts w:ascii="Times New Roman" w:hAnsi="Times New Roman" w:cs="Times New Roman"/>
          <w:sz w:val="24"/>
          <w:szCs w:val="24"/>
          <w:shd w:val="clear" w:color="auto" w:fill="FFFFFF"/>
        </w:rPr>
        <w:t>Πατρινό</w:t>
      </w:r>
      <w:r>
        <w:rPr>
          <w:rFonts w:ascii="Times New Roman" w:hAnsi="Times New Roman" w:cs="Times New Roman"/>
          <w:sz w:val="24"/>
          <w:szCs w:val="24"/>
          <w:shd w:val="clear" w:color="auto" w:fill="FFFFFF"/>
        </w:rPr>
        <w:t>ς, Δ. &amp; Αναστασίου, Α. (2009).</w:t>
      </w:r>
      <w:r w:rsidRPr="00135943">
        <w:rPr>
          <w:rFonts w:ascii="Times New Roman" w:hAnsi="Times New Roman" w:cs="Times New Roman"/>
          <w:i/>
          <w:sz w:val="24"/>
          <w:szCs w:val="24"/>
          <w:shd w:val="clear" w:color="auto" w:fill="FFFFFF"/>
        </w:rPr>
        <w:t>Διοίκηση και Ανάπτυξη Ανθρωπίνων</w:t>
      </w:r>
      <w:r w:rsidR="0077427C">
        <w:rPr>
          <w:rFonts w:ascii="Times New Roman" w:hAnsi="Times New Roman" w:cs="Times New Roman"/>
          <w:i/>
          <w:sz w:val="24"/>
          <w:szCs w:val="24"/>
          <w:shd w:val="clear" w:color="auto" w:fill="FFFFFF"/>
        </w:rPr>
        <w:t xml:space="preserve"> </w:t>
      </w:r>
      <w:r w:rsidRPr="00135943">
        <w:rPr>
          <w:rFonts w:ascii="Times New Roman" w:hAnsi="Times New Roman" w:cs="Times New Roman"/>
          <w:i/>
          <w:sz w:val="24"/>
          <w:szCs w:val="24"/>
          <w:shd w:val="clear" w:color="auto" w:fill="FFFFFF"/>
        </w:rPr>
        <w:t>Πόρων</w:t>
      </w:r>
      <w:r>
        <w:rPr>
          <w:rFonts w:ascii="Times New Roman" w:hAnsi="Times New Roman" w:cs="Times New Roman"/>
          <w:sz w:val="24"/>
          <w:szCs w:val="24"/>
          <w:shd w:val="clear" w:color="auto" w:fill="FFFFFF"/>
        </w:rPr>
        <w:t>.</w:t>
      </w:r>
      <w:r w:rsidR="006C77D5">
        <w:rPr>
          <w:rFonts w:ascii="Times New Roman" w:hAnsi="Times New Roman" w:cs="Times New Roman"/>
          <w:sz w:val="24"/>
          <w:szCs w:val="24"/>
          <w:shd w:val="clear" w:color="auto" w:fill="FFFFFF"/>
        </w:rPr>
        <w:t xml:space="preserve"> </w:t>
      </w:r>
      <w:r w:rsidRPr="00270C6B">
        <w:rPr>
          <w:rFonts w:ascii="Times New Roman" w:hAnsi="Times New Roman" w:cs="Times New Roman"/>
          <w:sz w:val="24"/>
          <w:szCs w:val="24"/>
          <w:shd w:val="clear" w:color="auto" w:fill="FFFFFF"/>
        </w:rPr>
        <w:t>Αθήνα</w:t>
      </w:r>
      <w:r>
        <w:rPr>
          <w:rFonts w:ascii="Times New Roman" w:hAnsi="Times New Roman" w:cs="Times New Roman"/>
          <w:sz w:val="24"/>
          <w:szCs w:val="24"/>
          <w:shd w:val="clear" w:color="auto" w:fill="FFFFFF"/>
        </w:rPr>
        <w:t>:</w:t>
      </w:r>
      <w:r w:rsidR="006C77D5">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Εκδόσεις Παπαζήση</w:t>
      </w:r>
      <w:r w:rsidRPr="00270C6B">
        <w:rPr>
          <w:rFonts w:ascii="Times New Roman" w:hAnsi="Times New Roman" w:cs="Times New Roman"/>
          <w:sz w:val="24"/>
          <w:szCs w:val="24"/>
          <w:shd w:val="clear" w:color="auto" w:fill="FFFFFF"/>
        </w:rPr>
        <w:t>.</w:t>
      </w:r>
    </w:p>
    <w:p w:rsidR="006F1017" w:rsidRDefault="006F1017" w:rsidP="006F1017">
      <w:pPr>
        <w:spacing w:after="0" w:line="480" w:lineRule="auto"/>
        <w:jc w:val="both"/>
        <w:rPr>
          <w:rFonts w:ascii="Times New Roman" w:hAnsi="Times New Roman" w:cs="Times New Roman"/>
          <w:sz w:val="24"/>
          <w:szCs w:val="24"/>
          <w:shd w:val="clear" w:color="auto" w:fill="FFFFFF"/>
        </w:rPr>
      </w:pPr>
      <w:r w:rsidRPr="00270C6B">
        <w:rPr>
          <w:rFonts w:ascii="Times New Roman" w:hAnsi="Times New Roman" w:cs="Times New Roman"/>
          <w:sz w:val="24"/>
          <w:szCs w:val="24"/>
          <w:shd w:val="clear" w:color="auto" w:fill="FFFFFF"/>
        </w:rPr>
        <w:t>Πετριλή, Σ. (2007). Έρευνα επίδρασης μιας σειράς εσωτερικών και εξωτερικών παραγόντων στο αίσθημα εργασιακής ικανοποίησης υπαλλήλων ιδιωτικών εταιρειών.</w:t>
      </w:r>
    </w:p>
    <w:p w:rsidR="006F1017" w:rsidRPr="002B68B7" w:rsidRDefault="006F1017" w:rsidP="006F1017">
      <w:pPr>
        <w:spacing w:after="0"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Πολίτη, Β. (2014). Εργασιακές αξίες και η συσχέτιση τους με την επαγγελματική ικανοποίηση. Η περίπτωση των εργαζομένων του Δήμου Θεσσαλονίκης.</w:t>
      </w:r>
    </w:p>
    <w:p w:rsidR="006F1017" w:rsidRPr="00270C6B" w:rsidRDefault="006F1017" w:rsidP="006F1017">
      <w:pPr>
        <w:spacing w:after="0" w:line="480" w:lineRule="auto"/>
        <w:jc w:val="both"/>
        <w:rPr>
          <w:rFonts w:ascii="Times New Roman" w:eastAsia="TimesNewRomanPSMT" w:hAnsi="Times New Roman" w:cs="Times New Roman"/>
          <w:i/>
          <w:sz w:val="24"/>
          <w:szCs w:val="24"/>
        </w:rPr>
      </w:pPr>
      <w:r w:rsidRPr="00270C6B">
        <w:rPr>
          <w:rFonts w:ascii="Times New Roman" w:eastAsia="TimesNewRomanPSMT" w:hAnsi="Times New Roman" w:cs="Times New Roman"/>
          <w:sz w:val="24"/>
          <w:szCs w:val="24"/>
        </w:rPr>
        <w:t xml:space="preserve">Τάχος, Α. (1996). </w:t>
      </w:r>
      <w:r w:rsidRPr="00270C6B">
        <w:rPr>
          <w:rFonts w:ascii="Times New Roman" w:eastAsia="TimesNewRomanPSMT" w:hAnsi="Times New Roman" w:cs="Times New Roman"/>
          <w:i/>
          <w:sz w:val="24"/>
          <w:szCs w:val="24"/>
        </w:rPr>
        <w:t xml:space="preserve">Ειδικό Διοικητικό Δίκαιο: Δημοσιοϋπαλληλικό Δίκαιο </w:t>
      </w:r>
      <w:r w:rsidRPr="00270C6B">
        <w:rPr>
          <w:rFonts w:ascii="Times New Roman" w:eastAsia="TimesNewRomanPSMT" w:hAnsi="Times New Roman" w:cs="Times New Roman"/>
          <w:sz w:val="24"/>
          <w:szCs w:val="24"/>
        </w:rPr>
        <w:t>(Δ’ έκδοση). Θεσσαλονίκη: Εκδόσεις Σάκκουλα</w:t>
      </w:r>
      <w:r>
        <w:rPr>
          <w:rFonts w:ascii="Times New Roman" w:eastAsia="TimesNewRomanPSMT" w:hAnsi="Times New Roman" w:cs="Times New Roman"/>
          <w:sz w:val="24"/>
          <w:szCs w:val="24"/>
        </w:rPr>
        <w:t>.</w:t>
      </w:r>
    </w:p>
    <w:p w:rsidR="006F1017" w:rsidRDefault="006F1017" w:rsidP="006F1017">
      <w:pPr>
        <w:autoSpaceDE w:val="0"/>
        <w:autoSpaceDN w:val="0"/>
        <w:adjustRightInd w:val="0"/>
        <w:spacing w:after="0" w:line="480" w:lineRule="auto"/>
        <w:jc w:val="both"/>
        <w:rPr>
          <w:rFonts w:ascii="Times New Roman" w:hAnsi="Times New Roman" w:cs="Times New Roman"/>
          <w:sz w:val="24"/>
          <w:szCs w:val="24"/>
          <w:shd w:val="clear" w:color="auto" w:fill="FFFFFF"/>
        </w:rPr>
      </w:pPr>
      <w:r w:rsidRPr="00270C6B">
        <w:rPr>
          <w:rFonts w:ascii="Times New Roman" w:hAnsi="Times New Roman" w:cs="Times New Roman"/>
          <w:sz w:val="24"/>
          <w:szCs w:val="24"/>
          <w:shd w:val="clear" w:color="auto" w:fill="FFFFFF"/>
        </w:rPr>
        <w:t>Τριπερίνα, Ι. (2002). Διαχείριση καριέρας και απόδοσης: Εφαρμόζοντας την Ψυχολογία στην Εργασία.</w:t>
      </w:r>
      <w:r w:rsidRPr="00270C6B">
        <w:rPr>
          <w:rFonts w:ascii="Times New Roman" w:hAnsi="Times New Roman" w:cs="Times New Roman"/>
          <w:sz w:val="24"/>
          <w:szCs w:val="24"/>
        </w:rPr>
        <w:t> </w:t>
      </w:r>
      <w:r w:rsidRPr="00270C6B">
        <w:rPr>
          <w:rFonts w:ascii="Times New Roman" w:hAnsi="Times New Roman" w:cs="Times New Roman"/>
          <w:sz w:val="24"/>
          <w:szCs w:val="24"/>
          <w:shd w:val="clear" w:color="auto" w:fill="FFFFFF"/>
        </w:rPr>
        <w:t>Clever Career.</w:t>
      </w:r>
    </w:p>
    <w:p w:rsidR="006F1017" w:rsidRPr="00270C6B" w:rsidRDefault="006F1017" w:rsidP="006F1017">
      <w:pPr>
        <w:spacing w:after="0" w:line="480" w:lineRule="auto"/>
        <w:jc w:val="both"/>
        <w:rPr>
          <w:rFonts w:ascii="Times New Roman" w:hAnsi="Times New Roman" w:cs="Times New Roman"/>
          <w:sz w:val="24"/>
          <w:szCs w:val="24"/>
        </w:rPr>
      </w:pPr>
      <w:r w:rsidRPr="00270C6B">
        <w:rPr>
          <w:rFonts w:ascii="Times New Roman" w:hAnsi="Times New Roman" w:cs="Times New Roman"/>
          <w:bCs/>
          <w:sz w:val="24"/>
          <w:szCs w:val="24"/>
        </w:rPr>
        <w:t>Φαναριώτης Π.,(1999)</w:t>
      </w:r>
      <w:r w:rsidRPr="00270C6B">
        <w:rPr>
          <w:rFonts w:ascii="Times New Roman" w:hAnsi="Times New Roman" w:cs="Times New Roman"/>
          <w:sz w:val="24"/>
          <w:szCs w:val="24"/>
        </w:rPr>
        <w:t xml:space="preserve">. </w:t>
      </w:r>
      <w:r w:rsidRPr="00270C6B">
        <w:rPr>
          <w:rFonts w:ascii="Times New Roman" w:hAnsi="Times New Roman" w:cs="Times New Roman"/>
          <w:i/>
          <w:iCs/>
          <w:sz w:val="24"/>
          <w:szCs w:val="24"/>
        </w:rPr>
        <w:t xml:space="preserve">Δημόσια Διοίκηση Αποκέντρωση και Αυτοδιοίκηση μπροστά στις προκλήσεις του 21ο αιώνα, </w:t>
      </w:r>
      <w:r w:rsidRPr="00270C6B">
        <w:rPr>
          <w:rFonts w:ascii="Times New Roman" w:hAnsi="Times New Roman" w:cs="Times New Roman"/>
          <w:sz w:val="24"/>
          <w:szCs w:val="24"/>
        </w:rPr>
        <w:t>Αθήνα: Εκδόσεις Σταμούλης</w:t>
      </w:r>
      <w:r>
        <w:rPr>
          <w:rFonts w:ascii="Times New Roman" w:hAnsi="Times New Roman" w:cs="Times New Roman"/>
          <w:sz w:val="24"/>
          <w:szCs w:val="24"/>
        </w:rPr>
        <w:t>.</w:t>
      </w:r>
    </w:p>
    <w:p w:rsidR="006F1017" w:rsidRDefault="006F1017" w:rsidP="006F101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Χρυσανθάκης, Χ. (2010).</w:t>
      </w:r>
      <w:r w:rsidRPr="006251E7">
        <w:rPr>
          <w:rFonts w:ascii="Times New Roman" w:hAnsi="Times New Roman" w:cs="Times New Roman"/>
          <w:i/>
          <w:sz w:val="24"/>
          <w:szCs w:val="24"/>
        </w:rPr>
        <w:t>Καλλικράτης - Ο νέος Νόμος για την αυτοδιοίκηση και την αποκεντρωμένη διοίκηση</w:t>
      </w:r>
      <w:r>
        <w:rPr>
          <w:rFonts w:ascii="Times New Roman" w:hAnsi="Times New Roman" w:cs="Times New Roman"/>
          <w:sz w:val="24"/>
          <w:szCs w:val="24"/>
        </w:rPr>
        <w:t>.</w:t>
      </w:r>
      <w:r w:rsidR="000745EF">
        <w:rPr>
          <w:rFonts w:ascii="Times New Roman" w:hAnsi="Times New Roman" w:cs="Times New Roman"/>
          <w:sz w:val="24"/>
          <w:szCs w:val="24"/>
        </w:rPr>
        <w:t xml:space="preserve"> </w:t>
      </w:r>
      <w:r w:rsidRPr="00270C6B">
        <w:rPr>
          <w:rFonts w:ascii="Times New Roman" w:hAnsi="Times New Roman" w:cs="Times New Roman"/>
          <w:sz w:val="24"/>
          <w:szCs w:val="24"/>
        </w:rPr>
        <w:t>Αθήνα</w:t>
      </w:r>
      <w:r>
        <w:rPr>
          <w:rFonts w:ascii="Times New Roman" w:hAnsi="Times New Roman" w:cs="Times New Roman"/>
          <w:sz w:val="24"/>
          <w:szCs w:val="24"/>
        </w:rPr>
        <w:t>:</w:t>
      </w:r>
      <w:r w:rsidR="000745EF">
        <w:rPr>
          <w:rFonts w:ascii="Times New Roman" w:hAnsi="Times New Roman" w:cs="Times New Roman"/>
          <w:sz w:val="24"/>
          <w:szCs w:val="24"/>
        </w:rPr>
        <w:t xml:space="preserve"> </w:t>
      </w:r>
      <w:r>
        <w:rPr>
          <w:rFonts w:ascii="Times New Roman" w:hAnsi="Times New Roman" w:cs="Times New Roman"/>
          <w:sz w:val="24"/>
          <w:szCs w:val="24"/>
        </w:rPr>
        <w:t>Νομική Βιβλιοθήκη.</w:t>
      </w:r>
    </w:p>
    <w:p w:rsidR="00F61184" w:rsidRPr="00016C19" w:rsidRDefault="006F1017" w:rsidP="006F1017">
      <w:pPr>
        <w:spacing w:line="480" w:lineRule="auto"/>
        <w:jc w:val="both"/>
        <w:rPr>
          <w:rFonts w:ascii="Times New Roman" w:eastAsia="TimesNewRomanPSMT" w:hAnsi="Times New Roman" w:cs="Times New Roman"/>
          <w:sz w:val="24"/>
          <w:szCs w:val="24"/>
        </w:rPr>
      </w:pPr>
      <w:r w:rsidRPr="00270C6B">
        <w:rPr>
          <w:rFonts w:ascii="Times New Roman" w:eastAsia="TimesNewRomanPSMT" w:hAnsi="Times New Roman" w:cs="Times New Roman"/>
          <w:sz w:val="24"/>
          <w:szCs w:val="24"/>
        </w:rPr>
        <w:t>Χρυσανθάκης, Χ.(2001). Το σώμα των δημοσίων υπαλλήλων. Στο Ε.Π.</w:t>
      </w:r>
    </w:p>
    <w:p w:rsidR="006F1017" w:rsidRPr="00016C19" w:rsidRDefault="006F1017" w:rsidP="006F1017">
      <w:pPr>
        <w:spacing w:line="480" w:lineRule="auto"/>
        <w:jc w:val="both"/>
        <w:rPr>
          <w:rFonts w:ascii="Times New Roman" w:eastAsia="TimesNewRomanPSMT" w:hAnsi="Times New Roman" w:cs="Times New Roman"/>
          <w:sz w:val="24"/>
          <w:szCs w:val="24"/>
        </w:rPr>
      </w:pPr>
    </w:p>
    <w:p w:rsidR="00112693" w:rsidRDefault="00112693" w:rsidP="00F61184">
      <w:pPr>
        <w:pStyle w:val="1"/>
      </w:pPr>
      <w:bookmarkStart w:id="98" w:name="_Toc482646124"/>
      <w:r w:rsidRPr="00E656E0">
        <w:lastRenderedPageBreak/>
        <w:t>ΠΑΡΑΡΤΗΜΑ</w:t>
      </w:r>
      <w:bookmarkEnd w:id="98"/>
    </w:p>
    <w:p w:rsidR="00F61184" w:rsidRDefault="00F61184" w:rsidP="00F61184"/>
    <w:p w:rsidR="00F61184" w:rsidRPr="00F61184" w:rsidRDefault="00F61184" w:rsidP="00F61184"/>
    <w:p w:rsidR="00112693" w:rsidRDefault="00112693" w:rsidP="00FB0790">
      <w:pPr>
        <w:pStyle w:val="Web"/>
        <w:jc w:val="center"/>
      </w:pPr>
      <w:r>
        <w:rPr>
          <w:rStyle w:val="a5"/>
          <w:sz w:val="27"/>
          <w:szCs w:val="27"/>
        </w:rPr>
        <w:t>Οργανόγραμμα Δήμου Πατρέων</w:t>
      </w:r>
    </w:p>
    <w:p w:rsidR="00112693" w:rsidRDefault="00112693" w:rsidP="00112693">
      <w:pPr>
        <w:pStyle w:val="Web"/>
      </w:pPr>
      <w:r>
        <w:t> </w:t>
      </w:r>
    </w:p>
    <w:p w:rsidR="00112693" w:rsidRDefault="00112693" w:rsidP="00112693">
      <w:pPr>
        <w:pStyle w:val="Web"/>
      </w:pPr>
      <w:r>
        <w:rPr>
          <w:rStyle w:val="a5"/>
          <w:u w:val="single"/>
        </w:rPr>
        <w:t>ΔΙΑΡΘΡΩΣΗ ΚΕΝΤΡΙΚΩΝ ΥΠΗΡΕΣΙΩΝ</w:t>
      </w:r>
    </w:p>
    <w:p w:rsidR="00112693" w:rsidRDefault="00112693" w:rsidP="00112693">
      <w:pPr>
        <w:pStyle w:val="Web"/>
      </w:pPr>
      <w:r>
        <w:t>Οι Κεντρικές Υπηρεσίες είναι εγκατεστημένες στην έδρα του Δήμου Πατρέων και περιλαμβάνουν τις παρακάτω διοικητικές ενότητες.</w:t>
      </w:r>
    </w:p>
    <w:p w:rsidR="00112693" w:rsidRDefault="00112693" w:rsidP="00112693">
      <w:pPr>
        <w:pStyle w:val="Web"/>
      </w:pPr>
      <w:r>
        <w:t> </w:t>
      </w:r>
    </w:p>
    <w:p w:rsidR="00112693" w:rsidRDefault="00112693" w:rsidP="00112693">
      <w:pPr>
        <w:pStyle w:val="Web"/>
      </w:pPr>
      <w:r>
        <w:rPr>
          <w:rStyle w:val="a5"/>
        </w:rPr>
        <w:t>Α. ΥΠΗΡΕΣΙΕΣ ΥΠΑΓΟΜΕΝΕΣ ΑΠΕΥΘΕΙΑΣ ΣΤΟ ΔΗΜΑΡΧΟ</w:t>
      </w:r>
    </w:p>
    <w:p w:rsidR="00112693" w:rsidRDefault="00112693" w:rsidP="00112693">
      <w:pPr>
        <w:pStyle w:val="Web"/>
      </w:pPr>
      <w:r>
        <w:t>1. Γραφείο Γενικού Γραμματέα</w:t>
      </w:r>
    </w:p>
    <w:p w:rsidR="00112693" w:rsidRDefault="00112693" w:rsidP="00112693">
      <w:pPr>
        <w:pStyle w:val="Web"/>
      </w:pPr>
      <w:r>
        <w:t>2. Γραφείο Ιδιαίτερου Γραμματέα Δημάρχου</w:t>
      </w:r>
    </w:p>
    <w:p w:rsidR="00112693" w:rsidRDefault="00112693" w:rsidP="00112693">
      <w:pPr>
        <w:pStyle w:val="Web"/>
      </w:pPr>
      <w:r>
        <w:t>3. Γραφείο Ειδικών Συμβούλων, Ειδικών Συνεργατών,</w:t>
      </w:r>
    </w:p>
    <w:p w:rsidR="00112693" w:rsidRDefault="00112693" w:rsidP="00112693">
      <w:pPr>
        <w:pStyle w:val="Web"/>
      </w:pPr>
      <w:r>
        <w:t>Επιστημονικών Συνεργατών</w:t>
      </w:r>
    </w:p>
    <w:p w:rsidR="00112693" w:rsidRDefault="00112693" w:rsidP="00112693">
      <w:pPr>
        <w:pStyle w:val="Web"/>
      </w:pPr>
      <w:r>
        <w:t>4. Γραφείο Νομικών Συμβούλων</w:t>
      </w:r>
    </w:p>
    <w:p w:rsidR="00112693" w:rsidRDefault="00112693" w:rsidP="00112693">
      <w:pPr>
        <w:pStyle w:val="Web"/>
      </w:pPr>
      <w:r>
        <w:t>5. Γραφείο Αντιδημάρχων</w:t>
      </w:r>
    </w:p>
    <w:p w:rsidR="00112693" w:rsidRDefault="00112693" w:rsidP="00112693">
      <w:pPr>
        <w:pStyle w:val="Web"/>
      </w:pPr>
      <w:r>
        <w:t>6. Γραφεία Γενικών Διευθυντών</w:t>
      </w:r>
    </w:p>
    <w:p w:rsidR="00112693" w:rsidRDefault="00112693" w:rsidP="00112693">
      <w:pPr>
        <w:pStyle w:val="Web"/>
      </w:pPr>
      <w:r>
        <w:t>7. Διεύθυνση Δημοτικής Αστυνομίας</w:t>
      </w:r>
    </w:p>
    <w:p w:rsidR="00112693" w:rsidRDefault="00112693" w:rsidP="00112693">
      <w:pPr>
        <w:pStyle w:val="Web"/>
      </w:pPr>
      <w:r>
        <w:t>8. Διεύθυνση Προγραμματισμού, Οργάνωσης και Πληροφορικής</w:t>
      </w:r>
    </w:p>
    <w:p w:rsidR="00112693" w:rsidRDefault="00112693" w:rsidP="00112693">
      <w:pPr>
        <w:pStyle w:val="Web"/>
      </w:pPr>
      <w:r>
        <w:t>9. Γραφείο Τύπου και Δημόσιων Σχέσεων</w:t>
      </w:r>
    </w:p>
    <w:p w:rsidR="00112693" w:rsidRDefault="00112693" w:rsidP="00112693">
      <w:pPr>
        <w:pStyle w:val="Web"/>
      </w:pPr>
      <w:r>
        <w:t>10. Αυτοτελές Γραφείο Διοικητικής Βοήθειας Ευπαθών</w:t>
      </w:r>
    </w:p>
    <w:p w:rsidR="00112693" w:rsidRDefault="00112693" w:rsidP="00112693">
      <w:pPr>
        <w:pStyle w:val="Web"/>
      </w:pPr>
      <w:r>
        <w:t>Ομάδων</w:t>
      </w:r>
    </w:p>
    <w:p w:rsidR="00112693" w:rsidRDefault="00112693" w:rsidP="00112693">
      <w:pPr>
        <w:pStyle w:val="Web"/>
      </w:pPr>
      <w:r>
        <w:t>11. Γραφείο Αποτελεσματικότητας Διαδικασιών</w:t>
      </w:r>
    </w:p>
    <w:p w:rsidR="00112693" w:rsidRDefault="00112693" w:rsidP="00112693">
      <w:pPr>
        <w:pStyle w:val="Web"/>
      </w:pPr>
      <w:r>
        <w:t>12. Αυτοτελές Γραφείο Πολιτικής Προστασίας</w:t>
      </w:r>
    </w:p>
    <w:p w:rsidR="00112693" w:rsidRDefault="00112693" w:rsidP="00112693">
      <w:pPr>
        <w:pStyle w:val="Web"/>
      </w:pPr>
      <w:r>
        <w:t> </w:t>
      </w:r>
    </w:p>
    <w:p w:rsidR="00112693" w:rsidRDefault="00112693" w:rsidP="00112693">
      <w:pPr>
        <w:pStyle w:val="Web"/>
      </w:pPr>
      <w:r>
        <w:rPr>
          <w:rStyle w:val="a5"/>
        </w:rPr>
        <w:lastRenderedPageBreak/>
        <w:t>Β. ΥΠΗΡΕΣΙΕΣ ΥΠΑΓΟΜΕΝΕΣ ΣΤΗ ΓΕΝΙΚΗ ΔΙΕΥΘΥΝΣΗ ΕΡΓΩΝ &amp; ΠΕΡΙΒΑΛΛΟΝΤΟΣ</w:t>
      </w:r>
    </w:p>
    <w:p w:rsidR="00112693" w:rsidRDefault="00112693" w:rsidP="00112693">
      <w:pPr>
        <w:pStyle w:val="Web"/>
      </w:pPr>
      <w:r>
        <w:t>1. Διεύθυνση Αρχιτεκτονικού Έργου – Η/Μ</w:t>
      </w:r>
    </w:p>
    <w:p w:rsidR="00112693" w:rsidRDefault="00112693" w:rsidP="00112693">
      <w:pPr>
        <w:pStyle w:val="Web"/>
      </w:pPr>
      <w:r>
        <w:t>2. Διεύθυνση Πολεοδομικού−Κυκλοφοριακού Σχεδιασμού &amp; Δόμησης</w:t>
      </w:r>
    </w:p>
    <w:p w:rsidR="00112693" w:rsidRDefault="00112693" w:rsidP="00112693">
      <w:pPr>
        <w:pStyle w:val="Web"/>
      </w:pPr>
      <w:r>
        <w:t>3. Διεύθυνση Καθαριότητας, Ανακύκλωσης και Μηχανολογικού Εξοπλισμού</w:t>
      </w:r>
    </w:p>
    <w:p w:rsidR="00112693" w:rsidRDefault="00112693" w:rsidP="00112693">
      <w:pPr>
        <w:pStyle w:val="Web"/>
      </w:pPr>
      <w:r>
        <w:t>4. Διεύθυνση Περιβάλλοντος, Ενέργειας &amp; Πρασίνου</w:t>
      </w:r>
    </w:p>
    <w:p w:rsidR="00112693" w:rsidRDefault="00112693" w:rsidP="00112693">
      <w:pPr>
        <w:pStyle w:val="Web"/>
      </w:pPr>
      <w:r>
        <w:t>5. Διεύθυνση Έργων Υποδομής</w:t>
      </w:r>
    </w:p>
    <w:p w:rsidR="00112693" w:rsidRDefault="00112693" w:rsidP="00112693">
      <w:pPr>
        <w:pStyle w:val="Web"/>
      </w:pPr>
      <w:r>
        <w:t> </w:t>
      </w:r>
    </w:p>
    <w:p w:rsidR="00112693" w:rsidRDefault="00112693" w:rsidP="00112693">
      <w:pPr>
        <w:pStyle w:val="Web"/>
      </w:pPr>
      <w:r>
        <w:rPr>
          <w:rStyle w:val="a5"/>
        </w:rPr>
        <w:t>Γ. ΥΠΗΡΕΣΙΕΣ ΥΠΑΓΟΜΕΝΕΣ ΣΤΗ ΓΕΝΙΚΗ ΔΙΕΥΘΥΝΣΗ ΔΙΟΙΚΗΤΙΚΩΝ – ΟΙΚΟΝΟΜΙΚΩΝ ΥΠΗΡΕΣΙΩΝ</w:t>
      </w:r>
    </w:p>
    <w:p w:rsidR="00112693" w:rsidRDefault="00112693" w:rsidP="00112693">
      <w:pPr>
        <w:pStyle w:val="Web"/>
      </w:pPr>
      <w:r>
        <w:t>1. Διεύθυνση Διοικητικών Υπηρεσιών</w:t>
      </w:r>
    </w:p>
    <w:p w:rsidR="00112693" w:rsidRDefault="00112693" w:rsidP="00112693">
      <w:pPr>
        <w:pStyle w:val="Web"/>
      </w:pPr>
      <w:r>
        <w:t>2. Διεύθυνση Οικονομικών Υπηρεσιών</w:t>
      </w:r>
    </w:p>
    <w:p w:rsidR="00112693" w:rsidRDefault="00112693" w:rsidP="00112693">
      <w:pPr>
        <w:pStyle w:val="Web"/>
      </w:pPr>
      <w:r>
        <w:t>3. Διεύθυνση Εξυπηρέτησης Πολιτών</w:t>
      </w:r>
    </w:p>
    <w:p w:rsidR="00112693" w:rsidRDefault="00112693" w:rsidP="00112693">
      <w:pPr>
        <w:pStyle w:val="Web"/>
      </w:pPr>
      <w:r>
        <w:t>4. Διεύθυνση Παιδείας, Δια Βίου Μάθησης &amp; Κοινωνικής Προστασίας</w:t>
      </w:r>
    </w:p>
    <w:p w:rsidR="00112693" w:rsidRDefault="00112693" w:rsidP="00112693">
      <w:pPr>
        <w:pStyle w:val="Web"/>
      </w:pPr>
      <w:r>
        <w:t>5. Διεύθυνση Διαχείρισης Προσόδων και Δημοτικής</w:t>
      </w:r>
    </w:p>
    <w:p w:rsidR="00112693" w:rsidRDefault="00112693" w:rsidP="00112693">
      <w:pPr>
        <w:pStyle w:val="Web"/>
      </w:pPr>
      <w:r>
        <w:t>Περιουσίας</w:t>
      </w:r>
    </w:p>
    <w:p w:rsidR="00112693" w:rsidRDefault="00112693" w:rsidP="00112693">
      <w:pPr>
        <w:pStyle w:val="Web"/>
      </w:pPr>
      <w:r>
        <w:t>6. Διεύθυνση Τοπικής Οικονομίας</w:t>
      </w:r>
    </w:p>
    <w:p w:rsidR="00112693" w:rsidRDefault="00112693" w:rsidP="00112693">
      <w:pPr>
        <w:pStyle w:val="Web"/>
      </w:pPr>
    </w:p>
    <w:p w:rsidR="00112693" w:rsidRDefault="00112693" w:rsidP="00112693">
      <w:pPr>
        <w:pStyle w:val="Web"/>
      </w:pPr>
      <w:r>
        <w:rPr>
          <w:rStyle w:val="a5"/>
          <w:u w:val="single"/>
        </w:rPr>
        <w:t>ΔΙΑΡΘΡΩΣΗ ΑΠΟΚΕΝΤΡΩΜΕΝΩΝ ΥΠΗΡΕΣΙΩΝ</w:t>
      </w:r>
    </w:p>
    <w:p w:rsidR="00112693" w:rsidRDefault="00112693" w:rsidP="00112693">
      <w:pPr>
        <w:pStyle w:val="Web"/>
      </w:pPr>
      <w:r>
        <w:t>Οι Αποκεντρωμένες Υπηρεσίες του Δήμου Πατρέων είναι εγκατεστημένες στην έδρα των Δημοτικών Ενοτήτων, εξυπηρετούν τις Δημοτικές/Τοπικές Κοινότητες της Ενότητας και περιλαμβάνουν υπηρεσίες οι οποίες υπάγονται διοικητικά σε αντίστοιχες μονάδες των Κεντρικών Υπηρεσιών του Δήμου.</w:t>
      </w:r>
    </w:p>
    <w:p w:rsidR="00112693" w:rsidRDefault="00112693" w:rsidP="00112693">
      <w:pPr>
        <w:pStyle w:val="Web"/>
      </w:pPr>
      <w:r>
        <w:t> </w:t>
      </w:r>
    </w:p>
    <w:p w:rsidR="00112693" w:rsidRDefault="00112693" w:rsidP="00112693">
      <w:pPr>
        <w:pStyle w:val="Web"/>
      </w:pPr>
      <w:r>
        <w:rPr>
          <w:rStyle w:val="a5"/>
        </w:rPr>
        <w:t>Α. ΔΗΜΟΤΙΚΗ ΕΝΟΤΗΤΑ ΡΙΟΥ</w:t>
      </w:r>
    </w:p>
    <w:p w:rsidR="00112693" w:rsidRDefault="00112693" w:rsidP="00112693">
      <w:pPr>
        <w:pStyle w:val="Web"/>
      </w:pPr>
      <w:r>
        <w:t>1. Γραφείο Κέντρου Εξυπηρέτησης Πολιτών (Κ.Ε.Π.)</w:t>
      </w:r>
    </w:p>
    <w:p w:rsidR="00112693" w:rsidRDefault="00112693" w:rsidP="00112693">
      <w:pPr>
        <w:pStyle w:val="Web"/>
      </w:pPr>
      <w:r>
        <w:t>2. Γραφείο Διοικητικών Θεμάτων</w:t>
      </w:r>
    </w:p>
    <w:p w:rsidR="00112693" w:rsidRDefault="00112693" w:rsidP="00112693">
      <w:pPr>
        <w:pStyle w:val="Web"/>
      </w:pPr>
      <w:r>
        <w:t>3. Γραφείο Οικονομικών Θεμάτων</w:t>
      </w:r>
    </w:p>
    <w:p w:rsidR="00112693" w:rsidRDefault="00112693" w:rsidP="00112693">
      <w:pPr>
        <w:pStyle w:val="Web"/>
      </w:pPr>
      <w:r>
        <w:lastRenderedPageBreak/>
        <w:t>4. Γραφείο Καθαριότητας,</w:t>
      </w:r>
    </w:p>
    <w:p w:rsidR="00112693" w:rsidRDefault="00112693" w:rsidP="00112693">
      <w:pPr>
        <w:pStyle w:val="Web"/>
      </w:pPr>
      <w:r>
        <w:t>5. Γραφείο Τεχνικής Υποστήριξης, Πρασίνου και Κοιμητηρίων</w:t>
      </w:r>
    </w:p>
    <w:p w:rsidR="00112693" w:rsidRDefault="00112693" w:rsidP="00112693">
      <w:pPr>
        <w:pStyle w:val="Web"/>
      </w:pPr>
      <w:r>
        <w:t>6. Γραφείο Δημοτικής Αστυνομίας</w:t>
      </w:r>
    </w:p>
    <w:p w:rsidR="00112693" w:rsidRDefault="00112693" w:rsidP="00112693">
      <w:pPr>
        <w:pStyle w:val="Web"/>
      </w:pPr>
      <w:r>
        <w:t> </w:t>
      </w:r>
    </w:p>
    <w:p w:rsidR="00112693" w:rsidRDefault="00112693" w:rsidP="00112693">
      <w:pPr>
        <w:pStyle w:val="Web"/>
      </w:pPr>
      <w:r>
        <w:rPr>
          <w:rStyle w:val="a5"/>
        </w:rPr>
        <w:t>Β. ΔΗΜΟΤΙΚΗ ΕΝΟΤΗΤΑ ΜΕΣΣΑΤΙΔΑΣ</w:t>
      </w:r>
    </w:p>
    <w:p w:rsidR="00112693" w:rsidRDefault="00112693" w:rsidP="00112693">
      <w:pPr>
        <w:pStyle w:val="Web"/>
      </w:pPr>
      <w:r>
        <w:t>1. Γραφείο Κέντρου Εξυπηρέτησης Πολιτών (Κ.Ε.Π.)</w:t>
      </w:r>
    </w:p>
    <w:p w:rsidR="00112693" w:rsidRDefault="00112693" w:rsidP="00112693">
      <w:pPr>
        <w:pStyle w:val="Web"/>
      </w:pPr>
      <w:r>
        <w:t>2. Γραφείο Διοικητικών Θεμάτων</w:t>
      </w:r>
    </w:p>
    <w:p w:rsidR="00112693" w:rsidRDefault="00112693" w:rsidP="00112693">
      <w:pPr>
        <w:pStyle w:val="Web"/>
      </w:pPr>
      <w:r>
        <w:t>3. Γραφείο Οικονομικών Θεμάτων</w:t>
      </w:r>
    </w:p>
    <w:p w:rsidR="00112693" w:rsidRDefault="00112693" w:rsidP="00112693">
      <w:pPr>
        <w:pStyle w:val="Web"/>
      </w:pPr>
      <w:r>
        <w:t>4. Γραφείο Καθαριότητας,</w:t>
      </w:r>
    </w:p>
    <w:p w:rsidR="00112693" w:rsidRDefault="00112693" w:rsidP="00112693">
      <w:pPr>
        <w:pStyle w:val="Web"/>
      </w:pPr>
      <w:r>
        <w:t>5. Γραφείο Τεχνικής Υποστήριξης, Πρασίνου και Κοιμητηρίων</w:t>
      </w:r>
    </w:p>
    <w:p w:rsidR="00112693" w:rsidRDefault="00112693" w:rsidP="00112693">
      <w:pPr>
        <w:pStyle w:val="Web"/>
      </w:pPr>
      <w:r>
        <w:t> </w:t>
      </w:r>
    </w:p>
    <w:p w:rsidR="00112693" w:rsidRDefault="00112693" w:rsidP="00112693">
      <w:pPr>
        <w:pStyle w:val="Web"/>
      </w:pPr>
      <w:r>
        <w:rPr>
          <w:rStyle w:val="a5"/>
        </w:rPr>
        <w:t>Γ. ΔΗΜΟΤΙΚΗ ΕΝΟΤΗΤΑ ΠΑΡΑΛΙΑΣ</w:t>
      </w:r>
    </w:p>
    <w:p w:rsidR="00112693" w:rsidRDefault="00112693" w:rsidP="00112693">
      <w:pPr>
        <w:pStyle w:val="Web"/>
      </w:pPr>
      <w:r>
        <w:t>1. Γραφείο Κέντρου Εξυπηρέτησης Πολιτών (Κ.Ε.Π.)</w:t>
      </w:r>
    </w:p>
    <w:p w:rsidR="00112693" w:rsidRDefault="00112693" w:rsidP="00112693">
      <w:pPr>
        <w:pStyle w:val="Web"/>
      </w:pPr>
      <w:r>
        <w:t>2. Γραφείο Διοικητικών Θεμάτων</w:t>
      </w:r>
    </w:p>
    <w:p w:rsidR="00112693" w:rsidRDefault="00112693" w:rsidP="00112693">
      <w:pPr>
        <w:pStyle w:val="Web"/>
      </w:pPr>
      <w:r>
        <w:t>3. Γραφείο Οικονομικών Θεμάτων</w:t>
      </w:r>
    </w:p>
    <w:p w:rsidR="00112693" w:rsidRDefault="00112693" w:rsidP="00112693">
      <w:pPr>
        <w:pStyle w:val="Web"/>
      </w:pPr>
      <w:r>
        <w:t>4. Γραφείο Καθαριότητας,</w:t>
      </w:r>
    </w:p>
    <w:p w:rsidR="00112693" w:rsidRDefault="00112693" w:rsidP="00112693">
      <w:pPr>
        <w:pStyle w:val="Web"/>
      </w:pPr>
      <w:r>
        <w:t>5. Γραφείο Τεχνικής Υποστήριξης, Πρασίνου και Κοιμητηρίων</w:t>
      </w:r>
    </w:p>
    <w:p w:rsidR="00112693" w:rsidRDefault="00112693" w:rsidP="00112693">
      <w:pPr>
        <w:pStyle w:val="Web"/>
      </w:pPr>
      <w:r>
        <w:t> </w:t>
      </w:r>
    </w:p>
    <w:p w:rsidR="00112693" w:rsidRDefault="00112693" w:rsidP="00112693">
      <w:pPr>
        <w:pStyle w:val="Web"/>
      </w:pPr>
      <w:r>
        <w:rPr>
          <w:rStyle w:val="a5"/>
        </w:rPr>
        <w:t>Δ. ΔΗΜΟΤΙΚΗ ΕΝΟΤΗΤΑ ΒΡΑΧΝΑΙΪΚΩΝ</w:t>
      </w:r>
    </w:p>
    <w:p w:rsidR="00112693" w:rsidRDefault="00112693" w:rsidP="00112693">
      <w:pPr>
        <w:pStyle w:val="Web"/>
      </w:pPr>
      <w:r>
        <w:t>1. Γραφείο Κέντρου Εξυπηρέτησης Πολιτών (Κ.Ε.Π.)</w:t>
      </w:r>
    </w:p>
    <w:p w:rsidR="00112693" w:rsidRDefault="00112693" w:rsidP="00112693">
      <w:pPr>
        <w:pStyle w:val="Web"/>
      </w:pPr>
      <w:r>
        <w:t>2. Γραφείο Διοικητικών Θεμάτων</w:t>
      </w:r>
    </w:p>
    <w:p w:rsidR="00112693" w:rsidRDefault="00112693" w:rsidP="00112693">
      <w:pPr>
        <w:pStyle w:val="Web"/>
      </w:pPr>
      <w:r>
        <w:t>3. Γραφείο Οικονομικών Θεμάτων</w:t>
      </w:r>
    </w:p>
    <w:p w:rsidR="00112693" w:rsidRDefault="00112693" w:rsidP="00112693">
      <w:pPr>
        <w:pStyle w:val="Web"/>
      </w:pPr>
      <w:r>
        <w:t>4. Γραφείο Καθαριότητας,</w:t>
      </w:r>
    </w:p>
    <w:p w:rsidR="00112693" w:rsidRDefault="00112693" w:rsidP="00112693">
      <w:pPr>
        <w:pStyle w:val="Web"/>
      </w:pPr>
      <w:r>
        <w:t>5. Γραφείο Τεχνικής Υποστήριξης, Πρασίνου και Κοιμητηρίων</w:t>
      </w:r>
    </w:p>
    <w:p w:rsidR="00112693" w:rsidRDefault="00112693" w:rsidP="00112693">
      <w:pPr>
        <w:pStyle w:val="Web"/>
      </w:pPr>
      <w:r>
        <w:t>6. Γραφείο Δημοτικής Αστυνομίας</w:t>
      </w:r>
    </w:p>
    <w:p w:rsidR="00112693" w:rsidRPr="00112693" w:rsidRDefault="00112693" w:rsidP="00112693">
      <w:pPr>
        <w:jc w:val="both"/>
        <w:rPr>
          <w:rFonts w:ascii="Times New Roman" w:hAnsi="Times New Roman" w:cs="Times New Roman"/>
          <w:sz w:val="24"/>
          <w:szCs w:val="24"/>
        </w:rPr>
      </w:pPr>
    </w:p>
    <w:p w:rsidR="00112693" w:rsidRPr="00CE0A11" w:rsidRDefault="00112693" w:rsidP="00CE0A11">
      <w:pPr>
        <w:jc w:val="center"/>
        <w:rPr>
          <w:b/>
          <w:sz w:val="32"/>
          <w:szCs w:val="32"/>
        </w:rPr>
      </w:pPr>
      <w:r w:rsidRPr="00CE0A11">
        <w:rPr>
          <w:b/>
          <w:sz w:val="32"/>
          <w:szCs w:val="32"/>
        </w:rPr>
        <w:t>ΕΡΩΤΗΜΑΤΟΛΟΓΙΟ</w:t>
      </w:r>
    </w:p>
    <w:p w:rsidR="00112693" w:rsidRPr="00023DFD" w:rsidRDefault="00112693" w:rsidP="00112693">
      <w:pPr>
        <w:jc w:val="center"/>
        <w:rPr>
          <w:rFonts w:ascii="Times New Roman" w:hAnsi="Times New Roman" w:cs="Times New Roman"/>
          <w:b/>
          <w:sz w:val="24"/>
          <w:szCs w:val="24"/>
        </w:rPr>
      </w:pPr>
    </w:p>
    <w:p w:rsidR="00112693" w:rsidRPr="00023DFD" w:rsidRDefault="00112693" w:rsidP="00112693">
      <w:pPr>
        <w:spacing w:after="0"/>
        <w:jc w:val="center"/>
        <w:rPr>
          <w:rFonts w:ascii="Times New Roman" w:hAnsi="Times New Roman" w:cs="Times New Roman"/>
          <w:b/>
          <w:i/>
          <w:sz w:val="28"/>
          <w:szCs w:val="28"/>
        </w:rPr>
      </w:pPr>
      <w:r w:rsidRPr="00023DFD">
        <w:rPr>
          <w:rFonts w:ascii="Times New Roman" w:hAnsi="Times New Roman" w:cs="Times New Roman"/>
          <w:b/>
          <w:i/>
          <w:sz w:val="28"/>
          <w:szCs w:val="28"/>
        </w:rPr>
        <w:t>ΜΕΡΟΣ Α’</w:t>
      </w:r>
    </w:p>
    <w:p w:rsidR="00112693" w:rsidRPr="00023DFD" w:rsidRDefault="00112693" w:rsidP="00112693">
      <w:pPr>
        <w:spacing w:after="0"/>
        <w:rPr>
          <w:rFonts w:ascii="Times New Roman" w:hAnsi="Times New Roman" w:cs="Times New Roman"/>
          <w:b/>
        </w:rPr>
      </w:pPr>
    </w:p>
    <w:p w:rsidR="00112693" w:rsidRPr="00023DFD" w:rsidRDefault="00112693" w:rsidP="00112693">
      <w:pPr>
        <w:spacing w:after="0"/>
        <w:rPr>
          <w:rFonts w:ascii="Times New Roman" w:hAnsi="Times New Roman" w:cs="Times New Roman"/>
          <w:b/>
        </w:rPr>
      </w:pPr>
      <w:r w:rsidRPr="00023DFD">
        <w:rPr>
          <w:rFonts w:ascii="Times New Roman" w:hAnsi="Times New Roman" w:cs="Times New Roman"/>
          <w:b/>
        </w:rPr>
        <w:t>ΦΥΛΟ:</w:t>
      </w:r>
    </w:p>
    <w:p w:rsidR="00112693" w:rsidRPr="00023DFD" w:rsidRDefault="00641F36" w:rsidP="00112693">
      <w:pPr>
        <w:tabs>
          <w:tab w:val="left" w:pos="720"/>
          <w:tab w:val="left" w:pos="1440"/>
          <w:tab w:val="left" w:pos="2160"/>
          <w:tab w:val="left" w:pos="2880"/>
          <w:tab w:val="left" w:pos="3600"/>
          <w:tab w:val="left" w:pos="5319"/>
          <w:tab w:val="left" w:pos="6211"/>
        </w:tabs>
        <w:spacing w:after="0"/>
        <w:rPr>
          <w:rFonts w:ascii="Times New Roman" w:hAnsi="Times New Roman" w:cs="Times New Roman"/>
        </w:rPr>
      </w:pPr>
      <w:r>
        <w:rPr>
          <w:rFonts w:ascii="Times New Roman" w:hAnsi="Times New Roman" w:cs="Times New Roman"/>
          <w:noProof/>
        </w:rPr>
        <w:pict>
          <v:roundrect id="_x0000_s1026" style="position:absolute;margin-left:78.2pt;margin-top:2.05pt;width:10.75pt;height:11.2pt;z-index:251642880" arcsize="10923f"/>
        </w:pict>
      </w:r>
      <w:r>
        <w:rPr>
          <w:rFonts w:ascii="Times New Roman" w:hAnsi="Times New Roman" w:cs="Times New Roman"/>
          <w:noProof/>
        </w:rPr>
        <w:pict>
          <v:roundrect id="_x0000_s1027" style="position:absolute;margin-left:182.6pt;margin-top:2.05pt;width:10.75pt;height:11.2pt;z-index:251643904" arcsize="10923f"/>
        </w:pict>
      </w:r>
      <w:r w:rsidR="00112693" w:rsidRPr="00023DFD">
        <w:rPr>
          <w:rFonts w:ascii="Times New Roman" w:hAnsi="Times New Roman" w:cs="Times New Roman"/>
        </w:rPr>
        <w:t xml:space="preserve">Άνδρας    </w:t>
      </w:r>
      <w:r w:rsidR="00112693" w:rsidRPr="00023DFD">
        <w:rPr>
          <w:rFonts w:ascii="Times New Roman" w:hAnsi="Times New Roman" w:cs="Times New Roman"/>
        </w:rPr>
        <w:tab/>
        <w:t xml:space="preserve">                      Γυναίκα     </w:t>
      </w:r>
      <w:r w:rsidR="00112693" w:rsidRPr="00023DFD">
        <w:rPr>
          <w:rFonts w:ascii="Times New Roman" w:hAnsi="Times New Roman" w:cs="Times New Roman"/>
        </w:rPr>
        <w:tab/>
      </w:r>
      <w:r w:rsidR="00112693" w:rsidRPr="00023DFD">
        <w:rPr>
          <w:rFonts w:ascii="Times New Roman" w:hAnsi="Times New Roman" w:cs="Times New Roman"/>
        </w:rPr>
        <w:tab/>
      </w:r>
      <w:r w:rsidR="00112693" w:rsidRPr="00023DFD">
        <w:rPr>
          <w:rFonts w:ascii="Times New Roman" w:hAnsi="Times New Roman" w:cs="Times New Roman"/>
        </w:rPr>
        <w:tab/>
      </w:r>
    </w:p>
    <w:p w:rsidR="00112693" w:rsidRPr="00023DFD" w:rsidRDefault="00112693" w:rsidP="00112693">
      <w:pPr>
        <w:tabs>
          <w:tab w:val="left" w:pos="720"/>
          <w:tab w:val="left" w:pos="1440"/>
          <w:tab w:val="left" w:pos="2160"/>
          <w:tab w:val="left" w:pos="2880"/>
          <w:tab w:val="left" w:pos="3600"/>
          <w:tab w:val="left" w:pos="5319"/>
          <w:tab w:val="left" w:pos="6211"/>
        </w:tabs>
        <w:spacing w:after="0"/>
        <w:rPr>
          <w:rFonts w:ascii="Times New Roman" w:hAnsi="Times New Roman" w:cs="Times New Roman"/>
        </w:rPr>
      </w:pPr>
    </w:p>
    <w:p w:rsidR="00112693" w:rsidRPr="00023DFD" w:rsidRDefault="00112693" w:rsidP="00112693">
      <w:pPr>
        <w:tabs>
          <w:tab w:val="left" w:pos="720"/>
          <w:tab w:val="left" w:pos="1440"/>
          <w:tab w:val="left" w:pos="2160"/>
          <w:tab w:val="left" w:pos="2880"/>
          <w:tab w:val="left" w:pos="3600"/>
          <w:tab w:val="left" w:pos="5319"/>
        </w:tabs>
        <w:spacing w:after="0"/>
        <w:rPr>
          <w:rFonts w:ascii="Times New Roman" w:hAnsi="Times New Roman" w:cs="Times New Roman"/>
          <w:b/>
        </w:rPr>
      </w:pPr>
      <w:r w:rsidRPr="00023DFD">
        <w:rPr>
          <w:rFonts w:ascii="Times New Roman" w:hAnsi="Times New Roman" w:cs="Times New Roman"/>
          <w:b/>
        </w:rPr>
        <w:t>ΗΛΙΚΙΑ:</w:t>
      </w:r>
    </w:p>
    <w:p w:rsidR="00112693" w:rsidRPr="00023DFD" w:rsidRDefault="00641F36" w:rsidP="00112693">
      <w:pPr>
        <w:tabs>
          <w:tab w:val="left" w:pos="720"/>
          <w:tab w:val="left" w:pos="1440"/>
          <w:tab w:val="left" w:pos="2160"/>
          <w:tab w:val="left" w:pos="2880"/>
          <w:tab w:val="left" w:pos="3600"/>
          <w:tab w:val="left" w:pos="5319"/>
        </w:tabs>
        <w:spacing w:after="0"/>
        <w:rPr>
          <w:rFonts w:ascii="Times New Roman" w:hAnsi="Times New Roman" w:cs="Times New Roman"/>
        </w:rPr>
      </w:pPr>
      <w:r>
        <w:rPr>
          <w:rFonts w:ascii="Times New Roman" w:hAnsi="Times New Roman" w:cs="Times New Roman"/>
          <w:noProof/>
        </w:rPr>
        <w:pict>
          <v:roundrect id="_x0000_s1032" style="position:absolute;margin-left:182.6pt;margin-top:15.15pt;width:10.75pt;height:11.2pt;z-index:251644928" arcsize="10923f"/>
        </w:pict>
      </w:r>
      <w:r>
        <w:rPr>
          <w:rFonts w:ascii="Times New Roman" w:hAnsi="Times New Roman" w:cs="Times New Roman"/>
          <w:noProof/>
        </w:rPr>
        <w:pict>
          <v:roundrect id="_x0000_s1031" style="position:absolute;margin-left:182.6pt;margin-top:1pt;width:10.75pt;height:11.2pt;z-index:251645952" arcsize="10923f"/>
        </w:pict>
      </w:r>
      <w:r>
        <w:rPr>
          <w:rFonts w:ascii="Times New Roman" w:hAnsi="Times New Roman" w:cs="Times New Roman"/>
          <w:noProof/>
        </w:rPr>
        <w:pict>
          <v:roundrect id="_x0000_s1029" style="position:absolute;margin-left:78.2pt;margin-top:15.15pt;width:10.75pt;height:11.2pt;z-index:251646976" arcsize="10923f"/>
        </w:pict>
      </w:r>
      <w:r>
        <w:rPr>
          <w:rFonts w:ascii="Times New Roman" w:hAnsi="Times New Roman" w:cs="Times New Roman"/>
          <w:noProof/>
        </w:rPr>
        <w:pict>
          <v:roundrect id="_x0000_s1028" style="position:absolute;margin-left:78.2pt;margin-top:1pt;width:10.75pt;height:11.2pt;z-index:251648000" arcsize="10923f"/>
        </w:pict>
      </w:r>
      <w:r w:rsidR="00112693" w:rsidRPr="00023DFD">
        <w:rPr>
          <w:rFonts w:ascii="Times New Roman" w:hAnsi="Times New Roman" w:cs="Times New Roman"/>
        </w:rPr>
        <w:t xml:space="preserve">Μέχρι 24 ετών   </w:t>
      </w:r>
      <w:r w:rsidR="00112693" w:rsidRPr="00023DFD">
        <w:rPr>
          <w:rFonts w:ascii="Times New Roman" w:hAnsi="Times New Roman" w:cs="Times New Roman"/>
        </w:rPr>
        <w:tab/>
        <w:t xml:space="preserve">        35-39</w:t>
      </w:r>
    </w:p>
    <w:p w:rsidR="00112693" w:rsidRPr="00023DFD" w:rsidRDefault="00641F36" w:rsidP="00112693">
      <w:pPr>
        <w:spacing w:after="0"/>
        <w:rPr>
          <w:rFonts w:ascii="Times New Roman" w:hAnsi="Times New Roman" w:cs="Times New Roman"/>
        </w:rPr>
      </w:pPr>
      <w:r>
        <w:rPr>
          <w:rFonts w:ascii="Times New Roman" w:hAnsi="Times New Roman" w:cs="Times New Roman"/>
          <w:noProof/>
        </w:rPr>
        <w:pict>
          <v:roundrect id="_x0000_s1033" style="position:absolute;margin-left:182.6pt;margin-top:14.15pt;width:10.75pt;height:11.2pt;z-index:251649024" arcsize="10923f"/>
        </w:pict>
      </w:r>
      <w:r>
        <w:rPr>
          <w:rFonts w:ascii="Times New Roman" w:hAnsi="Times New Roman" w:cs="Times New Roman"/>
          <w:noProof/>
        </w:rPr>
        <w:pict>
          <v:roundrect id="_x0000_s1030" style="position:absolute;margin-left:78.2pt;margin-top:14.15pt;width:10.75pt;height:11.2pt;z-index:251650048" arcsize="10923f"/>
        </w:pict>
      </w:r>
      <w:r w:rsidR="00112693" w:rsidRPr="00023DFD">
        <w:rPr>
          <w:rFonts w:ascii="Times New Roman" w:hAnsi="Times New Roman" w:cs="Times New Roman"/>
        </w:rPr>
        <w:t>25-29</w:t>
      </w:r>
      <w:r w:rsidR="00112693" w:rsidRPr="00023DFD">
        <w:rPr>
          <w:rFonts w:ascii="Times New Roman" w:hAnsi="Times New Roman" w:cs="Times New Roman"/>
        </w:rPr>
        <w:tab/>
      </w:r>
      <w:r w:rsidR="00112693" w:rsidRPr="00023DFD">
        <w:rPr>
          <w:rFonts w:ascii="Times New Roman" w:hAnsi="Times New Roman" w:cs="Times New Roman"/>
        </w:rPr>
        <w:tab/>
      </w:r>
      <w:r w:rsidR="00112693" w:rsidRPr="00023DFD">
        <w:rPr>
          <w:rFonts w:ascii="Times New Roman" w:hAnsi="Times New Roman" w:cs="Times New Roman"/>
        </w:rPr>
        <w:tab/>
        <w:t xml:space="preserve">        40-49</w:t>
      </w:r>
    </w:p>
    <w:p w:rsidR="00112693" w:rsidRPr="00023DFD" w:rsidRDefault="00112693" w:rsidP="00112693">
      <w:pPr>
        <w:tabs>
          <w:tab w:val="left" w:pos="2611"/>
          <w:tab w:val="left" w:pos="6362"/>
        </w:tabs>
        <w:spacing w:after="0"/>
        <w:rPr>
          <w:rFonts w:ascii="Times New Roman" w:hAnsi="Times New Roman" w:cs="Times New Roman"/>
        </w:rPr>
      </w:pPr>
      <w:r w:rsidRPr="00023DFD">
        <w:rPr>
          <w:rFonts w:ascii="Times New Roman" w:hAnsi="Times New Roman" w:cs="Times New Roman"/>
        </w:rPr>
        <w:t xml:space="preserve">30-34                                         50 και άνω  </w:t>
      </w:r>
      <w:r w:rsidRPr="00023DFD">
        <w:rPr>
          <w:rFonts w:ascii="Times New Roman" w:hAnsi="Times New Roman" w:cs="Times New Roman"/>
        </w:rPr>
        <w:tab/>
      </w:r>
    </w:p>
    <w:p w:rsidR="00112693" w:rsidRPr="00023DFD" w:rsidRDefault="00112693" w:rsidP="00112693">
      <w:pPr>
        <w:tabs>
          <w:tab w:val="left" w:pos="2611"/>
          <w:tab w:val="left" w:pos="6362"/>
        </w:tabs>
        <w:spacing w:after="0"/>
        <w:rPr>
          <w:rFonts w:ascii="Times New Roman" w:hAnsi="Times New Roman" w:cs="Times New Roman"/>
        </w:rPr>
      </w:pPr>
    </w:p>
    <w:p w:rsidR="00112693" w:rsidRPr="00023DFD" w:rsidRDefault="00112693" w:rsidP="00112693">
      <w:pPr>
        <w:tabs>
          <w:tab w:val="left" w:pos="2611"/>
          <w:tab w:val="left" w:pos="6362"/>
        </w:tabs>
        <w:spacing w:after="0"/>
        <w:rPr>
          <w:rFonts w:ascii="Times New Roman" w:hAnsi="Times New Roman" w:cs="Times New Roman"/>
        </w:rPr>
      </w:pPr>
      <w:r w:rsidRPr="00023DFD">
        <w:rPr>
          <w:rFonts w:ascii="Times New Roman" w:hAnsi="Times New Roman" w:cs="Times New Roman"/>
          <w:b/>
        </w:rPr>
        <w:t>ΟΙΚΟΓΕΝΕΙΑΚΗ ΚΑΤΑΣΤΑΣΗ</w:t>
      </w:r>
      <w:r w:rsidRPr="00023DFD">
        <w:rPr>
          <w:rFonts w:ascii="Times New Roman" w:hAnsi="Times New Roman" w:cs="Times New Roman"/>
        </w:rPr>
        <w:t>:</w:t>
      </w:r>
    </w:p>
    <w:p w:rsidR="00112693" w:rsidRPr="00023DFD" w:rsidRDefault="00641F36" w:rsidP="00112693">
      <w:pPr>
        <w:tabs>
          <w:tab w:val="left" w:pos="2611"/>
          <w:tab w:val="left" w:pos="6362"/>
        </w:tabs>
        <w:spacing w:after="0"/>
        <w:rPr>
          <w:rFonts w:ascii="Times New Roman" w:hAnsi="Times New Roman" w:cs="Times New Roman"/>
        </w:rPr>
      </w:pPr>
      <w:r>
        <w:rPr>
          <w:rFonts w:ascii="Times New Roman" w:hAnsi="Times New Roman" w:cs="Times New Roman"/>
          <w:noProof/>
        </w:rPr>
        <w:pict>
          <v:roundrect id="_x0000_s1034" style="position:absolute;margin-left:78.2pt;margin-top:2.4pt;width:10.75pt;height:11.2pt;z-index:251651072" arcsize="10923f"/>
        </w:pict>
      </w:r>
      <w:r w:rsidR="00112693" w:rsidRPr="00023DFD">
        <w:rPr>
          <w:rFonts w:ascii="Times New Roman" w:hAnsi="Times New Roman" w:cs="Times New Roman"/>
        </w:rPr>
        <w:t xml:space="preserve">Έγγαμος/η            </w:t>
      </w:r>
    </w:p>
    <w:p w:rsidR="00112693" w:rsidRPr="00023DFD" w:rsidRDefault="00641F36" w:rsidP="00112693">
      <w:pPr>
        <w:tabs>
          <w:tab w:val="left" w:pos="5706"/>
        </w:tabs>
        <w:spacing w:after="0"/>
        <w:rPr>
          <w:rFonts w:ascii="Times New Roman" w:hAnsi="Times New Roman" w:cs="Times New Roman"/>
        </w:rPr>
      </w:pPr>
      <w:r>
        <w:rPr>
          <w:rFonts w:ascii="Times New Roman" w:hAnsi="Times New Roman" w:cs="Times New Roman"/>
          <w:noProof/>
        </w:rPr>
        <w:pict>
          <v:roundrect id="_x0000_s1035" style="position:absolute;margin-left:78.2pt;margin-top:1.55pt;width:10.75pt;height:11.2pt;z-index:251652096" arcsize="10923f"/>
        </w:pict>
      </w:r>
      <w:r w:rsidR="00112693" w:rsidRPr="00023DFD">
        <w:rPr>
          <w:rFonts w:ascii="Times New Roman" w:hAnsi="Times New Roman" w:cs="Times New Roman"/>
        </w:rPr>
        <w:t>Άγαμος/η</w:t>
      </w:r>
      <w:r w:rsidR="00112693" w:rsidRPr="00023DFD">
        <w:rPr>
          <w:rFonts w:ascii="Times New Roman" w:hAnsi="Times New Roman" w:cs="Times New Roman"/>
        </w:rPr>
        <w:tab/>
      </w:r>
    </w:p>
    <w:p w:rsidR="00112693" w:rsidRPr="00023DFD" w:rsidRDefault="00641F36" w:rsidP="00112693">
      <w:pPr>
        <w:tabs>
          <w:tab w:val="left" w:pos="5051"/>
        </w:tabs>
        <w:spacing w:after="0"/>
        <w:rPr>
          <w:rFonts w:ascii="Times New Roman" w:hAnsi="Times New Roman" w:cs="Times New Roman"/>
        </w:rPr>
      </w:pPr>
      <w:r>
        <w:rPr>
          <w:rFonts w:ascii="Times New Roman" w:hAnsi="Times New Roman" w:cs="Times New Roman"/>
          <w:noProof/>
        </w:rPr>
        <w:pict>
          <v:roundrect id="_x0000_s1036" style="position:absolute;margin-left:78.2pt;margin-top:1.1pt;width:10.75pt;height:11.2pt;z-index:251653120" arcsize="10923f"/>
        </w:pict>
      </w:r>
      <w:r w:rsidR="00112693" w:rsidRPr="00023DFD">
        <w:rPr>
          <w:rFonts w:ascii="Times New Roman" w:hAnsi="Times New Roman" w:cs="Times New Roman"/>
        </w:rPr>
        <w:t>Άλλο</w:t>
      </w:r>
      <w:r w:rsidR="00112693" w:rsidRPr="00023DFD">
        <w:rPr>
          <w:rFonts w:ascii="Times New Roman" w:hAnsi="Times New Roman" w:cs="Times New Roman"/>
        </w:rPr>
        <w:tab/>
      </w:r>
    </w:p>
    <w:p w:rsidR="00112693" w:rsidRPr="00023DFD" w:rsidRDefault="00112693" w:rsidP="00112693">
      <w:pPr>
        <w:tabs>
          <w:tab w:val="left" w:pos="5051"/>
        </w:tabs>
        <w:spacing w:after="0"/>
        <w:rPr>
          <w:rFonts w:ascii="Times New Roman" w:hAnsi="Times New Roman" w:cs="Times New Roman"/>
        </w:rPr>
      </w:pPr>
    </w:p>
    <w:p w:rsidR="00112693" w:rsidRPr="00023DFD" w:rsidRDefault="00112693" w:rsidP="00112693">
      <w:pPr>
        <w:tabs>
          <w:tab w:val="left" w:pos="5051"/>
        </w:tabs>
        <w:spacing w:after="0"/>
        <w:rPr>
          <w:rFonts w:ascii="Times New Roman" w:hAnsi="Times New Roman" w:cs="Times New Roman"/>
          <w:b/>
        </w:rPr>
      </w:pPr>
      <w:r w:rsidRPr="00023DFD">
        <w:rPr>
          <w:rFonts w:ascii="Times New Roman" w:hAnsi="Times New Roman" w:cs="Times New Roman"/>
          <w:b/>
        </w:rPr>
        <w:t>ΜΟΡΦΩΤΙΚΟ ΕΠΙΠΕΔΟ:</w:t>
      </w:r>
    </w:p>
    <w:p w:rsidR="00112693" w:rsidRPr="00023DFD" w:rsidRDefault="00641F36" w:rsidP="00112693">
      <w:pPr>
        <w:tabs>
          <w:tab w:val="left" w:pos="2525"/>
          <w:tab w:val="left" w:pos="3450"/>
        </w:tabs>
        <w:spacing w:after="0"/>
        <w:rPr>
          <w:rFonts w:ascii="Times New Roman" w:hAnsi="Times New Roman" w:cs="Times New Roman"/>
        </w:rPr>
      </w:pPr>
      <w:r>
        <w:rPr>
          <w:rFonts w:ascii="Times New Roman" w:hAnsi="Times New Roman" w:cs="Times New Roman"/>
          <w:noProof/>
        </w:rPr>
        <w:pict>
          <v:roundrect id="_x0000_s1041" style="position:absolute;margin-left:190.15pt;margin-top:1pt;width:10.75pt;height:11.2pt;z-index:251654144" arcsize="10923f"/>
        </w:pict>
      </w:r>
      <w:r>
        <w:rPr>
          <w:rFonts w:ascii="Times New Roman" w:hAnsi="Times New Roman" w:cs="Times New Roman"/>
          <w:noProof/>
        </w:rPr>
        <w:pict>
          <v:roundrect id="_x0000_s1037" style="position:absolute;margin-left:78.2pt;margin-top:1pt;width:10.75pt;height:11.2pt;z-index:251655168" arcsize="10923f"/>
        </w:pict>
      </w:r>
      <w:r w:rsidR="00112693" w:rsidRPr="00023DFD">
        <w:rPr>
          <w:rFonts w:ascii="Times New Roman" w:hAnsi="Times New Roman" w:cs="Times New Roman"/>
        </w:rPr>
        <w:t xml:space="preserve">Δημοτικό </w:t>
      </w:r>
      <w:r w:rsidR="00112693" w:rsidRPr="00023DFD">
        <w:rPr>
          <w:rFonts w:ascii="Times New Roman" w:hAnsi="Times New Roman" w:cs="Times New Roman"/>
        </w:rPr>
        <w:tab/>
        <w:t xml:space="preserve">Α.Ε.Ι. </w:t>
      </w:r>
      <w:r w:rsidR="00112693" w:rsidRPr="00023DFD">
        <w:rPr>
          <w:rFonts w:ascii="Times New Roman" w:hAnsi="Times New Roman" w:cs="Times New Roman"/>
        </w:rPr>
        <w:tab/>
      </w:r>
    </w:p>
    <w:p w:rsidR="00112693" w:rsidRPr="00023DFD" w:rsidRDefault="00641F36" w:rsidP="00112693">
      <w:pPr>
        <w:tabs>
          <w:tab w:val="left" w:pos="2568"/>
          <w:tab w:val="center" w:pos="4153"/>
        </w:tabs>
        <w:spacing w:after="0"/>
        <w:rPr>
          <w:rFonts w:ascii="Times New Roman" w:hAnsi="Times New Roman" w:cs="Times New Roman"/>
        </w:rPr>
      </w:pPr>
      <w:r>
        <w:rPr>
          <w:rFonts w:ascii="Times New Roman" w:hAnsi="Times New Roman" w:cs="Times New Roman"/>
          <w:noProof/>
        </w:rPr>
        <w:pict>
          <v:roundrect id="_x0000_s1043" style="position:absolute;margin-left:190.15pt;margin-top:14pt;width:10.75pt;height:11.2pt;z-index:251656192" arcsize="10923f"/>
        </w:pict>
      </w:r>
      <w:r w:rsidRPr="00641F36">
        <w:rPr>
          <w:rFonts w:ascii="Times New Roman" w:hAnsi="Times New Roman" w:cs="Times New Roman"/>
          <w:b/>
          <w:noProof/>
        </w:rPr>
        <w:pict>
          <v:roundrect id="_x0000_s1042" style="position:absolute;margin-left:190.15pt;margin-top:0;width:10.75pt;height:11.2pt;z-index:251657216" arcsize="10923f"/>
        </w:pict>
      </w:r>
      <w:r>
        <w:rPr>
          <w:rFonts w:ascii="Times New Roman" w:hAnsi="Times New Roman" w:cs="Times New Roman"/>
          <w:noProof/>
        </w:rPr>
        <w:pict>
          <v:roundrect id="_x0000_s1039" style="position:absolute;margin-left:78.2pt;margin-top:14pt;width:10.75pt;height:11.2pt;z-index:251658240" arcsize="10923f"/>
        </w:pict>
      </w:r>
      <w:r>
        <w:rPr>
          <w:rFonts w:ascii="Times New Roman" w:hAnsi="Times New Roman" w:cs="Times New Roman"/>
          <w:noProof/>
        </w:rPr>
        <w:pict>
          <v:roundrect id="_x0000_s1038" style="position:absolute;margin-left:78.2pt;margin-top:0;width:10.75pt;height:11.2pt;z-index:251659264" arcsize="10923f"/>
        </w:pict>
      </w:r>
      <w:r w:rsidR="00112693" w:rsidRPr="00023DFD">
        <w:rPr>
          <w:rFonts w:ascii="Times New Roman" w:hAnsi="Times New Roman" w:cs="Times New Roman"/>
        </w:rPr>
        <w:t xml:space="preserve">Γυμνάσιο                 </w:t>
      </w:r>
      <w:r w:rsidR="0068218A">
        <w:rPr>
          <w:rFonts w:ascii="Times New Roman" w:hAnsi="Times New Roman" w:cs="Times New Roman"/>
        </w:rPr>
        <w:t xml:space="preserve">             </w:t>
      </w:r>
      <w:r w:rsidR="00112693" w:rsidRPr="00023DFD">
        <w:rPr>
          <w:rFonts w:ascii="Times New Roman" w:hAnsi="Times New Roman" w:cs="Times New Roman"/>
        </w:rPr>
        <w:t>Τ.Ε.Ι.</w:t>
      </w:r>
      <w:r w:rsidR="00112693" w:rsidRPr="00023DFD">
        <w:rPr>
          <w:rFonts w:ascii="Times New Roman" w:hAnsi="Times New Roman" w:cs="Times New Roman"/>
        </w:rPr>
        <w:tab/>
      </w:r>
    </w:p>
    <w:p w:rsidR="00112693" w:rsidRPr="00023DFD" w:rsidRDefault="00641F36" w:rsidP="00112693">
      <w:pPr>
        <w:tabs>
          <w:tab w:val="left" w:pos="2579"/>
          <w:tab w:val="left" w:pos="3331"/>
        </w:tabs>
        <w:spacing w:after="0"/>
        <w:rPr>
          <w:rFonts w:ascii="Times New Roman" w:hAnsi="Times New Roman" w:cs="Times New Roman"/>
        </w:rPr>
      </w:pPr>
      <w:r>
        <w:rPr>
          <w:rFonts w:ascii="Times New Roman" w:hAnsi="Times New Roman" w:cs="Times New Roman"/>
          <w:noProof/>
        </w:rPr>
        <w:pict>
          <v:roundrect id="_x0000_s1044" style="position:absolute;margin-left:190.15pt;margin-top:13.1pt;width:10.75pt;height:11.2pt;z-index:251660288" arcsize="10923f"/>
        </w:pict>
      </w:r>
      <w:r>
        <w:rPr>
          <w:rFonts w:ascii="Times New Roman" w:hAnsi="Times New Roman" w:cs="Times New Roman"/>
          <w:noProof/>
        </w:rPr>
        <w:pict>
          <v:roundrect id="_x0000_s1040" style="position:absolute;margin-left:78.2pt;margin-top:13.1pt;width:10.75pt;height:11.2pt;z-index:251661312" arcsize="10923f"/>
        </w:pict>
      </w:r>
      <w:r w:rsidR="00112693" w:rsidRPr="00023DFD">
        <w:rPr>
          <w:rFonts w:ascii="Times New Roman" w:hAnsi="Times New Roman" w:cs="Times New Roman"/>
        </w:rPr>
        <w:t xml:space="preserve">Λύκειο      </w:t>
      </w:r>
      <w:r w:rsidR="0068218A">
        <w:rPr>
          <w:rFonts w:ascii="Times New Roman" w:hAnsi="Times New Roman" w:cs="Times New Roman"/>
        </w:rPr>
        <w:t xml:space="preserve">                           </w:t>
      </w:r>
      <w:r w:rsidR="00112693" w:rsidRPr="00023DFD">
        <w:rPr>
          <w:rFonts w:ascii="Times New Roman" w:hAnsi="Times New Roman" w:cs="Times New Roman"/>
        </w:rPr>
        <w:t xml:space="preserve"> Μεταπ/κό</w:t>
      </w:r>
      <w:r w:rsidR="00112693" w:rsidRPr="00023DFD">
        <w:rPr>
          <w:rFonts w:ascii="Times New Roman" w:hAnsi="Times New Roman" w:cs="Times New Roman"/>
        </w:rPr>
        <w:tab/>
      </w:r>
    </w:p>
    <w:p w:rsidR="00112693" w:rsidRPr="00023DFD" w:rsidRDefault="00112693" w:rsidP="00112693">
      <w:pPr>
        <w:tabs>
          <w:tab w:val="left" w:pos="2579"/>
          <w:tab w:val="left" w:pos="6039"/>
        </w:tabs>
        <w:spacing w:after="0"/>
        <w:rPr>
          <w:rFonts w:ascii="Times New Roman" w:hAnsi="Times New Roman" w:cs="Times New Roman"/>
        </w:rPr>
      </w:pPr>
      <w:r w:rsidRPr="00023DFD">
        <w:rPr>
          <w:rFonts w:ascii="Times New Roman" w:hAnsi="Times New Roman" w:cs="Times New Roman"/>
        </w:rPr>
        <w:t xml:space="preserve">Ι.Ε.Κ.           </w:t>
      </w:r>
      <w:r w:rsidR="0068218A">
        <w:rPr>
          <w:rFonts w:ascii="Times New Roman" w:hAnsi="Times New Roman" w:cs="Times New Roman"/>
        </w:rPr>
        <w:t xml:space="preserve">                         </w:t>
      </w:r>
      <w:r w:rsidRPr="00023DFD">
        <w:rPr>
          <w:rFonts w:ascii="Times New Roman" w:hAnsi="Times New Roman" w:cs="Times New Roman"/>
        </w:rPr>
        <w:t>Διδακτορικό</w:t>
      </w:r>
      <w:r w:rsidRPr="00023DFD">
        <w:rPr>
          <w:rFonts w:ascii="Times New Roman" w:hAnsi="Times New Roman" w:cs="Times New Roman"/>
        </w:rPr>
        <w:tab/>
      </w:r>
    </w:p>
    <w:p w:rsidR="00112693" w:rsidRPr="00023DFD" w:rsidRDefault="00112693" w:rsidP="00112693">
      <w:pPr>
        <w:tabs>
          <w:tab w:val="left" w:pos="2579"/>
          <w:tab w:val="left" w:pos="6039"/>
        </w:tabs>
        <w:spacing w:after="0"/>
        <w:rPr>
          <w:rFonts w:ascii="Times New Roman" w:hAnsi="Times New Roman" w:cs="Times New Roman"/>
        </w:rPr>
      </w:pPr>
    </w:p>
    <w:p w:rsidR="00112693" w:rsidRPr="00023DFD" w:rsidRDefault="00112693" w:rsidP="00112693">
      <w:pPr>
        <w:tabs>
          <w:tab w:val="left" w:pos="2579"/>
          <w:tab w:val="left" w:pos="6039"/>
        </w:tabs>
        <w:spacing w:after="0"/>
        <w:rPr>
          <w:rFonts w:ascii="Times New Roman" w:hAnsi="Times New Roman" w:cs="Times New Roman"/>
          <w:b/>
        </w:rPr>
      </w:pPr>
      <w:r w:rsidRPr="00023DFD">
        <w:rPr>
          <w:rFonts w:ascii="Times New Roman" w:hAnsi="Times New Roman" w:cs="Times New Roman"/>
          <w:b/>
        </w:rPr>
        <w:t>ΕΤΗ ΠΡΟΫΠΗΡΕΣΙΑΣ ΣΤΟ ΔΗΜΟΣΙΟ ΤΟΜΕΑ:</w:t>
      </w:r>
    </w:p>
    <w:p w:rsidR="00112693" w:rsidRPr="00023DFD" w:rsidRDefault="00641F36" w:rsidP="00112693">
      <w:pPr>
        <w:spacing w:after="0"/>
        <w:rPr>
          <w:rFonts w:ascii="Times New Roman" w:hAnsi="Times New Roman" w:cs="Times New Roman"/>
        </w:rPr>
      </w:pPr>
      <w:r>
        <w:rPr>
          <w:rFonts w:ascii="Times New Roman" w:hAnsi="Times New Roman" w:cs="Times New Roman"/>
          <w:noProof/>
        </w:rPr>
        <w:pict>
          <v:roundrect id="_x0000_s1048" style="position:absolute;margin-left:190.15pt;margin-top:4.1pt;width:10.75pt;height:11.2pt;z-index:251662336" arcsize="10923f"/>
        </w:pict>
      </w:r>
      <w:r>
        <w:rPr>
          <w:rFonts w:ascii="Times New Roman" w:hAnsi="Times New Roman" w:cs="Times New Roman"/>
          <w:noProof/>
        </w:rPr>
        <w:pict>
          <v:roundrect id="_x0000_s1045" style="position:absolute;margin-left:78.2pt;margin-top:4.1pt;width:10.75pt;height:11.2pt;z-index:251663360" arcsize="10923f"/>
        </w:pict>
      </w:r>
      <w:r w:rsidR="00112693" w:rsidRPr="00023DFD">
        <w:rPr>
          <w:rFonts w:ascii="Times New Roman" w:hAnsi="Times New Roman" w:cs="Times New Roman"/>
        </w:rPr>
        <w:t xml:space="preserve">Μέχρι 2 έτη            </w:t>
      </w:r>
      <w:r w:rsidR="00112693" w:rsidRPr="00023DFD">
        <w:rPr>
          <w:rFonts w:ascii="Times New Roman" w:hAnsi="Times New Roman" w:cs="Times New Roman"/>
        </w:rPr>
        <w:tab/>
        <w:t xml:space="preserve">        10-20 έτη</w:t>
      </w:r>
      <w:r w:rsidR="00112693" w:rsidRPr="00023DFD">
        <w:rPr>
          <w:rFonts w:ascii="Times New Roman" w:hAnsi="Times New Roman" w:cs="Times New Roman"/>
        </w:rPr>
        <w:tab/>
      </w:r>
    </w:p>
    <w:p w:rsidR="00112693" w:rsidRPr="00023DFD" w:rsidRDefault="00641F36" w:rsidP="00112693">
      <w:pPr>
        <w:spacing w:after="0"/>
        <w:rPr>
          <w:rFonts w:ascii="Times New Roman" w:hAnsi="Times New Roman" w:cs="Times New Roman"/>
        </w:rPr>
      </w:pPr>
      <w:r>
        <w:rPr>
          <w:rFonts w:ascii="Times New Roman" w:hAnsi="Times New Roman" w:cs="Times New Roman"/>
          <w:noProof/>
        </w:rPr>
        <w:pict>
          <v:roundrect id="_x0000_s1049" style="position:absolute;margin-left:190.15pt;margin-top:2.6pt;width:10.75pt;height:11.2pt;z-index:251664384" arcsize="10923f"/>
        </w:pict>
      </w:r>
      <w:r>
        <w:rPr>
          <w:rFonts w:ascii="Times New Roman" w:hAnsi="Times New Roman" w:cs="Times New Roman"/>
          <w:noProof/>
        </w:rPr>
        <w:pict>
          <v:roundrect id="_x0000_s1046" style="position:absolute;margin-left:78.2pt;margin-top:2.6pt;width:10.75pt;height:11.2pt;z-index:251665408" arcsize="10923f"/>
        </w:pict>
      </w:r>
      <w:r w:rsidR="00112693" w:rsidRPr="00023DFD">
        <w:rPr>
          <w:rFonts w:ascii="Times New Roman" w:hAnsi="Times New Roman" w:cs="Times New Roman"/>
        </w:rPr>
        <w:t>2-5 έτη</w:t>
      </w:r>
      <w:r w:rsidR="00112693" w:rsidRPr="00023DFD">
        <w:rPr>
          <w:rFonts w:ascii="Times New Roman" w:hAnsi="Times New Roman" w:cs="Times New Roman"/>
        </w:rPr>
        <w:tab/>
      </w:r>
      <w:r w:rsidR="00112693" w:rsidRPr="00023DFD">
        <w:rPr>
          <w:rFonts w:ascii="Times New Roman" w:hAnsi="Times New Roman" w:cs="Times New Roman"/>
        </w:rPr>
        <w:tab/>
      </w:r>
      <w:r w:rsidR="00112693" w:rsidRPr="00023DFD">
        <w:rPr>
          <w:rFonts w:ascii="Times New Roman" w:hAnsi="Times New Roman" w:cs="Times New Roman"/>
        </w:rPr>
        <w:tab/>
        <w:t xml:space="preserve">        20-30 έτη        </w:t>
      </w:r>
    </w:p>
    <w:p w:rsidR="00112693" w:rsidRPr="00023DFD" w:rsidRDefault="00641F36" w:rsidP="00112693">
      <w:pPr>
        <w:spacing w:after="0"/>
        <w:rPr>
          <w:rFonts w:ascii="Times New Roman" w:hAnsi="Times New Roman" w:cs="Times New Roman"/>
        </w:rPr>
      </w:pPr>
      <w:r>
        <w:rPr>
          <w:rFonts w:ascii="Times New Roman" w:hAnsi="Times New Roman" w:cs="Times New Roman"/>
          <w:noProof/>
        </w:rPr>
        <w:pict>
          <v:roundrect id="_x0000_s1050" style="position:absolute;margin-left:190.15pt;margin-top:1.15pt;width:10.75pt;height:11.2pt;z-index:251666432" arcsize="10923f"/>
        </w:pict>
      </w:r>
      <w:r>
        <w:rPr>
          <w:rFonts w:ascii="Times New Roman" w:hAnsi="Times New Roman" w:cs="Times New Roman"/>
          <w:noProof/>
        </w:rPr>
        <w:pict>
          <v:roundrect id="_x0000_s1047" style="position:absolute;margin-left:78.2pt;margin-top:1.15pt;width:10.75pt;height:11.2pt;z-index:251667456" arcsize="10923f"/>
        </w:pict>
      </w:r>
      <w:r w:rsidR="00112693" w:rsidRPr="00023DFD">
        <w:rPr>
          <w:rFonts w:ascii="Times New Roman" w:hAnsi="Times New Roman" w:cs="Times New Roman"/>
        </w:rPr>
        <w:t>5-10 έτη</w:t>
      </w:r>
      <w:r w:rsidR="00112693" w:rsidRPr="00023DFD">
        <w:rPr>
          <w:rFonts w:ascii="Times New Roman" w:hAnsi="Times New Roman" w:cs="Times New Roman"/>
        </w:rPr>
        <w:tab/>
      </w:r>
      <w:r w:rsidR="00112693" w:rsidRPr="00023DFD">
        <w:rPr>
          <w:rFonts w:ascii="Times New Roman" w:hAnsi="Times New Roman" w:cs="Times New Roman"/>
        </w:rPr>
        <w:tab/>
        <w:t xml:space="preserve">        30 και άνω </w:t>
      </w:r>
    </w:p>
    <w:p w:rsidR="00112693" w:rsidRPr="00023DFD" w:rsidRDefault="00112693" w:rsidP="00112693">
      <w:pPr>
        <w:spacing w:after="0"/>
        <w:rPr>
          <w:rFonts w:ascii="Times New Roman" w:hAnsi="Times New Roman" w:cs="Times New Roman"/>
        </w:rPr>
      </w:pPr>
    </w:p>
    <w:p w:rsidR="00112693" w:rsidRPr="00023DFD" w:rsidRDefault="00112693" w:rsidP="00112693">
      <w:pPr>
        <w:spacing w:after="0"/>
        <w:rPr>
          <w:rFonts w:ascii="Times New Roman" w:hAnsi="Times New Roman" w:cs="Times New Roman"/>
        </w:rPr>
      </w:pPr>
      <w:r w:rsidRPr="00023DFD">
        <w:rPr>
          <w:rFonts w:ascii="Times New Roman" w:hAnsi="Times New Roman" w:cs="Times New Roman"/>
          <w:b/>
        </w:rPr>
        <w:t>ΕΡΓΑΣΙΑΚΗ ΚΑΤΑΣΤΑΣΗ:</w:t>
      </w:r>
    </w:p>
    <w:p w:rsidR="00112693" w:rsidRPr="00023DFD" w:rsidRDefault="00641F36" w:rsidP="00112693">
      <w:pPr>
        <w:tabs>
          <w:tab w:val="left" w:pos="5524"/>
        </w:tabs>
        <w:spacing w:after="0"/>
        <w:rPr>
          <w:rFonts w:ascii="Times New Roman" w:hAnsi="Times New Roman" w:cs="Times New Roman"/>
        </w:rPr>
      </w:pPr>
      <w:r w:rsidRPr="00641F36">
        <w:rPr>
          <w:rFonts w:ascii="Times New Roman" w:hAnsi="Times New Roman" w:cs="Times New Roman"/>
          <w:b/>
          <w:noProof/>
        </w:rPr>
        <w:pict>
          <v:roundrect id="_x0000_s1051" style="position:absolute;margin-left:190.15pt;margin-top:.45pt;width:10.75pt;height:11.2pt;z-index:251668480" arcsize="10923f"/>
        </w:pict>
      </w:r>
      <w:r w:rsidR="00112693" w:rsidRPr="00023DFD">
        <w:rPr>
          <w:rFonts w:ascii="Times New Roman" w:hAnsi="Times New Roman" w:cs="Times New Roman"/>
        </w:rPr>
        <w:t xml:space="preserve">Μόνιμος / Αορίστου χρόνου                         </w:t>
      </w:r>
      <w:r w:rsidR="00112693" w:rsidRPr="00023DFD">
        <w:rPr>
          <w:rFonts w:ascii="Times New Roman" w:hAnsi="Times New Roman" w:cs="Times New Roman"/>
        </w:rPr>
        <w:tab/>
      </w:r>
    </w:p>
    <w:p w:rsidR="00112693" w:rsidRPr="00023DFD" w:rsidRDefault="00641F36" w:rsidP="00112693">
      <w:pPr>
        <w:tabs>
          <w:tab w:val="left" w:pos="5524"/>
        </w:tabs>
        <w:spacing w:after="0"/>
        <w:rPr>
          <w:rFonts w:ascii="Times New Roman" w:hAnsi="Times New Roman" w:cs="Times New Roman"/>
        </w:rPr>
      </w:pPr>
      <w:r>
        <w:rPr>
          <w:rFonts w:ascii="Times New Roman" w:hAnsi="Times New Roman" w:cs="Times New Roman"/>
          <w:noProof/>
        </w:rPr>
        <w:pict>
          <v:roundrect id="_x0000_s1052" style="position:absolute;margin-left:190.15pt;margin-top:.05pt;width:10.75pt;height:11.2pt;z-index:251669504" arcsize="10923f"/>
        </w:pict>
      </w:r>
      <w:r w:rsidR="00112693" w:rsidRPr="00023DFD">
        <w:rPr>
          <w:rFonts w:ascii="Times New Roman" w:hAnsi="Times New Roman" w:cs="Times New Roman"/>
        </w:rPr>
        <w:t>Συμβασιούχος</w:t>
      </w:r>
    </w:p>
    <w:p w:rsidR="00112693" w:rsidRPr="00023DFD" w:rsidRDefault="00112693" w:rsidP="00112693">
      <w:pPr>
        <w:tabs>
          <w:tab w:val="left" w:pos="5524"/>
        </w:tabs>
        <w:spacing w:after="0"/>
        <w:rPr>
          <w:rFonts w:ascii="Times New Roman" w:hAnsi="Times New Roman" w:cs="Times New Roman"/>
        </w:rPr>
      </w:pPr>
    </w:p>
    <w:p w:rsidR="00112693" w:rsidRPr="00023DFD" w:rsidRDefault="00641F36" w:rsidP="00112693">
      <w:pPr>
        <w:tabs>
          <w:tab w:val="left" w:pos="5524"/>
        </w:tabs>
        <w:spacing w:after="0"/>
        <w:rPr>
          <w:rFonts w:ascii="Times New Roman" w:hAnsi="Times New Roman" w:cs="Times New Roman"/>
          <w:b/>
        </w:rPr>
      </w:pPr>
      <w:r>
        <w:rPr>
          <w:rFonts w:ascii="Times New Roman" w:hAnsi="Times New Roman" w:cs="Times New Roman"/>
          <w:b/>
          <w:noProof/>
        </w:rPr>
        <w:pict>
          <v:rect id="_x0000_s1053" style="position:absolute;margin-left:396pt;margin-top:1.05pt;width:1in;height:12.4pt;z-index:251670528"/>
        </w:pict>
      </w:r>
      <w:r w:rsidR="00112693" w:rsidRPr="00023DFD">
        <w:rPr>
          <w:rFonts w:ascii="Times New Roman" w:hAnsi="Times New Roman" w:cs="Times New Roman"/>
          <w:b/>
        </w:rPr>
        <w:t>ΣΥΜΠΛΗΡΩΣΤΕ ΣΕ ΕΥΡΩ ΤΟΝ ΜΗΝΙΑΙΟ ΣΑΣ ΜΙΣΘΟ</w:t>
      </w:r>
    </w:p>
    <w:p w:rsidR="00112693" w:rsidRPr="00023DFD" w:rsidRDefault="00641F36" w:rsidP="00112693">
      <w:pPr>
        <w:tabs>
          <w:tab w:val="left" w:pos="5524"/>
        </w:tabs>
        <w:spacing w:after="0"/>
        <w:rPr>
          <w:rFonts w:ascii="Times New Roman" w:hAnsi="Times New Roman" w:cs="Times New Roman"/>
          <w:b/>
        </w:rPr>
      </w:pPr>
      <w:r>
        <w:rPr>
          <w:rFonts w:ascii="Times New Roman" w:hAnsi="Times New Roman" w:cs="Times New Roman"/>
          <w:b/>
          <w:noProof/>
        </w:rPr>
        <w:pict>
          <v:rect id="_x0000_s1054" style="position:absolute;margin-left:396pt;margin-top:13.05pt;width:1in;height:12.4pt;z-index:251671552"/>
        </w:pict>
      </w:r>
    </w:p>
    <w:p w:rsidR="00112693" w:rsidRPr="00023DFD" w:rsidRDefault="00112693" w:rsidP="00112693">
      <w:pPr>
        <w:tabs>
          <w:tab w:val="left" w:pos="5524"/>
        </w:tabs>
        <w:spacing w:after="0"/>
        <w:rPr>
          <w:rFonts w:ascii="Times New Roman" w:hAnsi="Times New Roman" w:cs="Times New Roman"/>
          <w:b/>
        </w:rPr>
      </w:pPr>
      <w:r w:rsidRPr="00023DFD">
        <w:rPr>
          <w:rFonts w:ascii="Times New Roman" w:hAnsi="Times New Roman" w:cs="Times New Roman"/>
          <w:b/>
        </w:rPr>
        <w:t xml:space="preserve">ΣΥΜΠΛΗΡΩΣΤΕ ΣΕ ΕΥΡΩ ΤΟΝ ΜΗΝΙΑΙΟ ΣΑΣ ΜΙΣΘΟ ΠΡΙΝ ΤΙΣ ΜΕΙΩΣΕΙΣ ΛΟΓΩ ΚΡΙΣΗΣ     </w:t>
      </w:r>
    </w:p>
    <w:p w:rsidR="00112693" w:rsidRPr="00023DFD" w:rsidRDefault="00112693" w:rsidP="00112693">
      <w:pPr>
        <w:tabs>
          <w:tab w:val="left" w:pos="5524"/>
        </w:tabs>
        <w:spacing w:after="0"/>
        <w:rPr>
          <w:rFonts w:ascii="Times New Roman" w:hAnsi="Times New Roman" w:cs="Times New Roman"/>
          <w:b/>
        </w:rPr>
      </w:pPr>
      <w:r w:rsidRPr="00023DFD">
        <w:rPr>
          <w:rFonts w:ascii="Times New Roman" w:hAnsi="Times New Roman" w:cs="Times New Roman"/>
          <w:b/>
        </w:rPr>
        <w:t xml:space="preserve"> </w:t>
      </w:r>
    </w:p>
    <w:p w:rsidR="00112693" w:rsidRDefault="00641F36" w:rsidP="00112693">
      <w:pPr>
        <w:tabs>
          <w:tab w:val="left" w:pos="5524"/>
        </w:tabs>
        <w:spacing w:after="0"/>
        <w:rPr>
          <w:rFonts w:ascii="Times New Roman" w:hAnsi="Times New Roman" w:cs="Times New Roman"/>
          <w:b/>
        </w:rPr>
      </w:pPr>
      <w:r>
        <w:rPr>
          <w:rFonts w:ascii="Times New Roman" w:hAnsi="Times New Roman" w:cs="Times New Roman"/>
          <w:b/>
          <w:noProof/>
        </w:rPr>
        <w:pict>
          <v:rect id="_x0000_s1055" style="position:absolute;margin-left:418.55pt;margin-top:.15pt;width:25.25pt;height:12.4pt;z-index:251672576"/>
        </w:pict>
      </w:r>
      <w:r w:rsidR="00112693" w:rsidRPr="00023DFD">
        <w:rPr>
          <w:rFonts w:ascii="Times New Roman" w:hAnsi="Times New Roman" w:cs="Times New Roman"/>
          <w:b/>
        </w:rPr>
        <w:t xml:space="preserve"> ΣΥΜΠΛΗΡΩΣΤΕ ΤΟΝ ΑΡΙΘΜΟ ΕΤΩΝ ΠΟΥ ΑΠΟΜΕΝΕΙ ΓΙΑ ΤΗ ΣΥΝΤΑΞΙΟΔΟΤΗΣΗ ΣΑΣ </w:t>
      </w:r>
    </w:p>
    <w:p w:rsidR="00112693" w:rsidRDefault="00112693" w:rsidP="00112693">
      <w:pPr>
        <w:tabs>
          <w:tab w:val="left" w:pos="5524"/>
        </w:tabs>
        <w:spacing w:after="0"/>
        <w:rPr>
          <w:rFonts w:ascii="Times New Roman" w:hAnsi="Times New Roman" w:cs="Times New Roman"/>
          <w:b/>
        </w:rPr>
      </w:pPr>
    </w:p>
    <w:p w:rsidR="00112693" w:rsidRDefault="00112693" w:rsidP="00112693">
      <w:pPr>
        <w:tabs>
          <w:tab w:val="left" w:pos="5524"/>
        </w:tabs>
        <w:spacing w:after="0"/>
        <w:rPr>
          <w:rFonts w:ascii="Times New Roman" w:hAnsi="Times New Roman" w:cs="Times New Roman"/>
          <w:b/>
        </w:rPr>
      </w:pPr>
    </w:p>
    <w:p w:rsidR="00112693" w:rsidRDefault="00112693" w:rsidP="00112693">
      <w:pPr>
        <w:tabs>
          <w:tab w:val="left" w:pos="5524"/>
        </w:tabs>
        <w:spacing w:after="0"/>
        <w:rPr>
          <w:rFonts w:ascii="Times New Roman" w:hAnsi="Times New Roman" w:cs="Times New Roman"/>
          <w:b/>
        </w:rPr>
      </w:pPr>
    </w:p>
    <w:p w:rsidR="00112693" w:rsidRPr="00023DFD" w:rsidRDefault="00112693" w:rsidP="00112693">
      <w:pPr>
        <w:tabs>
          <w:tab w:val="left" w:pos="5524"/>
        </w:tabs>
        <w:spacing w:after="0"/>
        <w:rPr>
          <w:rFonts w:ascii="Times New Roman" w:hAnsi="Times New Roman" w:cs="Times New Roman"/>
          <w:b/>
        </w:rPr>
      </w:pPr>
    </w:p>
    <w:p w:rsidR="00112693" w:rsidRPr="00023DFD" w:rsidRDefault="00112693" w:rsidP="00112693">
      <w:pPr>
        <w:tabs>
          <w:tab w:val="left" w:pos="5524"/>
        </w:tabs>
        <w:spacing w:after="0"/>
        <w:rPr>
          <w:rFonts w:ascii="Times New Roman" w:hAnsi="Times New Roman" w:cs="Times New Roman"/>
        </w:rPr>
      </w:pPr>
    </w:p>
    <w:p w:rsidR="00112693" w:rsidRPr="00023DFD" w:rsidRDefault="00112693" w:rsidP="00112693">
      <w:pPr>
        <w:tabs>
          <w:tab w:val="left" w:pos="720"/>
          <w:tab w:val="left" w:pos="1440"/>
          <w:tab w:val="left" w:pos="2160"/>
          <w:tab w:val="left" w:pos="2880"/>
          <w:tab w:val="left" w:pos="3600"/>
          <w:tab w:val="left" w:pos="5319"/>
        </w:tabs>
        <w:spacing w:after="0"/>
        <w:rPr>
          <w:rFonts w:ascii="Times New Roman" w:hAnsi="Times New Roman" w:cs="Times New Roman"/>
        </w:rPr>
      </w:pPr>
    </w:p>
    <w:p w:rsidR="00112693" w:rsidRPr="00023DFD" w:rsidRDefault="00112693" w:rsidP="00112693">
      <w:pPr>
        <w:spacing w:after="0"/>
        <w:jc w:val="center"/>
        <w:rPr>
          <w:rFonts w:ascii="Times New Roman" w:hAnsi="Times New Roman" w:cs="Times New Roman"/>
          <w:b/>
          <w:i/>
          <w:sz w:val="28"/>
          <w:szCs w:val="28"/>
        </w:rPr>
      </w:pPr>
      <w:r w:rsidRPr="00023DFD">
        <w:rPr>
          <w:rFonts w:ascii="Times New Roman" w:hAnsi="Times New Roman" w:cs="Times New Roman"/>
          <w:b/>
          <w:i/>
          <w:sz w:val="28"/>
          <w:szCs w:val="28"/>
        </w:rPr>
        <w:t>ΜΕΡΟΣ Β’</w:t>
      </w:r>
    </w:p>
    <w:p w:rsidR="00112693" w:rsidRPr="00023DFD" w:rsidRDefault="00112693" w:rsidP="00112693">
      <w:pPr>
        <w:spacing w:after="0"/>
        <w:rPr>
          <w:rFonts w:ascii="Times New Roman" w:hAnsi="Times New Roman" w:cs="Times New Roman"/>
          <w:b/>
          <w:i/>
        </w:rPr>
      </w:pPr>
      <w:r w:rsidRPr="00023DFD">
        <w:rPr>
          <w:rFonts w:ascii="Times New Roman" w:hAnsi="Times New Roman" w:cs="Times New Roman"/>
          <w:b/>
          <w:i/>
        </w:rPr>
        <w:t>Κυκλώστε έναν αριθμό σύμφωνα με το βαθμό (1-5) στον οποίο η καθεμιά από τις παρακάτω δηλώσεις ισχύει περισσότερο για εσάς:</w:t>
      </w:r>
    </w:p>
    <w:p w:rsidR="00112693" w:rsidRPr="00023DFD" w:rsidRDefault="00112693" w:rsidP="00112693">
      <w:pPr>
        <w:spacing w:after="0"/>
        <w:rPr>
          <w:rFonts w:ascii="Times New Roman" w:hAnsi="Times New Roman" w:cs="Times New Roman"/>
          <w:b/>
          <w:i/>
        </w:rPr>
      </w:pPr>
    </w:p>
    <w:p w:rsidR="00112693" w:rsidRPr="00023DFD" w:rsidRDefault="00112693" w:rsidP="00112693">
      <w:pPr>
        <w:pStyle w:val="a8"/>
        <w:numPr>
          <w:ilvl w:val="0"/>
          <w:numId w:val="8"/>
        </w:numPr>
        <w:rPr>
          <w:rFonts w:ascii="Times New Roman" w:hAnsi="Times New Roman" w:cs="Times New Roman"/>
        </w:rPr>
      </w:pPr>
      <w:r w:rsidRPr="00023DFD">
        <w:rPr>
          <w:rFonts w:ascii="Times New Roman" w:hAnsi="Times New Roman" w:cs="Times New Roman"/>
        </w:rPr>
        <w:t>Θεωρώ ότι στην εργασία μου χρησιμοποιώ τις γνώσεις που απέκτησα μέσα από την μόρφωση και την εμπειρία μου.</w:t>
      </w:r>
    </w:p>
    <w:p w:rsidR="00112693" w:rsidRPr="00023DFD" w:rsidRDefault="00112693" w:rsidP="00112693">
      <w:pPr>
        <w:pStyle w:val="a8"/>
        <w:rPr>
          <w:rFonts w:ascii="Times New Roman" w:hAnsi="Times New Roman" w:cs="Times New Roman"/>
        </w:rPr>
      </w:pP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rPr>
          <w:rFonts w:ascii="Times New Roman" w:hAnsi="Times New Roman" w:cs="Times New Roman"/>
        </w:rPr>
      </w:pPr>
    </w:p>
    <w:p w:rsidR="00112693" w:rsidRPr="00023DFD" w:rsidRDefault="00112693" w:rsidP="00112693">
      <w:pPr>
        <w:pStyle w:val="a8"/>
        <w:rPr>
          <w:rFonts w:ascii="Times New Roman" w:hAnsi="Times New Roman" w:cs="Times New Roman"/>
        </w:rPr>
      </w:pPr>
    </w:p>
    <w:p w:rsidR="00112693" w:rsidRPr="00023DFD" w:rsidRDefault="00112693" w:rsidP="00112693">
      <w:pPr>
        <w:pStyle w:val="a8"/>
        <w:numPr>
          <w:ilvl w:val="0"/>
          <w:numId w:val="8"/>
        </w:numPr>
        <w:rPr>
          <w:rFonts w:ascii="Times New Roman" w:hAnsi="Times New Roman" w:cs="Times New Roman"/>
        </w:rPr>
      </w:pPr>
      <w:r w:rsidRPr="00023DFD">
        <w:rPr>
          <w:rFonts w:ascii="Times New Roman" w:hAnsi="Times New Roman" w:cs="Times New Roman"/>
        </w:rPr>
        <w:t xml:space="preserve"> Οι στόχοι που θέτει η προϊστάμενη αρχή </w:t>
      </w:r>
      <w:r w:rsidRPr="00023DFD">
        <w:rPr>
          <w:rFonts w:ascii="Times New Roman" w:hAnsi="Times New Roman" w:cs="Times New Roman"/>
          <w:b/>
        </w:rPr>
        <w:t>δεν</w:t>
      </w:r>
      <w:r w:rsidRPr="00023DFD">
        <w:rPr>
          <w:rFonts w:ascii="Times New Roman" w:hAnsi="Times New Roman" w:cs="Times New Roman"/>
        </w:rPr>
        <w:t xml:space="preserve"> μου είναι σαφείς.</w:t>
      </w:r>
    </w:p>
    <w:p w:rsidR="00112693" w:rsidRPr="00023DFD" w:rsidRDefault="00112693" w:rsidP="00112693">
      <w:pPr>
        <w:pStyle w:val="a8"/>
        <w:rPr>
          <w:rFonts w:ascii="Times New Roman" w:hAnsi="Times New Roman" w:cs="Times New Roman"/>
        </w:rPr>
      </w:pP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rPr>
          <w:rFonts w:ascii="Times New Roman" w:hAnsi="Times New Roman" w:cs="Times New Roman"/>
        </w:rPr>
      </w:pPr>
    </w:p>
    <w:p w:rsidR="00112693" w:rsidRPr="00023DFD" w:rsidRDefault="00112693" w:rsidP="00112693">
      <w:pPr>
        <w:pStyle w:val="a8"/>
        <w:rPr>
          <w:rFonts w:ascii="Times New Roman" w:hAnsi="Times New Roman" w:cs="Times New Roman"/>
        </w:rPr>
      </w:pPr>
    </w:p>
    <w:p w:rsidR="00112693" w:rsidRPr="00023DFD" w:rsidRDefault="00112693" w:rsidP="00112693">
      <w:pPr>
        <w:pStyle w:val="a8"/>
        <w:rPr>
          <w:rFonts w:ascii="Times New Roman" w:hAnsi="Times New Roman" w:cs="Times New Roman"/>
        </w:rPr>
      </w:pPr>
    </w:p>
    <w:p w:rsidR="00112693" w:rsidRPr="00023DFD" w:rsidRDefault="00112693" w:rsidP="00112693">
      <w:pPr>
        <w:pStyle w:val="a8"/>
        <w:numPr>
          <w:ilvl w:val="0"/>
          <w:numId w:val="8"/>
        </w:numPr>
        <w:rPr>
          <w:rFonts w:ascii="Times New Roman" w:hAnsi="Times New Roman" w:cs="Times New Roman"/>
        </w:rPr>
      </w:pPr>
      <w:r w:rsidRPr="00023DFD">
        <w:rPr>
          <w:rFonts w:ascii="Times New Roman" w:hAnsi="Times New Roman" w:cs="Times New Roman"/>
        </w:rPr>
        <w:t xml:space="preserve"> Θεωρώ ότι μέσω της εργασίας μου προσφέρω στο κοινωνικό σύνολο.</w:t>
      </w:r>
    </w:p>
    <w:p w:rsidR="00112693" w:rsidRPr="00023DFD" w:rsidRDefault="00112693" w:rsidP="00112693">
      <w:pPr>
        <w:pStyle w:val="a8"/>
        <w:rPr>
          <w:rFonts w:ascii="Times New Roman" w:hAnsi="Times New Roman" w:cs="Times New Roman"/>
        </w:rPr>
      </w:pPr>
      <w:r w:rsidRPr="00023DFD">
        <w:rPr>
          <w:rFonts w:ascii="Times New Roman" w:hAnsi="Times New Roman" w:cs="Times New Roman"/>
        </w:rPr>
        <w:t xml:space="preserve"> </w:t>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rPr>
          <w:rFonts w:ascii="Times New Roman" w:hAnsi="Times New Roman" w:cs="Times New Roman"/>
        </w:rPr>
      </w:pPr>
    </w:p>
    <w:p w:rsidR="00112693" w:rsidRPr="00023DFD" w:rsidRDefault="00112693" w:rsidP="00112693">
      <w:pPr>
        <w:pStyle w:val="a8"/>
        <w:numPr>
          <w:ilvl w:val="0"/>
          <w:numId w:val="8"/>
        </w:numPr>
        <w:rPr>
          <w:rFonts w:ascii="Times New Roman" w:hAnsi="Times New Roman" w:cs="Times New Roman"/>
        </w:rPr>
      </w:pPr>
      <w:r w:rsidRPr="00023DFD">
        <w:rPr>
          <w:rFonts w:ascii="Times New Roman" w:hAnsi="Times New Roman" w:cs="Times New Roman"/>
        </w:rPr>
        <w:t>Οι πιθανότητες για προαγωγή στην υπηρεσία  μου είναι λίγες.</w:t>
      </w:r>
    </w:p>
    <w:p w:rsidR="00112693" w:rsidRPr="00023DFD" w:rsidRDefault="00112693" w:rsidP="00112693">
      <w:pPr>
        <w:pStyle w:val="a8"/>
        <w:rPr>
          <w:rFonts w:ascii="Times New Roman" w:hAnsi="Times New Roman" w:cs="Times New Roman"/>
        </w:rPr>
      </w:pP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rPr>
          <w:rFonts w:ascii="Times New Roman" w:hAnsi="Times New Roman" w:cs="Times New Roman"/>
        </w:rPr>
      </w:pPr>
    </w:p>
    <w:p w:rsidR="00112693" w:rsidRPr="00023DFD" w:rsidRDefault="00112693" w:rsidP="00112693">
      <w:pPr>
        <w:pStyle w:val="a8"/>
        <w:numPr>
          <w:ilvl w:val="0"/>
          <w:numId w:val="8"/>
        </w:numPr>
        <w:rPr>
          <w:rFonts w:ascii="Times New Roman" w:hAnsi="Times New Roman" w:cs="Times New Roman"/>
        </w:rPr>
      </w:pPr>
      <w:r w:rsidRPr="00023DFD">
        <w:rPr>
          <w:rFonts w:ascii="Times New Roman" w:hAnsi="Times New Roman" w:cs="Times New Roman"/>
        </w:rPr>
        <w:t>Οι πιθανότητες να προαχθεί όποιος εκτελεί σωστά τα καθήκοντά του είναι μεγάλες.</w:t>
      </w:r>
    </w:p>
    <w:p w:rsidR="00112693" w:rsidRPr="00023DFD" w:rsidRDefault="00112693" w:rsidP="00112693">
      <w:pPr>
        <w:pStyle w:val="a8"/>
        <w:rPr>
          <w:rFonts w:ascii="Times New Roman" w:hAnsi="Times New Roman" w:cs="Times New Roman"/>
        </w:rPr>
      </w:pP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ind w:firstLine="720"/>
        <w:rPr>
          <w:rFonts w:ascii="Times New Roman" w:hAnsi="Times New Roman" w:cs="Times New Roman"/>
        </w:rPr>
      </w:pPr>
    </w:p>
    <w:p w:rsidR="00112693" w:rsidRPr="00023DFD" w:rsidRDefault="00112693" w:rsidP="00112693">
      <w:pPr>
        <w:pStyle w:val="a8"/>
        <w:numPr>
          <w:ilvl w:val="0"/>
          <w:numId w:val="8"/>
        </w:numPr>
        <w:rPr>
          <w:rFonts w:ascii="Times New Roman" w:hAnsi="Times New Roman" w:cs="Times New Roman"/>
        </w:rPr>
      </w:pPr>
      <w:r w:rsidRPr="00023DFD">
        <w:rPr>
          <w:rFonts w:ascii="Times New Roman" w:hAnsi="Times New Roman" w:cs="Times New Roman"/>
        </w:rPr>
        <w:t>Δεν λαμβάνω την αναγνώριση που θα έπρεπε από τον/την προϊστάμενο/η μου όταν εργάζομαι σωστά.</w:t>
      </w:r>
    </w:p>
    <w:p w:rsidR="00112693" w:rsidRPr="00023DFD" w:rsidRDefault="00112693" w:rsidP="00112693">
      <w:pPr>
        <w:pStyle w:val="a8"/>
        <w:rPr>
          <w:rFonts w:ascii="Times New Roman" w:hAnsi="Times New Roman" w:cs="Times New Roman"/>
        </w:rPr>
      </w:pP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rPr>
          <w:rFonts w:ascii="Times New Roman" w:hAnsi="Times New Roman" w:cs="Times New Roman"/>
        </w:rPr>
      </w:pPr>
      <w:r w:rsidRPr="00023DFD">
        <w:rPr>
          <w:rFonts w:ascii="Times New Roman" w:hAnsi="Times New Roman" w:cs="Times New Roman"/>
        </w:rPr>
        <w:t xml:space="preserve">  </w:t>
      </w:r>
    </w:p>
    <w:p w:rsidR="00112693" w:rsidRPr="00023DFD" w:rsidRDefault="00112693" w:rsidP="00112693">
      <w:pPr>
        <w:pStyle w:val="a8"/>
        <w:numPr>
          <w:ilvl w:val="0"/>
          <w:numId w:val="8"/>
        </w:numPr>
        <w:rPr>
          <w:rFonts w:ascii="Times New Roman" w:hAnsi="Times New Roman" w:cs="Times New Roman"/>
        </w:rPr>
      </w:pPr>
      <w:r w:rsidRPr="00023DFD">
        <w:rPr>
          <w:rFonts w:ascii="Times New Roman" w:hAnsi="Times New Roman" w:cs="Times New Roman"/>
          <w:b/>
        </w:rPr>
        <w:t>Δεν</w:t>
      </w:r>
      <w:r w:rsidRPr="00023DFD">
        <w:rPr>
          <w:rFonts w:ascii="Times New Roman" w:hAnsi="Times New Roman" w:cs="Times New Roman"/>
        </w:rPr>
        <w:t xml:space="preserve"> αισθάνομαι ότι η δουλειά που κάνω εκτιμάται όπως πρέπει από την υπηρεσία μου.</w:t>
      </w:r>
    </w:p>
    <w:p w:rsidR="00112693" w:rsidRPr="00023DFD" w:rsidRDefault="00112693" w:rsidP="00112693">
      <w:pPr>
        <w:pStyle w:val="a8"/>
        <w:rPr>
          <w:rFonts w:ascii="Times New Roman" w:hAnsi="Times New Roman" w:cs="Times New Roman"/>
        </w:rPr>
      </w:pP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lastRenderedPageBreak/>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rPr>
          <w:rFonts w:ascii="Times New Roman" w:hAnsi="Times New Roman" w:cs="Times New Roman"/>
        </w:rPr>
      </w:pPr>
    </w:p>
    <w:p w:rsidR="00112693" w:rsidRPr="00023DFD" w:rsidRDefault="00112693" w:rsidP="00112693">
      <w:pPr>
        <w:pStyle w:val="a8"/>
        <w:numPr>
          <w:ilvl w:val="0"/>
          <w:numId w:val="8"/>
        </w:numPr>
        <w:rPr>
          <w:rFonts w:ascii="Times New Roman" w:hAnsi="Times New Roman" w:cs="Times New Roman"/>
        </w:rPr>
      </w:pPr>
      <w:r w:rsidRPr="00023DFD">
        <w:rPr>
          <w:rFonts w:ascii="Times New Roman" w:hAnsi="Times New Roman" w:cs="Times New Roman"/>
        </w:rPr>
        <w:t>Νιώθω ότι η ταχύτητα ανέλιξής μου στην Υπηρεσία μου συμβαδίζει με αυτή σε άλλες Υπηρεσίες.</w:t>
      </w:r>
    </w:p>
    <w:p w:rsidR="00112693" w:rsidRPr="00023DFD" w:rsidRDefault="00112693" w:rsidP="00112693">
      <w:pPr>
        <w:pStyle w:val="a8"/>
        <w:rPr>
          <w:rFonts w:ascii="Times New Roman" w:hAnsi="Times New Roman" w:cs="Times New Roman"/>
        </w:rPr>
      </w:pP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rPr>
          <w:rFonts w:ascii="Times New Roman" w:hAnsi="Times New Roman" w:cs="Times New Roman"/>
        </w:rPr>
      </w:pPr>
    </w:p>
    <w:p w:rsidR="00112693" w:rsidRPr="00023DFD" w:rsidRDefault="00112693" w:rsidP="00112693">
      <w:pPr>
        <w:pStyle w:val="a8"/>
        <w:numPr>
          <w:ilvl w:val="0"/>
          <w:numId w:val="8"/>
        </w:numPr>
        <w:rPr>
          <w:rFonts w:ascii="Times New Roman" w:hAnsi="Times New Roman" w:cs="Times New Roman"/>
        </w:rPr>
      </w:pPr>
      <w:r w:rsidRPr="00023DFD">
        <w:rPr>
          <w:rFonts w:ascii="Times New Roman" w:hAnsi="Times New Roman" w:cs="Times New Roman"/>
          <w:b/>
        </w:rPr>
        <w:t>Δεν</w:t>
      </w:r>
      <w:r w:rsidRPr="00023DFD">
        <w:rPr>
          <w:rFonts w:ascii="Times New Roman" w:hAnsi="Times New Roman" w:cs="Times New Roman"/>
        </w:rPr>
        <w:t xml:space="preserve"> πιστεύω ότι </w:t>
      </w:r>
      <w:r w:rsidRPr="00023DFD">
        <w:rPr>
          <w:rFonts w:ascii="Times New Roman" w:hAnsi="Times New Roman" w:cs="Times New Roman"/>
          <w:b/>
        </w:rPr>
        <w:t>οι προσπάθειές μου</w:t>
      </w:r>
      <w:r w:rsidRPr="00023DFD">
        <w:rPr>
          <w:rFonts w:ascii="Times New Roman" w:hAnsi="Times New Roman" w:cs="Times New Roman"/>
        </w:rPr>
        <w:t xml:space="preserve"> αναγνωρίζονται στο βαθμό που έπρεπε.</w:t>
      </w:r>
    </w:p>
    <w:p w:rsidR="00112693" w:rsidRPr="00023DFD" w:rsidRDefault="00112693" w:rsidP="00112693">
      <w:pPr>
        <w:pStyle w:val="a8"/>
        <w:rPr>
          <w:rFonts w:ascii="Times New Roman" w:hAnsi="Times New Roman" w:cs="Times New Roman"/>
        </w:rPr>
      </w:pP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rPr>
          <w:rFonts w:ascii="Times New Roman" w:hAnsi="Times New Roman" w:cs="Times New Roman"/>
        </w:rPr>
      </w:pPr>
    </w:p>
    <w:p w:rsidR="00112693" w:rsidRPr="00023DFD" w:rsidRDefault="00112693" w:rsidP="00112693">
      <w:pPr>
        <w:pStyle w:val="a8"/>
        <w:rPr>
          <w:rFonts w:ascii="Times New Roman" w:hAnsi="Times New Roman" w:cs="Times New Roman"/>
        </w:rPr>
      </w:pPr>
    </w:p>
    <w:p w:rsidR="00112693" w:rsidRPr="00023DFD" w:rsidRDefault="00112693" w:rsidP="00112693">
      <w:pPr>
        <w:pStyle w:val="a8"/>
        <w:numPr>
          <w:ilvl w:val="0"/>
          <w:numId w:val="8"/>
        </w:numPr>
        <w:rPr>
          <w:rFonts w:ascii="Times New Roman" w:hAnsi="Times New Roman" w:cs="Times New Roman"/>
        </w:rPr>
      </w:pPr>
      <w:r w:rsidRPr="00023DFD">
        <w:rPr>
          <w:rFonts w:ascii="Times New Roman" w:hAnsi="Times New Roman" w:cs="Times New Roman"/>
        </w:rPr>
        <w:t>Νιώθω συμπάθεια για τους συναδέλφους μου.</w:t>
      </w:r>
    </w:p>
    <w:p w:rsidR="00112693" w:rsidRPr="00023DFD" w:rsidRDefault="00112693" w:rsidP="00112693">
      <w:pPr>
        <w:pStyle w:val="a8"/>
        <w:rPr>
          <w:rFonts w:ascii="Times New Roman" w:hAnsi="Times New Roman" w:cs="Times New Roman"/>
        </w:rPr>
      </w:pP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rPr>
          <w:rFonts w:ascii="Times New Roman" w:hAnsi="Times New Roman" w:cs="Times New Roman"/>
        </w:rPr>
      </w:pPr>
    </w:p>
    <w:p w:rsidR="00112693" w:rsidRPr="00023DFD" w:rsidRDefault="00112693" w:rsidP="00112693">
      <w:pPr>
        <w:pStyle w:val="a8"/>
        <w:rPr>
          <w:rFonts w:ascii="Times New Roman" w:hAnsi="Times New Roman" w:cs="Times New Roman"/>
        </w:rPr>
      </w:pPr>
    </w:p>
    <w:p w:rsidR="00112693" w:rsidRPr="00023DFD" w:rsidRDefault="00112693" w:rsidP="00112693">
      <w:pPr>
        <w:pStyle w:val="a8"/>
        <w:numPr>
          <w:ilvl w:val="0"/>
          <w:numId w:val="8"/>
        </w:numPr>
        <w:rPr>
          <w:rFonts w:ascii="Times New Roman" w:hAnsi="Times New Roman" w:cs="Times New Roman"/>
        </w:rPr>
      </w:pPr>
      <w:r w:rsidRPr="00023DFD">
        <w:rPr>
          <w:rFonts w:ascii="Times New Roman" w:hAnsi="Times New Roman" w:cs="Times New Roman"/>
        </w:rPr>
        <w:t>Η επικοινωνία στην Υπηρεσία μου θεωρώ ότι είναι ικανοποιητική.</w:t>
      </w:r>
    </w:p>
    <w:p w:rsidR="00112693" w:rsidRPr="00023DFD" w:rsidRDefault="00112693" w:rsidP="00112693">
      <w:pPr>
        <w:pStyle w:val="a8"/>
        <w:rPr>
          <w:rFonts w:ascii="Times New Roman" w:hAnsi="Times New Roman" w:cs="Times New Roman"/>
        </w:rPr>
      </w:pP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rPr>
          <w:rFonts w:ascii="Times New Roman" w:hAnsi="Times New Roman" w:cs="Times New Roman"/>
        </w:rPr>
      </w:pPr>
    </w:p>
    <w:p w:rsidR="00112693" w:rsidRPr="00023DFD" w:rsidRDefault="00112693" w:rsidP="00112693">
      <w:pPr>
        <w:pStyle w:val="a8"/>
        <w:numPr>
          <w:ilvl w:val="0"/>
          <w:numId w:val="8"/>
        </w:numPr>
        <w:rPr>
          <w:rFonts w:ascii="Times New Roman" w:hAnsi="Times New Roman" w:cs="Times New Roman"/>
        </w:rPr>
      </w:pPr>
      <w:r w:rsidRPr="00023DFD">
        <w:rPr>
          <w:rFonts w:ascii="Times New Roman" w:hAnsi="Times New Roman" w:cs="Times New Roman"/>
        </w:rPr>
        <w:t>Εργάζομαι συχνά περισσότερο προκειμένου να καλύψω την ανικανότητα των συναδέλφων μου.</w:t>
      </w:r>
    </w:p>
    <w:p w:rsidR="00112693" w:rsidRPr="00023DFD" w:rsidRDefault="00112693" w:rsidP="00112693">
      <w:pPr>
        <w:pStyle w:val="a8"/>
        <w:rPr>
          <w:rFonts w:ascii="Times New Roman" w:hAnsi="Times New Roman" w:cs="Times New Roman"/>
        </w:rPr>
      </w:pP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rPr>
          <w:rFonts w:ascii="Times New Roman" w:hAnsi="Times New Roman" w:cs="Times New Roman"/>
        </w:rPr>
      </w:pPr>
    </w:p>
    <w:p w:rsidR="00112693" w:rsidRPr="00023DFD" w:rsidRDefault="00112693" w:rsidP="00112693">
      <w:pPr>
        <w:pStyle w:val="a8"/>
        <w:numPr>
          <w:ilvl w:val="0"/>
          <w:numId w:val="8"/>
        </w:numPr>
        <w:rPr>
          <w:rFonts w:ascii="Times New Roman" w:hAnsi="Times New Roman" w:cs="Times New Roman"/>
        </w:rPr>
      </w:pPr>
      <w:r w:rsidRPr="00023DFD">
        <w:rPr>
          <w:rFonts w:ascii="Times New Roman" w:hAnsi="Times New Roman" w:cs="Times New Roman"/>
        </w:rPr>
        <w:t>Το κλίμα στο χώρο της εργασίας μου με τους συναδέλφους είναι ωραίο.</w:t>
      </w:r>
    </w:p>
    <w:p w:rsidR="00112693" w:rsidRPr="00023DFD" w:rsidRDefault="00112693" w:rsidP="00112693">
      <w:pPr>
        <w:pStyle w:val="a8"/>
        <w:rPr>
          <w:rFonts w:ascii="Times New Roman" w:hAnsi="Times New Roman" w:cs="Times New Roman"/>
        </w:rPr>
      </w:pP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 xml:space="preserve">14.   Ο/η   προϊστάμενός/η μου, μου είναι συμπαθής. </w:t>
      </w: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 xml:space="preserve"> </w:t>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lastRenderedPageBreak/>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tabs>
          <w:tab w:val="left" w:pos="806"/>
        </w:tabs>
        <w:rPr>
          <w:rFonts w:ascii="Times New Roman" w:hAnsi="Times New Roman" w:cs="Times New Roman"/>
        </w:rPr>
      </w:pPr>
    </w:p>
    <w:p w:rsidR="00112693" w:rsidRPr="00023DFD" w:rsidRDefault="00112693" w:rsidP="00112693">
      <w:pPr>
        <w:pStyle w:val="a8"/>
        <w:numPr>
          <w:ilvl w:val="0"/>
          <w:numId w:val="11"/>
        </w:numPr>
        <w:rPr>
          <w:rFonts w:ascii="Times New Roman" w:hAnsi="Times New Roman" w:cs="Times New Roman"/>
        </w:rPr>
      </w:pPr>
      <w:r w:rsidRPr="00023DFD">
        <w:rPr>
          <w:rFonts w:ascii="Times New Roman" w:hAnsi="Times New Roman" w:cs="Times New Roman"/>
        </w:rPr>
        <w:t xml:space="preserve">  Οι συγκρούσεις στον εργασιακό μου χώρο είναι συχνές.</w:t>
      </w:r>
    </w:p>
    <w:p w:rsidR="00112693" w:rsidRPr="00023DFD" w:rsidRDefault="00112693" w:rsidP="00112693">
      <w:pPr>
        <w:pStyle w:val="a8"/>
        <w:rPr>
          <w:rFonts w:ascii="Times New Roman" w:hAnsi="Times New Roman" w:cs="Times New Roman"/>
        </w:rPr>
      </w:pP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rPr>
          <w:rFonts w:ascii="Times New Roman" w:hAnsi="Times New Roman" w:cs="Times New Roman"/>
        </w:rPr>
      </w:pPr>
    </w:p>
    <w:p w:rsidR="00112693" w:rsidRPr="00023DFD" w:rsidRDefault="00112693" w:rsidP="00112693">
      <w:pPr>
        <w:pStyle w:val="a8"/>
        <w:numPr>
          <w:ilvl w:val="0"/>
          <w:numId w:val="11"/>
        </w:numPr>
        <w:rPr>
          <w:rFonts w:ascii="Times New Roman" w:hAnsi="Times New Roman" w:cs="Times New Roman"/>
        </w:rPr>
      </w:pPr>
      <w:r w:rsidRPr="00023DFD">
        <w:rPr>
          <w:rFonts w:ascii="Times New Roman" w:hAnsi="Times New Roman" w:cs="Times New Roman"/>
        </w:rPr>
        <w:t>Οι συνθήκες εργασίας όπως το ωράριο και το περιβάλλον είναι ικανοποιητικές.</w:t>
      </w:r>
    </w:p>
    <w:p w:rsidR="00112693" w:rsidRPr="00023DFD" w:rsidRDefault="00112693" w:rsidP="00112693">
      <w:pPr>
        <w:pStyle w:val="a8"/>
        <w:rPr>
          <w:rFonts w:ascii="Times New Roman" w:hAnsi="Times New Roman" w:cs="Times New Roman"/>
        </w:rPr>
      </w:pP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tabs>
          <w:tab w:val="left" w:pos="783"/>
        </w:tabs>
        <w:ind w:left="360"/>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 xml:space="preserve">17.   </w:t>
      </w:r>
      <w:r w:rsidRPr="00023DFD">
        <w:rPr>
          <w:rFonts w:ascii="Times New Roman" w:hAnsi="Times New Roman" w:cs="Times New Roman"/>
          <w:b/>
        </w:rPr>
        <w:t>Δεν</w:t>
      </w:r>
      <w:r w:rsidRPr="00023DFD">
        <w:rPr>
          <w:rFonts w:ascii="Times New Roman" w:hAnsi="Times New Roman" w:cs="Times New Roman"/>
        </w:rPr>
        <w:t xml:space="preserve"> είμαι ικανοποιημένος από τις συνθήκες υγιεινής που επικρατούν στο χώρο της εργασίας μου.</w:t>
      </w:r>
    </w:p>
    <w:p w:rsidR="00112693" w:rsidRPr="00023DFD" w:rsidRDefault="00112693" w:rsidP="00112693">
      <w:pPr>
        <w:pStyle w:val="a8"/>
        <w:tabs>
          <w:tab w:val="left" w:pos="795"/>
        </w:tabs>
        <w:ind w:left="360"/>
        <w:rPr>
          <w:rFonts w:ascii="Times New Roman" w:hAnsi="Times New Roman" w:cs="Times New Roman"/>
        </w:rPr>
      </w:pPr>
      <w:r w:rsidRPr="00023DFD">
        <w:rPr>
          <w:rFonts w:ascii="Times New Roman" w:hAnsi="Times New Roman" w:cs="Times New Roman"/>
        </w:rPr>
        <w:tab/>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p w:rsidR="00112693" w:rsidRPr="00023DFD" w:rsidRDefault="00112693" w:rsidP="00F97E0E">
            <w:pPr>
              <w:pStyle w:val="a8"/>
              <w:ind w:left="0"/>
              <w:rPr>
                <w:rFonts w:ascii="Times New Roman" w:hAnsi="Times New Roman" w:cs="Times New Roman"/>
              </w:rPr>
            </w:pPr>
          </w:p>
        </w:tc>
      </w:tr>
    </w:tbl>
    <w:p w:rsidR="00112693" w:rsidRPr="00023DFD" w:rsidRDefault="00112693" w:rsidP="00112693">
      <w:pPr>
        <w:pStyle w:val="a8"/>
        <w:tabs>
          <w:tab w:val="left" w:pos="795"/>
        </w:tabs>
        <w:ind w:left="360"/>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18.   Τα μέσα που μου παρέχει η υπηρεσία για να κάνω τη δουλειά μου επαρκούν.</w:t>
      </w:r>
    </w:p>
    <w:p w:rsidR="00112693" w:rsidRPr="00023DFD" w:rsidRDefault="00112693" w:rsidP="00112693">
      <w:pPr>
        <w:pStyle w:val="a8"/>
        <w:tabs>
          <w:tab w:val="left" w:pos="795"/>
        </w:tabs>
        <w:ind w:left="360"/>
        <w:rPr>
          <w:rFonts w:ascii="Times New Roman" w:hAnsi="Times New Roman" w:cs="Times New Roman"/>
        </w:rPr>
      </w:pPr>
      <w:r w:rsidRPr="00023DFD">
        <w:rPr>
          <w:rFonts w:ascii="Times New Roman" w:hAnsi="Times New Roman" w:cs="Times New Roman"/>
        </w:rPr>
        <w:tab/>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tabs>
          <w:tab w:val="left" w:pos="795"/>
        </w:tabs>
        <w:ind w:left="360"/>
        <w:rPr>
          <w:rFonts w:ascii="Times New Roman" w:hAnsi="Times New Roman" w:cs="Times New Roman"/>
        </w:rPr>
      </w:pPr>
    </w:p>
    <w:p w:rsidR="00112693" w:rsidRPr="00023DFD" w:rsidRDefault="00112693" w:rsidP="00112693">
      <w:pPr>
        <w:pStyle w:val="a8"/>
        <w:tabs>
          <w:tab w:val="left" w:pos="795"/>
        </w:tabs>
        <w:ind w:left="360"/>
        <w:rPr>
          <w:rFonts w:ascii="Times New Roman" w:hAnsi="Times New Roman" w:cs="Times New Roman"/>
        </w:rPr>
      </w:pPr>
    </w:p>
    <w:p w:rsidR="00112693" w:rsidRPr="00023DFD" w:rsidRDefault="00112693" w:rsidP="00112693">
      <w:pPr>
        <w:pStyle w:val="a8"/>
        <w:tabs>
          <w:tab w:val="left" w:pos="795"/>
        </w:tabs>
        <w:ind w:left="360"/>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19.   Ο/Η προϊστάμενος/η είναι δίκαιος μαζί μου.</w:t>
      </w:r>
    </w:p>
    <w:p w:rsidR="00112693" w:rsidRPr="00023DFD" w:rsidRDefault="00112693" w:rsidP="00112693">
      <w:pPr>
        <w:pStyle w:val="a8"/>
        <w:tabs>
          <w:tab w:val="left" w:pos="806"/>
        </w:tabs>
        <w:ind w:left="360"/>
        <w:rPr>
          <w:rFonts w:ascii="Times New Roman" w:hAnsi="Times New Roman" w:cs="Times New Roman"/>
        </w:rPr>
      </w:pPr>
      <w:r w:rsidRPr="00023DFD">
        <w:rPr>
          <w:rFonts w:ascii="Times New Roman" w:hAnsi="Times New Roman" w:cs="Times New Roman"/>
        </w:rPr>
        <w:tab/>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tabs>
          <w:tab w:val="left" w:pos="806"/>
        </w:tabs>
        <w:ind w:left="360"/>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20.   Ο/Η προϊστάμενός/η μου είναι αρκετά ικανός στα καθήκοντά του/της.</w:t>
      </w: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 xml:space="preserve">         </w:t>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tabs>
          <w:tab w:val="left" w:pos="806"/>
        </w:tabs>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21.   Η γραφειοκρατία πολύ συχνά με εμποδίζει να είμαι αποτελεσματικός/ή.</w:t>
      </w:r>
    </w:p>
    <w:p w:rsidR="00112693" w:rsidRPr="00023DFD" w:rsidRDefault="00112693" w:rsidP="00112693">
      <w:pPr>
        <w:pStyle w:val="a8"/>
        <w:tabs>
          <w:tab w:val="left" w:pos="772"/>
        </w:tabs>
        <w:ind w:left="360"/>
        <w:rPr>
          <w:rFonts w:ascii="Times New Roman" w:hAnsi="Times New Roman" w:cs="Times New Roman"/>
        </w:rPr>
      </w:pPr>
      <w:r w:rsidRPr="00023DFD">
        <w:rPr>
          <w:rFonts w:ascii="Times New Roman" w:hAnsi="Times New Roman" w:cs="Times New Roman"/>
        </w:rPr>
        <w:tab/>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lastRenderedPageBreak/>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tabs>
          <w:tab w:val="left" w:pos="772"/>
        </w:tabs>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22.   Η οργάνωση και οι διαδικασίες που ισχύουν στην υπηρεσία μου δυσκολεύουν την εργασία μου.</w:t>
      </w:r>
    </w:p>
    <w:p w:rsidR="00112693" w:rsidRPr="00023DFD" w:rsidRDefault="00112693" w:rsidP="00112693">
      <w:pPr>
        <w:pStyle w:val="a8"/>
        <w:tabs>
          <w:tab w:val="left" w:pos="795"/>
        </w:tabs>
        <w:ind w:left="360"/>
        <w:rPr>
          <w:rFonts w:ascii="Times New Roman" w:hAnsi="Times New Roman" w:cs="Times New Roman"/>
        </w:rPr>
      </w:pPr>
      <w:r w:rsidRPr="00023DFD">
        <w:rPr>
          <w:rFonts w:ascii="Times New Roman" w:hAnsi="Times New Roman" w:cs="Times New Roman"/>
        </w:rPr>
        <w:tab/>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tabs>
          <w:tab w:val="left" w:pos="795"/>
        </w:tabs>
        <w:ind w:left="360"/>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 xml:space="preserve">23.   Κάποιες φορές  νιώθω ότι η εργασία μου </w:t>
      </w:r>
      <w:r w:rsidRPr="00023DFD">
        <w:rPr>
          <w:rFonts w:ascii="Times New Roman" w:hAnsi="Times New Roman" w:cs="Times New Roman"/>
          <w:b/>
        </w:rPr>
        <w:t>δεν</w:t>
      </w:r>
      <w:r w:rsidRPr="00023DFD">
        <w:rPr>
          <w:rFonts w:ascii="Times New Roman" w:hAnsi="Times New Roman" w:cs="Times New Roman"/>
        </w:rPr>
        <w:t xml:space="preserve"> έχει νόημα.</w:t>
      </w:r>
    </w:p>
    <w:p w:rsidR="00112693" w:rsidRPr="00023DFD" w:rsidRDefault="00112693" w:rsidP="00112693">
      <w:pPr>
        <w:pStyle w:val="a8"/>
        <w:tabs>
          <w:tab w:val="left" w:pos="783"/>
        </w:tabs>
        <w:ind w:left="360"/>
        <w:rPr>
          <w:rFonts w:ascii="Times New Roman" w:hAnsi="Times New Roman" w:cs="Times New Roman"/>
        </w:rPr>
      </w:pPr>
      <w:r w:rsidRPr="00023DFD">
        <w:rPr>
          <w:rFonts w:ascii="Times New Roman" w:hAnsi="Times New Roman" w:cs="Times New Roman"/>
        </w:rPr>
        <w:tab/>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tabs>
          <w:tab w:val="left" w:pos="783"/>
        </w:tabs>
        <w:ind w:left="360"/>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 xml:space="preserve">24.  Συχνά αισθάνομαι ότι </w:t>
      </w:r>
      <w:r w:rsidRPr="00023DFD">
        <w:rPr>
          <w:rFonts w:ascii="Times New Roman" w:hAnsi="Times New Roman" w:cs="Times New Roman"/>
          <w:b/>
        </w:rPr>
        <w:t xml:space="preserve">δεν </w:t>
      </w:r>
      <w:r w:rsidRPr="00023DFD">
        <w:rPr>
          <w:rFonts w:ascii="Times New Roman" w:hAnsi="Times New Roman" w:cs="Times New Roman"/>
        </w:rPr>
        <w:t>γνωρίζω τι ακριβώς συμβαίνει στην υπηρεσία μου.</w:t>
      </w:r>
    </w:p>
    <w:p w:rsidR="00112693" w:rsidRPr="00023DFD" w:rsidRDefault="00112693" w:rsidP="00112693">
      <w:pPr>
        <w:pStyle w:val="a8"/>
        <w:tabs>
          <w:tab w:val="left" w:pos="829"/>
        </w:tabs>
        <w:ind w:left="360"/>
        <w:rPr>
          <w:rFonts w:ascii="Times New Roman" w:hAnsi="Times New Roman" w:cs="Times New Roman"/>
        </w:rPr>
      </w:pPr>
      <w:r w:rsidRPr="00023DFD">
        <w:rPr>
          <w:rFonts w:ascii="Times New Roman" w:hAnsi="Times New Roman" w:cs="Times New Roman"/>
        </w:rPr>
        <w:t xml:space="preserve">        </w:t>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tabs>
          <w:tab w:val="left" w:pos="829"/>
        </w:tabs>
        <w:ind w:left="360"/>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25.   Ο φόρτος εργασίας είναι μεγάλος.</w:t>
      </w:r>
    </w:p>
    <w:p w:rsidR="00112693" w:rsidRPr="00023DFD" w:rsidRDefault="00112693" w:rsidP="00112693">
      <w:pPr>
        <w:pStyle w:val="a8"/>
        <w:tabs>
          <w:tab w:val="left" w:pos="806"/>
        </w:tabs>
        <w:ind w:left="360"/>
        <w:rPr>
          <w:rFonts w:ascii="Times New Roman" w:hAnsi="Times New Roman" w:cs="Times New Roman"/>
        </w:rPr>
      </w:pPr>
      <w:r w:rsidRPr="00023DFD">
        <w:rPr>
          <w:rFonts w:ascii="Times New Roman" w:hAnsi="Times New Roman" w:cs="Times New Roman"/>
        </w:rPr>
        <w:tab/>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tabs>
          <w:tab w:val="left" w:pos="806"/>
        </w:tabs>
        <w:ind w:left="360"/>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26.   Η εκτέλεση των καθηκόντων μου, μου δημιουργεί άγχος.</w:t>
      </w:r>
    </w:p>
    <w:p w:rsidR="00112693" w:rsidRPr="00023DFD" w:rsidRDefault="00112693" w:rsidP="00112693">
      <w:pPr>
        <w:pStyle w:val="a8"/>
        <w:tabs>
          <w:tab w:val="left" w:pos="760"/>
        </w:tabs>
        <w:ind w:left="360"/>
        <w:rPr>
          <w:rFonts w:ascii="Times New Roman" w:hAnsi="Times New Roman" w:cs="Times New Roman"/>
        </w:rPr>
      </w:pPr>
      <w:r w:rsidRPr="00023DFD">
        <w:rPr>
          <w:rFonts w:ascii="Times New Roman" w:hAnsi="Times New Roman" w:cs="Times New Roman"/>
        </w:rPr>
        <w:tab/>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tabs>
          <w:tab w:val="left" w:pos="760"/>
        </w:tabs>
        <w:rPr>
          <w:rFonts w:ascii="Times New Roman" w:hAnsi="Times New Roman" w:cs="Times New Roman"/>
        </w:rPr>
      </w:pPr>
    </w:p>
    <w:p w:rsidR="00112693" w:rsidRPr="00023DFD" w:rsidRDefault="00112693" w:rsidP="00112693">
      <w:pPr>
        <w:tabs>
          <w:tab w:val="left" w:pos="760"/>
        </w:tabs>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27.   Είμαι υπερήφανος για την εργασία μου.</w:t>
      </w:r>
    </w:p>
    <w:p w:rsidR="00112693" w:rsidRPr="00023DFD" w:rsidRDefault="00112693" w:rsidP="00112693">
      <w:pPr>
        <w:pStyle w:val="a8"/>
        <w:tabs>
          <w:tab w:val="left" w:pos="772"/>
        </w:tabs>
        <w:ind w:left="360"/>
        <w:rPr>
          <w:rFonts w:ascii="Times New Roman" w:hAnsi="Times New Roman" w:cs="Times New Roman"/>
        </w:rPr>
      </w:pPr>
      <w:r w:rsidRPr="00023DFD">
        <w:rPr>
          <w:rFonts w:ascii="Times New Roman" w:hAnsi="Times New Roman" w:cs="Times New Roman"/>
        </w:rPr>
        <w:tab/>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tabs>
          <w:tab w:val="left" w:pos="772"/>
        </w:tabs>
        <w:ind w:left="360"/>
        <w:rPr>
          <w:rFonts w:ascii="Times New Roman" w:hAnsi="Times New Roman" w:cs="Times New Roman"/>
        </w:rPr>
      </w:pPr>
    </w:p>
    <w:p w:rsidR="00112693" w:rsidRPr="00023DFD" w:rsidRDefault="00112693" w:rsidP="00112693">
      <w:pPr>
        <w:spacing w:after="0"/>
        <w:rPr>
          <w:rFonts w:ascii="Times New Roman" w:hAnsi="Times New Roman" w:cs="Times New Roman"/>
        </w:rPr>
      </w:pPr>
      <w:r w:rsidRPr="00023DFD">
        <w:rPr>
          <w:rFonts w:ascii="Times New Roman" w:hAnsi="Times New Roman" w:cs="Times New Roman"/>
        </w:rPr>
        <w:t xml:space="preserve">       28.   Νιώθω ευχαριστημένος/η απ’ τη δουλειά μου.</w:t>
      </w:r>
    </w:p>
    <w:p w:rsidR="00112693" w:rsidRPr="00023DFD" w:rsidRDefault="00112693" w:rsidP="00112693">
      <w:pPr>
        <w:spacing w:after="0"/>
        <w:rPr>
          <w:rFonts w:ascii="Times New Roman" w:hAnsi="Times New Roman" w:cs="Times New Roman"/>
        </w:rPr>
      </w:pPr>
      <w:r w:rsidRPr="00023DFD">
        <w:rPr>
          <w:rFonts w:ascii="Times New Roman" w:hAnsi="Times New Roman" w:cs="Times New Roman"/>
        </w:rPr>
        <w:t xml:space="preserve">                </w:t>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lastRenderedPageBreak/>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tabs>
          <w:tab w:val="left" w:pos="795"/>
        </w:tabs>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 xml:space="preserve">29.   </w:t>
      </w:r>
      <w:r w:rsidRPr="00023DFD">
        <w:rPr>
          <w:rFonts w:ascii="Times New Roman" w:hAnsi="Times New Roman" w:cs="Times New Roman"/>
          <w:b/>
        </w:rPr>
        <w:t>Δεν</w:t>
      </w:r>
      <w:r w:rsidRPr="00023DFD">
        <w:rPr>
          <w:rFonts w:ascii="Times New Roman" w:hAnsi="Times New Roman" w:cs="Times New Roman"/>
        </w:rPr>
        <w:t xml:space="preserve"> θεωρώ τον εαυτό μου τυχερό για την εργασία μου.</w:t>
      </w:r>
    </w:p>
    <w:p w:rsidR="00112693" w:rsidRPr="00023DFD" w:rsidRDefault="00112693" w:rsidP="00112693">
      <w:pPr>
        <w:pStyle w:val="a8"/>
        <w:tabs>
          <w:tab w:val="left" w:pos="783"/>
        </w:tabs>
        <w:ind w:left="360"/>
        <w:rPr>
          <w:rFonts w:ascii="Times New Roman" w:hAnsi="Times New Roman" w:cs="Times New Roman"/>
        </w:rPr>
      </w:pPr>
      <w:r w:rsidRPr="00023DFD">
        <w:rPr>
          <w:rFonts w:ascii="Times New Roman" w:hAnsi="Times New Roman" w:cs="Times New Roman"/>
        </w:rPr>
        <w:tab/>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tabs>
          <w:tab w:val="left" w:pos="783"/>
        </w:tabs>
        <w:ind w:left="360"/>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30.   Έχω μετανιώσει για την επιλογή μου να εργαστώ στο Δημόσιο Τομέα.</w:t>
      </w:r>
    </w:p>
    <w:p w:rsidR="00112693" w:rsidRPr="00023DFD" w:rsidRDefault="00112693" w:rsidP="00112693">
      <w:pPr>
        <w:pStyle w:val="a8"/>
        <w:tabs>
          <w:tab w:val="left" w:pos="795"/>
        </w:tabs>
        <w:ind w:left="360"/>
        <w:rPr>
          <w:rFonts w:ascii="Times New Roman" w:hAnsi="Times New Roman" w:cs="Times New Roman"/>
        </w:rPr>
      </w:pPr>
      <w:r w:rsidRPr="00023DFD">
        <w:rPr>
          <w:rFonts w:ascii="Times New Roman" w:hAnsi="Times New Roman" w:cs="Times New Roman"/>
        </w:rPr>
        <w:tab/>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tabs>
          <w:tab w:val="left" w:pos="795"/>
        </w:tabs>
        <w:ind w:left="360"/>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31.   Η προϊστάμενη αρχή δείχνει μεγάλο ενδιαφέρον για τα συναισθήματα των εργαζομένων.</w:t>
      </w:r>
    </w:p>
    <w:p w:rsidR="00112693" w:rsidRPr="00023DFD" w:rsidRDefault="00112693" w:rsidP="00112693">
      <w:pPr>
        <w:pStyle w:val="a8"/>
        <w:tabs>
          <w:tab w:val="left" w:pos="806"/>
        </w:tabs>
        <w:ind w:left="360"/>
        <w:rPr>
          <w:rFonts w:ascii="Times New Roman" w:hAnsi="Times New Roman" w:cs="Times New Roman"/>
        </w:rPr>
      </w:pPr>
      <w:r w:rsidRPr="00023DFD">
        <w:rPr>
          <w:rFonts w:ascii="Times New Roman" w:hAnsi="Times New Roman" w:cs="Times New Roman"/>
        </w:rPr>
        <w:tab/>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tabs>
          <w:tab w:val="left" w:pos="806"/>
        </w:tabs>
        <w:ind w:left="360"/>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32.   Νιώθω πως αδικούμαι σχετικά με τα προνόμια που απολαμβάνουν συνάδελφοι άλλων Υπηρεσιών.</w:t>
      </w:r>
    </w:p>
    <w:p w:rsidR="00112693" w:rsidRPr="00023DFD" w:rsidRDefault="00112693" w:rsidP="00112693">
      <w:pPr>
        <w:pStyle w:val="a8"/>
        <w:tabs>
          <w:tab w:val="left" w:pos="806"/>
        </w:tabs>
        <w:ind w:left="360"/>
        <w:rPr>
          <w:rFonts w:ascii="Times New Roman" w:hAnsi="Times New Roman" w:cs="Times New Roman"/>
        </w:rPr>
      </w:pPr>
      <w:r w:rsidRPr="00023DFD">
        <w:rPr>
          <w:rFonts w:ascii="Times New Roman" w:hAnsi="Times New Roman" w:cs="Times New Roman"/>
        </w:rPr>
        <w:tab/>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tabs>
          <w:tab w:val="left" w:pos="806"/>
        </w:tabs>
        <w:ind w:left="360"/>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33.   Νιώθω πως για ότι προσφέρω στην υπηρεσία μου, η αμοιβή μου είναι δίκαιη.</w:t>
      </w:r>
    </w:p>
    <w:p w:rsidR="00112693" w:rsidRPr="00023DFD" w:rsidRDefault="00112693" w:rsidP="00112693">
      <w:pPr>
        <w:pStyle w:val="a8"/>
        <w:tabs>
          <w:tab w:val="left" w:pos="795"/>
        </w:tabs>
        <w:ind w:left="360"/>
        <w:rPr>
          <w:rFonts w:ascii="Times New Roman" w:hAnsi="Times New Roman" w:cs="Times New Roman"/>
        </w:rPr>
      </w:pPr>
      <w:r w:rsidRPr="00023DFD">
        <w:rPr>
          <w:rFonts w:ascii="Times New Roman" w:hAnsi="Times New Roman" w:cs="Times New Roman"/>
        </w:rPr>
        <w:tab/>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tabs>
          <w:tab w:val="left" w:pos="795"/>
        </w:tabs>
        <w:ind w:left="360"/>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34.   Οι αυξήσεις στον μισθό μου είναι θα έπρεπε να είναι μεγαλύτερες και συχνότερες.</w:t>
      </w:r>
    </w:p>
    <w:p w:rsidR="00112693" w:rsidRPr="00023DFD" w:rsidRDefault="00112693" w:rsidP="00112693">
      <w:pPr>
        <w:pStyle w:val="a8"/>
        <w:tabs>
          <w:tab w:val="left" w:pos="783"/>
        </w:tabs>
        <w:ind w:left="360"/>
        <w:rPr>
          <w:rFonts w:ascii="Times New Roman" w:hAnsi="Times New Roman" w:cs="Times New Roman"/>
        </w:rPr>
      </w:pPr>
      <w:r w:rsidRPr="00023DFD">
        <w:rPr>
          <w:rFonts w:ascii="Times New Roman" w:hAnsi="Times New Roman" w:cs="Times New Roman"/>
        </w:rPr>
        <w:tab/>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tabs>
          <w:tab w:val="left" w:pos="783"/>
        </w:tabs>
        <w:ind w:left="360"/>
        <w:rPr>
          <w:rFonts w:ascii="Times New Roman" w:hAnsi="Times New Roman" w:cs="Times New Roman"/>
        </w:rPr>
      </w:pPr>
    </w:p>
    <w:p w:rsidR="00112693" w:rsidRPr="00023DFD" w:rsidRDefault="00112693" w:rsidP="00112693">
      <w:pPr>
        <w:pStyle w:val="a8"/>
        <w:tabs>
          <w:tab w:val="left" w:pos="783"/>
        </w:tabs>
        <w:ind w:left="360"/>
        <w:rPr>
          <w:rFonts w:ascii="Times New Roman" w:hAnsi="Times New Roman" w:cs="Times New Roman"/>
        </w:rPr>
      </w:pPr>
    </w:p>
    <w:p w:rsidR="00112693" w:rsidRPr="00023DFD" w:rsidRDefault="00112693" w:rsidP="00112693">
      <w:pPr>
        <w:pStyle w:val="a8"/>
        <w:tabs>
          <w:tab w:val="left" w:pos="783"/>
        </w:tabs>
        <w:ind w:left="360"/>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35.   Θεωρώ πως πρέπει να υπάρξει σύνδεση αποδοτικότητας-παραγωγικότητας με το μισθό μου.</w:t>
      </w:r>
    </w:p>
    <w:p w:rsidR="00112693" w:rsidRPr="00023DFD" w:rsidRDefault="00112693" w:rsidP="00112693">
      <w:pPr>
        <w:pStyle w:val="a8"/>
        <w:tabs>
          <w:tab w:val="left" w:pos="818"/>
        </w:tabs>
        <w:ind w:left="360"/>
        <w:rPr>
          <w:rFonts w:ascii="Times New Roman" w:hAnsi="Times New Roman" w:cs="Times New Roman"/>
        </w:rPr>
      </w:pPr>
      <w:r w:rsidRPr="00023DFD">
        <w:rPr>
          <w:rFonts w:ascii="Times New Roman" w:hAnsi="Times New Roman" w:cs="Times New Roman"/>
        </w:rPr>
        <w:tab/>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lastRenderedPageBreak/>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tabs>
          <w:tab w:val="left" w:pos="818"/>
        </w:tabs>
        <w:ind w:left="360"/>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 xml:space="preserve">36.   Ο μισθός μου δείχνει ότι </w:t>
      </w:r>
      <w:r w:rsidRPr="00023DFD">
        <w:rPr>
          <w:rFonts w:ascii="Times New Roman" w:hAnsi="Times New Roman" w:cs="Times New Roman"/>
          <w:b/>
        </w:rPr>
        <w:t xml:space="preserve">δεν </w:t>
      </w:r>
      <w:r w:rsidRPr="00023DFD">
        <w:rPr>
          <w:rFonts w:ascii="Times New Roman" w:hAnsi="Times New Roman" w:cs="Times New Roman"/>
        </w:rPr>
        <w:t>εκτιμούν  την εργασία που προσφέρω.</w:t>
      </w:r>
    </w:p>
    <w:p w:rsidR="00112693" w:rsidRPr="00023DFD" w:rsidRDefault="00112693" w:rsidP="00112693">
      <w:pPr>
        <w:pStyle w:val="a8"/>
        <w:tabs>
          <w:tab w:val="left" w:pos="806"/>
        </w:tabs>
        <w:ind w:left="360"/>
        <w:rPr>
          <w:rFonts w:ascii="Times New Roman" w:hAnsi="Times New Roman" w:cs="Times New Roman"/>
        </w:rPr>
      </w:pPr>
      <w:r w:rsidRPr="00023DFD">
        <w:rPr>
          <w:rFonts w:ascii="Times New Roman" w:hAnsi="Times New Roman" w:cs="Times New Roman"/>
        </w:rPr>
        <w:tab/>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tabs>
          <w:tab w:val="left" w:pos="806"/>
        </w:tabs>
        <w:ind w:left="360"/>
        <w:rPr>
          <w:rFonts w:ascii="Times New Roman" w:hAnsi="Times New Roman" w:cs="Times New Roman"/>
        </w:rPr>
      </w:pPr>
    </w:p>
    <w:p w:rsidR="00112693" w:rsidRPr="00023DFD" w:rsidRDefault="00112693" w:rsidP="00112693">
      <w:pPr>
        <w:pStyle w:val="a8"/>
        <w:tabs>
          <w:tab w:val="left" w:pos="806"/>
        </w:tabs>
        <w:ind w:left="360"/>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37.    Έχω οικονομικές υποχρεώσεις που είχαν αναληφθεί προ οικονομικής κρίσης και δεν μπορούν να εκπληρωθούν με τον σημερινό μισθό μου.</w:t>
      </w: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 xml:space="preserve">          </w:t>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ind w:left="360"/>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38.   Η ηθικές ανταμοιβές που λαμβάνω είναι ικανοποιητικές.</w:t>
      </w:r>
    </w:p>
    <w:p w:rsidR="00112693" w:rsidRPr="00023DFD" w:rsidRDefault="00112693" w:rsidP="00112693">
      <w:pPr>
        <w:pStyle w:val="a8"/>
        <w:tabs>
          <w:tab w:val="left" w:pos="783"/>
        </w:tabs>
        <w:ind w:left="360"/>
        <w:rPr>
          <w:rFonts w:ascii="Times New Roman" w:hAnsi="Times New Roman" w:cs="Times New Roman"/>
        </w:rPr>
      </w:pPr>
      <w:r w:rsidRPr="00023DFD">
        <w:rPr>
          <w:rFonts w:ascii="Times New Roman" w:hAnsi="Times New Roman" w:cs="Times New Roman"/>
        </w:rPr>
        <w:tab/>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tabs>
          <w:tab w:val="left" w:pos="783"/>
        </w:tabs>
        <w:ind w:left="360"/>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39.   Θεωρώ άδικη την μείωση των αποδοχών μου λόγω οικονομικής κρίσης.</w:t>
      </w:r>
    </w:p>
    <w:p w:rsidR="00112693" w:rsidRPr="00023DFD" w:rsidRDefault="00112693" w:rsidP="00112693">
      <w:pPr>
        <w:pStyle w:val="a8"/>
        <w:tabs>
          <w:tab w:val="left" w:pos="818"/>
        </w:tabs>
        <w:ind w:left="360"/>
        <w:rPr>
          <w:rFonts w:ascii="Times New Roman" w:hAnsi="Times New Roman" w:cs="Times New Roman"/>
        </w:rPr>
      </w:pPr>
      <w:r w:rsidRPr="00023DFD">
        <w:rPr>
          <w:rFonts w:ascii="Times New Roman" w:hAnsi="Times New Roman" w:cs="Times New Roman"/>
        </w:rPr>
        <w:tab/>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1</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023DFD" w:rsidRDefault="00112693" w:rsidP="00112693">
      <w:pPr>
        <w:pStyle w:val="a8"/>
        <w:tabs>
          <w:tab w:val="left" w:pos="818"/>
        </w:tabs>
        <w:ind w:left="360"/>
        <w:rPr>
          <w:rFonts w:ascii="Times New Roman" w:hAnsi="Times New Roman" w:cs="Times New Roman"/>
        </w:rPr>
      </w:pPr>
    </w:p>
    <w:p w:rsidR="00112693" w:rsidRPr="00023DFD" w:rsidRDefault="00112693" w:rsidP="00112693">
      <w:pPr>
        <w:pStyle w:val="a8"/>
        <w:ind w:left="360"/>
        <w:rPr>
          <w:rFonts w:ascii="Times New Roman" w:hAnsi="Times New Roman" w:cs="Times New Roman"/>
        </w:rPr>
      </w:pPr>
      <w:r w:rsidRPr="00023DFD">
        <w:rPr>
          <w:rFonts w:ascii="Times New Roman" w:hAnsi="Times New Roman" w:cs="Times New Roman"/>
        </w:rPr>
        <w:t>40.   Αισθάνομαι σίγουρος για την εργασία μου.</w:t>
      </w:r>
    </w:p>
    <w:p w:rsidR="00112693" w:rsidRPr="00023DFD" w:rsidRDefault="00112693" w:rsidP="00112693">
      <w:pPr>
        <w:pStyle w:val="a8"/>
        <w:tabs>
          <w:tab w:val="left" w:pos="806"/>
        </w:tabs>
        <w:ind w:left="360"/>
        <w:rPr>
          <w:rFonts w:ascii="Times New Roman" w:hAnsi="Times New Roman" w:cs="Times New Roman"/>
        </w:rPr>
      </w:pPr>
      <w:r w:rsidRPr="00023DFD">
        <w:rPr>
          <w:rFonts w:ascii="Times New Roman" w:hAnsi="Times New Roman" w:cs="Times New Roman"/>
        </w:rPr>
        <w:tab/>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1530"/>
        <w:gridCol w:w="1530"/>
        <w:gridCol w:w="1536"/>
        <w:gridCol w:w="1537"/>
      </w:tblGrid>
      <w:tr w:rsidR="00112693" w:rsidRPr="00023DFD" w:rsidTr="00F97E0E">
        <w:trPr>
          <w:trHeight w:val="571"/>
        </w:trPr>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Διαφωνώ </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διαφωνώ/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Δεν συμφωνώ</w:t>
            </w:r>
          </w:p>
        </w:tc>
        <w:tc>
          <w:tcPr>
            <w:tcW w:w="1536" w:type="dxa"/>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 xml:space="preserve">Συμφωνώ </w:t>
            </w:r>
          </w:p>
          <w:p w:rsidR="00112693" w:rsidRPr="00023DFD" w:rsidRDefault="00112693" w:rsidP="00F97E0E">
            <w:pPr>
              <w:pStyle w:val="a8"/>
              <w:ind w:left="0"/>
              <w:rPr>
                <w:rFonts w:ascii="Times New Roman" w:hAnsi="Times New Roman" w:cs="Times New Roman"/>
              </w:rPr>
            </w:pP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Συμφωνώ</w:t>
            </w:r>
          </w:p>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πολύ</w:t>
            </w:r>
          </w:p>
        </w:tc>
      </w:tr>
      <w:tr w:rsidR="00112693" w:rsidRPr="00023DFD" w:rsidTr="00F97E0E">
        <w:trPr>
          <w:trHeight w:val="291"/>
        </w:trPr>
        <w:tc>
          <w:tcPr>
            <w:tcW w:w="1530" w:type="dxa"/>
            <w:hideMark/>
          </w:tcPr>
          <w:p w:rsidR="00AE5A17" w:rsidRDefault="00112693" w:rsidP="00F97E0E">
            <w:pPr>
              <w:pStyle w:val="a8"/>
              <w:ind w:left="0"/>
              <w:rPr>
                <w:rFonts w:ascii="Times New Roman" w:hAnsi="Times New Roman" w:cs="Times New Roman"/>
              </w:rPr>
            </w:pPr>
            <w:r w:rsidRPr="00023DFD">
              <w:rPr>
                <w:rFonts w:ascii="Times New Roman" w:hAnsi="Times New Roman" w:cs="Times New Roman"/>
              </w:rPr>
              <w:t>1</w:t>
            </w:r>
          </w:p>
          <w:p w:rsidR="00AE5A17" w:rsidRPr="00AE5A17" w:rsidRDefault="00AE5A17" w:rsidP="00AE5A17"/>
          <w:p w:rsidR="00AE5A17" w:rsidRPr="00AE5A17" w:rsidRDefault="00AE5A17" w:rsidP="00AE5A17"/>
          <w:p w:rsidR="00AE5A17" w:rsidRPr="00AE5A17" w:rsidRDefault="00AE5A17" w:rsidP="00AE5A17"/>
          <w:p w:rsidR="00AE5A17" w:rsidRDefault="00AE5A17" w:rsidP="00AE5A17"/>
          <w:p w:rsidR="00AE5A17" w:rsidRPr="00AE5A17" w:rsidRDefault="00AE5A17" w:rsidP="00AE5A17"/>
          <w:p w:rsidR="00AE5A17" w:rsidRDefault="00AE5A17" w:rsidP="00AE5A17"/>
          <w:p w:rsidR="00112693" w:rsidRDefault="00112693" w:rsidP="00AE5A17"/>
          <w:p w:rsidR="00AE5A17" w:rsidRDefault="00AE5A17" w:rsidP="00AE5A17"/>
          <w:p w:rsidR="00AE5A17" w:rsidRDefault="00AE5A17" w:rsidP="00AE5A17"/>
          <w:p w:rsidR="00AE5A17" w:rsidRDefault="00AE5A17" w:rsidP="00AE5A17"/>
          <w:p w:rsidR="00AE5A17" w:rsidRDefault="00AE5A17" w:rsidP="00AE5A17"/>
          <w:p w:rsidR="00AE5A17" w:rsidRDefault="00AE5A17" w:rsidP="00AE5A17"/>
          <w:p w:rsidR="00AE5A17" w:rsidRDefault="00AE5A17" w:rsidP="00AE5A17"/>
          <w:p w:rsidR="00AE5A17" w:rsidRPr="00AE5A17" w:rsidRDefault="00AE5A17" w:rsidP="00AE5A17">
            <w:pPr>
              <w:rPr>
                <w:rFonts w:ascii="Times New Roman" w:hAnsi="Times New Roman" w:cs="Times New Roman"/>
                <w:b/>
                <w:sz w:val="24"/>
                <w:szCs w:val="24"/>
              </w:rPr>
            </w:pP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2</w:t>
            </w:r>
          </w:p>
        </w:tc>
        <w:tc>
          <w:tcPr>
            <w:tcW w:w="1530"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3</w:t>
            </w:r>
          </w:p>
        </w:tc>
        <w:tc>
          <w:tcPr>
            <w:tcW w:w="1536"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4</w:t>
            </w:r>
          </w:p>
        </w:tc>
        <w:tc>
          <w:tcPr>
            <w:tcW w:w="1537" w:type="dxa"/>
            <w:hideMark/>
          </w:tcPr>
          <w:p w:rsidR="00112693" w:rsidRPr="00023DFD" w:rsidRDefault="00112693" w:rsidP="00F97E0E">
            <w:pPr>
              <w:pStyle w:val="a8"/>
              <w:ind w:left="0"/>
              <w:rPr>
                <w:rFonts w:ascii="Times New Roman" w:hAnsi="Times New Roman" w:cs="Times New Roman"/>
              </w:rPr>
            </w:pPr>
            <w:r w:rsidRPr="00023DFD">
              <w:rPr>
                <w:rFonts w:ascii="Times New Roman" w:hAnsi="Times New Roman" w:cs="Times New Roman"/>
              </w:rPr>
              <w:t>5</w:t>
            </w:r>
          </w:p>
        </w:tc>
      </w:tr>
    </w:tbl>
    <w:p w:rsidR="00112693" w:rsidRPr="00112693" w:rsidRDefault="009D07F5" w:rsidP="005C7772">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4810083" cy="6796585"/>
            <wp:effectExtent l="19050" t="0" r="0" b="0"/>
            <wp:docPr id="5"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a:stretch>
                      <a:fillRect/>
                    </a:stretch>
                  </pic:blipFill>
                  <pic:spPr bwMode="auto">
                    <a:xfrm>
                      <a:off x="0" y="0"/>
                      <a:ext cx="4811261" cy="6798250"/>
                    </a:xfrm>
                    <a:prstGeom prst="rect">
                      <a:avLst/>
                    </a:prstGeom>
                    <a:noFill/>
                    <a:ln w="9525">
                      <a:noFill/>
                      <a:miter lim="800000"/>
                      <a:headEnd/>
                      <a:tailEnd/>
                    </a:ln>
                  </pic:spPr>
                </pic:pic>
              </a:graphicData>
            </a:graphic>
          </wp:inline>
        </w:drawing>
      </w:r>
    </w:p>
    <w:sectPr w:rsidR="00112693" w:rsidRPr="00112693" w:rsidSect="0078142A">
      <w:headerReference w:type="default" r:id="rId27"/>
      <w:pgSz w:w="11906" w:h="16838"/>
      <w:pgMar w:top="1418" w:right="1418" w:bottom="1418" w:left="1418"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64654" w:rsidRDefault="00C64654" w:rsidP="00546760">
      <w:pPr>
        <w:spacing w:after="0" w:line="240" w:lineRule="auto"/>
      </w:pPr>
      <w:r>
        <w:separator/>
      </w:r>
    </w:p>
  </w:endnote>
  <w:endnote w:type="continuationSeparator" w:id="1">
    <w:p w:rsidR="00C64654" w:rsidRDefault="00C64654" w:rsidP="0054676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2AFF" w:usb1="C000247B" w:usb2="00000009" w:usb3="00000000" w:csb0="000001FF" w:csb1="00000000"/>
  </w:font>
  <w:font w:name="Tahoma">
    <w:panose1 w:val="020B0604030504040204"/>
    <w:charset w:val="A1"/>
    <w:family w:val="swiss"/>
    <w:pitch w:val="variable"/>
    <w:sig w:usb0="E1002EFF" w:usb1="C000605B" w:usb2="00000029" w:usb3="00000000" w:csb0="000101FF" w:csb1="00000000"/>
  </w:font>
  <w:font w:name="Cambria">
    <w:panose1 w:val="02040503050406030204"/>
    <w:charset w:val="A1"/>
    <w:family w:val="roman"/>
    <w:pitch w:val="variable"/>
    <w:sig w:usb0="E00002FF" w:usb1="400004FF" w:usb2="00000000" w:usb3="00000000" w:csb0="000001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ArialMT">
    <w:altName w:val="Times New Roman"/>
    <w:panose1 w:val="00000000000000000000"/>
    <w:charset w:val="A1"/>
    <w:family w:val="auto"/>
    <w:notTrueType/>
    <w:pitch w:val="default"/>
    <w:sig w:usb0="00000083" w:usb1="00000000" w:usb2="00000000" w:usb3="00000000" w:csb0="00000009"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A1"/>
    <w:family w:val="roman"/>
    <w:pitch w:val="variable"/>
    <w:sig w:usb0="E00002FF" w:usb1="42002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64654" w:rsidRDefault="00C64654" w:rsidP="00546760">
      <w:pPr>
        <w:spacing w:after="0" w:line="240" w:lineRule="auto"/>
      </w:pPr>
      <w:r>
        <w:separator/>
      </w:r>
    </w:p>
  </w:footnote>
  <w:footnote w:type="continuationSeparator" w:id="1">
    <w:p w:rsidR="00C64654" w:rsidRDefault="00C64654" w:rsidP="0054676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08570943"/>
      <w:docPartObj>
        <w:docPartGallery w:val="Page Numbers (Top of Page)"/>
        <w:docPartUnique/>
      </w:docPartObj>
    </w:sdtPr>
    <w:sdtContent>
      <w:p w:rsidR="0077427C" w:rsidRDefault="00641F36">
        <w:pPr>
          <w:pStyle w:val="a6"/>
          <w:jc w:val="right"/>
        </w:pPr>
        <w:fldSimple w:instr=" PAGE   \* MERGEFORMAT ">
          <w:r w:rsidR="002D3730">
            <w:rPr>
              <w:noProof/>
            </w:rPr>
            <w:t>3</w:t>
          </w:r>
        </w:fldSimple>
      </w:p>
    </w:sdtContent>
  </w:sdt>
  <w:p w:rsidR="0077427C" w:rsidRDefault="0077427C">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3F3BC7"/>
    <w:multiLevelType w:val="hybridMultilevel"/>
    <w:tmpl w:val="F1F61E86"/>
    <w:lvl w:ilvl="0" w:tplc="0408000F">
      <w:start w:val="1"/>
      <w:numFmt w:val="decimal"/>
      <w:lvlText w:val="%1."/>
      <w:lvlJc w:val="left"/>
      <w:pPr>
        <w:ind w:left="1080" w:hanging="360"/>
      </w:p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1">
    <w:nsid w:val="1FF6636C"/>
    <w:multiLevelType w:val="hybridMultilevel"/>
    <w:tmpl w:val="96187D4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nsid w:val="214F1562"/>
    <w:multiLevelType w:val="hybridMultilevel"/>
    <w:tmpl w:val="B344EC2C"/>
    <w:lvl w:ilvl="0" w:tplc="D520E52C">
      <w:start w:val="1"/>
      <w:numFmt w:val="decimal"/>
      <w:lvlText w:val="%1."/>
      <w:lvlJc w:val="left"/>
      <w:pPr>
        <w:ind w:left="720" w:hanging="360"/>
      </w:pPr>
      <w:rPr>
        <w:rFonts w:hint="default"/>
        <w:b/>
        <w:sz w:val="28"/>
        <w:szCs w:val="28"/>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
    <w:nsid w:val="3A1B52A9"/>
    <w:multiLevelType w:val="hybridMultilevel"/>
    <w:tmpl w:val="8BC0AA1C"/>
    <w:lvl w:ilvl="0" w:tplc="04080001">
      <w:start w:val="1"/>
      <w:numFmt w:val="bullet"/>
      <w:lvlText w:val=""/>
      <w:lvlJc w:val="left"/>
      <w:pPr>
        <w:ind w:left="1080" w:hanging="360"/>
      </w:pPr>
      <w:rPr>
        <w:rFonts w:ascii="Symbol" w:hAnsi="Symbol"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4">
    <w:nsid w:val="3AC25D04"/>
    <w:multiLevelType w:val="hybridMultilevel"/>
    <w:tmpl w:val="203CFCA0"/>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5">
    <w:nsid w:val="3AD65F2C"/>
    <w:multiLevelType w:val="hybridMultilevel"/>
    <w:tmpl w:val="F10AAE72"/>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
    <w:nsid w:val="415C1DC5"/>
    <w:multiLevelType w:val="multilevel"/>
    <w:tmpl w:val="87C03C46"/>
    <w:lvl w:ilvl="0">
      <w:start w:val="1"/>
      <w:numFmt w:val="decimal"/>
      <w:lvlText w:val="%1.0"/>
      <w:lvlJc w:val="left"/>
      <w:pPr>
        <w:ind w:left="495" w:hanging="495"/>
      </w:pPr>
      <w:rPr>
        <w:rFonts w:hint="default"/>
      </w:rPr>
    </w:lvl>
    <w:lvl w:ilvl="1">
      <w:start w:val="1"/>
      <w:numFmt w:val="decimal"/>
      <w:lvlText w:val="%1.%2"/>
      <w:lvlJc w:val="left"/>
      <w:pPr>
        <w:ind w:left="1215" w:hanging="49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nsid w:val="42050D9F"/>
    <w:multiLevelType w:val="hybridMultilevel"/>
    <w:tmpl w:val="270ECE24"/>
    <w:lvl w:ilvl="0" w:tplc="0408000F">
      <w:start w:val="15"/>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8">
    <w:nsid w:val="5A6D41D7"/>
    <w:multiLevelType w:val="hybridMultilevel"/>
    <w:tmpl w:val="17E8706A"/>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9">
    <w:nsid w:val="6AA45655"/>
    <w:multiLevelType w:val="hybridMultilevel"/>
    <w:tmpl w:val="34C603F8"/>
    <w:lvl w:ilvl="0" w:tplc="04080011">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0">
    <w:nsid w:val="6FB00C68"/>
    <w:multiLevelType w:val="hybridMultilevel"/>
    <w:tmpl w:val="6C28C358"/>
    <w:lvl w:ilvl="0" w:tplc="0408000F">
      <w:start w:val="1"/>
      <w:numFmt w:val="decimal"/>
      <w:lvlText w:val="%1."/>
      <w:lvlJc w:val="left"/>
      <w:pPr>
        <w:ind w:left="1080" w:hanging="360"/>
      </w:p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11">
    <w:nsid w:val="7E35029E"/>
    <w:multiLevelType w:val="hybridMultilevel"/>
    <w:tmpl w:val="3CAAC87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1"/>
  </w:num>
  <w:num w:numId="2">
    <w:abstractNumId w:val="11"/>
  </w:num>
  <w:num w:numId="3">
    <w:abstractNumId w:val="2"/>
  </w:num>
  <w:num w:numId="4">
    <w:abstractNumId w:val="3"/>
  </w:num>
  <w:num w:numId="5">
    <w:abstractNumId w:val="8"/>
  </w:num>
  <w:num w:numId="6">
    <w:abstractNumId w:val="4"/>
  </w:num>
  <w:num w:numId="7">
    <w:abstractNumId w:val="9"/>
  </w:num>
  <w:num w:numId="8">
    <w:abstractNumId w:val="5"/>
  </w:num>
  <w:num w:numId="9">
    <w:abstractNumId w:val="0"/>
  </w:num>
  <w:num w:numId="10">
    <w:abstractNumId w:val="10"/>
  </w:num>
  <w:num w:numId="11">
    <w:abstractNumId w:val="7"/>
  </w:num>
  <w:num w:numId="12">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hideGrammaticalErrors/>
  <w:defaultTabStop w:val="720"/>
  <w:drawingGridHorizontalSpacing w:val="110"/>
  <w:displayHorizontalDrawingGridEvery w:val="2"/>
  <w:characterSpacingControl w:val="doNotCompress"/>
  <w:hdrShapeDefaults>
    <o:shapedefaults v:ext="edit" spidmax="40962"/>
  </w:hdrShapeDefaults>
  <w:footnotePr>
    <w:footnote w:id="0"/>
    <w:footnote w:id="1"/>
  </w:footnotePr>
  <w:endnotePr>
    <w:endnote w:id="0"/>
    <w:endnote w:id="1"/>
  </w:endnotePr>
  <w:compat>
    <w:useFELayout/>
  </w:compat>
  <w:rsids>
    <w:rsidRoot w:val="001E1DAE"/>
    <w:rsid w:val="00001070"/>
    <w:rsid w:val="00002E1B"/>
    <w:rsid w:val="00014339"/>
    <w:rsid w:val="00015D01"/>
    <w:rsid w:val="00016C19"/>
    <w:rsid w:val="00030DD9"/>
    <w:rsid w:val="00031BEA"/>
    <w:rsid w:val="00032C21"/>
    <w:rsid w:val="00033AE3"/>
    <w:rsid w:val="000404FB"/>
    <w:rsid w:val="00041F20"/>
    <w:rsid w:val="00043F23"/>
    <w:rsid w:val="000526BB"/>
    <w:rsid w:val="0006093E"/>
    <w:rsid w:val="0006303E"/>
    <w:rsid w:val="00073D9B"/>
    <w:rsid w:val="00074582"/>
    <w:rsid w:val="000745EF"/>
    <w:rsid w:val="00076059"/>
    <w:rsid w:val="00081C1E"/>
    <w:rsid w:val="00084D45"/>
    <w:rsid w:val="00086C19"/>
    <w:rsid w:val="00092AD6"/>
    <w:rsid w:val="00095FF7"/>
    <w:rsid w:val="000A7DB5"/>
    <w:rsid w:val="000B19B3"/>
    <w:rsid w:val="000C1006"/>
    <w:rsid w:val="000D4759"/>
    <w:rsid w:val="000D583E"/>
    <w:rsid w:val="000E220F"/>
    <w:rsid w:val="000E3942"/>
    <w:rsid w:val="000E4C78"/>
    <w:rsid w:val="000F3087"/>
    <w:rsid w:val="000F5E17"/>
    <w:rsid w:val="0010423D"/>
    <w:rsid w:val="00105242"/>
    <w:rsid w:val="00112693"/>
    <w:rsid w:val="00114048"/>
    <w:rsid w:val="00115B59"/>
    <w:rsid w:val="0012116D"/>
    <w:rsid w:val="001215AF"/>
    <w:rsid w:val="00124EEB"/>
    <w:rsid w:val="00127B8C"/>
    <w:rsid w:val="001433EB"/>
    <w:rsid w:val="00147587"/>
    <w:rsid w:val="00147925"/>
    <w:rsid w:val="00154636"/>
    <w:rsid w:val="00173D68"/>
    <w:rsid w:val="0018358B"/>
    <w:rsid w:val="001921AB"/>
    <w:rsid w:val="001941A5"/>
    <w:rsid w:val="001A0390"/>
    <w:rsid w:val="001A11C9"/>
    <w:rsid w:val="001A1699"/>
    <w:rsid w:val="001A2634"/>
    <w:rsid w:val="001A6FF0"/>
    <w:rsid w:val="001B5290"/>
    <w:rsid w:val="001B6085"/>
    <w:rsid w:val="001D02B9"/>
    <w:rsid w:val="001D6161"/>
    <w:rsid w:val="001E1DAE"/>
    <w:rsid w:val="001E26EE"/>
    <w:rsid w:val="001E3BAC"/>
    <w:rsid w:val="001E5EB8"/>
    <w:rsid w:val="001F2A6F"/>
    <w:rsid w:val="00203A2B"/>
    <w:rsid w:val="00204D3C"/>
    <w:rsid w:val="002101FB"/>
    <w:rsid w:val="0021504B"/>
    <w:rsid w:val="0022603D"/>
    <w:rsid w:val="002301CC"/>
    <w:rsid w:val="00240309"/>
    <w:rsid w:val="0024634E"/>
    <w:rsid w:val="002503A4"/>
    <w:rsid w:val="0025181F"/>
    <w:rsid w:val="0025281F"/>
    <w:rsid w:val="00263973"/>
    <w:rsid w:val="00265B67"/>
    <w:rsid w:val="00266467"/>
    <w:rsid w:val="00266E5C"/>
    <w:rsid w:val="0027439A"/>
    <w:rsid w:val="0028025D"/>
    <w:rsid w:val="00280530"/>
    <w:rsid w:val="00294B1E"/>
    <w:rsid w:val="002971D0"/>
    <w:rsid w:val="002B5644"/>
    <w:rsid w:val="002B68B7"/>
    <w:rsid w:val="002B7A29"/>
    <w:rsid w:val="002C0EDF"/>
    <w:rsid w:val="002D0DC3"/>
    <w:rsid w:val="002D3730"/>
    <w:rsid w:val="002E6859"/>
    <w:rsid w:val="002F1C1B"/>
    <w:rsid w:val="002F7D77"/>
    <w:rsid w:val="003146A0"/>
    <w:rsid w:val="003342B5"/>
    <w:rsid w:val="00344159"/>
    <w:rsid w:val="00350A82"/>
    <w:rsid w:val="00357519"/>
    <w:rsid w:val="00362B91"/>
    <w:rsid w:val="00363664"/>
    <w:rsid w:val="00366B9F"/>
    <w:rsid w:val="003714BF"/>
    <w:rsid w:val="0037204E"/>
    <w:rsid w:val="003755AA"/>
    <w:rsid w:val="00375EF5"/>
    <w:rsid w:val="003769DD"/>
    <w:rsid w:val="00383407"/>
    <w:rsid w:val="00394963"/>
    <w:rsid w:val="00397839"/>
    <w:rsid w:val="003A0B51"/>
    <w:rsid w:val="003A4171"/>
    <w:rsid w:val="003A6715"/>
    <w:rsid w:val="003B1273"/>
    <w:rsid w:val="003B381C"/>
    <w:rsid w:val="003B7D24"/>
    <w:rsid w:val="003D013F"/>
    <w:rsid w:val="003D14AD"/>
    <w:rsid w:val="003D183E"/>
    <w:rsid w:val="003D1AA9"/>
    <w:rsid w:val="003D4E8D"/>
    <w:rsid w:val="003E6673"/>
    <w:rsid w:val="003F69D4"/>
    <w:rsid w:val="00417EBE"/>
    <w:rsid w:val="0045215D"/>
    <w:rsid w:val="004614D1"/>
    <w:rsid w:val="00465F59"/>
    <w:rsid w:val="00470B00"/>
    <w:rsid w:val="00473349"/>
    <w:rsid w:val="004844A3"/>
    <w:rsid w:val="004904FF"/>
    <w:rsid w:val="004957AF"/>
    <w:rsid w:val="0049656F"/>
    <w:rsid w:val="004A1963"/>
    <w:rsid w:val="004B0687"/>
    <w:rsid w:val="004B1A5A"/>
    <w:rsid w:val="004C5500"/>
    <w:rsid w:val="004D7100"/>
    <w:rsid w:val="004D7D0D"/>
    <w:rsid w:val="004E6699"/>
    <w:rsid w:val="004E72E5"/>
    <w:rsid w:val="004E7325"/>
    <w:rsid w:val="004F1AB9"/>
    <w:rsid w:val="004F5B50"/>
    <w:rsid w:val="004F5F70"/>
    <w:rsid w:val="00502953"/>
    <w:rsid w:val="005060C1"/>
    <w:rsid w:val="00506205"/>
    <w:rsid w:val="00515F0E"/>
    <w:rsid w:val="00517291"/>
    <w:rsid w:val="00522429"/>
    <w:rsid w:val="005321A9"/>
    <w:rsid w:val="0053287D"/>
    <w:rsid w:val="005427F3"/>
    <w:rsid w:val="00546760"/>
    <w:rsid w:val="005502BC"/>
    <w:rsid w:val="00552D12"/>
    <w:rsid w:val="00561469"/>
    <w:rsid w:val="0056231F"/>
    <w:rsid w:val="00571313"/>
    <w:rsid w:val="00573FF4"/>
    <w:rsid w:val="00582286"/>
    <w:rsid w:val="00594CBC"/>
    <w:rsid w:val="005A3B3F"/>
    <w:rsid w:val="005B4E50"/>
    <w:rsid w:val="005C079B"/>
    <w:rsid w:val="005C0D28"/>
    <w:rsid w:val="005C7772"/>
    <w:rsid w:val="005D0D07"/>
    <w:rsid w:val="005D24BB"/>
    <w:rsid w:val="005E6387"/>
    <w:rsid w:val="005E7895"/>
    <w:rsid w:val="005E7A66"/>
    <w:rsid w:val="005F672D"/>
    <w:rsid w:val="0062667C"/>
    <w:rsid w:val="0062794F"/>
    <w:rsid w:val="00630279"/>
    <w:rsid w:val="006323AE"/>
    <w:rsid w:val="00641F36"/>
    <w:rsid w:val="00642469"/>
    <w:rsid w:val="0065084D"/>
    <w:rsid w:val="0065102F"/>
    <w:rsid w:val="006525C8"/>
    <w:rsid w:val="00656A9A"/>
    <w:rsid w:val="00660173"/>
    <w:rsid w:val="00660BAA"/>
    <w:rsid w:val="00666EFC"/>
    <w:rsid w:val="00675D82"/>
    <w:rsid w:val="0068218A"/>
    <w:rsid w:val="006932E8"/>
    <w:rsid w:val="00695E2F"/>
    <w:rsid w:val="006A5162"/>
    <w:rsid w:val="006A58C2"/>
    <w:rsid w:val="006B03CC"/>
    <w:rsid w:val="006B1B2E"/>
    <w:rsid w:val="006B1D35"/>
    <w:rsid w:val="006B63CF"/>
    <w:rsid w:val="006C2EF7"/>
    <w:rsid w:val="006C3341"/>
    <w:rsid w:val="006C77D5"/>
    <w:rsid w:val="006D609D"/>
    <w:rsid w:val="006D752D"/>
    <w:rsid w:val="006D7C5D"/>
    <w:rsid w:val="006E06F4"/>
    <w:rsid w:val="006E171E"/>
    <w:rsid w:val="006E5E86"/>
    <w:rsid w:val="006E6C65"/>
    <w:rsid w:val="006F1017"/>
    <w:rsid w:val="006F2E48"/>
    <w:rsid w:val="00704116"/>
    <w:rsid w:val="0071543E"/>
    <w:rsid w:val="0072114B"/>
    <w:rsid w:val="00724CA0"/>
    <w:rsid w:val="00726841"/>
    <w:rsid w:val="00727971"/>
    <w:rsid w:val="00731A05"/>
    <w:rsid w:val="00734FFD"/>
    <w:rsid w:val="0074560E"/>
    <w:rsid w:val="0076064C"/>
    <w:rsid w:val="00761B98"/>
    <w:rsid w:val="00761C3B"/>
    <w:rsid w:val="007729E1"/>
    <w:rsid w:val="0077427C"/>
    <w:rsid w:val="0078142A"/>
    <w:rsid w:val="00785932"/>
    <w:rsid w:val="00785EC7"/>
    <w:rsid w:val="007A3152"/>
    <w:rsid w:val="007A3447"/>
    <w:rsid w:val="007A5143"/>
    <w:rsid w:val="007A739D"/>
    <w:rsid w:val="007B3659"/>
    <w:rsid w:val="007C38D4"/>
    <w:rsid w:val="007C6160"/>
    <w:rsid w:val="007C641E"/>
    <w:rsid w:val="007C6671"/>
    <w:rsid w:val="007D0C38"/>
    <w:rsid w:val="007D4BE4"/>
    <w:rsid w:val="007D52E2"/>
    <w:rsid w:val="007E0D7B"/>
    <w:rsid w:val="007E3157"/>
    <w:rsid w:val="007E3D6A"/>
    <w:rsid w:val="007E5914"/>
    <w:rsid w:val="007E615D"/>
    <w:rsid w:val="007E78A3"/>
    <w:rsid w:val="00812440"/>
    <w:rsid w:val="00813B42"/>
    <w:rsid w:val="00815669"/>
    <w:rsid w:val="008235D4"/>
    <w:rsid w:val="008269C8"/>
    <w:rsid w:val="00826ABD"/>
    <w:rsid w:val="0084605F"/>
    <w:rsid w:val="008468CC"/>
    <w:rsid w:val="008522E6"/>
    <w:rsid w:val="00870B33"/>
    <w:rsid w:val="00877267"/>
    <w:rsid w:val="00886B74"/>
    <w:rsid w:val="00893801"/>
    <w:rsid w:val="008B3FD9"/>
    <w:rsid w:val="008C0694"/>
    <w:rsid w:val="008D0234"/>
    <w:rsid w:val="008D051E"/>
    <w:rsid w:val="008E7B23"/>
    <w:rsid w:val="008F29E0"/>
    <w:rsid w:val="008F3869"/>
    <w:rsid w:val="008F49DE"/>
    <w:rsid w:val="008F7351"/>
    <w:rsid w:val="0090241D"/>
    <w:rsid w:val="00907D30"/>
    <w:rsid w:val="00910279"/>
    <w:rsid w:val="00910706"/>
    <w:rsid w:val="0091148B"/>
    <w:rsid w:val="00921D19"/>
    <w:rsid w:val="00923A0F"/>
    <w:rsid w:val="00926A82"/>
    <w:rsid w:val="00945266"/>
    <w:rsid w:val="00946AB9"/>
    <w:rsid w:val="00950446"/>
    <w:rsid w:val="0095044E"/>
    <w:rsid w:val="00951917"/>
    <w:rsid w:val="009536E5"/>
    <w:rsid w:val="00964DA2"/>
    <w:rsid w:val="00967084"/>
    <w:rsid w:val="00970F54"/>
    <w:rsid w:val="009776B2"/>
    <w:rsid w:val="00987D4A"/>
    <w:rsid w:val="009B384F"/>
    <w:rsid w:val="009B5303"/>
    <w:rsid w:val="009B6F5F"/>
    <w:rsid w:val="009C1B2B"/>
    <w:rsid w:val="009C5741"/>
    <w:rsid w:val="009C7003"/>
    <w:rsid w:val="009D07F5"/>
    <w:rsid w:val="009D41F7"/>
    <w:rsid w:val="009E3D51"/>
    <w:rsid w:val="009E492D"/>
    <w:rsid w:val="009F2971"/>
    <w:rsid w:val="009F7032"/>
    <w:rsid w:val="00A128B5"/>
    <w:rsid w:val="00A24955"/>
    <w:rsid w:val="00A325F6"/>
    <w:rsid w:val="00A353A5"/>
    <w:rsid w:val="00A45D6A"/>
    <w:rsid w:val="00A46774"/>
    <w:rsid w:val="00A51A89"/>
    <w:rsid w:val="00A610B1"/>
    <w:rsid w:val="00A61F46"/>
    <w:rsid w:val="00A664EE"/>
    <w:rsid w:val="00A67650"/>
    <w:rsid w:val="00A71B6E"/>
    <w:rsid w:val="00A734CA"/>
    <w:rsid w:val="00A97612"/>
    <w:rsid w:val="00AA0B81"/>
    <w:rsid w:val="00AA4D10"/>
    <w:rsid w:val="00AC1F54"/>
    <w:rsid w:val="00AC3AC3"/>
    <w:rsid w:val="00AC43E8"/>
    <w:rsid w:val="00AC4548"/>
    <w:rsid w:val="00AD5313"/>
    <w:rsid w:val="00AE2703"/>
    <w:rsid w:val="00AE511E"/>
    <w:rsid w:val="00AE5A17"/>
    <w:rsid w:val="00AE7E2A"/>
    <w:rsid w:val="00AE7FD9"/>
    <w:rsid w:val="00AF165F"/>
    <w:rsid w:val="00AF3CD5"/>
    <w:rsid w:val="00AF505F"/>
    <w:rsid w:val="00AF5591"/>
    <w:rsid w:val="00B041EA"/>
    <w:rsid w:val="00B062DC"/>
    <w:rsid w:val="00B12E59"/>
    <w:rsid w:val="00B265F4"/>
    <w:rsid w:val="00B26DAD"/>
    <w:rsid w:val="00B409D7"/>
    <w:rsid w:val="00B42518"/>
    <w:rsid w:val="00B42F25"/>
    <w:rsid w:val="00B4364D"/>
    <w:rsid w:val="00B44285"/>
    <w:rsid w:val="00B45150"/>
    <w:rsid w:val="00B50B5D"/>
    <w:rsid w:val="00B5101F"/>
    <w:rsid w:val="00B5698F"/>
    <w:rsid w:val="00B60FEF"/>
    <w:rsid w:val="00B92DF6"/>
    <w:rsid w:val="00B96B8A"/>
    <w:rsid w:val="00BA6C42"/>
    <w:rsid w:val="00BB3277"/>
    <w:rsid w:val="00BB6F58"/>
    <w:rsid w:val="00BC19AD"/>
    <w:rsid w:val="00BE00B1"/>
    <w:rsid w:val="00BE3C8C"/>
    <w:rsid w:val="00BF3779"/>
    <w:rsid w:val="00BF4D65"/>
    <w:rsid w:val="00BF65A4"/>
    <w:rsid w:val="00C0635F"/>
    <w:rsid w:val="00C153FA"/>
    <w:rsid w:val="00C20D29"/>
    <w:rsid w:val="00C336FA"/>
    <w:rsid w:val="00C3581B"/>
    <w:rsid w:val="00C420CF"/>
    <w:rsid w:val="00C43412"/>
    <w:rsid w:val="00C43673"/>
    <w:rsid w:val="00C4459F"/>
    <w:rsid w:val="00C46778"/>
    <w:rsid w:val="00C549AC"/>
    <w:rsid w:val="00C54C54"/>
    <w:rsid w:val="00C55661"/>
    <w:rsid w:val="00C55A4E"/>
    <w:rsid w:val="00C55BC1"/>
    <w:rsid w:val="00C56DFE"/>
    <w:rsid w:val="00C56F06"/>
    <w:rsid w:val="00C64654"/>
    <w:rsid w:val="00C71A13"/>
    <w:rsid w:val="00C82AAB"/>
    <w:rsid w:val="00C85163"/>
    <w:rsid w:val="00C873C5"/>
    <w:rsid w:val="00C927DD"/>
    <w:rsid w:val="00C92D15"/>
    <w:rsid w:val="00CA4D9A"/>
    <w:rsid w:val="00CB0CB2"/>
    <w:rsid w:val="00CB3857"/>
    <w:rsid w:val="00CB6873"/>
    <w:rsid w:val="00CC1080"/>
    <w:rsid w:val="00CD2B02"/>
    <w:rsid w:val="00CD67F4"/>
    <w:rsid w:val="00CE0A11"/>
    <w:rsid w:val="00CE128F"/>
    <w:rsid w:val="00CE678D"/>
    <w:rsid w:val="00CE716D"/>
    <w:rsid w:val="00CF2BA1"/>
    <w:rsid w:val="00D0242D"/>
    <w:rsid w:val="00D06214"/>
    <w:rsid w:val="00D277F5"/>
    <w:rsid w:val="00D34FAC"/>
    <w:rsid w:val="00D461AC"/>
    <w:rsid w:val="00D472D0"/>
    <w:rsid w:val="00D535EF"/>
    <w:rsid w:val="00D54647"/>
    <w:rsid w:val="00D562FC"/>
    <w:rsid w:val="00D576AC"/>
    <w:rsid w:val="00D616E6"/>
    <w:rsid w:val="00D71777"/>
    <w:rsid w:val="00D808E6"/>
    <w:rsid w:val="00D915CB"/>
    <w:rsid w:val="00D96D65"/>
    <w:rsid w:val="00DA0A28"/>
    <w:rsid w:val="00DC2BDA"/>
    <w:rsid w:val="00DC4209"/>
    <w:rsid w:val="00DE0D9A"/>
    <w:rsid w:val="00DF123C"/>
    <w:rsid w:val="00E0329A"/>
    <w:rsid w:val="00E03920"/>
    <w:rsid w:val="00E11AE7"/>
    <w:rsid w:val="00E13EB0"/>
    <w:rsid w:val="00E253CE"/>
    <w:rsid w:val="00E32CE8"/>
    <w:rsid w:val="00E3371E"/>
    <w:rsid w:val="00E34B0D"/>
    <w:rsid w:val="00E44C13"/>
    <w:rsid w:val="00E47FD9"/>
    <w:rsid w:val="00E51B3A"/>
    <w:rsid w:val="00E61B39"/>
    <w:rsid w:val="00E61D76"/>
    <w:rsid w:val="00E6502D"/>
    <w:rsid w:val="00E6732A"/>
    <w:rsid w:val="00E77A16"/>
    <w:rsid w:val="00E827C0"/>
    <w:rsid w:val="00EA0485"/>
    <w:rsid w:val="00EA200A"/>
    <w:rsid w:val="00EA67FE"/>
    <w:rsid w:val="00EA7F13"/>
    <w:rsid w:val="00EC4EE4"/>
    <w:rsid w:val="00EC5B77"/>
    <w:rsid w:val="00ED22ED"/>
    <w:rsid w:val="00ED253E"/>
    <w:rsid w:val="00ED38CE"/>
    <w:rsid w:val="00ED72AC"/>
    <w:rsid w:val="00EE7550"/>
    <w:rsid w:val="00EF5C30"/>
    <w:rsid w:val="00F01C67"/>
    <w:rsid w:val="00F027C0"/>
    <w:rsid w:val="00F03646"/>
    <w:rsid w:val="00F054F1"/>
    <w:rsid w:val="00F23ABB"/>
    <w:rsid w:val="00F31D7F"/>
    <w:rsid w:val="00F3292E"/>
    <w:rsid w:val="00F60229"/>
    <w:rsid w:val="00F61184"/>
    <w:rsid w:val="00F629FA"/>
    <w:rsid w:val="00F6509A"/>
    <w:rsid w:val="00F73332"/>
    <w:rsid w:val="00F74D72"/>
    <w:rsid w:val="00F7562E"/>
    <w:rsid w:val="00F75E22"/>
    <w:rsid w:val="00F807DE"/>
    <w:rsid w:val="00F862B6"/>
    <w:rsid w:val="00F967C7"/>
    <w:rsid w:val="00F97E0E"/>
    <w:rsid w:val="00FB0763"/>
    <w:rsid w:val="00FB0790"/>
    <w:rsid w:val="00FB2C56"/>
    <w:rsid w:val="00FD5C07"/>
    <w:rsid w:val="00FE1E5E"/>
    <w:rsid w:val="00FE3129"/>
    <w:rsid w:val="00FE47D4"/>
    <w:rsid w:val="00FF13FA"/>
    <w:rsid w:val="00FF2484"/>
    <w:rsid w:val="00FF2EAA"/>
  </w:rsids>
  <m:mathPr>
    <m:mathFont m:val="Cambria Math"/>
    <m:brkBin m:val="before"/>
    <m:brkBinSub m:val="--"/>
    <m:smallFrac/>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409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l-GR" w:eastAsia="el-G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7EBE"/>
  </w:style>
  <w:style w:type="paragraph" w:styleId="1">
    <w:name w:val="heading 1"/>
    <w:basedOn w:val="a"/>
    <w:next w:val="a"/>
    <w:link w:val="1Char"/>
    <w:uiPriority w:val="9"/>
    <w:qFormat/>
    <w:rsid w:val="007729E1"/>
    <w:pPr>
      <w:keepNext/>
      <w:keepLines/>
      <w:spacing w:before="480" w:after="0"/>
      <w:jc w:val="center"/>
      <w:outlineLvl w:val="0"/>
    </w:pPr>
    <w:rPr>
      <w:rFonts w:ascii="Times New Roman" w:eastAsiaTheme="majorEastAsia" w:hAnsi="Times New Roman" w:cstheme="majorBidi"/>
      <w:b/>
      <w:bCs/>
      <w:sz w:val="32"/>
      <w:szCs w:val="28"/>
    </w:rPr>
  </w:style>
  <w:style w:type="paragraph" w:styleId="2">
    <w:name w:val="heading 2"/>
    <w:basedOn w:val="a"/>
    <w:next w:val="a"/>
    <w:link w:val="2Char"/>
    <w:uiPriority w:val="9"/>
    <w:unhideWhenUsed/>
    <w:qFormat/>
    <w:rsid w:val="00033AE3"/>
    <w:pPr>
      <w:keepNext/>
      <w:keepLines/>
      <w:spacing w:before="200" w:after="0"/>
      <w:outlineLvl w:val="1"/>
    </w:pPr>
    <w:rPr>
      <w:rFonts w:ascii="Times New Roman" w:eastAsiaTheme="majorEastAsia" w:hAnsi="Times New Roman" w:cstheme="majorBidi"/>
      <w:b/>
      <w:bCs/>
      <w:sz w:val="28"/>
      <w:szCs w:val="26"/>
    </w:rPr>
  </w:style>
  <w:style w:type="paragraph" w:styleId="3">
    <w:name w:val="heading 3"/>
    <w:basedOn w:val="a"/>
    <w:next w:val="a"/>
    <w:link w:val="3Char"/>
    <w:uiPriority w:val="9"/>
    <w:unhideWhenUsed/>
    <w:qFormat/>
    <w:rsid w:val="00033AE3"/>
    <w:pPr>
      <w:keepNext/>
      <w:keepLines/>
      <w:spacing w:before="200" w:after="0"/>
      <w:outlineLvl w:val="2"/>
    </w:pPr>
    <w:rPr>
      <w:rFonts w:ascii="Times New Roman" w:eastAsiaTheme="majorEastAsia" w:hAnsi="Times New Roman" w:cstheme="majorBidi"/>
      <w:b/>
      <w:bCs/>
      <w:sz w:val="28"/>
    </w:rPr>
  </w:style>
  <w:style w:type="paragraph" w:styleId="4">
    <w:name w:val="heading 4"/>
    <w:basedOn w:val="a"/>
    <w:next w:val="a"/>
    <w:link w:val="4Char"/>
    <w:uiPriority w:val="9"/>
    <w:unhideWhenUsed/>
    <w:qFormat/>
    <w:rsid w:val="00033AE3"/>
    <w:pPr>
      <w:keepNext/>
      <w:keepLines/>
      <w:spacing w:before="200" w:after="0"/>
      <w:outlineLvl w:val="3"/>
    </w:pPr>
    <w:rPr>
      <w:rFonts w:ascii="Times New Roman" w:eastAsiaTheme="majorEastAsia" w:hAnsi="Times New Roman" w:cstheme="majorBidi"/>
      <w:b/>
      <w:bCs/>
      <w:iCs/>
      <w:sz w:val="24"/>
    </w:rPr>
  </w:style>
  <w:style w:type="paragraph" w:styleId="5">
    <w:name w:val="heading 5"/>
    <w:basedOn w:val="a"/>
    <w:next w:val="a"/>
    <w:link w:val="5Char"/>
    <w:uiPriority w:val="9"/>
    <w:unhideWhenUsed/>
    <w:qFormat/>
    <w:rsid w:val="00033AE3"/>
    <w:pPr>
      <w:keepNext/>
      <w:keepLines/>
      <w:spacing w:before="200" w:after="0"/>
      <w:outlineLvl w:val="4"/>
    </w:pPr>
    <w:rPr>
      <w:rFonts w:ascii="Times New Roman" w:eastAsiaTheme="majorEastAsia" w:hAnsi="Times New Roman" w:cstheme="majorBidi"/>
      <w:b/>
      <w:sz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Char"/>
    <w:uiPriority w:val="1"/>
    <w:qFormat/>
    <w:rsid w:val="00A325F6"/>
    <w:pPr>
      <w:spacing w:after="0" w:line="240" w:lineRule="auto"/>
    </w:pPr>
    <w:rPr>
      <w:lang w:val="en-US" w:eastAsia="ja-JP"/>
    </w:rPr>
  </w:style>
  <w:style w:type="character" w:customStyle="1" w:styleId="Char">
    <w:name w:val="Χωρίς διάστιχο Char"/>
    <w:basedOn w:val="a0"/>
    <w:link w:val="a3"/>
    <w:uiPriority w:val="1"/>
    <w:rsid w:val="00A325F6"/>
    <w:rPr>
      <w:lang w:val="en-US" w:eastAsia="ja-JP"/>
    </w:rPr>
  </w:style>
  <w:style w:type="paragraph" w:styleId="a4">
    <w:name w:val="Balloon Text"/>
    <w:basedOn w:val="a"/>
    <w:link w:val="Char0"/>
    <w:uiPriority w:val="99"/>
    <w:semiHidden/>
    <w:unhideWhenUsed/>
    <w:rsid w:val="00A325F6"/>
    <w:pPr>
      <w:spacing w:after="0" w:line="240" w:lineRule="auto"/>
    </w:pPr>
    <w:rPr>
      <w:rFonts w:ascii="Tahoma" w:hAnsi="Tahoma" w:cs="Tahoma"/>
      <w:sz w:val="16"/>
      <w:szCs w:val="16"/>
    </w:rPr>
  </w:style>
  <w:style w:type="character" w:customStyle="1" w:styleId="Char0">
    <w:name w:val="Κείμενο πλαισίου Char"/>
    <w:basedOn w:val="a0"/>
    <w:link w:val="a4"/>
    <w:uiPriority w:val="99"/>
    <w:semiHidden/>
    <w:rsid w:val="00A325F6"/>
    <w:rPr>
      <w:rFonts w:ascii="Tahoma" w:hAnsi="Tahoma" w:cs="Tahoma"/>
      <w:sz w:val="16"/>
      <w:szCs w:val="16"/>
    </w:rPr>
  </w:style>
  <w:style w:type="paragraph" w:styleId="Web">
    <w:name w:val="Normal (Web)"/>
    <w:basedOn w:val="a"/>
    <w:uiPriority w:val="99"/>
    <w:unhideWhenUsed/>
    <w:rsid w:val="00923A0F"/>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Strong"/>
    <w:basedOn w:val="a0"/>
    <w:uiPriority w:val="22"/>
    <w:qFormat/>
    <w:rsid w:val="00923A0F"/>
    <w:rPr>
      <w:b/>
      <w:bCs/>
    </w:rPr>
  </w:style>
  <w:style w:type="character" w:customStyle="1" w:styleId="apple-converted-space">
    <w:name w:val="apple-converted-space"/>
    <w:basedOn w:val="a0"/>
    <w:rsid w:val="00546760"/>
  </w:style>
  <w:style w:type="paragraph" w:styleId="a6">
    <w:name w:val="header"/>
    <w:basedOn w:val="a"/>
    <w:link w:val="Char1"/>
    <w:uiPriority w:val="99"/>
    <w:unhideWhenUsed/>
    <w:rsid w:val="00546760"/>
    <w:pPr>
      <w:tabs>
        <w:tab w:val="center" w:pos="4153"/>
        <w:tab w:val="right" w:pos="8306"/>
      </w:tabs>
      <w:spacing w:after="0" w:line="240" w:lineRule="auto"/>
    </w:pPr>
  </w:style>
  <w:style w:type="character" w:customStyle="1" w:styleId="Char1">
    <w:name w:val="Κεφαλίδα Char"/>
    <w:basedOn w:val="a0"/>
    <w:link w:val="a6"/>
    <w:uiPriority w:val="99"/>
    <w:rsid w:val="00546760"/>
  </w:style>
  <w:style w:type="paragraph" w:styleId="a7">
    <w:name w:val="footer"/>
    <w:basedOn w:val="a"/>
    <w:link w:val="Char2"/>
    <w:uiPriority w:val="99"/>
    <w:semiHidden/>
    <w:unhideWhenUsed/>
    <w:rsid w:val="00546760"/>
    <w:pPr>
      <w:tabs>
        <w:tab w:val="center" w:pos="4153"/>
        <w:tab w:val="right" w:pos="8306"/>
      </w:tabs>
      <w:spacing w:after="0" w:line="240" w:lineRule="auto"/>
    </w:pPr>
  </w:style>
  <w:style w:type="character" w:customStyle="1" w:styleId="Char2">
    <w:name w:val="Υποσέλιδο Char"/>
    <w:basedOn w:val="a0"/>
    <w:link w:val="a7"/>
    <w:uiPriority w:val="99"/>
    <w:semiHidden/>
    <w:rsid w:val="00546760"/>
  </w:style>
  <w:style w:type="paragraph" w:customStyle="1" w:styleId="Default">
    <w:name w:val="Default"/>
    <w:rsid w:val="00546760"/>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styleId="a8">
    <w:name w:val="List Paragraph"/>
    <w:basedOn w:val="a"/>
    <w:uiPriority w:val="34"/>
    <w:qFormat/>
    <w:rsid w:val="00546760"/>
    <w:pPr>
      <w:ind w:left="720"/>
      <w:contextualSpacing/>
    </w:pPr>
    <w:rPr>
      <w:rFonts w:eastAsiaTheme="minorHAnsi"/>
      <w:lang w:eastAsia="en-US"/>
    </w:rPr>
  </w:style>
  <w:style w:type="table" w:styleId="a9">
    <w:name w:val="Table Grid"/>
    <w:basedOn w:val="a1"/>
    <w:uiPriority w:val="59"/>
    <w:rsid w:val="00112693"/>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caption"/>
    <w:basedOn w:val="a"/>
    <w:next w:val="a"/>
    <w:uiPriority w:val="35"/>
    <w:unhideWhenUsed/>
    <w:qFormat/>
    <w:rsid w:val="00112693"/>
    <w:pPr>
      <w:spacing w:line="240" w:lineRule="auto"/>
    </w:pPr>
    <w:rPr>
      <w:rFonts w:eastAsiaTheme="minorHAnsi"/>
      <w:b/>
      <w:bCs/>
      <w:color w:val="4F81BD" w:themeColor="accent1"/>
      <w:sz w:val="18"/>
      <w:szCs w:val="18"/>
      <w:lang w:eastAsia="en-US"/>
    </w:rPr>
  </w:style>
  <w:style w:type="character" w:styleId="ab">
    <w:name w:val="Emphasis"/>
    <w:basedOn w:val="a0"/>
    <w:uiPriority w:val="20"/>
    <w:qFormat/>
    <w:rsid w:val="00112693"/>
    <w:rPr>
      <w:i/>
      <w:iCs/>
    </w:rPr>
  </w:style>
  <w:style w:type="character" w:customStyle="1" w:styleId="1Char">
    <w:name w:val="Επικεφαλίδα 1 Char"/>
    <w:basedOn w:val="a0"/>
    <w:link w:val="1"/>
    <w:uiPriority w:val="9"/>
    <w:rsid w:val="007729E1"/>
    <w:rPr>
      <w:rFonts w:ascii="Times New Roman" w:eastAsiaTheme="majorEastAsia" w:hAnsi="Times New Roman" w:cstheme="majorBidi"/>
      <w:b/>
      <w:bCs/>
      <w:sz w:val="32"/>
      <w:szCs w:val="28"/>
    </w:rPr>
  </w:style>
  <w:style w:type="paragraph" w:styleId="ac">
    <w:name w:val="TOC Heading"/>
    <w:basedOn w:val="1"/>
    <w:next w:val="a"/>
    <w:uiPriority w:val="39"/>
    <w:semiHidden/>
    <w:unhideWhenUsed/>
    <w:qFormat/>
    <w:rsid w:val="0078142A"/>
    <w:pPr>
      <w:outlineLvl w:val="9"/>
    </w:pPr>
    <w:rPr>
      <w:lang w:val="en-US" w:eastAsia="en-US"/>
    </w:rPr>
  </w:style>
  <w:style w:type="paragraph" w:styleId="20">
    <w:name w:val="toc 2"/>
    <w:basedOn w:val="a"/>
    <w:next w:val="a"/>
    <w:autoRedefine/>
    <w:uiPriority w:val="39"/>
    <w:unhideWhenUsed/>
    <w:qFormat/>
    <w:rsid w:val="002D3730"/>
    <w:pPr>
      <w:tabs>
        <w:tab w:val="left" w:pos="880"/>
        <w:tab w:val="right" w:leader="dot" w:pos="9060"/>
      </w:tabs>
      <w:spacing w:after="0"/>
      <w:ind w:left="220"/>
    </w:pPr>
    <w:rPr>
      <w:smallCaps/>
      <w:noProof/>
      <w:sz w:val="20"/>
      <w:szCs w:val="20"/>
    </w:rPr>
  </w:style>
  <w:style w:type="paragraph" w:styleId="10">
    <w:name w:val="toc 1"/>
    <w:basedOn w:val="a"/>
    <w:next w:val="a"/>
    <w:autoRedefine/>
    <w:uiPriority w:val="39"/>
    <w:unhideWhenUsed/>
    <w:qFormat/>
    <w:rsid w:val="0078142A"/>
    <w:pPr>
      <w:spacing w:before="120" w:after="120"/>
    </w:pPr>
    <w:rPr>
      <w:b/>
      <w:bCs/>
      <w:caps/>
      <w:sz w:val="20"/>
      <w:szCs w:val="20"/>
    </w:rPr>
  </w:style>
  <w:style w:type="paragraph" w:styleId="30">
    <w:name w:val="toc 3"/>
    <w:basedOn w:val="a"/>
    <w:next w:val="a"/>
    <w:autoRedefine/>
    <w:uiPriority w:val="39"/>
    <w:unhideWhenUsed/>
    <w:qFormat/>
    <w:rsid w:val="0078142A"/>
    <w:pPr>
      <w:spacing w:after="0"/>
      <w:ind w:left="440"/>
    </w:pPr>
    <w:rPr>
      <w:i/>
      <w:iCs/>
      <w:sz w:val="20"/>
      <w:szCs w:val="20"/>
    </w:rPr>
  </w:style>
  <w:style w:type="character" w:styleId="-">
    <w:name w:val="Hyperlink"/>
    <w:basedOn w:val="a0"/>
    <w:uiPriority w:val="99"/>
    <w:unhideWhenUsed/>
    <w:rsid w:val="007729E1"/>
    <w:rPr>
      <w:color w:val="0000FF" w:themeColor="hyperlink"/>
      <w:u w:val="single"/>
    </w:rPr>
  </w:style>
  <w:style w:type="character" w:customStyle="1" w:styleId="2Char">
    <w:name w:val="Επικεφαλίδα 2 Char"/>
    <w:basedOn w:val="a0"/>
    <w:link w:val="2"/>
    <w:uiPriority w:val="9"/>
    <w:rsid w:val="00033AE3"/>
    <w:rPr>
      <w:rFonts w:ascii="Times New Roman" w:eastAsiaTheme="majorEastAsia" w:hAnsi="Times New Roman" w:cstheme="majorBidi"/>
      <w:b/>
      <w:bCs/>
      <w:sz w:val="28"/>
      <w:szCs w:val="26"/>
    </w:rPr>
  </w:style>
  <w:style w:type="character" w:customStyle="1" w:styleId="3Char">
    <w:name w:val="Επικεφαλίδα 3 Char"/>
    <w:basedOn w:val="a0"/>
    <w:link w:val="3"/>
    <w:uiPriority w:val="9"/>
    <w:rsid w:val="00033AE3"/>
    <w:rPr>
      <w:rFonts w:ascii="Times New Roman" w:eastAsiaTheme="majorEastAsia" w:hAnsi="Times New Roman" w:cstheme="majorBidi"/>
      <w:b/>
      <w:bCs/>
      <w:sz w:val="28"/>
    </w:rPr>
  </w:style>
  <w:style w:type="character" w:customStyle="1" w:styleId="4Char">
    <w:name w:val="Επικεφαλίδα 4 Char"/>
    <w:basedOn w:val="a0"/>
    <w:link w:val="4"/>
    <w:uiPriority w:val="9"/>
    <w:rsid w:val="00033AE3"/>
    <w:rPr>
      <w:rFonts w:ascii="Times New Roman" w:eastAsiaTheme="majorEastAsia" w:hAnsi="Times New Roman" w:cstheme="majorBidi"/>
      <w:b/>
      <w:bCs/>
      <w:iCs/>
      <w:sz w:val="24"/>
    </w:rPr>
  </w:style>
  <w:style w:type="character" w:customStyle="1" w:styleId="5Char">
    <w:name w:val="Επικεφαλίδα 5 Char"/>
    <w:basedOn w:val="a0"/>
    <w:link w:val="5"/>
    <w:uiPriority w:val="9"/>
    <w:rsid w:val="00033AE3"/>
    <w:rPr>
      <w:rFonts w:ascii="Times New Roman" w:eastAsiaTheme="majorEastAsia" w:hAnsi="Times New Roman" w:cstheme="majorBidi"/>
      <w:b/>
      <w:sz w:val="24"/>
    </w:rPr>
  </w:style>
  <w:style w:type="paragraph" w:styleId="40">
    <w:name w:val="toc 4"/>
    <w:basedOn w:val="a"/>
    <w:next w:val="a"/>
    <w:autoRedefine/>
    <w:uiPriority w:val="39"/>
    <w:unhideWhenUsed/>
    <w:rsid w:val="003D013F"/>
    <w:pPr>
      <w:spacing w:after="0"/>
      <w:ind w:left="660"/>
    </w:pPr>
    <w:rPr>
      <w:sz w:val="18"/>
      <w:szCs w:val="18"/>
    </w:rPr>
  </w:style>
  <w:style w:type="paragraph" w:styleId="50">
    <w:name w:val="toc 5"/>
    <w:basedOn w:val="a"/>
    <w:next w:val="a"/>
    <w:autoRedefine/>
    <w:uiPriority w:val="39"/>
    <w:unhideWhenUsed/>
    <w:rsid w:val="003D013F"/>
    <w:pPr>
      <w:spacing w:after="0"/>
      <w:ind w:left="880"/>
    </w:pPr>
    <w:rPr>
      <w:sz w:val="18"/>
      <w:szCs w:val="18"/>
    </w:rPr>
  </w:style>
  <w:style w:type="paragraph" w:styleId="6">
    <w:name w:val="toc 6"/>
    <w:basedOn w:val="a"/>
    <w:next w:val="a"/>
    <w:autoRedefine/>
    <w:uiPriority w:val="39"/>
    <w:unhideWhenUsed/>
    <w:rsid w:val="003D013F"/>
    <w:pPr>
      <w:spacing w:after="0"/>
      <w:ind w:left="1100"/>
    </w:pPr>
    <w:rPr>
      <w:sz w:val="18"/>
      <w:szCs w:val="18"/>
    </w:rPr>
  </w:style>
  <w:style w:type="paragraph" w:styleId="7">
    <w:name w:val="toc 7"/>
    <w:basedOn w:val="a"/>
    <w:next w:val="a"/>
    <w:autoRedefine/>
    <w:uiPriority w:val="39"/>
    <w:unhideWhenUsed/>
    <w:rsid w:val="003D013F"/>
    <w:pPr>
      <w:spacing w:after="0"/>
      <w:ind w:left="1320"/>
    </w:pPr>
    <w:rPr>
      <w:sz w:val="18"/>
      <w:szCs w:val="18"/>
    </w:rPr>
  </w:style>
  <w:style w:type="paragraph" w:styleId="8">
    <w:name w:val="toc 8"/>
    <w:basedOn w:val="a"/>
    <w:next w:val="a"/>
    <w:autoRedefine/>
    <w:uiPriority w:val="39"/>
    <w:unhideWhenUsed/>
    <w:rsid w:val="003D013F"/>
    <w:pPr>
      <w:spacing w:after="0"/>
      <w:ind w:left="1540"/>
    </w:pPr>
    <w:rPr>
      <w:sz w:val="18"/>
      <w:szCs w:val="18"/>
    </w:rPr>
  </w:style>
  <w:style w:type="paragraph" w:styleId="9">
    <w:name w:val="toc 9"/>
    <w:basedOn w:val="a"/>
    <w:next w:val="a"/>
    <w:autoRedefine/>
    <w:uiPriority w:val="39"/>
    <w:unhideWhenUsed/>
    <w:rsid w:val="003D013F"/>
    <w:pPr>
      <w:spacing w:after="0"/>
      <w:ind w:left="1760"/>
    </w:pPr>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l-GR" w:eastAsia="el-G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A325F6"/>
    <w:pPr>
      <w:spacing w:after="0" w:line="240" w:lineRule="auto"/>
    </w:pPr>
    <w:rPr>
      <w:lang w:val="en-US" w:eastAsia="ja-JP"/>
    </w:rPr>
  </w:style>
  <w:style w:type="character" w:customStyle="1" w:styleId="NoSpacingChar">
    <w:name w:val="No Spacing Char"/>
    <w:basedOn w:val="DefaultParagraphFont"/>
    <w:link w:val="NoSpacing"/>
    <w:uiPriority w:val="1"/>
    <w:rsid w:val="00A325F6"/>
    <w:rPr>
      <w:lang w:val="en-US" w:eastAsia="ja-JP"/>
    </w:rPr>
  </w:style>
  <w:style w:type="paragraph" w:styleId="BalloonText">
    <w:name w:val="Balloon Text"/>
    <w:basedOn w:val="Normal"/>
    <w:link w:val="BalloonTextChar"/>
    <w:uiPriority w:val="99"/>
    <w:semiHidden/>
    <w:unhideWhenUsed/>
    <w:rsid w:val="00A325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25F6"/>
    <w:rPr>
      <w:rFonts w:ascii="Tahoma" w:hAnsi="Tahoma" w:cs="Tahoma"/>
      <w:sz w:val="16"/>
      <w:szCs w:val="16"/>
    </w:rPr>
  </w:style>
  <w:style w:type="paragraph" w:styleId="NormalWeb">
    <w:name w:val="Normal (Web)"/>
    <w:basedOn w:val="Normal"/>
    <w:uiPriority w:val="99"/>
    <w:unhideWhenUsed/>
    <w:rsid w:val="00923A0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23A0F"/>
    <w:rPr>
      <w:b/>
      <w:bCs/>
    </w:rPr>
  </w:style>
</w:styles>
</file>

<file path=word/webSettings.xml><?xml version="1.0" encoding="utf-8"?>
<w:webSettings xmlns:r="http://schemas.openxmlformats.org/officeDocument/2006/relationships" xmlns:w="http://schemas.openxmlformats.org/wordprocessingml/2006/main">
  <w:divs>
    <w:div w:id="713040747">
      <w:bodyDiv w:val="1"/>
      <w:marLeft w:val="0"/>
      <w:marRight w:val="0"/>
      <w:marTop w:val="0"/>
      <w:marBottom w:val="0"/>
      <w:divBdr>
        <w:top w:val="none" w:sz="0" w:space="0" w:color="auto"/>
        <w:left w:val="none" w:sz="0" w:space="0" w:color="auto"/>
        <w:bottom w:val="none" w:sz="0" w:space="0" w:color="auto"/>
        <w:right w:val="none" w:sz="0" w:space="0" w:color="auto"/>
      </w:divBdr>
    </w:div>
    <w:div w:id="1786540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tiff"/><Relationship Id="rId18" Type="http://schemas.openxmlformats.org/officeDocument/2006/relationships/image" Target="media/image11.tiff"/><Relationship Id="rId26" Type="http://schemas.openxmlformats.org/officeDocument/2006/relationships/image" Target="media/image17.emf"/><Relationship Id="rId3" Type="http://schemas.openxmlformats.org/officeDocument/2006/relationships/styles" Target="styles.xml"/><Relationship Id="rId21" Type="http://schemas.openxmlformats.org/officeDocument/2006/relationships/image" Target="media/image14.tiff"/><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image" Target="media/image10.tiff"/><Relationship Id="rId25" Type="http://schemas.openxmlformats.org/officeDocument/2006/relationships/hyperlink" Target="https://www.google.gr/url?sa=t&amp;rct=j&amp;q=&amp;esrc=s&amp;source=web&amp;cd=1&amp;cad=rja&amp;uact=8&amp;ved=0ahUKEwjZx8j7-erTAhVFfhoKHaWVAZAQFggkMAA&amp;url=http%3A%2F%2Febooks.edu.gr%2Fmodules%2Febook%2Fshow.php%2FDSGL-C122%2F38%2F217%2C1117%2F&amp;usg=AFQjCNHtuX6bIw2lVc-WWzFn0UlqpZkTNg" TargetMode="External"/><Relationship Id="rId2" Type="http://schemas.openxmlformats.org/officeDocument/2006/relationships/numbering" Target="numbering.xml"/><Relationship Id="rId16" Type="http://schemas.openxmlformats.org/officeDocument/2006/relationships/image" Target="media/image9.tiff"/><Relationship Id="rId20" Type="http://schemas.openxmlformats.org/officeDocument/2006/relationships/image" Target="media/image13.tif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24" Type="http://schemas.openxmlformats.org/officeDocument/2006/relationships/hyperlink" Target="http://www.e-patras.gr/web/guest/municipality/structure" TargetMode="External"/><Relationship Id="rId5" Type="http://schemas.openxmlformats.org/officeDocument/2006/relationships/webSettings" Target="webSettings.xml"/><Relationship Id="rId15" Type="http://schemas.openxmlformats.org/officeDocument/2006/relationships/image" Target="media/image8.tiff"/><Relationship Id="rId23" Type="http://schemas.openxmlformats.org/officeDocument/2006/relationships/image" Target="media/image16.jpeg"/><Relationship Id="rId28" Type="http://schemas.openxmlformats.org/officeDocument/2006/relationships/fontTable" Target="fontTable.xml"/><Relationship Id="rId10" Type="http://schemas.openxmlformats.org/officeDocument/2006/relationships/image" Target="media/image3.tiff"/><Relationship Id="rId19" Type="http://schemas.openxmlformats.org/officeDocument/2006/relationships/image" Target="media/image12.tiff"/><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7.tiff"/><Relationship Id="rId22" Type="http://schemas.openxmlformats.org/officeDocument/2006/relationships/image" Target="media/image15.tiff"/><Relationship Id="rId27" Type="http://schemas.openxmlformats.org/officeDocument/2006/relationships/header" Target="header1.xml"/><Relationship Id="rId30" Type="http://schemas.microsoft.com/office/2007/relationships/stylesWithEffects" Target="stylesWithEffect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CEFAC7E-D664-4271-85A0-2456C2961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135</Pages>
  <Words>32460</Words>
  <Characters>175286</Characters>
  <Application>Microsoft Office Word</Application>
  <DocSecurity>0</DocSecurity>
  <Lines>1460</Lines>
  <Paragraphs>414</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207332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user4</dc:creator>
  <cp:lastModifiedBy>VASSILIS ROUMELIOTIS</cp:lastModifiedBy>
  <cp:revision>2</cp:revision>
  <cp:lastPrinted>2017-05-09T18:15:00Z</cp:lastPrinted>
  <dcterms:created xsi:type="dcterms:W3CDTF">2017-05-15T21:20:00Z</dcterms:created>
  <dcterms:modified xsi:type="dcterms:W3CDTF">2017-05-15T21:20:00Z</dcterms:modified>
</cp:coreProperties>
</file>