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B6B164" w14:textId="6AC1A14B" w:rsidR="006164D6" w:rsidRPr="00582668" w:rsidRDefault="006164D6" w:rsidP="006164D6">
      <w:pPr>
        <w:jc w:val="center"/>
        <w:rPr>
          <w:rFonts w:asciiTheme="majorBidi" w:hAnsiTheme="majorBidi" w:cstheme="majorBidi"/>
          <w:b/>
          <w:bCs/>
          <w:sz w:val="24"/>
          <w:szCs w:val="24"/>
        </w:rPr>
      </w:pPr>
      <w:r w:rsidRPr="00582668">
        <w:rPr>
          <w:rFonts w:asciiTheme="majorBidi" w:hAnsiTheme="majorBidi" w:cstheme="majorBidi"/>
          <w:b/>
          <w:bCs/>
          <w:sz w:val="24"/>
          <w:szCs w:val="24"/>
        </w:rPr>
        <w:t>Η προσέλευση των φιλάθλων στα γήπεδα για την παρακολούθηση των αθλητικών γεγονότων και οι παράγοντες που την επηρεάζουν</w:t>
      </w:r>
    </w:p>
    <w:p w14:paraId="6961BB07" w14:textId="77777777" w:rsidR="00582668" w:rsidRDefault="00582668" w:rsidP="00E81E45">
      <w:pPr>
        <w:jc w:val="center"/>
        <w:rPr>
          <w:rFonts w:asciiTheme="majorBidi" w:hAnsiTheme="majorBidi" w:cstheme="majorBidi"/>
          <w:sz w:val="24"/>
          <w:szCs w:val="24"/>
        </w:rPr>
      </w:pPr>
    </w:p>
    <w:p w14:paraId="6550D887" w14:textId="77777777" w:rsidR="00582668" w:rsidRDefault="00582668" w:rsidP="00E81E45">
      <w:pPr>
        <w:jc w:val="center"/>
        <w:rPr>
          <w:rFonts w:asciiTheme="majorBidi" w:hAnsiTheme="majorBidi" w:cstheme="majorBidi"/>
          <w:sz w:val="24"/>
          <w:szCs w:val="24"/>
        </w:rPr>
      </w:pPr>
    </w:p>
    <w:p w14:paraId="698F9CD7" w14:textId="77777777" w:rsidR="00582668" w:rsidRDefault="00582668" w:rsidP="00E81E45">
      <w:pPr>
        <w:jc w:val="center"/>
        <w:rPr>
          <w:rFonts w:asciiTheme="majorBidi" w:hAnsiTheme="majorBidi" w:cstheme="majorBidi"/>
          <w:sz w:val="24"/>
          <w:szCs w:val="24"/>
        </w:rPr>
      </w:pPr>
    </w:p>
    <w:p w14:paraId="56F25BB7" w14:textId="63865093" w:rsidR="006164D6" w:rsidRPr="00E81E45" w:rsidRDefault="006164D6" w:rsidP="00E81E45">
      <w:pPr>
        <w:jc w:val="center"/>
        <w:rPr>
          <w:rFonts w:asciiTheme="majorBidi" w:hAnsiTheme="majorBidi" w:cstheme="majorBidi"/>
          <w:sz w:val="24"/>
          <w:szCs w:val="24"/>
        </w:rPr>
      </w:pPr>
      <w:r w:rsidRPr="00E81E45">
        <w:rPr>
          <w:rFonts w:asciiTheme="majorBidi" w:hAnsiTheme="majorBidi" w:cstheme="majorBidi"/>
          <w:sz w:val="24"/>
          <w:szCs w:val="24"/>
        </w:rPr>
        <w:t>τ</w:t>
      </w:r>
      <w:r w:rsidR="00E81E45">
        <w:rPr>
          <w:rFonts w:asciiTheme="majorBidi" w:hAnsiTheme="majorBidi" w:cstheme="majorBidi"/>
          <w:sz w:val="24"/>
          <w:szCs w:val="24"/>
        </w:rPr>
        <w:t>ου</w:t>
      </w:r>
      <w:r w:rsidRPr="00E81E45">
        <w:rPr>
          <w:rFonts w:asciiTheme="majorBidi" w:hAnsiTheme="majorBidi" w:cstheme="majorBidi"/>
          <w:sz w:val="24"/>
          <w:szCs w:val="24"/>
        </w:rPr>
        <w:t xml:space="preserve"> </w:t>
      </w:r>
      <w:r w:rsidR="00E81E45">
        <w:rPr>
          <w:rFonts w:asciiTheme="majorBidi" w:hAnsiTheme="majorBidi" w:cstheme="majorBidi"/>
          <w:sz w:val="24"/>
          <w:szCs w:val="24"/>
        </w:rPr>
        <w:t>Θεόδωρου Χρήστου Καζαντζή</w:t>
      </w:r>
    </w:p>
    <w:p w14:paraId="0A911137" w14:textId="77777777" w:rsidR="006164D6" w:rsidRPr="00E81E45" w:rsidRDefault="006164D6">
      <w:pPr>
        <w:rPr>
          <w:rFonts w:asciiTheme="majorBidi" w:hAnsiTheme="majorBidi" w:cstheme="majorBidi"/>
          <w:sz w:val="24"/>
          <w:szCs w:val="24"/>
        </w:rPr>
      </w:pPr>
    </w:p>
    <w:p w14:paraId="4580D03A" w14:textId="77777777" w:rsidR="00582668" w:rsidRDefault="00582668" w:rsidP="00E81E45">
      <w:pPr>
        <w:jc w:val="center"/>
        <w:rPr>
          <w:rFonts w:asciiTheme="majorBidi" w:hAnsiTheme="majorBidi" w:cstheme="majorBidi"/>
          <w:sz w:val="24"/>
          <w:szCs w:val="24"/>
        </w:rPr>
      </w:pPr>
    </w:p>
    <w:p w14:paraId="79C11F07" w14:textId="77777777" w:rsidR="00582668" w:rsidRDefault="00582668" w:rsidP="00E81E45">
      <w:pPr>
        <w:jc w:val="center"/>
        <w:rPr>
          <w:rFonts w:asciiTheme="majorBidi" w:hAnsiTheme="majorBidi" w:cstheme="majorBidi"/>
          <w:sz w:val="24"/>
          <w:szCs w:val="24"/>
        </w:rPr>
      </w:pPr>
    </w:p>
    <w:p w14:paraId="7826239A" w14:textId="6066C760" w:rsidR="006164D6" w:rsidRPr="00582668" w:rsidRDefault="006164D6" w:rsidP="00E81E45">
      <w:pPr>
        <w:jc w:val="center"/>
        <w:rPr>
          <w:rFonts w:asciiTheme="majorBidi" w:hAnsiTheme="majorBidi" w:cstheme="majorBidi"/>
          <w:b/>
          <w:sz w:val="24"/>
          <w:szCs w:val="24"/>
        </w:rPr>
      </w:pPr>
      <w:r w:rsidRPr="00582668">
        <w:rPr>
          <w:rFonts w:asciiTheme="majorBidi" w:hAnsiTheme="majorBidi" w:cstheme="majorBidi"/>
          <w:b/>
          <w:sz w:val="24"/>
          <w:szCs w:val="24"/>
        </w:rPr>
        <w:t>Μεταπτυχιακή Διπλωματική Εργασία που υποβάλλεται στο καθηγητικό σώμα για την μερική εκπλήρωση των υποχρεώσεων απόκτησης του μεταπτυχιακού τίτλου του Μεταπτυχιακού Προγράμματος «Οργάνωση και Διοίκηση Αθλητικών Οργανισμών και Επιχειρήσεων» του Τμήματος Οργάνωσης και Διαχείρισης του Παν/μίου Πελοποννήσου στην κατεύθυνση «Marketing Αθλητικών Οργανισμών και Επιχειρήσεω</w:t>
      </w:r>
      <w:r w:rsidR="00404C49" w:rsidRPr="00582668">
        <w:rPr>
          <w:rFonts w:asciiTheme="majorBidi" w:hAnsiTheme="majorBidi" w:cstheme="majorBidi"/>
          <w:b/>
          <w:sz w:val="24"/>
          <w:szCs w:val="24"/>
        </w:rPr>
        <w:t>ν</w:t>
      </w:r>
      <w:r w:rsidRPr="00582668">
        <w:rPr>
          <w:rFonts w:asciiTheme="majorBidi" w:hAnsiTheme="majorBidi" w:cstheme="majorBidi"/>
          <w:b/>
          <w:sz w:val="24"/>
          <w:szCs w:val="24"/>
        </w:rPr>
        <w:t>»</w:t>
      </w:r>
    </w:p>
    <w:p w14:paraId="1BC301F9" w14:textId="77777777" w:rsidR="00563C9D" w:rsidRDefault="00563C9D" w:rsidP="00563C9D">
      <w:pPr>
        <w:jc w:val="center"/>
        <w:rPr>
          <w:rFonts w:asciiTheme="majorBidi" w:hAnsiTheme="majorBidi" w:cstheme="majorBidi"/>
          <w:sz w:val="24"/>
          <w:szCs w:val="24"/>
        </w:rPr>
      </w:pPr>
    </w:p>
    <w:p w14:paraId="6AFA0A41" w14:textId="77777777" w:rsidR="00563C9D" w:rsidRDefault="00563C9D" w:rsidP="00563C9D">
      <w:pPr>
        <w:jc w:val="center"/>
        <w:rPr>
          <w:rFonts w:asciiTheme="majorBidi" w:hAnsiTheme="majorBidi" w:cstheme="majorBidi"/>
          <w:sz w:val="24"/>
          <w:szCs w:val="24"/>
        </w:rPr>
      </w:pPr>
    </w:p>
    <w:p w14:paraId="5CEF0C2D" w14:textId="77777777" w:rsidR="00563C9D" w:rsidRDefault="00563C9D" w:rsidP="00563C9D">
      <w:pPr>
        <w:jc w:val="center"/>
        <w:rPr>
          <w:rFonts w:asciiTheme="majorBidi" w:hAnsiTheme="majorBidi" w:cstheme="majorBidi"/>
          <w:sz w:val="24"/>
          <w:szCs w:val="24"/>
        </w:rPr>
      </w:pPr>
    </w:p>
    <w:p w14:paraId="04EE03C2" w14:textId="77777777" w:rsidR="003E7CC3" w:rsidRPr="003E7CC3" w:rsidRDefault="006164D6" w:rsidP="00563C9D">
      <w:pPr>
        <w:jc w:val="center"/>
        <w:rPr>
          <w:rFonts w:asciiTheme="majorBidi" w:hAnsiTheme="majorBidi" w:cstheme="majorBidi"/>
          <w:b/>
          <w:sz w:val="24"/>
          <w:szCs w:val="24"/>
        </w:rPr>
      </w:pPr>
      <w:r w:rsidRPr="003E7CC3">
        <w:rPr>
          <w:rFonts w:asciiTheme="majorBidi" w:hAnsiTheme="majorBidi" w:cstheme="majorBidi"/>
          <w:b/>
          <w:sz w:val="24"/>
          <w:szCs w:val="24"/>
        </w:rPr>
        <w:t>Σ</w:t>
      </w:r>
      <w:r w:rsidR="00563C9D" w:rsidRPr="003E7CC3">
        <w:rPr>
          <w:rFonts w:asciiTheme="majorBidi" w:hAnsiTheme="majorBidi" w:cstheme="majorBidi"/>
          <w:b/>
          <w:sz w:val="24"/>
          <w:szCs w:val="24"/>
        </w:rPr>
        <w:t>πάρτη</w:t>
      </w:r>
      <w:r w:rsidRPr="003E7CC3">
        <w:rPr>
          <w:rFonts w:asciiTheme="majorBidi" w:hAnsiTheme="majorBidi" w:cstheme="majorBidi"/>
          <w:b/>
          <w:sz w:val="24"/>
          <w:szCs w:val="24"/>
        </w:rPr>
        <w:t xml:space="preserve"> </w:t>
      </w:r>
    </w:p>
    <w:p w14:paraId="69F484E5" w14:textId="3A12CA25" w:rsidR="006164D6" w:rsidRPr="003E7CC3" w:rsidRDefault="006164D6" w:rsidP="00563C9D">
      <w:pPr>
        <w:jc w:val="center"/>
        <w:rPr>
          <w:rFonts w:asciiTheme="majorBidi" w:hAnsiTheme="majorBidi" w:cstheme="majorBidi"/>
          <w:b/>
          <w:sz w:val="24"/>
          <w:szCs w:val="24"/>
        </w:rPr>
      </w:pPr>
      <w:r w:rsidRPr="003E7CC3">
        <w:rPr>
          <w:rFonts w:asciiTheme="majorBidi" w:hAnsiTheme="majorBidi" w:cstheme="majorBidi"/>
          <w:b/>
          <w:sz w:val="24"/>
          <w:szCs w:val="24"/>
        </w:rPr>
        <w:t>20</w:t>
      </w:r>
      <w:r w:rsidR="00563C9D" w:rsidRPr="003E7CC3">
        <w:rPr>
          <w:rFonts w:asciiTheme="majorBidi" w:hAnsiTheme="majorBidi" w:cstheme="majorBidi"/>
          <w:b/>
          <w:sz w:val="24"/>
          <w:szCs w:val="24"/>
        </w:rPr>
        <w:t>2</w:t>
      </w:r>
      <w:r w:rsidRPr="003E7CC3">
        <w:rPr>
          <w:rFonts w:asciiTheme="majorBidi" w:hAnsiTheme="majorBidi" w:cstheme="majorBidi"/>
          <w:b/>
          <w:sz w:val="24"/>
          <w:szCs w:val="24"/>
        </w:rPr>
        <w:t>2</w:t>
      </w:r>
    </w:p>
    <w:p w14:paraId="02D6BD70" w14:textId="77777777" w:rsidR="00563C9D" w:rsidRDefault="00563C9D">
      <w:pPr>
        <w:rPr>
          <w:rFonts w:asciiTheme="majorBidi" w:hAnsiTheme="majorBidi" w:cstheme="majorBidi"/>
          <w:sz w:val="24"/>
          <w:szCs w:val="24"/>
        </w:rPr>
      </w:pPr>
    </w:p>
    <w:p w14:paraId="1CC1C905" w14:textId="77777777" w:rsidR="00563C9D" w:rsidRDefault="00563C9D">
      <w:pPr>
        <w:rPr>
          <w:rFonts w:asciiTheme="majorBidi" w:hAnsiTheme="majorBidi" w:cstheme="majorBidi"/>
          <w:sz w:val="24"/>
          <w:szCs w:val="24"/>
        </w:rPr>
      </w:pPr>
    </w:p>
    <w:p w14:paraId="0D80F76C" w14:textId="77777777" w:rsidR="00563C9D" w:rsidRDefault="00563C9D">
      <w:pPr>
        <w:rPr>
          <w:rFonts w:asciiTheme="majorBidi" w:hAnsiTheme="majorBidi" w:cstheme="majorBidi"/>
          <w:sz w:val="24"/>
          <w:szCs w:val="24"/>
        </w:rPr>
      </w:pPr>
    </w:p>
    <w:p w14:paraId="55BB58B7" w14:textId="77777777" w:rsidR="00563C9D" w:rsidRDefault="00563C9D">
      <w:pPr>
        <w:rPr>
          <w:rFonts w:asciiTheme="majorBidi" w:hAnsiTheme="majorBidi" w:cstheme="majorBidi"/>
          <w:sz w:val="24"/>
          <w:szCs w:val="24"/>
        </w:rPr>
      </w:pPr>
    </w:p>
    <w:p w14:paraId="4FDAFEAF" w14:textId="03D02198" w:rsidR="00404C49" w:rsidRDefault="006164D6" w:rsidP="003E7CC3">
      <w:pPr>
        <w:spacing w:after="0" w:line="240" w:lineRule="auto"/>
        <w:jc w:val="right"/>
        <w:rPr>
          <w:rFonts w:asciiTheme="majorBidi" w:hAnsiTheme="majorBidi" w:cstheme="majorBidi"/>
          <w:sz w:val="24"/>
          <w:szCs w:val="24"/>
        </w:rPr>
      </w:pPr>
      <w:r w:rsidRPr="00E81E45">
        <w:rPr>
          <w:rFonts w:asciiTheme="majorBidi" w:hAnsiTheme="majorBidi" w:cstheme="majorBidi"/>
          <w:sz w:val="24"/>
          <w:szCs w:val="24"/>
        </w:rPr>
        <w:t xml:space="preserve">Εγκεκριμένο από το Καθηγητικό σώμα: ________________________________________________ </w:t>
      </w:r>
    </w:p>
    <w:p w14:paraId="109BAF00" w14:textId="20AA1962" w:rsidR="00404C49" w:rsidRDefault="006164D6" w:rsidP="003E7CC3">
      <w:pPr>
        <w:spacing w:after="0" w:line="240" w:lineRule="auto"/>
        <w:jc w:val="right"/>
        <w:rPr>
          <w:rFonts w:asciiTheme="majorBidi" w:hAnsiTheme="majorBidi" w:cstheme="majorBidi"/>
          <w:sz w:val="24"/>
          <w:szCs w:val="24"/>
        </w:rPr>
      </w:pPr>
      <w:r w:rsidRPr="00E81E45">
        <w:rPr>
          <w:rFonts w:asciiTheme="majorBidi" w:hAnsiTheme="majorBidi" w:cstheme="majorBidi"/>
          <w:sz w:val="24"/>
          <w:szCs w:val="24"/>
        </w:rPr>
        <w:t>1ος Επιβλέπων: Ιωάννης Δουβής, Καθηγητής</w:t>
      </w:r>
      <w:r w:rsidR="00404C49">
        <w:rPr>
          <w:rFonts w:asciiTheme="majorBidi" w:hAnsiTheme="majorBidi" w:cstheme="majorBidi"/>
          <w:sz w:val="24"/>
          <w:szCs w:val="24"/>
        </w:rPr>
        <w:t xml:space="preserve"> </w:t>
      </w:r>
    </w:p>
    <w:p w14:paraId="29E54EAB" w14:textId="1B406627" w:rsidR="00404C49" w:rsidRDefault="006164D6" w:rsidP="003E7CC3">
      <w:pPr>
        <w:spacing w:after="0" w:line="240" w:lineRule="auto"/>
        <w:jc w:val="right"/>
        <w:rPr>
          <w:rFonts w:asciiTheme="majorBidi" w:hAnsiTheme="majorBidi" w:cstheme="majorBidi"/>
          <w:sz w:val="24"/>
          <w:szCs w:val="24"/>
        </w:rPr>
      </w:pPr>
      <w:r w:rsidRPr="00E81E45">
        <w:rPr>
          <w:rFonts w:asciiTheme="majorBidi" w:hAnsiTheme="majorBidi" w:cstheme="majorBidi"/>
          <w:sz w:val="24"/>
          <w:szCs w:val="24"/>
        </w:rPr>
        <w:t xml:space="preserve">_________________________________________________ </w:t>
      </w:r>
    </w:p>
    <w:p w14:paraId="185CAE08" w14:textId="389C754E" w:rsidR="00563C9D" w:rsidRDefault="006164D6" w:rsidP="003E7CC3">
      <w:pPr>
        <w:spacing w:after="0" w:line="240" w:lineRule="auto"/>
        <w:jc w:val="right"/>
        <w:rPr>
          <w:rFonts w:asciiTheme="majorBidi" w:hAnsiTheme="majorBidi" w:cstheme="majorBidi"/>
          <w:sz w:val="24"/>
          <w:szCs w:val="24"/>
        </w:rPr>
      </w:pPr>
      <w:r w:rsidRPr="00E81E45">
        <w:rPr>
          <w:rFonts w:asciiTheme="majorBidi" w:hAnsiTheme="majorBidi" w:cstheme="majorBidi"/>
          <w:sz w:val="24"/>
          <w:szCs w:val="24"/>
        </w:rPr>
        <w:t xml:space="preserve">2ος Επιβλέπων: </w:t>
      </w:r>
      <w:r w:rsidR="00404C49">
        <w:rPr>
          <w:rFonts w:asciiTheme="majorBidi" w:hAnsiTheme="majorBidi" w:cstheme="majorBidi"/>
          <w:sz w:val="24"/>
          <w:szCs w:val="24"/>
        </w:rPr>
        <w:t>Ουρανία Βρόντου</w:t>
      </w:r>
      <w:r w:rsidRPr="00E81E45">
        <w:rPr>
          <w:rFonts w:asciiTheme="majorBidi" w:hAnsiTheme="majorBidi" w:cstheme="majorBidi"/>
          <w:sz w:val="24"/>
          <w:szCs w:val="24"/>
        </w:rPr>
        <w:t xml:space="preserve">, </w:t>
      </w:r>
      <w:r w:rsidR="00404C49">
        <w:rPr>
          <w:rFonts w:asciiTheme="majorBidi" w:hAnsiTheme="majorBidi" w:cstheme="majorBidi"/>
          <w:sz w:val="24"/>
          <w:szCs w:val="24"/>
        </w:rPr>
        <w:t>Αν. Καθηγήτρια</w:t>
      </w:r>
      <w:r w:rsidR="00563C9D">
        <w:rPr>
          <w:rFonts w:asciiTheme="majorBidi" w:hAnsiTheme="majorBidi" w:cstheme="majorBidi"/>
          <w:sz w:val="24"/>
          <w:szCs w:val="24"/>
        </w:rPr>
        <w:t xml:space="preserve"> </w:t>
      </w:r>
    </w:p>
    <w:p w14:paraId="0F91043E" w14:textId="232332B2" w:rsidR="00404C49" w:rsidRDefault="006164D6" w:rsidP="003E7CC3">
      <w:pPr>
        <w:spacing w:after="0" w:line="240" w:lineRule="auto"/>
        <w:jc w:val="right"/>
        <w:rPr>
          <w:rFonts w:asciiTheme="majorBidi" w:hAnsiTheme="majorBidi" w:cstheme="majorBidi"/>
          <w:sz w:val="24"/>
          <w:szCs w:val="24"/>
        </w:rPr>
      </w:pPr>
      <w:r w:rsidRPr="00E81E45">
        <w:rPr>
          <w:rFonts w:asciiTheme="majorBidi" w:hAnsiTheme="majorBidi" w:cstheme="majorBidi"/>
          <w:sz w:val="24"/>
          <w:szCs w:val="24"/>
        </w:rPr>
        <w:t xml:space="preserve">_________________________________________________ </w:t>
      </w:r>
    </w:p>
    <w:p w14:paraId="1596B2BC" w14:textId="654D0DB8" w:rsidR="002148F8" w:rsidRDefault="006164D6" w:rsidP="003E7CC3">
      <w:pPr>
        <w:spacing w:after="0" w:line="240" w:lineRule="auto"/>
        <w:jc w:val="right"/>
        <w:rPr>
          <w:rFonts w:eastAsiaTheme="majorEastAsia" w:cs="Times New Roman"/>
          <w:b/>
          <w:bCs/>
          <w:sz w:val="28"/>
          <w:szCs w:val="28"/>
        </w:rPr>
      </w:pPr>
      <w:r w:rsidRPr="00E81E45">
        <w:rPr>
          <w:rFonts w:asciiTheme="majorBidi" w:hAnsiTheme="majorBidi" w:cstheme="majorBidi"/>
          <w:sz w:val="24"/>
          <w:szCs w:val="24"/>
        </w:rPr>
        <w:t>3ος Επιβλέπων: Αθανάσιος Κριεμάδης, Καθηγητής</w:t>
      </w:r>
      <w:r w:rsidR="00563C9D">
        <w:rPr>
          <w:rFonts w:asciiTheme="majorBidi" w:hAnsiTheme="majorBidi" w:cstheme="majorBidi"/>
          <w:sz w:val="24"/>
          <w:szCs w:val="24"/>
        </w:rPr>
        <w:t xml:space="preserve"> </w:t>
      </w:r>
      <w:r w:rsidR="002148F8">
        <w:rPr>
          <w:rFonts w:cs="Times New Roman"/>
        </w:rPr>
        <w:br w:type="page"/>
      </w:r>
    </w:p>
    <w:p w14:paraId="04F33E3F" w14:textId="2227610B" w:rsidR="003E7CC3" w:rsidRPr="003E7CC3" w:rsidRDefault="003E7CC3" w:rsidP="003E7CC3">
      <w:pPr>
        <w:spacing w:line="240" w:lineRule="auto"/>
        <w:jc w:val="center"/>
        <w:rPr>
          <w:rFonts w:ascii="Times New Roman" w:hAnsi="Times New Roman" w:cs="Times New Roman"/>
          <w:b/>
          <w:sz w:val="24"/>
          <w:szCs w:val="24"/>
        </w:rPr>
      </w:pPr>
      <w:r w:rsidRPr="003E7CC3">
        <w:rPr>
          <w:rFonts w:ascii="Times New Roman" w:hAnsi="Times New Roman" w:cs="Times New Roman"/>
          <w:b/>
          <w:sz w:val="24"/>
          <w:szCs w:val="24"/>
        </w:rPr>
        <w:lastRenderedPageBreak/>
        <w:t>Υπεύθυνη Δήλωση</w:t>
      </w:r>
    </w:p>
    <w:p w14:paraId="02A7B1EF" w14:textId="77777777" w:rsidR="003E7CC3" w:rsidRPr="003E7CC3" w:rsidRDefault="003E7CC3" w:rsidP="003E7CC3">
      <w:pPr>
        <w:spacing w:line="240" w:lineRule="auto"/>
        <w:jc w:val="center"/>
        <w:rPr>
          <w:rFonts w:ascii="Times New Roman" w:hAnsi="Times New Roman" w:cs="Times New Roman"/>
          <w:sz w:val="24"/>
          <w:szCs w:val="24"/>
        </w:rPr>
      </w:pPr>
    </w:p>
    <w:p w14:paraId="7661D664" w14:textId="77777777" w:rsidR="003E7CC3" w:rsidRPr="003E7CC3" w:rsidRDefault="003E7CC3" w:rsidP="003E7CC3">
      <w:pPr>
        <w:spacing w:line="240" w:lineRule="auto"/>
        <w:jc w:val="both"/>
        <w:rPr>
          <w:rFonts w:ascii="Times New Roman" w:hAnsi="Times New Roman" w:cs="Times New Roman"/>
          <w:sz w:val="24"/>
          <w:szCs w:val="24"/>
        </w:rPr>
      </w:pPr>
      <w:r w:rsidRPr="003E7CC3">
        <w:rPr>
          <w:rFonts w:ascii="Times New Roman" w:hAnsi="Times New Roman" w:cs="Times New Roman"/>
          <w:sz w:val="24"/>
          <w:szCs w:val="24"/>
        </w:rPr>
        <w:t>Με ατομική μου ευθύνη και γνωρίζοντας τις κυρώσεις που προβλέπονται από τις διατάξεις του άρθρου 14 της παραγράφου 2 (Διαγραφές Μεταπτυχιακών Φοιτητών) του Κανονισμού Λειτουργίας Προγράμματος Μεταπτυχιακών Σπουδών, δηλώνω υπεύθυνα ότι για τη συγγραφή της Μεταπτυχιακής Διπλωματικής μου Εργασίας (ΜΔΕ) δεν χρησιμοποίησα ολόκληρο ή μέρος έργου άλλου δημιουργού ή τις ιδέες και αντιλήψεις άλλου δημιουργού χωρίς να γίνεται αναφορά στην πηγή προέλευσης (βιβλίο, άρθρο από εφημερίδα ή περιοδικό, ιστοσελίδα κλπ.).</w:t>
      </w:r>
    </w:p>
    <w:p w14:paraId="226ABFDB" w14:textId="77777777" w:rsidR="003E7CC3" w:rsidRPr="003E7CC3" w:rsidRDefault="003E7CC3" w:rsidP="003E7CC3">
      <w:pPr>
        <w:spacing w:line="240" w:lineRule="auto"/>
        <w:jc w:val="center"/>
        <w:rPr>
          <w:rFonts w:ascii="Times New Roman" w:hAnsi="Times New Roman" w:cs="Times New Roman"/>
          <w:sz w:val="24"/>
          <w:szCs w:val="24"/>
        </w:rPr>
      </w:pPr>
    </w:p>
    <w:p w14:paraId="744EF2D2" w14:textId="77777777" w:rsidR="003E7CC3" w:rsidRPr="003E7CC3" w:rsidRDefault="003E7CC3" w:rsidP="003E7CC3">
      <w:pPr>
        <w:spacing w:line="240" w:lineRule="auto"/>
        <w:jc w:val="center"/>
        <w:rPr>
          <w:rFonts w:ascii="Times New Roman" w:hAnsi="Times New Roman" w:cs="Times New Roman"/>
          <w:sz w:val="24"/>
          <w:szCs w:val="24"/>
        </w:rPr>
      </w:pPr>
    </w:p>
    <w:p w14:paraId="13C66052" w14:textId="6A63DCAA" w:rsidR="003E7CC3" w:rsidRPr="003E7CC3" w:rsidRDefault="002208B7" w:rsidP="003E7CC3">
      <w:pPr>
        <w:spacing w:line="240" w:lineRule="auto"/>
        <w:jc w:val="center"/>
        <w:rPr>
          <w:rFonts w:ascii="Times New Roman" w:hAnsi="Times New Roman" w:cs="Times New Roman"/>
          <w:sz w:val="24"/>
          <w:szCs w:val="24"/>
        </w:rPr>
      </w:pPr>
      <w:r>
        <w:rPr>
          <w:rFonts w:ascii="Times New Roman" w:hAnsi="Times New Roman" w:cs="Times New Roman"/>
          <w:sz w:val="24"/>
          <w:szCs w:val="24"/>
        </w:rPr>
        <w:t>Ημερομηνία: 1</w:t>
      </w:r>
      <w:r>
        <w:rPr>
          <w:rFonts w:ascii="Times New Roman" w:hAnsi="Times New Roman" w:cs="Times New Roman"/>
          <w:sz w:val="24"/>
          <w:szCs w:val="24"/>
          <w:lang w:val="en-US"/>
        </w:rPr>
        <w:t>6</w:t>
      </w:r>
      <w:r>
        <w:rPr>
          <w:rFonts w:ascii="Times New Roman" w:hAnsi="Times New Roman" w:cs="Times New Roman"/>
          <w:sz w:val="24"/>
          <w:szCs w:val="24"/>
        </w:rPr>
        <w:t>/0</w:t>
      </w:r>
      <w:r>
        <w:rPr>
          <w:rFonts w:ascii="Times New Roman" w:hAnsi="Times New Roman" w:cs="Times New Roman"/>
          <w:sz w:val="24"/>
          <w:szCs w:val="24"/>
          <w:lang w:val="en-US"/>
        </w:rPr>
        <w:t>4</w:t>
      </w:r>
      <w:r w:rsidR="003E7CC3">
        <w:rPr>
          <w:rFonts w:ascii="Times New Roman" w:hAnsi="Times New Roman" w:cs="Times New Roman"/>
          <w:sz w:val="24"/>
          <w:szCs w:val="24"/>
        </w:rPr>
        <w:t>/202</w:t>
      </w:r>
    </w:p>
    <w:p w14:paraId="4756E8F9" w14:textId="461928AD" w:rsidR="003E7CC3" w:rsidRDefault="003E7CC3" w:rsidP="003E7CC3">
      <w:pPr>
        <w:spacing w:line="240" w:lineRule="auto"/>
        <w:jc w:val="center"/>
        <w:rPr>
          <w:rFonts w:ascii="Times New Roman" w:hAnsi="Times New Roman" w:cs="Times New Roman"/>
          <w:sz w:val="24"/>
          <w:szCs w:val="24"/>
        </w:rPr>
      </w:pPr>
      <w:r>
        <w:rPr>
          <w:rFonts w:ascii="Times New Roman" w:hAnsi="Times New Roman" w:cs="Times New Roman"/>
          <w:sz w:val="24"/>
          <w:szCs w:val="24"/>
        </w:rPr>
        <w:t>Ο Δηλών</w:t>
      </w:r>
    </w:p>
    <w:p w14:paraId="4E3A458B" w14:textId="5397F7DF" w:rsidR="003E7CC3" w:rsidRPr="003E7CC3" w:rsidRDefault="003E7CC3" w:rsidP="003E7CC3">
      <w:pPr>
        <w:spacing w:line="240" w:lineRule="auto"/>
        <w:jc w:val="center"/>
        <w:rPr>
          <w:rFonts w:ascii="Times New Roman" w:hAnsi="Times New Roman" w:cs="Times New Roman"/>
          <w:sz w:val="24"/>
          <w:szCs w:val="24"/>
        </w:rPr>
      </w:pPr>
      <w:r w:rsidRPr="003E7CC3">
        <w:rPr>
          <w:rFonts w:ascii="Times New Roman" w:hAnsi="Times New Roman" w:cs="Times New Roman"/>
          <w:sz w:val="24"/>
          <w:szCs w:val="24"/>
        </w:rPr>
        <w:t>Καζαντζής  Θεόδωρος- Χρήστος</w:t>
      </w:r>
    </w:p>
    <w:p w14:paraId="6C34822E" w14:textId="77777777" w:rsidR="003E7CC3" w:rsidRPr="003E7CC3" w:rsidRDefault="003E7CC3" w:rsidP="003E7CC3">
      <w:pPr>
        <w:spacing w:line="240" w:lineRule="auto"/>
        <w:rPr>
          <w:rFonts w:ascii="Times New Roman" w:hAnsi="Times New Roman" w:cs="Times New Roman"/>
          <w:sz w:val="24"/>
          <w:szCs w:val="24"/>
        </w:rPr>
      </w:pPr>
    </w:p>
    <w:p w14:paraId="357303DD" w14:textId="77777777" w:rsidR="003E7CC3" w:rsidRPr="003E7CC3" w:rsidRDefault="003E7CC3" w:rsidP="003E7CC3">
      <w:pPr>
        <w:spacing w:line="240" w:lineRule="auto"/>
        <w:rPr>
          <w:rFonts w:ascii="Times New Roman" w:hAnsi="Times New Roman" w:cs="Times New Roman"/>
          <w:sz w:val="24"/>
          <w:szCs w:val="24"/>
        </w:rPr>
      </w:pPr>
    </w:p>
    <w:p w14:paraId="2481EC92" w14:textId="3B22BC84" w:rsidR="003E7CC3" w:rsidRDefault="003E7CC3">
      <w:pPr>
        <w:rPr>
          <w:rFonts w:ascii="Times New Roman" w:eastAsiaTheme="majorEastAsia" w:hAnsi="Times New Roman" w:cs="Times New Roman"/>
          <w:b/>
          <w:bCs/>
          <w:sz w:val="28"/>
          <w:szCs w:val="28"/>
        </w:rPr>
      </w:pPr>
      <w:r>
        <w:rPr>
          <w:rFonts w:ascii="Times New Roman" w:hAnsi="Times New Roman" w:cs="Times New Roman"/>
        </w:rPr>
        <w:br w:type="page"/>
      </w:r>
    </w:p>
    <w:p w14:paraId="50B985A0" w14:textId="77777777" w:rsidR="003E7CC3" w:rsidRDefault="003E7CC3">
      <w:pPr>
        <w:rPr>
          <w:rFonts w:ascii="Times New Roman" w:hAnsi="Times New Roman" w:cs="Times New Roman"/>
        </w:rPr>
      </w:pPr>
    </w:p>
    <w:p w14:paraId="78482CC1" w14:textId="77777777" w:rsidR="003E7CC3" w:rsidRDefault="003E7CC3">
      <w:pPr>
        <w:rPr>
          <w:rFonts w:ascii="Times New Roman" w:hAnsi="Times New Roman" w:cs="Times New Roman"/>
        </w:rPr>
      </w:pPr>
    </w:p>
    <w:p w14:paraId="03E9DBF5" w14:textId="77777777" w:rsidR="003E7CC3" w:rsidRDefault="003E7CC3">
      <w:pPr>
        <w:rPr>
          <w:rFonts w:ascii="Times New Roman" w:hAnsi="Times New Roman" w:cs="Times New Roman"/>
        </w:rPr>
      </w:pPr>
    </w:p>
    <w:p w14:paraId="3DA7F270" w14:textId="77777777" w:rsidR="003E7CC3" w:rsidRDefault="003E7CC3">
      <w:pPr>
        <w:rPr>
          <w:rFonts w:ascii="Times New Roman" w:hAnsi="Times New Roman" w:cs="Times New Roman"/>
        </w:rPr>
      </w:pPr>
    </w:p>
    <w:p w14:paraId="6F0C8182" w14:textId="77777777" w:rsidR="003E7CC3" w:rsidRDefault="003E7CC3">
      <w:pPr>
        <w:rPr>
          <w:rFonts w:ascii="Times New Roman" w:hAnsi="Times New Roman" w:cs="Times New Roman"/>
        </w:rPr>
      </w:pPr>
    </w:p>
    <w:p w14:paraId="4DD15BBA" w14:textId="77777777" w:rsidR="003E7CC3" w:rsidRDefault="003E7CC3">
      <w:pPr>
        <w:rPr>
          <w:rFonts w:ascii="Times New Roman" w:hAnsi="Times New Roman" w:cs="Times New Roman"/>
        </w:rPr>
      </w:pPr>
    </w:p>
    <w:p w14:paraId="73B8C004" w14:textId="77777777" w:rsidR="003E7CC3" w:rsidRDefault="003E7CC3">
      <w:pPr>
        <w:rPr>
          <w:rFonts w:ascii="Times New Roman" w:hAnsi="Times New Roman" w:cs="Times New Roman"/>
        </w:rPr>
      </w:pPr>
    </w:p>
    <w:p w14:paraId="11AB444E" w14:textId="77777777" w:rsidR="003E7CC3" w:rsidRDefault="003E7CC3">
      <w:pPr>
        <w:rPr>
          <w:rFonts w:ascii="Times New Roman" w:hAnsi="Times New Roman" w:cs="Times New Roman"/>
        </w:rPr>
      </w:pPr>
    </w:p>
    <w:p w14:paraId="7268188F" w14:textId="77777777" w:rsidR="003E7CC3" w:rsidRDefault="003E7CC3">
      <w:pPr>
        <w:rPr>
          <w:rFonts w:ascii="Times New Roman" w:hAnsi="Times New Roman" w:cs="Times New Roman"/>
        </w:rPr>
      </w:pPr>
    </w:p>
    <w:p w14:paraId="1E8316F2" w14:textId="77777777" w:rsidR="003E7CC3" w:rsidRDefault="003E7CC3">
      <w:pPr>
        <w:rPr>
          <w:rFonts w:ascii="Times New Roman" w:hAnsi="Times New Roman" w:cs="Times New Roman"/>
        </w:rPr>
      </w:pPr>
    </w:p>
    <w:p w14:paraId="2613F218" w14:textId="77777777" w:rsidR="003E7CC3" w:rsidRDefault="003E7CC3">
      <w:pPr>
        <w:rPr>
          <w:rFonts w:ascii="Times New Roman" w:hAnsi="Times New Roman" w:cs="Times New Roman"/>
        </w:rPr>
      </w:pPr>
    </w:p>
    <w:p w14:paraId="663B54B0" w14:textId="77777777" w:rsidR="003E7CC3" w:rsidRDefault="003E7CC3">
      <w:pPr>
        <w:rPr>
          <w:rFonts w:ascii="Times New Roman" w:hAnsi="Times New Roman" w:cs="Times New Roman"/>
        </w:rPr>
      </w:pPr>
    </w:p>
    <w:p w14:paraId="0D2CD934" w14:textId="77777777" w:rsidR="003E7CC3" w:rsidRDefault="003E7CC3">
      <w:pPr>
        <w:rPr>
          <w:rFonts w:ascii="Times New Roman" w:hAnsi="Times New Roman" w:cs="Times New Roman"/>
        </w:rPr>
      </w:pPr>
    </w:p>
    <w:p w14:paraId="0C955DA3" w14:textId="77777777" w:rsidR="003E7CC3" w:rsidRDefault="003E7CC3">
      <w:pPr>
        <w:rPr>
          <w:rFonts w:ascii="Times New Roman" w:hAnsi="Times New Roman" w:cs="Times New Roman"/>
        </w:rPr>
      </w:pPr>
    </w:p>
    <w:p w14:paraId="5935DD1A" w14:textId="77777777" w:rsidR="003E7CC3" w:rsidRDefault="003E7CC3">
      <w:pPr>
        <w:rPr>
          <w:rFonts w:ascii="Times New Roman" w:hAnsi="Times New Roman" w:cs="Times New Roman"/>
        </w:rPr>
      </w:pPr>
    </w:p>
    <w:p w14:paraId="027012B4" w14:textId="77777777" w:rsidR="003E7CC3" w:rsidRDefault="003E7CC3">
      <w:pPr>
        <w:rPr>
          <w:rFonts w:ascii="Times New Roman" w:hAnsi="Times New Roman" w:cs="Times New Roman"/>
        </w:rPr>
      </w:pPr>
    </w:p>
    <w:p w14:paraId="208A3838" w14:textId="77777777" w:rsidR="003E7CC3" w:rsidRDefault="003E7CC3">
      <w:pPr>
        <w:rPr>
          <w:rFonts w:ascii="Times New Roman" w:hAnsi="Times New Roman" w:cs="Times New Roman"/>
        </w:rPr>
      </w:pPr>
    </w:p>
    <w:p w14:paraId="719B71FE" w14:textId="77777777" w:rsidR="003E7CC3" w:rsidRDefault="003E7CC3">
      <w:pPr>
        <w:rPr>
          <w:rFonts w:ascii="Times New Roman" w:hAnsi="Times New Roman" w:cs="Times New Roman"/>
        </w:rPr>
      </w:pPr>
    </w:p>
    <w:p w14:paraId="73711036" w14:textId="77777777" w:rsidR="003E7CC3" w:rsidRDefault="003E7CC3">
      <w:pPr>
        <w:rPr>
          <w:rFonts w:ascii="Times New Roman" w:hAnsi="Times New Roman" w:cs="Times New Roman"/>
        </w:rPr>
      </w:pPr>
    </w:p>
    <w:p w14:paraId="5387D9E2" w14:textId="77777777" w:rsidR="003E7CC3" w:rsidRDefault="003E7CC3">
      <w:pPr>
        <w:rPr>
          <w:rFonts w:ascii="Times New Roman" w:hAnsi="Times New Roman" w:cs="Times New Roman"/>
        </w:rPr>
      </w:pPr>
    </w:p>
    <w:p w14:paraId="1DBE8D18" w14:textId="77777777" w:rsidR="003E7CC3" w:rsidRDefault="003E7CC3">
      <w:pPr>
        <w:rPr>
          <w:rFonts w:ascii="Times New Roman" w:hAnsi="Times New Roman" w:cs="Times New Roman"/>
        </w:rPr>
      </w:pPr>
    </w:p>
    <w:p w14:paraId="5E0F28B0" w14:textId="77777777" w:rsidR="003E7CC3" w:rsidRDefault="003E7CC3" w:rsidP="003E7CC3">
      <w:pPr>
        <w:spacing w:after="0" w:line="360" w:lineRule="auto"/>
        <w:jc w:val="both"/>
        <w:rPr>
          <w:rFonts w:ascii="Times New Roman" w:hAnsi="Times New Roman" w:cs="Times New Roman"/>
          <w:b/>
          <w:i/>
          <w:sz w:val="24"/>
          <w:szCs w:val="24"/>
        </w:rPr>
      </w:pPr>
    </w:p>
    <w:p w14:paraId="4F7C0530" w14:textId="1C086E1C" w:rsidR="003E7CC3" w:rsidRPr="002208B7" w:rsidRDefault="003E7CC3" w:rsidP="003E7CC3">
      <w:pPr>
        <w:spacing w:after="0" w:line="360" w:lineRule="auto"/>
        <w:jc w:val="both"/>
        <w:rPr>
          <w:rFonts w:ascii="Times New Roman" w:hAnsi="Times New Roman" w:cs="Times New Roman"/>
          <w:b/>
          <w:i/>
          <w:sz w:val="24"/>
          <w:szCs w:val="24"/>
          <w:lang w:val="en-US"/>
        </w:rPr>
      </w:pPr>
      <w:r w:rsidRPr="003E7CC3">
        <w:rPr>
          <w:rFonts w:ascii="Times New Roman" w:hAnsi="Times New Roman" w:cs="Times New Roman"/>
          <w:b/>
          <w:i/>
          <w:sz w:val="24"/>
          <w:szCs w:val="24"/>
        </w:rPr>
        <w:t>Copyright © Καζαντζής  Θεόδωρος- Χρήστος</w:t>
      </w:r>
      <w:r w:rsidR="002208B7">
        <w:rPr>
          <w:rFonts w:ascii="Times New Roman" w:hAnsi="Times New Roman" w:cs="Times New Roman"/>
          <w:b/>
          <w:i/>
          <w:sz w:val="24"/>
          <w:szCs w:val="24"/>
          <w:lang w:val="en-US"/>
        </w:rPr>
        <w:t xml:space="preserve"> 2022</w:t>
      </w:r>
      <w:bookmarkStart w:id="0" w:name="_GoBack"/>
      <w:bookmarkEnd w:id="0"/>
    </w:p>
    <w:p w14:paraId="63DFF1EE" w14:textId="77777777" w:rsidR="003E7CC3" w:rsidRPr="003E7CC3" w:rsidRDefault="003E7CC3" w:rsidP="003E7CC3">
      <w:pPr>
        <w:spacing w:after="0" w:line="360" w:lineRule="auto"/>
        <w:jc w:val="both"/>
        <w:rPr>
          <w:rFonts w:ascii="Times New Roman" w:hAnsi="Times New Roman" w:cs="Times New Roman"/>
          <w:b/>
          <w:i/>
          <w:sz w:val="24"/>
          <w:szCs w:val="24"/>
        </w:rPr>
      </w:pPr>
      <w:r w:rsidRPr="003E7CC3">
        <w:rPr>
          <w:rFonts w:ascii="Times New Roman" w:hAnsi="Times New Roman" w:cs="Times New Roman"/>
          <w:b/>
          <w:i/>
          <w:sz w:val="24"/>
          <w:szCs w:val="24"/>
        </w:rPr>
        <w:t>Με επιφύλαξη κάθε δικαιώματος. All rights reserved.</w:t>
      </w:r>
    </w:p>
    <w:p w14:paraId="21511C18" w14:textId="77777777" w:rsidR="003E7CC3" w:rsidRPr="003E7CC3" w:rsidRDefault="003E7CC3" w:rsidP="003E7CC3">
      <w:pPr>
        <w:spacing w:after="0" w:line="240" w:lineRule="auto"/>
        <w:jc w:val="both"/>
        <w:rPr>
          <w:rFonts w:ascii="Times New Roman" w:hAnsi="Times New Roman" w:cs="Times New Roman"/>
          <w:sz w:val="20"/>
          <w:szCs w:val="20"/>
        </w:rPr>
      </w:pPr>
      <w:r w:rsidRPr="003E7CC3">
        <w:rPr>
          <w:rFonts w:ascii="Times New Roman" w:hAnsi="Times New Roman" w:cs="Times New Roman"/>
          <w:sz w:val="20"/>
          <w:szCs w:val="20"/>
        </w:rPr>
        <w:t xml:space="preserve">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σκοπό πρέπει να απευθύνονται προς τον συγγραφέα. </w:t>
      </w:r>
    </w:p>
    <w:p w14:paraId="3FAF7606" w14:textId="77777777" w:rsidR="003E7CC3" w:rsidRPr="003E7CC3" w:rsidRDefault="003E7CC3" w:rsidP="003E7CC3">
      <w:pPr>
        <w:spacing w:after="0" w:line="240" w:lineRule="auto"/>
        <w:jc w:val="both"/>
        <w:rPr>
          <w:rFonts w:ascii="Times New Roman" w:hAnsi="Times New Roman" w:cs="Times New Roman"/>
          <w:sz w:val="20"/>
          <w:szCs w:val="20"/>
        </w:rPr>
      </w:pPr>
      <w:r w:rsidRPr="003E7CC3">
        <w:rPr>
          <w:rFonts w:ascii="Times New Roman" w:hAnsi="Times New Roman" w:cs="Times New Roman"/>
          <w:sz w:val="20"/>
          <w:szCs w:val="20"/>
        </w:rPr>
        <w:t>Οι απόψεις και τα συμπεράσματα που περιέχονται σε αυτό το έγγραφο εκφράζουν τον συγγραφέα και δεν πρέπει να ερμηνευθεί ότι αντιπροσωπεύουν τις επίσημες θέσεις του Πανεπιστημίου Πελοποννήσου του Τμήματος Οργάνωσης και Διαχείρισης Αθλητισμού.</w:t>
      </w:r>
    </w:p>
    <w:p w14:paraId="494F8B96" w14:textId="77777777" w:rsidR="003E7CC3" w:rsidRDefault="003E7CC3" w:rsidP="003E7CC3">
      <w:r>
        <w:br w:type="page"/>
      </w:r>
    </w:p>
    <w:p w14:paraId="5B47C3DD" w14:textId="5C391991" w:rsidR="003631AA" w:rsidRPr="003E7CC3" w:rsidRDefault="003631AA" w:rsidP="003E7CC3">
      <w:pPr>
        <w:pStyle w:val="1"/>
        <w:spacing w:before="0" w:line="360" w:lineRule="auto"/>
        <w:jc w:val="center"/>
        <w:rPr>
          <w:rFonts w:ascii="Times New Roman" w:hAnsi="Times New Roman" w:cs="Times New Roman"/>
          <w:color w:val="auto"/>
        </w:rPr>
      </w:pPr>
      <w:bookmarkStart w:id="1" w:name="_Toc95217326"/>
      <w:r w:rsidRPr="003E7CC3">
        <w:rPr>
          <w:rFonts w:ascii="Times New Roman" w:hAnsi="Times New Roman" w:cs="Times New Roman"/>
          <w:color w:val="auto"/>
        </w:rPr>
        <w:lastRenderedPageBreak/>
        <w:t>ΠΕΡΙΛΗΨΗ</w:t>
      </w:r>
      <w:bookmarkEnd w:id="1"/>
    </w:p>
    <w:p w14:paraId="6B31E66D" w14:textId="77C21862" w:rsidR="003631AA" w:rsidRDefault="003E7CC3" w:rsidP="003E7CC3">
      <w:pPr>
        <w:spacing w:after="0" w:line="360" w:lineRule="auto"/>
        <w:jc w:val="center"/>
        <w:rPr>
          <w:rFonts w:ascii="Times New Roman" w:hAnsi="Times New Roman" w:cs="Times New Roman"/>
          <w:sz w:val="24"/>
          <w:szCs w:val="24"/>
        </w:rPr>
      </w:pPr>
      <w:r w:rsidRPr="003E7CC3">
        <w:rPr>
          <w:rFonts w:ascii="Times New Roman" w:hAnsi="Times New Roman" w:cs="Times New Roman"/>
          <w:sz w:val="24"/>
          <w:szCs w:val="24"/>
        </w:rPr>
        <w:t>Καζαντζής  Θεόδωρος</w:t>
      </w:r>
      <w:r w:rsidR="006678B6">
        <w:rPr>
          <w:rFonts w:ascii="Times New Roman" w:hAnsi="Times New Roman" w:cs="Times New Roman"/>
          <w:sz w:val="24"/>
          <w:szCs w:val="24"/>
        </w:rPr>
        <w:t xml:space="preserve"> </w:t>
      </w:r>
      <w:r w:rsidRPr="003E7CC3">
        <w:rPr>
          <w:rFonts w:ascii="Times New Roman" w:hAnsi="Times New Roman" w:cs="Times New Roman"/>
          <w:sz w:val="24"/>
          <w:szCs w:val="24"/>
        </w:rPr>
        <w:t>- Χρήστος Η προσέλευση των φιλάθλων στα γήπεδα για την παρακολούθηση των αθλητικών γεγονότων και οι παράγοντες που την επηρεάζουν</w:t>
      </w:r>
      <w:r>
        <w:rPr>
          <w:rFonts w:ascii="Times New Roman" w:hAnsi="Times New Roman" w:cs="Times New Roman"/>
          <w:sz w:val="24"/>
          <w:szCs w:val="24"/>
        </w:rPr>
        <w:t>.</w:t>
      </w:r>
    </w:p>
    <w:p w14:paraId="43908238" w14:textId="61F6F534" w:rsidR="003E7CC3" w:rsidRDefault="003E7CC3" w:rsidP="003E7CC3">
      <w:pPr>
        <w:spacing w:after="0" w:line="360" w:lineRule="auto"/>
        <w:jc w:val="center"/>
        <w:rPr>
          <w:rFonts w:ascii="Times New Roman" w:hAnsi="Times New Roman" w:cs="Times New Roman"/>
          <w:sz w:val="24"/>
          <w:szCs w:val="24"/>
        </w:rPr>
      </w:pPr>
      <w:r w:rsidRPr="003E7CC3">
        <w:rPr>
          <w:rFonts w:ascii="Times New Roman" w:hAnsi="Times New Roman" w:cs="Times New Roman"/>
          <w:sz w:val="24"/>
          <w:szCs w:val="24"/>
        </w:rPr>
        <w:t>(Με την επίβλεψη το</w:t>
      </w:r>
      <w:r>
        <w:rPr>
          <w:rFonts w:ascii="Times New Roman" w:hAnsi="Times New Roman" w:cs="Times New Roman"/>
          <w:sz w:val="24"/>
          <w:szCs w:val="24"/>
        </w:rPr>
        <w:t>υ Δουβή Ιωάννη, Καθηγητή)</w:t>
      </w:r>
    </w:p>
    <w:p w14:paraId="5A29B10B" w14:textId="77777777" w:rsidR="003E7CC3" w:rsidRPr="003E7CC3" w:rsidRDefault="003E7CC3" w:rsidP="003E7CC3">
      <w:pPr>
        <w:spacing w:after="0" w:line="360" w:lineRule="auto"/>
        <w:jc w:val="center"/>
        <w:rPr>
          <w:rFonts w:ascii="Times New Roman" w:hAnsi="Times New Roman" w:cs="Times New Roman"/>
          <w:sz w:val="24"/>
          <w:szCs w:val="24"/>
        </w:rPr>
      </w:pPr>
    </w:p>
    <w:p w14:paraId="7461C813" w14:textId="77777777" w:rsidR="0071543C" w:rsidRDefault="003631AA" w:rsidP="003E7CC3">
      <w:pPr>
        <w:spacing w:after="0" w:line="360" w:lineRule="auto"/>
        <w:jc w:val="both"/>
        <w:rPr>
          <w:rFonts w:ascii="Times New Roman" w:hAnsi="Times New Roman" w:cs="Times New Roman"/>
          <w:sz w:val="24"/>
          <w:szCs w:val="24"/>
        </w:rPr>
      </w:pPr>
      <w:r w:rsidRPr="003E7CC3">
        <w:rPr>
          <w:rFonts w:ascii="Times New Roman" w:hAnsi="Times New Roman" w:cs="Times New Roman"/>
          <w:sz w:val="24"/>
          <w:szCs w:val="24"/>
        </w:rPr>
        <w:t>Στόχος της παρούσας εργασίας είναι η διερεύνηση του αθλητισμού από την σκοπιά των καταναλωτών αθλητικού θεάματος – θεατών, καθώς και η διερεύνηση των παραγόντων που επιδρούν στην προσέλευση των θεατών (φιλάθλων – οπαδών) στα γήπεδα και τις αθλητικές εγκαταστάσεις και στην παρακολούθηση αθλητικών γεγονότων. Η παρούσα εργασία διαρθρώνεται σε τέσσερα κεφάλαια, όπου στο πρώτο κεφάλαιο παρουσιάζονται τα αθλητικά γεγονότα,</w:t>
      </w:r>
      <w:r w:rsidR="0071543C" w:rsidRPr="003E7CC3">
        <w:rPr>
          <w:rFonts w:ascii="Times New Roman" w:hAnsi="Times New Roman" w:cs="Times New Roman"/>
          <w:sz w:val="24"/>
          <w:szCs w:val="24"/>
        </w:rPr>
        <w:t xml:space="preserve"> οι κατηγορίες και οι κοινωνικές, περιβαλλοντικές και οικονομικές επιπτώσεις στον τόπο φιλοξενίας τους,</w:t>
      </w:r>
      <w:r w:rsidRPr="003E7CC3">
        <w:rPr>
          <w:rFonts w:ascii="Times New Roman" w:hAnsi="Times New Roman" w:cs="Times New Roman"/>
          <w:sz w:val="24"/>
          <w:szCs w:val="24"/>
        </w:rPr>
        <w:t xml:space="preserve"> η συσχέτισή τους</w:t>
      </w:r>
      <w:r w:rsidR="0071543C" w:rsidRPr="003E7CC3">
        <w:rPr>
          <w:rFonts w:ascii="Times New Roman" w:hAnsi="Times New Roman" w:cs="Times New Roman"/>
          <w:sz w:val="24"/>
          <w:szCs w:val="24"/>
        </w:rPr>
        <w:t xml:space="preserve"> με τον τουρισμό και τα σημαντικότερα αθλητικά γεγονότα. Στο δεύτερο κεφάλαιο παρατίθενται οι εννοιολογικές προσεγγίσεις του αθλητικού </w:t>
      </w:r>
      <w:r w:rsidR="0071543C" w:rsidRPr="003E7CC3">
        <w:rPr>
          <w:rFonts w:ascii="Times New Roman" w:hAnsi="Times New Roman" w:cs="Times New Roman"/>
          <w:sz w:val="24"/>
          <w:szCs w:val="24"/>
          <w:lang w:val="en-US"/>
        </w:rPr>
        <w:t>marketing</w:t>
      </w:r>
      <w:r w:rsidR="0071543C" w:rsidRPr="003E7CC3">
        <w:rPr>
          <w:rFonts w:ascii="Times New Roman" w:hAnsi="Times New Roman" w:cs="Times New Roman"/>
          <w:sz w:val="24"/>
          <w:szCs w:val="24"/>
        </w:rPr>
        <w:t>, της αθλητικής δραστηριότητας, της αθλητικής βιομηχανίας, της αθλητικής οικονομίας και της αθλητικής θέασης, καθώς και των γηπέδων και τον ρόλο που αυτά διαδραματίζουν στην προσέλευση των φιλάθλων για την παρακολούθηση αθλητικών γεγονότων. Στο τρίτο κεφάλαιο παρατίθεται η συμπεριφορά του καταναλωτή στον αθλητισμό, οι κατηγορίες των αθλητικών καταναλωτών, τα χαρακτηριστικά των οπαδών, τα κίνητρα προσέλευσης για την παρακολούθηση αθλητικών γεγονότων και ο τρόπος που ο βαθμός ικανοποίησης των καταναλωτών – θεατών επιδρά στη συμπεριφορά τους και εν συνεχεία στον βαθμό προθυμίας τους για παρακολούθηση αθλητικών δραστηριοτήτων. Στο τέταρτο και τελευταίο κεφάλαιο παρατίθενται τα συμπεράσματα της παρούσας εργασίας.</w:t>
      </w:r>
    </w:p>
    <w:p w14:paraId="0C79D515" w14:textId="77777777" w:rsidR="003E7CC3" w:rsidRPr="003E7CC3" w:rsidRDefault="003E7CC3" w:rsidP="003E7CC3">
      <w:pPr>
        <w:spacing w:after="0" w:line="360" w:lineRule="auto"/>
        <w:jc w:val="both"/>
        <w:rPr>
          <w:rFonts w:ascii="Times New Roman" w:hAnsi="Times New Roman" w:cs="Times New Roman"/>
          <w:sz w:val="24"/>
          <w:szCs w:val="24"/>
        </w:rPr>
      </w:pPr>
    </w:p>
    <w:p w14:paraId="66457111" w14:textId="1CAA9ABC" w:rsidR="003631AA" w:rsidRPr="003E7CC3" w:rsidRDefault="0071543C" w:rsidP="003E7CC3">
      <w:pPr>
        <w:spacing w:after="0" w:line="360" w:lineRule="auto"/>
        <w:jc w:val="both"/>
        <w:rPr>
          <w:rFonts w:ascii="Times New Roman" w:hAnsi="Times New Roman" w:cs="Times New Roman"/>
          <w:i/>
          <w:sz w:val="24"/>
          <w:szCs w:val="24"/>
        </w:rPr>
      </w:pPr>
      <w:r w:rsidRPr="003E7CC3">
        <w:rPr>
          <w:rFonts w:ascii="Times New Roman" w:hAnsi="Times New Roman" w:cs="Times New Roman"/>
          <w:sz w:val="24"/>
          <w:szCs w:val="24"/>
        </w:rPr>
        <w:t xml:space="preserve">Λέξεις Κλειδιά: </w:t>
      </w:r>
      <w:r w:rsidR="005D5A40">
        <w:rPr>
          <w:rFonts w:ascii="Times New Roman" w:hAnsi="Times New Roman" w:cs="Times New Roman"/>
          <w:i/>
          <w:sz w:val="24"/>
          <w:szCs w:val="24"/>
        </w:rPr>
        <w:t>Αθλητικά γεγονότα, Προσέλευση θεατών, Π</w:t>
      </w:r>
      <w:r w:rsidRPr="003E7CC3">
        <w:rPr>
          <w:rFonts w:ascii="Times New Roman" w:hAnsi="Times New Roman" w:cs="Times New Roman"/>
          <w:i/>
          <w:sz w:val="24"/>
          <w:szCs w:val="24"/>
        </w:rPr>
        <w:t>αρακολούθηση αθλητικών γεγ</w:t>
      </w:r>
      <w:r w:rsidR="005D5A40">
        <w:rPr>
          <w:rFonts w:ascii="Times New Roman" w:hAnsi="Times New Roman" w:cs="Times New Roman"/>
          <w:i/>
          <w:sz w:val="24"/>
          <w:szCs w:val="24"/>
        </w:rPr>
        <w:t>ονότων, Κ</w:t>
      </w:r>
      <w:r w:rsidR="003E7CC3">
        <w:rPr>
          <w:rFonts w:ascii="Times New Roman" w:hAnsi="Times New Roman" w:cs="Times New Roman"/>
          <w:i/>
          <w:sz w:val="24"/>
          <w:szCs w:val="24"/>
        </w:rPr>
        <w:t>ίνητρα παρακολούθησης</w:t>
      </w:r>
    </w:p>
    <w:p w14:paraId="110F963C" w14:textId="77777777" w:rsidR="0071543C" w:rsidRPr="00E642B3" w:rsidRDefault="0071543C" w:rsidP="0071543C">
      <w:pPr>
        <w:pStyle w:val="1"/>
        <w:jc w:val="both"/>
        <w:rPr>
          <w:rFonts w:asciiTheme="minorHAnsi" w:hAnsiTheme="minorHAnsi" w:cs="Times New Roman"/>
          <w:color w:val="auto"/>
        </w:rPr>
      </w:pPr>
    </w:p>
    <w:p w14:paraId="1E033558" w14:textId="77777777" w:rsidR="0071543C" w:rsidRPr="00E642B3" w:rsidRDefault="0071543C" w:rsidP="0071543C"/>
    <w:p w14:paraId="7C22379F" w14:textId="77777777" w:rsidR="0071543C" w:rsidRPr="00E642B3" w:rsidRDefault="0071543C" w:rsidP="0071543C"/>
    <w:p w14:paraId="47BCD9FA" w14:textId="77777777" w:rsidR="0071543C" w:rsidRPr="00E642B3" w:rsidRDefault="0071543C" w:rsidP="0071543C"/>
    <w:p w14:paraId="3303388B" w14:textId="77777777" w:rsidR="0071543C" w:rsidRPr="00E642B3" w:rsidRDefault="0071543C" w:rsidP="0071543C"/>
    <w:p w14:paraId="1D9CF57B" w14:textId="51538EB8" w:rsidR="0071543C" w:rsidRPr="00AE3629" w:rsidRDefault="0071543C" w:rsidP="003E7CC3">
      <w:pPr>
        <w:pStyle w:val="1"/>
        <w:spacing w:before="0" w:line="360" w:lineRule="auto"/>
        <w:jc w:val="center"/>
        <w:rPr>
          <w:rFonts w:ascii="Times New Roman" w:hAnsi="Times New Roman" w:cs="Times New Roman"/>
          <w:color w:val="auto"/>
          <w:lang w:val="en-US"/>
        </w:rPr>
      </w:pPr>
      <w:bookmarkStart w:id="2" w:name="_Toc95217327"/>
      <w:r w:rsidRPr="003E7CC3">
        <w:rPr>
          <w:rFonts w:ascii="Times New Roman" w:hAnsi="Times New Roman" w:cs="Times New Roman"/>
          <w:color w:val="auto"/>
          <w:lang w:val="en-US"/>
        </w:rPr>
        <w:lastRenderedPageBreak/>
        <w:t>ABSTRACT</w:t>
      </w:r>
      <w:bookmarkEnd w:id="2"/>
    </w:p>
    <w:p w14:paraId="135A4577" w14:textId="458681CB" w:rsidR="003E7CC3" w:rsidRPr="00AE3629" w:rsidRDefault="00AE3629" w:rsidP="003E7CC3">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Kazantzis Theodoros – Christos: The fans’ attendance at the stadiums and key factors that affect it</w:t>
      </w:r>
    </w:p>
    <w:p w14:paraId="74F8F8EB" w14:textId="06BAFF31" w:rsidR="003E7CC3" w:rsidRPr="003E7CC3" w:rsidRDefault="003E7CC3" w:rsidP="003E7CC3">
      <w:pPr>
        <w:spacing w:after="0" w:line="360" w:lineRule="auto"/>
        <w:jc w:val="center"/>
        <w:rPr>
          <w:rFonts w:ascii="Times New Roman" w:hAnsi="Times New Roman" w:cs="Times New Roman"/>
          <w:sz w:val="24"/>
          <w:szCs w:val="24"/>
          <w:lang w:val="en-US"/>
        </w:rPr>
      </w:pPr>
      <w:r w:rsidRPr="003E7CC3">
        <w:rPr>
          <w:rFonts w:ascii="Times New Roman" w:hAnsi="Times New Roman" w:cs="Times New Roman"/>
          <w:sz w:val="24"/>
          <w:szCs w:val="24"/>
          <w:lang w:val="en-US"/>
        </w:rPr>
        <w:t xml:space="preserve">(With the supervision of </w:t>
      </w:r>
      <w:r>
        <w:rPr>
          <w:rFonts w:ascii="Times New Roman" w:hAnsi="Times New Roman" w:cs="Times New Roman"/>
          <w:sz w:val="24"/>
          <w:szCs w:val="24"/>
          <w:lang w:val="en-US"/>
        </w:rPr>
        <w:t xml:space="preserve">Douvis Ioannis, Professor) </w:t>
      </w:r>
    </w:p>
    <w:p w14:paraId="29822004" w14:textId="77777777" w:rsidR="008A2724" w:rsidRPr="00E642B3" w:rsidRDefault="008A2724" w:rsidP="003E7CC3">
      <w:pPr>
        <w:spacing w:after="0" w:line="360" w:lineRule="auto"/>
        <w:jc w:val="both"/>
        <w:rPr>
          <w:rFonts w:ascii="Times New Roman" w:hAnsi="Times New Roman" w:cs="Times New Roman"/>
          <w:sz w:val="24"/>
          <w:szCs w:val="24"/>
          <w:lang w:val="en-US"/>
        </w:rPr>
      </w:pPr>
    </w:p>
    <w:p w14:paraId="0012F301" w14:textId="77777777" w:rsidR="008A2724" w:rsidRDefault="008A2724" w:rsidP="003E7CC3">
      <w:pPr>
        <w:spacing w:after="0" w:line="360" w:lineRule="auto"/>
        <w:jc w:val="both"/>
        <w:rPr>
          <w:rStyle w:val="y2iqfc"/>
          <w:rFonts w:ascii="Times New Roman" w:hAnsi="Times New Roman" w:cs="Times New Roman"/>
          <w:color w:val="202124"/>
          <w:sz w:val="24"/>
          <w:szCs w:val="24"/>
          <w:lang w:val="en-US"/>
        </w:rPr>
      </w:pPr>
      <w:r w:rsidRPr="00E642B3">
        <w:rPr>
          <w:rFonts w:ascii="Times New Roman" w:hAnsi="Times New Roman" w:cs="Times New Roman"/>
          <w:sz w:val="24"/>
          <w:szCs w:val="24"/>
          <w:lang w:val="en-US"/>
        </w:rPr>
        <w:t>The aim of this work is to investigate sports from the perspective of consumers of sports spectacle - spectators, as well as to investigate the factors that affect the attendance of spectators (fans) at stadiums and sports facilities and the monitoring of sporting events. The present work is structured in four chapters, where in the first chapter are presented the sporting events, the categories and the social, environmental and economic effects in their place of hosting, their relation with tourism and the most important sporting events.</w:t>
      </w:r>
      <w:r w:rsidRPr="00E642B3">
        <w:rPr>
          <w:rStyle w:val="markedcontent"/>
          <w:rFonts w:ascii="Times New Roman" w:hAnsi="Times New Roman" w:cs="Times New Roman"/>
          <w:color w:val="202124"/>
          <w:sz w:val="24"/>
          <w:szCs w:val="24"/>
          <w:lang w:val="en-US"/>
        </w:rPr>
        <w:t xml:space="preserve"> </w:t>
      </w:r>
      <w:r w:rsidRPr="00E642B3">
        <w:rPr>
          <w:rFonts w:ascii="Times New Roman" w:hAnsi="Times New Roman" w:cs="Times New Roman"/>
          <w:sz w:val="24"/>
          <w:szCs w:val="24"/>
          <w:lang w:val="en-US"/>
        </w:rPr>
        <w:t xml:space="preserve">The present work is structured in four chapters, where in the first chapter are presented the sporting events, the categories and the social, environmental and economic effects in their place of hosting, their relation with tourism and the most important sporting events. </w:t>
      </w:r>
      <w:r w:rsidRPr="008A2724">
        <w:rPr>
          <w:rFonts w:ascii="Times New Roman" w:hAnsi="Times New Roman" w:cs="Times New Roman"/>
          <w:sz w:val="24"/>
          <w:szCs w:val="24"/>
          <w:lang w:val="en-US"/>
        </w:rPr>
        <w:t>The second chapter presents the conceptual approaches of sports marketing, sports activity, sports industry, sports economy and sports viewing, as well as the stadiums and the role they play in the attendance of fans to watch sports events</w:t>
      </w:r>
      <w:r w:rsidRPr="00E642B3">
        <w:rPr>
          <w:rStyle w:val="markedcontent"/>
          <w:rFonts w:ascii="Times New Roman" w:hAnsi="Times New Roman" w:cs="Times New Roman"/>
          <w:color w:val="202124"/>
          <w:sz w:val="24"/>
          <w:szCs w:val="24"/>
          <w:lang w:val="en-US"/>
        </w:rPr>
        <w:t xml:space="preserve">. </w:t>
      </w:r>
      <w:r w:rsidRPr="00E642B3">
        <w:rPr>
          <w:rStyle w:val="y2iqfc"/>
          <w:rFonts w:ascii="Times New Roman" w:hAnsi="Times New Roman" w:cs="Times New Roman"/>
          <w:color w:val="202124"/>
          <w:sz w:val="24"/>
          <w:szCs w:val="24"/>
          <w:lang w:val="en-US"/>
        </w:rPr>
        <w:t>The third chapter presents the consumer behavior in sports, the categories of sports consumers, the characteristics of the fans, the incentives to attend sports events and the way in which the degree of consumer satisfaction - spectators affects their behavior and then the degree their willingness to watch sports activities. The fourth and last chapter presents the conclusions of this work.</w:t>
      </w:r>
    </w:p>
    <w:p w14:paraId="7A993733" w14:textId="77777777" w:rsidR="003E7CC3" w:rsidRPr="00E642B3" w:rsidRDefault="003E7CC3" w:rsidP="003E7CC3">
      <w:pPr>
        <w:spacing w:after="0" w:line="360" w:lineRule="auto"/>
        <w:jc w:val="both"/>
        <w:rPr>
          <w:rStyle w:val="y2iqfc"/>
          <w:rFonts w:ascii="Times New Roman" w:hAnsi="Times New Roman" w:cs="Times New Roman"/>
          <w:color w:val="202124"/>
          <w:sz w:val="24"/>
          <w:szCs w:val="24"/>
          <w:lang w:val="en-US"/>
        </w:rPr>
      </w:pPr>
    </w:p>
    <w:p w14:paraId="72010DA8" w14:textId="00CE27CA" w:rsidR="008A2724" w:rsidRPr="003E7CC3" w:rsidRDefault="008A2724" w:rsidP="003E7CC3">
      <w:pPr>
        <w:spacing w:after="0" w:line="360" w:lineRule="auto"/>
        <w:jc w:val="both"/>
        <w:rPr>
          <w:rFonts w:ascii="Times New Roman" w:hAnsi="Times New Roman" w:cs="Times New Roman"/>
          <w:i/>
          <w:color w:val="202124"/>
          <w:sz w:val="24"/>
          <w:szCs w:val="24"/>
          <w:lang w:val="en-US"/>
        </w:rPr>
      </w:pPr>
      <w:r w:rsidRPr="003E7CC3">
        <w:rPr>
          <w:rStyle w:val="y2iqfc"/>
          <w:rFonts w:ascii="Times New Roman" w:hAnsi="Times New Roman" w:cs="Times New Roman"/>
          <w:color w:val="202124"/>
          <w:sz w:val="24"/>
          <w:szCs w:val="24"/>
          <w:lang w:val="en-US"/>
        </w:rPr>
        <w:t>Keywords:</w:t>
      </w:r>
      <w:r w:rsidRPr="00E642B3">
        <w:rPr>
          <w:rStyle w:val="y2iqfc"/>
          <w:rFonts w:ascii="Times New Roman" w:hAnsi="Times New Roman" w:cs="Times New Roman"/>
          <w:color w:val="202124"/>
          <w:sz w:val="24"/>
          <w:szCs w:val="24"/>
          <w:lang w:val="en-US"/>
        </w:rPr>
        <w:t xml:space="preserve"> </w:t>
      </w:r>
      <w:r w:rsidR="005D5A40">
        <w:rPr>
          <w:rStyle w:val="y2iqfc"/>
          <w:rFonts w:ascii="Times New Roman" w:hAnsi="Times New Roman" w:cs="Times New Roman"/>
          <w:i/>
          <w:color w:val="202124"/>
          <w:sz w:val="24"/>
          <w:szCs w:val="24"/>
          <w:lang w:val="en-US"/>
        </w:rPr>
        <w:t>Sporting events, Spectator attendance, Sporting event tracking, T</w:t>
      </w:r>
      <w:r w:rsidR="003E7CC3" w:rsidRPr="003E7CC3">
        <w:rPr>
          <w:rStyle w:val="y2iqfc"/>
          <w:rFonts w:ascii="Times New Roman" w:hAnsi="Times New Roman" w:cs="Times New Roman"/>
          <w:i/>
          <w:color w:val="202124"/>
          <w:sz w:val="24"/>
          <w:szCs w:val="24"/>
          <w:lang w:val="en-US"/>
        </w:rPr>
        <w:t>racking motivation</w:t>
      </w:r>
    </w:p>
    <w:p w14:paraId="2D75CAE3" w14:textId="77777777" w:rsidR="008A2724" w:rsidRPr="008A2724" w:rsidRDefault="008A2724" w:rsidP="003E7CC3">
      <w:pPr>
        <w:spacing w:after="0" w:line="360" w:lineRule="auto"/>
        <w:jc w:val="both"/>
        <w:rPr>
          <w:rFonts w:ascii="Times New Roman" w:hAnsi="Times New Roman" w:cs="Times New Roman"/>
          <w:sz w:val="24"/>
          <w:szCs w:val="24"/>
          <w:lang w:val="en-US"/>
        </w:rPr>
      </w:pPr>
    </w:p>
    <w:p w14:paraId="1AF53A76" w14:textId="77777777" w:rsidR="008A2724" w:rsidRDefault="008A2724" w:rsidP="008A2724">
      <w:pPr>
        <w:spacing w:line="360" w:lineRule="auto"/>
        <w:jc w:val="both"/>
        <w:rPr>
          <w:rFonts w:ascii="Times New Roman" w:hAnsi="Times New Roman" w:cs="Times New Roman"/>
          <w:sz w:val="24"/>
          <w:szCs w:val="24"/>
          <w:lang w:val="en-US"/>
        </w:rPr>
      </w:pPr>
    </w:p>
    <w:p w14:paraId="4CD08C18" w14:textId="77777777" w:rsidR="008A2724" w:rsidRDefault="008A2724" w:rsidP="008A2724">
      <w:pPr>
        <w:spacing w:line="360" w:lineRule="auto"/>
        <w:jc w:val="both"/>
        <w:rPr>
          <w:rFonts w:ascii="Times New Roman" w:hAnsi="Times New Roman" w:cs="Times New Roman"/>
          <w:sz w:val="24"/>
          <w:szCs w:val="24"/>
          <w:lang w:val="en-US"/>
        </w:rPr>
      </w:pPr>
    </w:p>
    <w:p w14:paraId="779B5CA4" w14:textId="77777777" w:rsidR="008A2724" w:rsidRPr="008A2724" w:rsidRDefault="008A2724" w:rsidP="008A2724">
      <w:pPr>
        <w:spacing w:line="360" w:lineRule="auto"/>
        <w:jc w:val="both"/>
        <w:rPr>
          <w:rFonts w:ascii="Times New Roman" w:hAnsi="Times New Roman" w:cs="Times New Roman"/>
          <w:sz w:val="24"/>
          <w:szCs w:val="24"/>
          <w:lang w:val="en-US"/>
        </w:rPr>
      </w:pPr>
    </w:p>
    <w:p w14:paraId="1E3DFD4F" w14:textId="77777777" w:rsidR="0071543C" w:rsidRDefault="0071543C" w:rsidP="0071543C">
      <w:pPr>
        <w:rPr>
          <w:lang w:val="en-US"/>
        </w:rPr>
      </w:pPr>
    </w:p>
    <w:p w14:paraId="4B2B91BF" w14:textId="77777777" w:rsidR="008A2724" w:rsidRPr="0071543C" w:rsidRDefault="008A2724" w:rsidP="0071543C">
      <w:pPr>
        <w:rPr>
          <w:lang w:val="en-US"/>
        </w:rPr>
      </w:pPr>
    </w:p>
    <w:p w14:paraId="61832241" w14:textId="0FA82303" w:rsidR="00671404" w:rsidRPr="003E7CC3" w:rsidRDefault="00671404" w:rsidP="003E7CC3">
      <w:pPr>
        <w:pStyle w:val="1"/>
        <w:jc w:val="center"/>
        <w:rPr>
          <w:rFonts w:ascii="Times New Roman" w:hAnsi="Times New Roman" w:cs="Times New Roman"/>
          <w:color w:val="auto"/>
        </w:rPr>
      </w:pPr>
      <w:bookmarkStart w:id="3" w:name="_Toc95217328"/>
      <w:r w:rsidRPr="003E7CC3">
        <w:rPr>
          <w:rFonts w:ascii="Times New Roman" w:hAnsi="Times New Roman" w:cs="Times New Roman"/>
          <w:color w:val="auto"/>
        </w:rPr>
        <w:lastRenderedPageBreak/>
        <w:t>ΠΕΡΙΕΧΟΜΕ</w:t>
      </w:r>
      <w:r w:rsidR="003E7CC3">
        <w:rPr>
          <w:rFonts w:ascii="Times New Roman" w:hAnsi="Times New Roman" w:cs="Times New Roman"/>
          <w:color w:val="auto"/>
        </w:rPr>
        <w:t>ΝΑ</w:t>
      </w:r>
      <w:bookmarkEnd w:id="3"/>
    </w:p>
    <w:p w14:paraId="7EC5F798" w14:textId="77777777" w:rsidR="002D4A62" w:rsidRDefault="002D4A62">
      <w:pPr>
        <w:pStyle w:val="10"/>
        <w:tabs>
          <w:tab w:val="right" w:leader="dot" w:pos="8296"/>
        </w:tabs>
      </w:pPr>
    </w:p>
    <w:tbl>
      <w:tblPr>
        <w:tblW w:w="7674" w:type="dxa"/>
        <w:tblInd w:w="108" w:type="dxa"/>
        <w:tblLook w:val="04A0" w:firstRow="1" w:lastRow="0" w:firstColumn="1" w:lastColumn="0" w:noHBand="0" w:noVBand="1"/>
      </w:tblPr>
      <w:tblGrid>
        <w:gridCol w:w="7416"/>
        <w:gridCol w:w="460"/>
      </w:tblGrid>
      <w:tr w:rsidR="00B24365" w:rsidRPr="00B24365" w14:paraId="045B420B" w14:textId="77777777" w:rsidTr="00B24365">
        <w:trPr>
          <w:trHeight w:val="288"/>
        </w:trPr>
        <w:tc>
          <w:tcPr>
            <w:tcW w:w="7214" w:type="dxa"/>
            <w:tcBorders>
              <w:top w:val="nil"/>
              <w:left w:val="nil"/>
              <w:bottom w:val="nil"/>
              <w:right w:val="nil"/>
            </w:tcBorders>
            <w:shd w:val="clear" w:color="auto" w:fill="auto"/>
            <w:noWrap/>
            <w:vAlign w:val="center"/>
            <w:hideMark/>
          </w:tcPr>
          <w:p w14:paraId="4B47A99F" w14:textId="23004F58" w:rsidR="00B24365" w:rsidRPr="00B24365" w:rsidRDefault="00B85C1C" w:rsidP="00B24365">
            <w:pPr>
              <w:spacing w:after="0" w:line="240" w:lineRule="auto"/>
              <w:rPr>
                <w:rFonts w:ascii="Times New Roman" w:eastAsia="Times New Roman" w:hAnsi="Times New Roman" w:cs="Times New Roman"/>
                <w:lang w:bidi="he-IL"/>
              </w:rPr>
            </w:pPr>
            <w:hyperlink r:id="rId9" w:anchor="RANGE!_Toc95217326" w:history="1">
              <w:r w:rsidR="00B24365" w:rsidRPr="00B24365">
                <w:rPr>
                  <w:rFonts w:ascii="Times New Roman" w:eastAsia="Times New Roman" w:hAnsi="Times New Roman" w:cs="Times New Roman"/>
                  <w:noProof/>
                  <w:lang w:bidi="he-IL"/>
                </w:rPr>
                <w:t>ΠΕΡΙΛΗΨΗ…..................................................................................</w:t>
              </w:r>
            </w:hyperlink>
            <w:r w:rsidR="00B24365">
              <w:rPr>
                <w:rFonts w:ascii="Times New Roman" w:eastAsia="Times New Roman" w:hAnsi="Times New Roman" w:cs="Times New Roman"/>
                <w:noProof/>
                <w:lang w:bidi="he-IL"/>
              </w:rPr>
              <w:t>.</w:t>
            </w:r>
            <w:r w:rsidR="00B24365">
              <w:rPr>
                <w:rFonts w:ascii="Times New Roman" w:eastAsia="Times New Roman" w:hAnsi="Times New Roman"/>
                <w:lang w:bidi="he-IL"/>
              </w:rPr>
              <w:t>.......................</w:t>
            </w:r>
          </w:p>
        </w:tc>
        <w:tc>
          <w:tcPr>
            <w:tcW w:w="460" w:type="dxa"/>
            <w:tcBorders>
              <w:top w:val="nil"/>
              <w:left w:val="nil"/>
              <w:bottom w:val="nil"/>
              <w:right w:val="nil"/>
            </w:tcBorders>
            <w:shd w:val="clear" w:color="auto" w:fill="auto"/>
            <w:noWrap/>
            <w:vAlign w:val="center"/>
            <w:hideMark/>
          </w:tcPr>
          <w:p w14:paraId="17431A79"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10" w:anchor="RANGE!_Toc95217326" w:history="1">
              <w:r w:rsidR="00B24365" w:rsidRPr="00B24365">
                <w:rPr>
                  <w:rFonts w:ascii="Times New Roman" w:eastAsia="Times New Roman" w:hAnsi="Times New Roman" w:cs="Times New Roman"/>
                  <w:lang w:bidi="he-IL"/>
                </w:rPr>
                <w:t>3</w:t>
              </w:r>
            </w:hyperlink>
          </w:p>
        </w:tc>
      </w:tr>
      <w:tr w:rsidR="00B24365" w:rsidRPr="00B24365" w14:paraId="62CACA2B" w14:textId="77777777" w:rsidTr="00B24365">
        <w:trPr>
          <w:trHeight w:val="288"/>
        </w:trPr>
        <w:tc>
          <w:tcPr>
            <w:tcW w:w="7214" w:type="dxa"/>
            <w:tcBorders>
              <w:top w:val="nil"/>
              <w:left w:val="nil"/>
              <w:bottom w:val="nil"/>
              <w:right w:val="nil"/>
            </w:tcBorders>
            <w:shd w:val="clear" w:color="auto" w:fill="auto"/>
            <w:noWrap/>
            <w:vAlign w:val="center"/>
            <w:hideMark/>
          </w:tcPr>
          <w:p w14:paraId="3C01484F" w14:textId="4F1188EA" w:rsidR="00B24365" w:rsidRPr="00B24365" w:rsidRDefault="00B85C1C" w:rsidP="00B24365">
            <w:pPr>
              <w:spacing w:after="0" w:line="240" w:lineRule="auto"/>
              <w:rPr>
                <w:rFonts w:ascii="Times New Roman" w:eastAsia="Times New Roman" w:hAnsi="Times New Roman" w:cs="Times New Roman"/>
                <w:lang w:bidi="he-IL"/>
              </w:rPr>
            </w:pPr>
            <w:hyperlink r:id="rId11" w:anchor="RANGE!_Toc95217327" w:history="1">
              <w:r w:rsidR="00B24365" w:rsidRPr="00B24365">
                <w:rPr>
                  <w:rFonts w:ascii="Times New Roman" w:eastAsia="Times New Roman" w:hAnsi="Times New Roman" w:cs="Times New Roman"/>
                  <w:noProof/>
                  <w:lang w:val="en-US" w:bidi="he-IL"/>
                </w:rPr>
                <w:t>ABSTRACT…...................................................................................</w:t>
              </w:r>
            </w:hyperlink>
            <w:r w:rsidR="00B24365">
              <w:rPr>
                <w:rFonts w:ascii="Times New Roman" w:eastAsia="Times New Roman" w:hAnsi="Times New Roman" w:cs="Times New Roman"/>
                <w:noProof/>
                <w:lang w:bidi="he-IL"/>
              </w:rPr>
              <w:t>.</w:t>
            </w:r>
            <w:r w:rsidR="00B24365">
              <w:rPr>
                <w:rFonts w:ascii="Times New Roman" w:eastAsia="Times New Roman" w:hAnsi="Times New Roman"/>
                <w:lang w:bidi="he-IL"/>
              </w:rPr>
              <w:t>......................</w:t>
            </w:r>
          </w:p>
        </w:tc>
        <w:tc>
          <w:tcPr>
            <w:tcW w:w="460" w:type="dxa"/>
            <w:tcBorders>
              <w:top w:val="nil"/>
              <w:left w:val="nil"/>
              <w:bottom w:val="nil"/>
              <w:right w:val="nil"/>
            </w:tcBorders>
            <w:shd w:val="clear" w:color="auto" w:fill="auto"/>
            <w:noWrap/>
            <w:vAlign w:val="center"/>
            <w:hideMark/>
          </w:tcPr>
          <w:p w14:paraId="183FCDE7"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12" w:anchor="RANGE!_Toc95217327" w:history="1">
              <w:r w:rsidR="00B24365" w:rsidRPr="00B24365">
                <w:rPr>
                  <w:rFonts w:ascii="Times New Roman" w:eastAsia="Times New Roman" w:hAnsi="Times New Roman" w:cs="Times New Roman"/>
                  <w:lang w:bidi="he-IL"/>
                </w:rPr>
                <w:t>4</w:t>
              </w:r>
            </w:hyperlink>
          </w:p>
        </w:tc>
      </w:tr>
      <w:tr w:rsidR="00B24365" w:rsidRPr="00B24365" w14:paraId="359C26F7" w14:textId="77777777" w:rsidTr="00B24365">
        <w:trPr>
          <w:trHeight w:val="288"/>
        </w:trPr>
        <w:tc>
          <w:tcPr>
            <w:tcW w:w="7214" w:type="dxa"/>
            <w:tcBorders>
              <w:top w:val="nil"/>
              <w:left w:val="nil"/>
              <w:bottom w:val="nil"/>
              <w:right w:val="nil"/>
            </w:tcBorders>
            <w:shd w:val="clear" w:color="auto" w:fill="auto"/>
            <w:noWrap/>
            <w:vAlign w:val="center"/>
            <w:hideMark/>
          </w:tcPr>
          <w:p w14:paraId="18BAB6C1" w14:textId="641BABE9" w:rsidR="00B24365" w:rsidRPr="00B24365" w:rsidRDefault="00B85C1C" w:rsidP="00B24365">
            <w:pPr>
              <w:spacing w:after="0" w:line="240" w:lineRule="auto"/>
              <w:rPr>
                <w:rFonts w:ascii="Times New Roman" w:eastAsia="Times New Roman" w:hAnsi="Times New Roman" w:cs="Times New Roman"/>
                <w:lang w:bidi="he-IL"/>
              </w:rPr>
            </w:pPr>
            <w:hyperlink r:id="rId13" w:anchor="RANGE!_Toc95217328" w:history="1">
              <w:r w:rsidR="00B24365" w:rsidRPr="00B24365">
                <w:rPr>
                  <w:rFonts w:ascii="Times New Roman" w:eastAsia="Times New Roman" w:hAnsi="Times New Roman" w:cs="Times New Roman"/>
                  <w:noProof/>
                  <w:lang w:bidi="he-IL"/>
                </w:rPr>
                <w:t>ΠΕΡΙΕΧΟΜΕΝΑ…............................................................................</w:t>
              </w:r>
            </w:hyperlink>
            <w:r w:rsidR="00B24365">
              <w:rPr>
                <w:rFonts w:ascii="Times New Roman" w:eastAsia="Times New Roman" w:hAnsi="Times New Roman" w:cs="Times New Roman"/>
                <w:noProof/>
                <w:lang w:bidi="he-IL"/>
              </w:rPr>
              <w:t>.</w:t>
            </w:r>
            <w:r w:rsidR="00B24365">
              <w:rPr>
                <w:rFonts w:ascii="Times New Roman" w:eastAsia="Times New Roman" w:hAnsi="Times New Roman"/>
                <w:lang w:bidi="he-IL"/>
              </w:rPr>
              <w:t>.....................</w:t>
            </w:r>
          </w:p>
        </w:tc>
        <w:tc>
          <w:tcPr>
            <w:tcW w:w="460" w:type="dxa"/>
            <w:tcBorders>
              <w:top w:val="nil"/>
              <w:left w:val="nil"/>
              <w:bottom w:val="nil"/>
              <w:right w:val="nil"/>
            </w:tcBorders>
            <w:shd w:val="clear" w:color="auto" w:fill="auto"/>
            <w:noWrap/>
            <w:vAlign w:val="center"/>
            <w:hideMark/>
          </w:tcPr>
          <w:p w14:paraId="4E01C981"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14" w:anchor="RANGE!_Toc95217328" w:history="1">
              <w:r w:rsidR="00B24365" w:rsidRPr="00B24365">
                <w:rPr>
                  <w:rFonts w:ascii="Times New Roman" w:eastAsia="Times New Roman" w:hAnsi="Times New Roman" w:cs="Times New Roman"/>
                  <w:lang w:bidi="he-IL"/>
                </w:rPr>
                <w:t>5</w:t>
              </w:r>
            </w:hyperlink>
          </w:p>
        </w:tc>
      </w:tr>
      <w:tr w:rsidR="00B24365" w:rsidRPr="00B24365" w14:paraId="474D9BA5" w14:textId="77777777" w:rsidTr="00B24365">
        <w:trPr>
          <w:trHeight w:val="288"/>
        </w:trPr>
        <w:tc>
          <w:tcPr>
            <w:tcW w:w="7214" w:type="dxa"/>
            <w:tcBorders>
              <w:top w:val="nil"/>
              <w:left w:val="nil"/>
              <w:bottom w:val="nil"/>
              <w:right w:val="nil"/>
            </w:tcBorders>
            <w:shd w:val="clear" w:color="auto" w:fill="auto"/>
            <w:noWrap/>
            <w:vAlign w:val="center"/>
            <w:hideMark/>
          </w:tcPr>
          <w:p w14:paraId="428FA80C" w14:textId="0132D65E" w:rsidR="00B24365" w:rsidRPr="00B24365" w:rsidRDefault="00B85C1C" w:rsidP="00B24365">
            <w:pPr>
              <w:spacing w:after="0" w:line="240" w:lineRule="auto"/>
              <w:rPr>
                <w:rFonts w:ascii="Times New Roman" w:eastAsia="Times New Roman" w:hAnsi="Times New Roman" w:cs="Times New Roman"/>
                <w:lang w:bidi="he-IL"/>
              </w:rPr>
            </w:pPr>
            <w:hyperlink r:id="rId15" w:anchor="RANGE!_Toc95217329" w:history="1">
              <w:r w:rsidR="00B24365" w:rsidRPr="00B24365">
                <w:rPr>
                  <w:rFonts w:ascii="Times New Roman" w:eastAsia="Times New Roman" w:hAnsi="Times New Roman" w:cs="Times New Roman"/>
                  <w:noProof/>
                  <w:lang w:bidi="he-IL"/>
                </w:rPr>
                <w:t>ΚΑΤΑΛΟΓΟΣ ΕΙΚΟΝΩΝ…..................................................................</w:t>
              </w:r>
            </w:hyperlink>
            <w:r w:rsidR="00B24365">
              <w:rPr>
                <w:rFonts w:ascii="Times New Roman" w:eastAsia="Times New Roman" w:hAnsi="Times New Roman" w:cs="Times New Roman"/>
                <w:noProof/>
                <w:lang w:bidi="he-IL"/>
              </w:rPr>
              <w:t>.</w:t>
            </w:r>
            <w:r w:rsidR="00B24365">
              <w:rPr>
                <w:rFonts w:ascii="Times New Roman" w:eastAsia="Times New Roman" w:hAnsi="Times New Roman"/>
                <w:lang w:bidi="he-IL"/>
              </w:rPr>
              <w:t>................</w:t>
            </w:r>
          </w:p>
        </w:tc>
        <w:tc>
          <w:tcPr>
            <w:tcW w:w="460" w:type="dxa"/>
            <w:tcBorders>
              <w:top w:val="nil"/>
              <w:left w:val="nil"/>
              <w:bottom w:val="nil"/>
              <w:right w:val="nil"/>
            </w:tcBorders>
            <w:shd w:val="clear" w:color="auto" w:fill="auto"/>
            <w:noWrap/>
            <w:vAlign w:val="center"/>
            <w:hideMark/>
          </w:tcPr>
          <w:p w14:paraId="1C2EB7CB"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16" w:anchor="RANGE!_Toc95217329" w:history="1">
              <w:r w:rsidR="00B24365" w:rsidRPr="00B24365">
                <w:rPr>
                  <w:rFonts w:ascii="Times New Roman" w:eastAsia="Times New Roman" w:hAnsi="Times New Roman" w:cs="Times New Roman"/>
                  <w:lang w:bidi="he-IL"/>
                </w:rPr>
                <w:t>6</w:t>
              </w:r>
            </w:hyperlink>
          </w:p>
        </w:tc>
      </w:tr>
      <w:tr w:rsidR="00B24365" w:rsidRPr="00B24365" w14:paraId="62D2BA90" w14:textId="77777777" w:rsidTr="00B24365">
        <w:trPr>
          <w:trHeight w:val="288"/>
        </w:trPr>
        <w:tc>
          <w:tcPr>
            <w:tcW w:w="7214" w:type="dxa"/>
            <w:tcBorders>
              <w:top w:val="nil"/>
              <w:left w:val="nil"/>
              <w:bottom w:val="nil"/>
              <w:right w:val="nil"/>
            </w:tcBorders>
            <w:shd w:val="clear" w:color="auto" w:fill="auto"/>
            <w:noWrap/>
            <w:vAlign w:val="center"/>
            <w:hideMark/>
          </w:tcPr>
          <w:p w14:paraId="0758EBED" w14:textId="28F2407A" w:rsidR="00B24365" w:rsidRPr="00B24365" w:rsidRDefault="00B85C1C" w:rsidP="00B24365">
            <w:pPr>
              <w:spacing w:after="0" w:line="240" w:lineRule="auto"/>
              <w:rPr>
                <w:rFonts w:ascii="Times New Roman" w:eastAsia="Times New Roman" w:hAnsi="Times New Roman" w:cs="Times New Roman"/>
                <w:lang w:bidi="he-IL"/>
              </w:rPr>
            </w:pPr>
            <w:hyperlink r:id="rId17" w:anchor="RANGE!_Toc95217330" w:history="1">
              <w:r w:rsidR="00B24365" w:rsidRPr="00B24365">
                <w:rPr>
                  <w:rFonts w:ascii="Times New Roman" w:eastAsia="Times New Roman" w:hAnsi="Times New Roman" w:cs="Times New Roman"/>
                  <w:noProof/>
                  <w:lang w:bidi="he-IL"/>
                </w:rPr>
                <w:t>ΚΑΤΑΛΟΓΟΣ ΔΙΑΓΡΑΜΜΑΤΩΝ….......................................................</w:t>
              </w:r>
            </w:hyperlink>
            <w:r w:rsidR="00B24365">
              <w:rPr>
                <w:rFonts w:ascii="Times New Roman" w:eastAsia="Times New Roman" w:hAnsi="Times New Roman" w:cs="Times New Roman"/>
                <w:noProof/>
                <w:lang w:bidi="he-IL"/>
              </w:rPr>
              <w:t>.</w:t>
            </w:r>
            <w:r w:rsidR="00B24365">
              <w:rPr>
                <w:rFonts w:ascii="Times New Roman" w:eastAsia="Times New Roman" w:hAnsi="Times New Roman"/>
                <w:lang w:bidi="he-IL"/>
              </w:rPr>
              <w:t>............</w:t>
            </w:r>
          </w:p>
        </w:tc>
        <w:tc>
          <w:tcPr>
            <w:tcW w:w="460" w:type="dxa"/>
            <w:tcBorders>
              <w:top w:val="nil"/>
              <w:left w:val="nil"/>
              <w:bottom w:val="nil"/>
              <w:right w:val="nil"/>
            </w:tcBorders>
            <w:shd w:val="clear" w:color="auto" w:fill="auto"/>
            <w:noWrap/>
            <w:vAlign w:val="center"/>
            <w:hideMark/>
          </w:tcPr>
          <w:p w14:paraId="795F948C"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18" w:anchor="RANGE!_Toc95217330" w:history="1">
              <w:r w:rsidR="00B24365" w:rsidRPr="00B24365">
                <w:rPr>
                  <w:rFonts w:ascii="Times New Roman" w:eastAsia="Times New Roman" w:hAnsi="Times New Roman" w:cs="Times New Roman"/>
                  <w:lang w:bidi="he-IL"/>
                </w:rPr>
                <w:t>7</w:t>
              </w:r>
            </w:hyperlink>
          </w:p>
        </w:tc>
      </w:tr>
      <w:tr w:rsidR="00B24365" w:rsidRPr="00B24365" w14:paraId="4C2314A3" w14:textId="77777777" w:rsidTr="00B24365">
        <w:trPr>
          <w:trHeight w:val="288"/>
        </w:trPr>
        <w:tc>
          <w:tcPr>
            <w:tcW w:w="7214" w:type="dxa"/>
            <w:tcBorders>
              <w:top w:val="nil"/>
              <w:left w:val="nil"/>
              <w:bottom w:val="nil"/>
              <w:right w:val="nil"/>
            </w:tcBorders>
            <w:shd w:val="clear" w:color="auto" w:fill="auto"/>
            <w:noWrap/>
            <w:vAlign w:val="center"/>
            <w:hideMark/>
          </w:tcPr>
          <w:p w14:paraId="494C2252" w14:textId="4D62B5AB" w:rsidR="00B24365" w:rsidRPr="00B24365" w:rsidRDefault="00B85C1C" w:rsidP="00B24365">
            <w:pPr>
              <w:spacing w:after="0" w:line="240" w:lineRule="auto"/>
              <w:rPr>
                <w:rFonts w:ascii="Times New Roman" w:eastAsia="Times New Roman" w:hAnsi="Times New Roman" w:cs="Times New Roman"/>
                <w:lang w:bidi="he-IL"/>
              </w:rPr>
            </w:pPr>
            <w:hyperlink r:id="rId19" w:anchor="RANGE!_Toc95217331" w:history="1">
              <w:r w:rsidR="00B24365" w:rsidRPr="00B24365">
                <w:rPr>
                  <w:rFonts w:ascii="Times New Roman" w:eastAsia="Times New Roman" w:hAnsi="Times New Roman" w:cs="Times New Roman"/>
                  <w:noProof/>
                  <w:lang w:bidi="he-IL"/>
                </w:rPr>
                <w:t>ΚΑΤΑΛΟΓΟΣ ΠΙΝΑΚΩΝ…..................................................................</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08CD6EDF"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20" w:anchor="RANGE!_Toc95217331" w:history="1">
              <w:r w:rsidR="00B24365" w:rsidRPr="00B24365">
                <w:rPr>
                  <w:rFonts w:ascii="Times New Roman" w:eastAsia="Times New Roman" w:hAnsi="Times New Roman" w:cs="Times New Roman"/>
                  <w:lang w:bidi="he-IL"/>
                </w:rPr>
                <w:t>8</w:t>
              </w:r>
            </w:hyperlink>
          </w:p>
        </w:tc>
      </w:tr>
      <w:tr w:rsidR="00B24365" w:rsidRPr="00B24365" w14:paraId="007DEA87" w14:textId="77777777" w:rsidTr="00B24365">
        <w:trPr>
          <w:trHeight w:val="288"/>
        </w:trPr>
        <w:tc>
          <w:tcPr>
            <w:tcW w:w="7214" w:type="dxa"/>
            <w:tcBorders>
              <w:top w:val="nil"/>
              <w:left w:val="nil"/>
              <w:bottom w:val="nil"/>
              <w:right w:val="nil"/>
            </w:tcBorders>
            <w:shd w:val="clear" w:color="auto" w:fill="auto"/>
            <w:noWrap/>
            <w:vAlign w:val="center"/>
            <w:hideMark/>
          </w:tcPr>
          <w:p w14:paraId="78DB90D2" w14:textId="19E508A4" w:rsidR="00B24365" w:rsidRPr="00B24365" w:rsidRDefault="00B85C1C" w:rsidP="00B24365">
            <w:pPr>
              <w:spacing w:after="0" w:line="240" w:lineRule="auto"/>
              <w:rPr>
                <w:rFonts w:ascii="Times New Roman" w:eastAsia="Times New Roman" w:hAnsi="Times New Roman" w:cs="Times New Roman"/>
                <w:lang w:bidi="he-IL"/>
              </w:rPr>
            </w:pPr>
            <w:hyperlink r:id="rId21" w:anchor="RANGE!_Toc95217332" w:history="1">
              <w:r w:rsidR="00B24365" w:rsidRPr="00B24365">
                <w:rPr>
                  <w:rFonts w:ascii="Times New Roman" w:eastAsia="Times New Roman" w:hAnsi="Times New Roman" w:cs="Times New Roman"/>
                  <w:noProof/>
                  <w:lang w:bidi="he-IL"/>
                </w:rPr>
                <w:t>ΚΕΦΑΛΑΙΟ 1: ΕΙΣΑΓΩΓΗ…................................................................</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1A4FBFCD"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22" w:anchor="RANGE!_Toc95217332" w:history="1">
              <w:r w:rsidR="00B24365" w:rsidRPr="00B24365">
                <w:rPr>
                  <w:rFonts w:ascii="Times New Roman" w:eastAsia="Times New Roman" w:hAnsi="Times New Roman" w:cs="Times New Roman"/>
                  <w:lang w:bidi="he-IL"/>
                </w:rPr>
                <w:t>9</w:t>
              </w:r>
            </w:hyperlink>
          </w:p>
        </w:tc>
      </w:tr>
      <w:tr w:rsidR="00B24365" w:rsidRPr="00B24365" w14:paraId="564C7494" w14:textId="77777777" w:rsidTr="00B24365">
        <w:trPr>
          <w:trHeight w:val="288"/>
        </w:trPr>
        <w:tc>
          <w:tcPr>
            <w:tcW w:w="7214" w:type="dxa"/>
            <w:tcBorders>
              <w:top w:val="nil"/>
              <w:left w:val="nil"/>
              <w:bottom w:val="nil"/>
              <w:right w:val="nil"/>
            </w:tcBorders>
            <w:shd w:val="clear" w:color="auto" w:fill="auto"/>
            <w:noWrap/>
            <w:vAlign w:val="center"/>
            <w:hideMark/>
          </w:tcPr>
          <w:p w14:paraId="799AE25B" w14:textId="26C1BB91" w:rsidR="00B24365" w:rsidRPr="00B24365" w:rsidRDefault="00B85C1C" w:rsidP="00B24365">
            <w:pPr>
              <w:spacing w:after="0" w:line="240" w:lineRule="auto"/>
              <w:rPr>
                <w:rFonts w:ascii="Times New Roman" w:eastAsia="Times New Roman" w:hAnsi="Times New Roman" w:cs="Times New Roman"/>
                <w:lang w:bidi="he-IL"/>
              </w:rPr>
            </w:pPr>
            <w:hyperlink r:id="rId23" w:anchor="RANGE!_Toc95217333" w:history="1">
              <w:r w:rsidR="00B24365" w:rsidRPr="00B24365">
                <w:rPr>
                  <w:rFonts w:ascii="Times New Roman" w:eastAsia="Times New Roman" w:hAnsi="Times New Roman" w:cs="Times New Roman"/>
                  <w:noProof/>
                  <w:lang w:bidi="he-IL"/>
                </w:rPr>
                <w:t>Αθλητικά γεγονότα και τουρισμός…................................................</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45EAA86F"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24" w:anchor="RANGE!_Toc95217333" w:history="1">
              <w:r w:rsidR="00B24365" w:rsidRPr="00B24365">
                <w:rPr>
                  <w:rFonts w:ascii="Times New Roman" w:eastAsia="Times New Roman" w:hAnsi="Times New Roman" w:cs="Times New Roman"/>
                  <w:lang w:bidi="he-IL"/>
                </w:rPr>
                <w:t>9</w:t>
              </w:r>
            </w:hyperlink>
          </w:p>
        </w:tc>
      </w:tr>
      <w:tr w:rsidR="00B24365" w:rsidRPr="00B24365" w14:paraId="05897640" w14:textId="77777777" w:rsidTr="00B24365">
        <w:trPr>
          <w:trHeight w:val="288"/>
        </w:trPr>
        <w:tc>
          <w:tcPr>
            <w:tcW w:w="7214" w:type="dxa"/>
            <w:tcBorders>
              <w:top w:val="nil"/>
              <w:left w:val="nil"/>
              <w:bottom w:val="nil"/>
              <w:right w:val="nil"/>
            </w:tcBorders>
            <w:shd w:val="clear" w:color="auto" w:fill="auto"/>
            <w:noWrap/>
            <w:vAlign w:val="center"/>
            <w:hideMark/>
          </w:tcPr>
          <w:p w14:paraId="4E212BD4" w14:textId="38E32B87" w:rsidR="00B24365" w:rsidRPr="00B24365" w:rsidRDefault="00B85C1C" w:rsidP="00B24365">
            <w:pPr>
              <w:spacing w:after="0" w:line="240" w:lineRule="auto"/>
              <w:rPr>
                <w:rFonts w:ascii="Times New Roman" w:eastAsia="Times New Roman" w:hAnsi="Times New Roman" w:cs="Times New Roman"/>
                <w:lang w:bidi="he-IL"/>
              </w:rPr>
            </w:pPr>
            <w:hyperlink r:id="rId25" w:anchor="RANGE!_Toc95217334" w:history="1">
              <w:r w:rsidR="00B24365" w:rsidRPr="00B24365">
                <w:rPr>
                  <w:rFonts w:ascii="Times New Roman" w:eastAsia="Times New Roman" w:hAnsi="Times New Roman" w:cs="Times New Roman"/>
                  <w:noProof/>
                  <w:lang w:bidi="he-IL"/>
                </w:rPr>
                <w:t>Κατηγορίες αθλητικών γεγονότων και επιπτώσεις….........................</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699B4A97"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26" w:anchor="RANGE!_Toc95217334" w:history="1">
              <w:r w:rsidR="00B24365" w:rsidRPr="00B24365">
                <w:rPr>
                  <w:rFonts w:ascii="Times New Roman" w:eastAsia="Times New Roman" w:hAnsi="Times New Roman" w:cs="Times New Roman"/>
                  <w:lang w:bidi="he-IL"/>
                </w:rPr>
                <w:t>10</w:t>
              </w:r>
            </w:hyperlink>
          </w:p>
        </w:tc>
      </w:tr>
      <w:tr w:rsidR="00B24365" w:rsidRPr="00B24365" w14:paraId="65A3F038" w14:textId="77777777" w:rsidTr="00B24365">
        <w:trPr>
          <w:trHeight w:val="288"/>
        </w:trPr>
        <w:tc>
          <w:tcPr>
            <w:tcW w:w="7214" w:type="dxa"/>
            <w:tcBorders>
              <w:top w:val="nil"/>
              <w:left w:val="nil"/>
              <w:bottom w:val="nil"/>
              <w:right w:val="nil"/>
            </w:tcBorders>
            <w:shd w:val="clear" w:color="auto" w:fill="auto"/>
            <w:noWrap/>
            <w:vAlign w:val="center"/>
            <w:hideMark/>
          </w:tcPr>
          <w:p w14:paraId="058A1E3D" w14:textId="5B63E6CA" w:rsidR="00B24365" w:rsidRPr="00B24365" w:rsidRDefault="00B85C1C" w:rsidP="00B24365">
            <w:pPr>
              <w:spacing w:after="0" w:line="240" w:lineRule="auto"/>
              <w:rPr>
                <w:rFonts w:ascii="Times New Roman" w:eastAsia="Times New Roman" w:hAnsi="Times New Roman" w:cs="Times New Roman"/>
                <w:lang w:bidi="he-IL"/>
              </w:rPr>
            </w:pPr>
            <w:hyperlink r:id="rId27" w:anchor="RANGE!_Toc95217335" w:history="1">
              <w:r w:rsidR="00B24365" w:rsidRPr="00B24365">
                <w:rPr>
                  <w:rFonts w:ascii="Times New Roman" w:eastAsia="Times New Roman" w:hAnsi="Times New Roman" w:cs="Times New Roman"/>
                  <w:noProof/>
                  <w:lang w:bidi="he-IL"/>
                </w:rPr>
                <w:t>Διοργανώσεις αθλητικών γεγονότων…............................................</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1EB6CB5A"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28" w:anchor="RANGE!_Toc95217335" w:history="1">
              <w:r w:rsidR="00B24365" w:rsidRPr="00B24365">
                <w:rPr>
                  <w:rFonts w:ascii="Times New Roman" w:eastAsia="Times New Roman" w:hAnsi="Times New Roman" w:cs="Times New Roman"/>
                  <w:lang w:bidi="he-IL"/>
                </w:rPr>
                <w:t>15</w:t>
              </w:r>
            </w:hyperlink>
          </w:p>
        </w:tc>
      </w:tr>
      <w:tr w:rsidR="00B24365" w:rsidRPr="00B24365" w14:paraId="44ABAA4C" w14:textId="77777777" w:rsidTr="00B24365">
        <w:trPr>
          <w:trHeight w:val="288"/>
        </w:trPr>
        <w:tc>
          <w:tcPr>
            <w:tcW w:w="7214" w:type="dxa"/>
            <w:tcBorders>
              <w:top w:val="nil"/>
              <w:left w:val="nil"/>
              <w:bottom w:val="nil"/>
              <w:right w:val="nil"/>
            </w:tcBorders>
            <w:shd w:val="clear" w:color="auto" w:fill="auto"/>
            <w:noWrap/>
            <w:vAlign w:val="center"/>
            <w:hideMark/>
          </w:tcPr>
          <w:p w14:paraId="5D437AD8" w14:textId="0338E15B" w:rsidR="00B24365" w:rsidRPr="00B24365" w:rsidRDefault="00B24365" w:rsidP="00B24365">
            <w:pPr>
              <w:spacing w:after="0" w:line="240" w:lineRule="auto"/>
              <w:rPr>
                <w:rFonts w:ascii="Times New Roman" w:eastAsia="Times New Roman" w:hAnsi="Times New Roman" w:cs="Times New Roman"/>
                <w:lang w:bidi="he-IL"/>
              </w:rPr>
            </w:pPr>
            <w:r w:rsidRPr="00B24365">
              <w:rPr>
                <w:rFonts w:ascii="Times New Roman" w:eastAsia="Times New Roman" w:hAnsi="Times New Roman" w:cs="Times New Roman"/>
                <w:lang w:bidi="he-IL"/>
              </w:rPr>
              <w:t>Σκοπός και δομή εργασίας…...........................................................</w:t>
            </w:r>
            <w:r>
              <w:rPr>
                <w:rFonts w:ascii="Times New Roman" w:eastAsia="Times New Roman" w:hAnsi="Times New Roman" w:cs="Times New Roman"/>
                <w:lang w:bidi="he-IL"/>
              </w:rPr>
              <w:t>........................</w:t>
            </w:r>
          </w:p>
        </w:tc>
        <w:tc>
          <w:tcPr>
            <w:tcW w:w="460" w:type="dxa"/>
            <w:tcBorders>
              <w:top w:val="nil"/>
              <w:left w:val="nil"/>
              <w:bottom w:val="nil"/>
              <w:right w:val="nil"/>
            </w:tcBorders>
            <w:shd w:val="clear" w:color="auto" w:fill="auto"/>
            <w:noWrap/>
            <w:vAlign w:val="center"/>
            <w:hideMark/>
          </w:tcPr>
          <w:p w14:paraId="00CC9CE5" w14:textId="77777777" w:rsidR="00B24365" w:rsidRPr="00B24365" w:rsidRDefault="00B24365" w:rsidP="00B24365">
            <w:pPr>
              <w:spacing w:after="0" w:line="240" w:lineRule="auto"/>
              <w:jc w:val="center"/>
              <w:rPr>
                <w:rFonts w:ascii="Times New Roman" w:eastAsia="Times New Roman" w:hAnsi="Times New Roman" w:cs="Times New Roman"/>
                <w:lang w:bidi="he-IL"/>
              </w:rPr>
            </w:pPr>
            <w:r w:rsidRPr="00B24365">
              <w:rPr>
                <w:rFonts w:ascii="Times New Roman" w:eastAsia="Times New Roman" w:hAnsi="Times New Roman" w:cs="Times New Roman"/>
                <w:lang w:bidi="he-IL"/>
              </w:rPr>
              <w:t>18</w:t>
            </w:r>
          </w:p>
        </w:tc>
      </w:tr>
      <w:tr w:rsidR="00B24365" w:rsidRPr="00B24365" w14:paraId="59DF71EB" w14:textId="77777777" w:rsidTr="00B24365">
        <w:trPr>
          <w:trHeight w:val="288"/>
        </w:trPr>
        <w:tc>
          <w:tcPr>
            <w:tcW w:w="7214" w:type="dxa"/>
            <w:tcBorders>
              <w:top w:val="nil"/>
              <w:left w:val="nil"/>
              <w:bottom w:val="nil"/>
              <w:right w:val="nil"/>
            </w:tcBorders>
            <w:shd w:val="clear" w:color="auto" w:fill="auto"/>
            <w:noWrap/>
            <w:vAlign w:val="center"/>
            <w:hideMark/>
          </w:tcPr>
          <w:p w14:paraId="08B10CCA" w14:textId="164B62FD" w:rsidR="00B24365" w:rsidRPr="00B24365" w:rsidRDefault="00B24365" w:rsidP="00B24365">
            <w:pPr>
              <w:spacing w:after="0" w:line="240" w:lineRule="auto"/>
              <w:rPr>
                <w:rFonts w:ascii="Times New Roman" w:eastAsia="Times New Roman" w:hAnsi="Times New Roman" w:cs="Times New Roman"/>
                <w:lang w:bidi="he-IL"/>
              </w:rPr>
            </w:pPr>
            <w:r w:rsidRPr="00B24365">
              <w:rPr>
                <w:rFonts w:ascii="Times New Roman" w:eastAsia="Times New Roman" w:hAnsi="Times New Roman" w:cs="Times New Roman"/>
                <w:lang w:bidi="he-IL"/>
              </w:rPr>
              <w:t>Μεθοδολογία….............................................................................</w:t>
            </w:r>
            <w:r>
              <w:rPr>
                <w:rFonts w:ascii="Times New Roman" w:eastAsia="Times New Roman" w:hAnsi="Times New Roman" w:cs="Times New Roman"/>
                <w:lang w:bidi="he-IL"/>
              </w:rPr>
              <w:t>...........................</w:t>
            </w:r>
          </w:p>
        </w:tc>
        <w:tc>
          <w:tcPr>
            <w:tcW w:w="460" w:type="dxa"/>
            <w:tcBorders>
              <w:top w:val="nil"/>
              <w:left w:val="nil"/>
              <w:bottom w:val="nil"/>
              <w:right w:val="nil"/>
            </w:tcBorders>
            <w:shd w:val="clear" w:color="auto" w:fill="auto"/>
            <w:noWrap/>
            <w:vAlign w:val="center"/>
            <w:hideMark/>
          </w:tcPr>
          <w:p w14:paraId="0B4464E6" w14:textId="77777777" w:rsidR="00B24365" w:rsidRPr="00B24365" w:rsidRDefault="00B24365" w:rsidP="00B24365">
            <w:pPr>
              <w:spacing w:after="0" w:line="240" w:lineRule="auto"/>
              <w:jc w:val="center"/>
              <w:rPr>
                <w:rFonts w:ascii="Times New Roman" w:eastAsia="Times New Roman" w:hAnsi="Times New Roman" w:cs="Times New Roman"/>
                <w:lang w:bidi="he-IL"/>
              </w:rPr>
            </w:pPr>
            <w:r w:rsidRPr="00B24365">
              <w:rPr>
                <w:rFonts w:ascii="Times New Roman" w:eastAsia="Times New Roman" w:hAnsi="Times New Roman" w:cs="Times New Roman"/>
                <w:lang w:bidi="he-IL"/>
              </w:rPr>
              <w:t>18</w:t>
            </w:r>
          </w:p>
        </w:tc>
      </w:tr>
      <w:tr w:rsidR="00B24365" w:rsidRPr="00B24365" w14:paraId="0536236D" w14:textId="77777777" w:rsidTr="00B24365">
        <w:trPr>
          <w:trHeight w:val="288"/>
        </w:trPr>
        <w:tc>
          <w:tcPr>
            <w:tcW w:w="7214" w:type="dxa"/>
            <w:tcBorders>
              <w:top w:val="nil"/>
              <w:left w:val="nil"/>
              <w:bottom w:val="nil"/>
              <w:right w:val="nil"/>
            </w:tcBorders>
            <w:shd w:val="clear" w:color="auto" w:fill="auto"/>
            <w:noWrap/>
            <w:vAlign w:val="center"/>
            <w:hideMark/>
          </w:tcPr>
          <w:p w14:paraId="6C221E35" w14:textId="4878CA11" w:rsidR="00B24365" w:rsidRPr="00B24365" w:rsidRDefault="00B85C1C" w:rsidP="00B24365">
            <w:pPr>
              <w:spacing w:after="0" w:line="240" w:lineRule="auto"/>
              <w:rPr>
                <w:rFonts w:ascii="Times New Roman" w:eastAsia="Times New Roman" w:hAnsi="Times New Roman" w:cs="Times New Roman"/>
                <w:lang w:bidi="he-IL"/>
              </w:rPr>
            </w:pPr>
            <w:hyperlink r:id="rId29" w:anchor="RANGE!_Toc95217336" w:history="1">
              <w:r w:rsidR="00B24365" w:rsidRPr="00B24365">
                <w:rPr>
                  <w:rFonts w:ascii="Times New Roman" w:eastAsia="Times New Roman" w:hAnsi="Times New Roman" w:cs="Times New Roman"/>
                  <w:noProof/>
                  <w:lang w:bidi="he-IL"/>
                </w:rPr>
                <w:t>ΚΕΦΑΛΑΙΟ 2: ΑΘΛΗΤΙΣΜΟΣ – ΜΑΡΚΕΤΙΝΓΚ – ΓΗΠΕΔΑ….....................</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73EDCF49"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30" w:anchor="RANGE!_Toc95217336" w:history="1">
              <w:r w:rsidR="00B24365" w:rsidRPr="00B24365">
                <w:rPr>
                  <w:rFonts w:ascii="Times New Roman" w:eastAsia="Times New Roman" w:hAnsi="Times New Roman" w:cs="Times New Roman"/>
                  <w:lang w:bidi="he-IL"/>
                </w:rPr>
                <w:t>20</w:t>
              </w:r>
            </w:hyperlink>
          </w:p>
        </w:tc>
      </w:tr>
      <w:tr w:rsidR="00B24365" w:rsidRPr="00B24365" w14:paraId="3AB49F4B" w14:textId="77777777" w:rsidTr="00B24365">
        <w:trPr>
          <w:trHeight w:val="288"/>
        </w:trPr>
        <w:tc>
          <w:tcPr>
            <w:tcW w:w="7214" w:type="dxa"/>
            <w:tcBorders>
              <w:top w:val="nil"/>
              <w:left w:val="nil"/>
              <w:bottom w:val="nil"/>
              <w:right w:val="nil"/>
            </w:tcBorders>
            <w:shd w:val="clear" w:color="auto" w:fill="auto"/>
            <w:noWrap/>
            <w:vAlign w:val="center"/>
            <w:hideMark/>
          </w:tcPr>
          <w:p w14:paraId="08F9C27A" w14:textId="1E62C329" w:rsidR="00B24365" w:rsidRPr="00B24365" w:rsidRDefault="00B85C1C" w:rsidP="00B24365">
            <w:pPr>
              <w:spacing w:after="0" w:line="240" w:lineRule="auto"/>
              <w:rPr>
                <w:rFonts w:ascii="Times New Roman" w:eastAsia="Times New Roman" w:hAnsi="Times New Roman" w:cs="Times New Roman"/>
                <w:lang w:bidi="he-IL"/>
              </w:rPr>
            </w:pPr>
            <w:hyperlink r:id="rId31" w:anchor="RANGE!_Toc95217337" w:history="1">
              <w:r w:rsidR="00B24365" w:rsidRPr="00B24365">
                <w:rPr>
                  <w:rFonts w:ascii="Times New Roman" w:eastAsia="Times New Roman" w:hAnsi="Times New Roman" w:cs="Times New Roman"/>
                  <w:noProof/>
                  <w:lang w:bidi="he-IL"/>
                </w:rPr>
                <w:t>Αθλητικές δραστηριότητες και αθλητική βιομηχανία….....................</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70A6666F"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32" w:anchor="RANGE!_Toc95217337" w:history="1">
              <w:r w:rsidR="00B24365" w:rsidRPr="00B24365">
                <w:rPr>
                  <w:rFonts w:ascii="Times New Roman" w:eastAsia="Times New Roman" w:hAnsi="Times New Roman" w:cs="Times New Roman"/>
                  <w:lang w:bidi="he-IL"/>
                </w:rPr>
                <w:t>20</w:t>
              </w:r>
            </w:hyperlink>
          </w:p>
        </w:tc>
      </w:tr>
      <w:tr w:rsidR="00B24365" w:rsidRPr="00B24365" w14:paraId="7099817D" w14:textId="77777777" w:rsidTr="00B24365">
        <w:trPr>
          <w:trHeight w:val="288"/>
        </w:trPr>
        <w:tc>
          <w:tcPr>
            <w:tcW w:w="7214" w:type="dxa"/>
            <w:tcBorders>
              <w:top w:val="nil"/>
              <w:left w:val="nil"/>
              <w:bottom w:val="nil"/>
              <w:right w:val="nil"/>
            </w:tcBorders>
            <w:shd w:val="clear" w:color="auto" w:fill="auto"/>
            <w:noWrap/>
            <w:vAlign w:val="center"/>
            <w:hideMark/>
          </w:tcPr>
          <w:p w14:paraId="3E4FDA89" w14:textId="0676DA86" w:rsidR="00B24365" w:rsidRPr="00B24365" w:rsidRDefault="00B85C1C" w:rsidP="00B24365">
            <w:pPr>
              <w:spacing w:after="0" w:line="240" w:lineRule="auto"/>
              <w:rPr>
                <w:rFonts w:ascii="Times New Roman" w:eastAsia="Times New Roman" w:hAnsi="Times New Roman" w:cs="Times New Roman"/>
                <w:lang w:bidi="he-IL"/>
              </w:rPr>
            </w:pPr>
            <w:hyperlink r:id="rId33" w:anchor="RANGE!_Toc95217338" w:history="1">
              <w:r w:rsidR="00B24365" w:rsidRPr="00B24365">
                <w:rPr>
                  <w:rFonts w:ascii="Times New Roman" w:eastAsia="Times New Roman" w:hAnsi="Times New Roman" w:cs="Times New Roman"/>
                  <w:noProof/>
                  <w:lang w:bidi="he-IL"/>
                </w:rPr>
                <w:t>Αθλητικό marketing…....................................................................</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187F8EE4"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34" w:anchor="RANGE!_Toc95217338" w:history="1">
              <w:r w:rsidR="00B24365" w:rsidRPr="00B24365">
                <w:rPr>
                  <w:rFonts w:ascii="Times New Roman" w:eastAsia="Times New Roman" w:hAnsi="Times New Roman" w:cs="Times New Roman"/>
                  <w:lang w:bidi="he-IL"/>
                </w:rPr>
                <w:t>22</w:t>
              </w:r>
            </w:hyperlink>
          </w:p>
        </w:tc>
      </w:tr>
      <w:tr w:rsidR="00B24365" w:rsidRPr="00B24365" w14:paraId="34D0548E" w14:textId="77777777" w:rsidTr="00B24365">
        <w:trPr>
          <w:trHeight w:val="288"/>
        </w:trPr>
        <w:tc>
          <w:tcPr>
            <w:tcW w:w="7214" w:type="dxa"/>
            <w:tcBorders>
              <w:top w:val="nil"/>
              <w:left w:val="nil"/>
              <w:bottom w:val="nil"/>
              <w:right w:val="nil"/>
            </w:tcBorders>
            <w:shd w:val="clear" w:color="auto" w:fill="auto"/>
            <w:noWrap/>
            <w:vAlign w:val="center"/>
            <w:hideMark/>
          </w:tcPr>
          <w:p w14:paraId="4C098F3F" w14:textId="55A5E269" w:rsidR="00B24365" w:rsidRPr="00B24365" w:rsidRDefault="00B85C1C" w:rsidP="00B24365">
            <w:pPr>
              <w:spacing w:after="0" w:line="240" w:lineRule="auto"/>
              <w:rPr>
                <w:rFonts w:ascii="Times New Roman" w:eastAsia="Times New Roman" w:hAnsi="Times New Roman" w:cs="Times New Roman"/>
                <w:lang w:bidi="he-IL"/>
              </w:rPr>
            </w:pPr>
            <w:hyperlink r:id="rId35" w:anchor="RANGE!_Toc95217339" w:history="1">
              <w:r w:rsidR="00B24365" w:rsidRPr="00B24365">
                <w:rPr>
                  <w:rFonts w:ascii="Times New Roman" w:eastAsia="Times New Roman" w:hAnsi="Times New Roman" w:cs="Times New Roman"/>
                  <w:noProof/>
                  <w:lang w:bidi="he-IL"/>
                </w:rPr>
                <w:t>Αθλητική οικονομία και αθλητικά αγαθά (θέαση)….........................</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25C94106"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36" w:anchor="RANGE!_Toc95217339" w:history="1">
              <w:r w:rsidR="00B24365" w:rsidRPr="00B24365">
                <w:rPr>
                  <w:rFonts w:ascii="Times New Roman" w:eastAsia="Times New Roman" w:hAnsi="Times New Roman" w:cs="Times New Roman"/>
                  <w:lang w:bidi="he-IL"/>
                </w:rPr>
                <w:t>23</w:t>
              </w:r>
            </w:hyperlink>
          </w:p>
        </w:tc>
      </w:tr>
      <w:tr w:rsidR="00B24365" w:rsidRPr="00B24365" w14:paraId="195A8DCA" w14:textId="77777777" w:rsidTr="00B24365">
        <w:trPr>
          <w:trHeight w:val="288"/>
        </w:trPr>
        <w:tc>
          <w:tcPr>
            <w:tcW w:w="7214" w:type="dxa"/>
            <w:tcBorders>
              <w:top w:val="nil"/>
              <w:left w:val="nil"/>
              <w:bottom w:val="nil"/>
              <w:right w:val="nil"/>
            </w:tcBorders>
            <w:shd w:val="clear" w:color="auto" w:fill="auto"/>
            <w:noWrap/>
            <w:vAlign w:val="center"/>
            <w:hideMark/>
          </w:tcPr>
          <w:p w14:paraId="3748891A" w14:textId="7F89699F" w:rsidR="00B24365" w:rsidRPr="00B24365" w:rsidRDefault="00B85C1C" w:rsidP="00B24365">
            <w:pPr>
              <w:spacing w:after="0" w:line="240" w:lineRule="auto"/>
              <w:rPr>
                <w:rFonts w:ascii="Times New Roman" w:eastAsia="Times New Roman" w:hAnsi="Times New Roman" w:cs="Times New Roman"/>
                <w:lang w:bidi="he-IL"/>
              </w:rPr>
            </w:pPr>
            <w:hyperlink r:id="rId37" w:anchor="RANGE!_Toc95217340" w:history="1">
              <w:r w:rsidR="00B24365" w:rsidRPr="00B24365">
                <w:rPr>
                  <w:rFonts w:ascii="Times New Roman" w:eastAsia="Times New Roman" w:hAnsi="Times New Roman" w:cs="Times New Roman"/>
                  <w:noProof/>
                  <w:lang w:bidi="he-IL"/>
                </w:rPr>
                <w:t>Γήπεδα…......................................................................................</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74C08927"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38" w:anchor="RANGE!_Toc95217340" w:history="1">
              <w:r w:rsidR="00B24365" w:rsidRPr="00B24365">
                <w:rPr>
                  <w:rFonts w:ascii="Times New Roman" w:eastAsia="Times New Roman" w:hAnsi="Times New Roman" w:cs="Times New Roman"/>
                  <w:lang w:bidi="he-IL"/>
                </w:rPr>
                <w:t>24</w:t>
              </w:r>
            </w:hyperlink>
          </w:p>
        </w:tc>
      </w:tr>
      <w:tr w:rsidR="00B24365" w:rsidRPr="00B24365" w14:paraId="0976C62D" w14:textId="77777777" w:rsidTr="00B24365">
        <w:trPr>
          <w:trHeight w:val="288"/>
        </w:trPr>
        <w:tc>
          <w:tcPr>
            <w:tcW w:w="7214" w:type="dxa"/>
            <w:tcBorders>
              <w:top w:val="nil"/>
              <w:left w:val="nil"/>
              <w:bottom w:val="nil"/>
              <w:right w:val="nil"/>
            </w:tcBorders>
            <w:shd w:val="clear" w:color="auto" w:fill="auto"/>
            <w:noWrap/>
            <w:vAlign w:val="center"/>
            <w:hideMark/>
          </w:tcPr>
          <w:p w14:paraId="41FE3229" w14:textId="0877A076" w:rsidR="00B24365" w:rsidRPr="00B24365" w:rsidRDefault="00B85C1C" w:rsidP="00B24365">
            <w:pPr>
              <w:spacing w:after="0" w:line="240" w:lineRule="auto"/>
              <w:rPr>
                <w:rFonts w:ascii="Times New Roman" w:eastAsia="Times New Roman" w:hAnsi="Times New Roman" w:cs="Times New Roman"/>
                <w:lang w:bidi="he-IL"/>
              </w:rPr>
            </w:pPr>
            <w:hyperlink r:id="rId39" w:anchor="RANGE!_Toc95217341" w:history="1">
              <w:r w:rsidR="00B24365" w:rsidRPr="00B24365">
                <w:rPr>
                  <w:rFonts w:ascii="Times New Roman" w:eastAsia="Times New Roman" w:hAnsi="Times New Roman" w:cs="Times New Roman"/>
                  <w:noProof/>
                  <w:lang w:bidi="he-IL"/>
                </w:rPr>
                <w:t>ΚΕΦΑΛΑΙΟ 3: ΣΥΜΠΕΡΙΦΟΡΑ ΚΑΤΑΝΑΛΩΤΗ ΣΤΟΝ ΑΘΛΗΤΙΣΜΟ…......</w:t>
              </w:r>
            </w:hyperlink>
          </w:p>
        </w:tc>
        <w:tc>
          <w:tcPr>
            <w:tcW w:w="460" w:type="dxa"/>
            <w:tcBorders>
              <w:top w:val="nil"/>
              <w:left w:val="nil"/>
              <w:bottom w:val="nil"/>
              <w:right w:val="nil"/>
            </w:tcBorders>
            <w:shd w:val="clear" w:color="auto" w:fill="auto"/>
            <w:noWrap/>
            <w:vAlign w:val="center"/>
            <w:hideMark/>
          </w:tcPr>
          <w:p w14:paraId="4FD71613"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40" w:anchor="RANGE!_Toc95217341" w:history="1">
              <w:r w:rsidR="00B24365" w:rsidRPr="00B24365">
                <w:rPr>
                  <w:rFonts w:ascii="Times New Roman" w:eastAsia="Times New Roman" w:hAnsi="Times New Roman" w:cs="Times New Roman"/>
                  <w:lang w:bidi="he-IL"/>
                </w:rPr>
                <w:t>29</w:t>
              </w:r>
            </w:hyperlink>
          </w:p>
        </w:tc>
      </w:tr>
      <w:tr w:rsidR="00B24365" w:rsidRPr="00B24365" w14:paraId="036EB94E" w14:textId="77777777" w:rsidTr="00B24365">
        <w:trPr>
          <w:trHeight w:val="288"/>
        </w:trPr>
        <w:tc>
          <w:tcPr>
            <w:tcW w:w="7214" w:type="dxa"/>
            <w:tcBorders>
              <w:top w:val="nil"/>
              <w:left w:val="nil"/>
              <w:bottom w:val="nil"/>
              <w:right w:val="nil"/>
            </w:tcBorders>
            <w:shd w:val="clear" w:color="auto" w:fill="auto"/>
            <w:noWrap/>
            <w:vAlign w:val="center"/>
            <w:hideMark/>
          </w:tcPr>
          <w:p w14:paraId="2C9D55B6" w14:textId="6B2B45A7" w:rsidR="00B24365" w:rsidRPr="00B24365" w:rsidRDefault="00B85C1C" w:rsidP="00B24365">
            <w:pPr>
              <w:spacing w:after="0" w:line="240" w:lineRule="auto"/>
              <w:rPr>
                <w:rFonts w:ascii="Times New Roman" w:eastAsia="Times New Roman" w:hAnsi="Times New Roman" w:cs="Times New Roman"/>
                <w:lang w:bidi="he-IL"/>
              </w:rPr>
            </w:pPr>
            <w:hyperlink r:id="rId41" w:anchor="RANGE!_Toc95217343" w:history="1">
              <w:r w:rsidR="00B24365" w:rsidRPr="00B24365">
                <w:rPr>
                  <w:rFonts w:ascii="Times New Roman" w:eastAsia="Times New Roman" w:hAnsi="Times New Roman" w:cs="Times New Roman"/>
                  <w:noProof/>
                  <w:lang w:bidi="he-IL"/>
                </w:rPr>
                <w:t>Κατηγορίες αθλητικών καταναλωτών…...........................................</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2AEDE4C9"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42" w:anchor="RANGE!_Toc95217343" w:history="1">
              <w:r w:rsidR="00B24365" w:rsidRPr="00B24365">
                <w:rPr>
                  <w:rFonts w:ascii="Times New Roman" w:eastAsia="Times New Roman" w:hAnsi="Times New Roman" w:cs="Times New Roman"/>
                  <w:lang w:bidi="he-IL"/>
                </w:rPr>
                <w:t>31</w:t>
              </w:r>
            </w:hyperlink>
          </w:p>
        </w:tc>
      </w:tr>
      <w:tr w:rsidR="00B24365" w:rsidRPr="00B24365" w14:paraId="43E956FA" w14:textId="77777777" w:rsidTr="00B24365">
        <w:trPr>
          <w:trHeight w:val="288"/>
        </w:trPr>
        <w:tc>
          <w:tcPr>
            <w:tcW w:w="7214" w:type="dxa"/>
            <w:tcBorders>
              <w:top w:val="nil"/>
              <w:left w:val="nil"/>
              <w:bottom w:val="nil"/>
              <w:right w:val="nil"/>
            </w:tcBorders>
            <w:shd w:val="clear" w:color="auto" w:fill="auto"/>
            <w:noWrap/>
            <w:vAlign w:val="center"/>
            <w:hideMark/>
          </w:tcPr>
          <w:p w14:paraId="49C7A759" w14:textId="7F1B975D" w:rsidR="00B24365" w:rsidRPr="00B24365" w:rsidRDefault="00B85C1C" w:rsidP="00B24365">
            <w:pPr>
              <w:spacing w:after="0" w:line="240" w:lineRule="auto"/>
              <w:rPr>
                <w:rFonts w:ascii="Times New Roman" w:eastAsia="Times New Roman" w:hAnsi="Times New Roman" w:cs="Times New Roman"/>
                <w:lang w:bidi="he-IL"/>
              </w:rPr>
            </w:pPr>
            <w:hyperlink r:id="rId43" w:anchor="RANGE!_Toc95217344" w:history="1">
              <w:r w:rsidR="00B24365" w:rsidRPr="00B24365">
                <w:rPr>
                  <w:rFonts w:ascii="Times New Roman" w:eastAsia="Times New Roman" w:hAnsi="Times New Roman" w:cs="Times New Roman"/>
                  <w:noProof/>
                  <w:lang w:bidi="he-IL"/>
                </w:rPr>
                <w:t>Κίνητρα….....................................................................................</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0B6BDC26"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44" w:anchor="RANGE!_Toc95217344" w:history="1">
              <w:r w:rsidR="00B24365" w:rsidRPr="00B24365">
                <w:rPr>
                  <w:rFonts w:ascii="Times New Roman" w:eastAsia="Times New Roman" w:hAnsi="Times New Roman" w:cs="Times New Roman"/>
                  <w:lang w:bidi="he-IL"/>
                </w:rPr>
                <w:t>34</w:t>
              </w:r>
            </w:hyperlink>
          </w:p>
        </w:tc>
      </w:tr>
      <w:tr w:rsidR="00B24365" w:rsidRPr="00B24365" w14:paraId="4A3BE16B" w14:textId="77777777" w:rsidTr="00B24365">
        <w:trPr>
          <w:trHeight w:val="288"/>
        </w:trPr>
        <w:tc>
          <w:tcPr>
            <w:tcW w:w="7214" w:type="dxa"/>
            <w:tcBorders>
              <w:top w:val="nil"/>
              <w:left w:val="nil"/>
              <w:bottom w:val="nil"/>
              <w:right w:val="nil"/>
            </w:tcBorders>
            <w:shd w:val="clear" w:color="auto" w:fill="auto"/>
            <w:noWrap/>
            <w:vAlign w:val="center"/>
            <w:hideMark/>
          </w:tcPr>
          <w:p w14:paraId="69BA7EFF" w14:textId="3CABC10C" w:rsidR="00B24365" w:rsidRPr="00B24365" w:rsidRDefault="00B85C1C" w:rsidP="00B24365">
            <w:pPr>
              <w:spacing w:after="0" w:line="240" w:lineRule="auto"/>
              <w:rPr>
                <w:rFonts w:ascii="Times New Roman" w:eastAsia="Times New Roman" w:hAnsi="Times New Roman" w:cs="Times New Roman"/>
                <w:lang w:bidi="he-IL"/>
              </w:rPr>
            </w:pPr>
            <w:hyperlink r:id="rId45" w:anchor="RANGE!_Toc95217345" w:history="1">
              <w:r w:rsidR="00B24365" w:rsidRPr="00B24365">
                <w:rPr>
                  <w:rFonts w:ascii="Times New Roman" w:eastAsia="Times New Roman" w:hAnsi="Times New Roman" w:cs="Times New Roman"/>
                  <w:noProof/>
                  <w:lang w:bidi="he-IL"/>
                </w:rPr>
                <w:t>Χαρακτηριστικά οπαδών….............................................................</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32A6F619"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46" w:anchor="RANGE!_Toc95217345" w:history="1">
              <w:r w:rsidR="00B24365" w:rsidRPr="00B24365">
                <w:rPr>
                  <w:rFonts w:ascii="Times New Roman" w:eastAsia="Times New Roman" w:hAnsi="Times New Roman" w:cs="Times New Roman"/>
                  <w:lang w:bidi="he-IL"/>
                </w:rPr>
                <w:t>37</w:t>
              </w:r>
            </w:hyperlink>
          </w:p>
        </w:tc>
      </w:tr>
      <w:tr w:rsidR="00B24365" w:rsidRPr="00B24365" w14:paraId="0437842B" w14:textId="77777777" w:rsidTr="00B24365">
        <w:trPr>
          <w:trHeight w:val="288"/>
        </w:trPr>
        <w:tc>
          <w:tcPr>
            <w:tcW w:w="7214" w:type="dxa"/>
            <w:tcBorders>
              <w:top w:val="nil"/>
              <w:left w:val="nil"/>
              <w:bottom w:val="nil"/>
              <w:right w:val="nil"/>
            </w:tcBorders>
            <w:shd w:val="clear" w:color="auto" w:fill="auto"/>
            <w:noWrap/>
            <w:vAlign w:val="center"/>
            <w:hideMark/>
          </w:tcPr>
          <w:p w14:paraId="76439285" w14:textId="2E1EC082" w:rsidR="00B24365" w:rsidRPr="00B24365" w:rsidRDefault="00B85C1C" w:rsidP="00B24365">
            <w:pPr>
              <w:spacing w:after="0" w:line="240" w:lineRule="auto"/>
              <w:rPr>
                <w:rFonts w:ascii="Times New Roman" w:eastAsia="Times New Roman" w:hAnsi="Times New Roman" w:cs="Times New Roman"/>
                <w:lang w:bidi="he-IL"/>
              </w:rPr>
            </w:pPr>
            <w:hyperlink r:id="rId47" w:anchor="RANGE!_Toc95217346" w:history="1">
              <w:r w:rsidR="00B24365" w:rsidRPr="00B24365">
                <w:rPr>
                  <w:rFonts w:ascii="Times New Roman" w:eastAsia="Times New Roman" w:hAnsi="Times New Roman" w:cs="Times New Roman"/>
                  <w:noProof/>
                  <w:lang w:bidi="he-IL"/>
                </w:rPr>
                <w:t>Μοντέλο καταναλωτικής συμπεριφοράς αθλητικών γεγονότων……..</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1958F18E"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48" w:anchor="RANGE!_Toc95217346" w:history="1">
              <w:r w:rsidR="00B24365" w:rsidRPr="00B24365">
                <w:rPr>
                  <w:rFonts w:ascii="Times New Roman" w:eastAsia="Times New Roman" w:hAnsi="Times New Roman" w:cs="Times New Roman"/>
                  <w:lang w:bidi="he-IL"/>
                </w:rPr>
                <w:t>38</w:t>
              </w:r>
            </w:hyperlink>
          </w:p>
        </w:tc>
      </w:tr>
      <w:tr w:rsidR="00B24365" w:rsidRPr="00B24365" w14:paraId="073F195F" w14:textId="77777777" w:rsidTr="00B24365">
        <w:trPr>
          <w:trHeight w:val="288"/>
        </w:trPr>
        <w:tc>
          <w:tcPr>
            <w:tcW w:w="7214" w:type="dxa"/>
            <w:tcBorders>
              <w:top w:val="nil"/>
              <w:left w:val="nil"/>
              <w:bottom w:val="nil"/>
              <w:right w:val="nil"/>
            </w:tcBorders>
            <w:shd w:val="clear" w:color="auto" w:fill="auto"/>
            <w:noWrap/>
            <w:vAlign w:val="center"/>
            <w:hideMark/>
          </w:tcPr>
          <w:p w14:paraId="60D62635" w14:textId="74D677E6" w:rsidR="00B24365" w:rsidRPr="00B24365" w:rsidRDefault="00B85C1C" w:rsidP="00B24365">
            <w:pPr>
              <w:spacing w:after="0" w:line="240" w:lineRule="auto"/>
              <w:rPr>
                <w:rFonts w:ascii="Times New Roman" w:eastAsia="Times New Roman" w:hAnsi="Times New Roman" w:cs="Times New Roman"/>
                <w:lang w:bidi="he-IL"/>
              </w:rPr>
            </w:pPr>
            <w:hyperlink r:id="rId49" w:anchor="RANGE!_Toc95217347" w:history="1">
              <w:r w:rsidR="00B24365" w:rsidRPr="00B24365">
                <w:rPr>
                  <w:rFonts w:ascii="Times New Roman" w:eastAsia="Times New Roman" w:hAnsi="Times New Roman" w:cs="Times New Roman"/>
                  <w:noProof/>
                  <w:lang w:bidi="he-IL"/>
                </w:rPr>
                <w:t>Φάση εισαγωγής…........................................................................</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1284AF20"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50" w:anchor="RANGE!_Toc95217347" w:history="1">
              <w:r w:rsidR="00B24365" w:rsidRPr="00B24365">
                <w:rPr>
                  <w:rFonts w:ascii="Times New Roman" w:eastAsia="Times New Roman" w:hAnsi="Times New Roman" w:cs="Times New Roman"/>
                  <w:lang w:bidi="he-IL"/>
                </w:rPr>
                <w:t>39</w:t>
              </w:r>
            </w:hyperlink>
          </w:p>
        </w:tc>
      </w:tr>
      <w:tr w:rsidR="00B24365" w:rsidRPr="00B24365" w14:paraId="23E549C7" w14:textId="77777777" w:rsidTr="00B24365">
        <w:trPr>
          <w:trHeight w:val="288"/>
        </w:trPr>
        <w:tc>
          <w:tcPr>
            <w:tcW w:w="7214" w:type="dxa"/>
            <w:tcBorders>
              <w:top w:val="nil"/>
              <w:left w:val="nil"/>
              <w:bottom w:val="nil"/>
              <w:right w:val="nil"/>
            </w:tcBorders>
            <w:shd w:val="clear" w:color="auto" w:fill="auto"/>
            <w:noWrap/>
            <w:vAlign w:val="center"/>
            <w:hideMark/>
          </w:tcPr>
          <w:p w14:paraId="1ABD1493" w14:textId="1CDB97B9" w:rsidR="00B24365" w:rsidRPr="00B24365" w:rsidRDefault="00B85C1C" w:rsidP="00B24365">
            <w:pPr>
              <w:spacing w:after="0" w:line="240" w:lineRule="auto"/>
              <w:rPr>
                <w:rFonts w:ascii="Times New Roman" w:eastAsia="Times New Roman" w:hAnsi="Times New Roman" w:cs="Times New Roman"/>
                <w:lang w:bidi="he-IL"/>
              </w:rPr>
            </w:pPr>
            <w:hyperlink r:id="rId51" w:anchor="RANGE!_Toc95217348" w:history="1">
              <w:r w:rsidR="00B24365" w:rsidRPr="00B24365">
                <w:rPr>
                  <w:rFonts w:ascii="Times New Roman" w:eastAsia="Times New Roman" w:hAnsi="Times New Roman" w:cs="Times New Roman"/>
                  <w:noProof/>
                  <w:lang w:bidi="he-IL"/>
                </w:rPr>
                <w:t>Φάση διαδικασίας…......................................................................</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62CB14AE" w14:textId="2FBADC5D" w:rsidR="00B24365" w:rsidRPr="00B24365" w:rsidRDefault="00B85C1C" w:rsidP="00B24365">
            <w:pPr>
              <w:spacing w:after="0" w:line="240" w:lineRule="auto"/>
              <w:jc w:val="center"/>
              <w:rPr>
                <w:rFonts w:ascii="Times New Roman" w:eastAsia="Times New Roman" w:hAnsi="Times New Roman" w:cs="Times New Roman"/>
                <w:lang w:bidi="he-IL"/>
              </w:rPr>
            </w:pPr>
            <w:hyperlink r:id="rId52" w:anchor="RANGE!_Toc95217348" w:history="1">
              <w:r w:rsidR="00F12159">
                <w:rPr>
                  <w:rFonts w:ascii="Times New Roman" w:eastAsia="Times New Roman" w:hAnsi="Times New Roman" w:cs="Times New Roman"/>
                  <w:lang w:bidi="he-IL"/>
                </w:rPr>
                <w:t>42</w:t>
              </w:r>
            </w:hyperlink>
          </w:p>
        </w:tc>
      </w:tr>
      <w:tr w:rsidR="00B24365" w:rsidRPr="00B24365" w14:paraId="620FBBC4" w14:textId="77777777" w:rsidTr="00B24365">
        <w:trPr>
          <w:trHeight w:val="288"/>
        </w:trPr>
        <w:tc>
          <w:tcPr>
            <w:tcW w:w="7214" w:type="dxa"/>
            <w:tcBorders>
              <w:top w:val="nil"/>
              <w:left w:val="nil"/>
              <w:bottom w:val="nil"/>
              <w:right w:val="nil"/>
            </w:tcBorders>
            <w:shd w:val="clear" w:color="auto" w:fill="auto"/>
            <w:noWrap/>
            <w:vAlign w:val="center"/>
            <w:hideMark/>
          </w:tcPr>
          <w:p w14:paraId="2E4C26B8" w14:textId="446500C2" w:rsidR="00B24365" w:rsidRPr="00B24365" w:rsidRDefault="00B85C1C" w:rsidP="00B24365">
            <w:pPr>
              <w:spacing w:after="0" w:line="240" w:lineRule="auto"/>
              <w:rPr>
                <w:rFonts w:ascii="Times New Roman" w:eastAsia="Times New Roman" w:hAnsi="Times New Roman" w:cs="Times New Roman"/>
                <w:lang w:bidi="he-IL"/>
              </w:rPr>
            </w:pPr>
            <w:hyperlink r:id="rId53" w:anchor="RANGE!_Toc95217349" w:history="1">
              <w:r w:rsidR="00B24365" w:rsidRPr="00B24365">
                <w:rPr>
                  <w:rFonts w:ascii="Times New Roman" w:eastAsia="Times New Roman" w:hAnsi="Times New Roman" w:cs="Times New Roman"/>
                  <w:noProof/>
                  <w:lang w:bidi="he-IL"/>
                </w:rPr>
                <w:t>Φάση αποτελέσματος….................................................................</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3A762900"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54" w:anchor="RANGE!_Toc95217349" w:history="1">
              <w:r w:rsidR="00B24365" w:rsidRPr="00B24365">
                <w:rPr>
                  <w:rFonts w:ascii="Times New Roman" w:eastAsia="Times New Roman" w:hAnsi="Times New Roman" w:cs="Times New Roman"/>
                  <w:lang w:bidi="he-IL"/>
                </w:rPr>
                <w:t>44</w:t>
              </w:r>
            </w:hyperlink>
          </w:p>
        </w:tc>
      </w:tr>
      <w:tr w:rsidR="00B24365" w:rsidRPr="00B24365" w14:paraId="6590157C" w14:textId="77777777" w:rsidTr="00B24365">
        <w:trPr>
          <w:trHeight w:val="288"/>
        </w:trPr>
        <w:tc>
          <w:tcPr>
            <w:tcW w:w="7214" w:type="dxa"/>
            <w:tcBorders>
              <w:top w:val="nil"/>
              <w:left w:val="nil"/>
              <w:bottom w:val="nil"/>
              <w:right w:val="nil"/>
            </w:tcBorders>
            <w:shd w:val="clear" w:color="auto" w:fill="auto"/>
            <w:noWrap/>
            <w:vAlign w:val="center"/>
            <w:hideMark/>
          </w:tcPr>
          <w:p w14:paraId="10A33515" w14:textId="5DFC951C" w:rsidR="00B24365" w:rsidRPr="00B24365" w:rsidRDefault="00B85C1C" w:rsidP="00B24365">
            <w:pPr>
              <w:spacing w:after="0" w:line="240" w:lineRule="auto"/>
              <w:rPr>
                <w:rFonts w:ascii="Times New Roman" w:eastAsia="Times New Roman" w:hAnsi="Times New Roman" w:cs="Times New Roman"/>
                <w:lang w:bidi="he-IL"/>
              </w:rPr>
            </w:pPr>
            <w:hyperlink r:id="rId55" w:anchor="RANGE!_Toc95217350" w:history="1">
              <w:r w:rsidR="00B24365" w:rsidRPr="00B24365">
                <w:rPr>
                  <w:rFonts w:ascii="Times New Roman" w:eastAsia="Times New Roman" w:hAnsi="Times New Roman" w:cs="Times New Roman"/>
                  <w:noProof/>
                  <w:lang w:bidi="he-IL"/>
                </w:rPr>
                <w:t>Ικανοποίηση θεατών αθλητικών γεγονότων…..................................</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6038292A" w14:textId="77777777" w:rsidR="00B24365" w:rsidRPr="00B24365" w:rsidRDefault="00B85C1C" w:rsidP="00B24365">
            <w:pPr>
              <w:spacing w:after="0" w:line="240" w:lineRule="auto"/>
              <w:jc w:val="center"/>
              <w:rPr>
                <w:rFonts w:ascii="Times New Roman" w:eastAsia="Times New Roman" w:hAnsi="Times New Roman" w:cs="Times New Roman"/>
                <w:lang w:bidi="he-IL"/>
              </w:rPr>
            </w:pPr>
            <w:hyperlink r:id="rId56" w:anchor="RANGE!_Toc95217350" w:history="1">
              <w:r w:rsidR="00B24365" w:rsidRPr="00B24365">
                <w:rPr>
                  <w:rFonts w:ascii="Times New Roman" w:eastAsia="Times New Roman" w:hAnsi="Times New Roman" w:cs="Times New Roman"/>
                  <w:lang w:bidi="he-IL"/>
                </w:rPr>
                <w:t>46</w:t>
              </w:r>
            </w:hyperlink>
          </w:p>
        </w:tc>
      </w:tr>
      <w:tr w:rsidR="00B24365" w:rsidRPr="00B24365" w14:paraId="4DCB94E9" w14:textId="77777777" w:rsidTr="00B24365">
        <w:trPr>
          <w:trHeight w:val="288"/>
        </w:trPr>
        <w:tc>
          <w:tcPr>
            <w:tcW w:w="7214" w:type="dxa"/>
            <w:tcBorders>
              <w:top w:val="nil"/>
              <w:left w:val="nil"/>
              <w:bottom w:val="nil"/>
              <w:right w:val="nil"/>
            </w:tcBorders>
            <w:shd w:val="clear" w:color="auto" w:fill="auto"/>
            <w:noWrap/>
            <w:vAlign w:val="center"/>
            <w:hideMark/>
          </w:tcPr>
          <w:p w14:paraId="63951F18" w14:textId="24062301" w:rsidR="00B24365" w:rsidRPr="00B24365" w:rsidRDefault="00B85C1C" w:rsidP="00B24365">
            <w:pPr>
              <w:spacing w:after="0" w:line="240" w:lineRule="auto"/>
              <w:rPr>
                <w:rFonts w:ascii="Times New Roman" w:eastAsia="Times New Roman" w:hAnsi="Times New Roman" w:cs="Times New Roman"/>
                <w:lang w:bidi="he-IL"/>
              </w:rPr>
            </w:pPr>
            <w:hyperlink r:id="rId57" w:anchor="RANGE!_Toc95217351" w:history="1">
              <w:r w:rsidR="00B24365" w:rsidRPr="00B24365">
                <w:rPr>
                  <w:rFonts w:ascii="Times New Roman" w:eastAsia="Times New Roman" w:hAnsi="Times New Roman" w:cs="Times New Roman"/>
                  <w:noProof/>
                  <w:lang w:bidi="he-IL"/>
                </w:rPr>
                <w:t xml:space="preserve">ΚΕΦΑΛΑΙΟ 4: </w:t>
              </w:r>
              <w:r w:rsidR="00B24365">
                <w:rPr>
                  <w:rFonts w:ascii="Times New Roman" w:eastAsia="Times New Roman" w:hAnsi="Times New Roman" w:cs="Times New Roman"/>
                  <w:noProof/>
                  <w:lang w:bidi="he-IL"/>
                </w:rPr>
                <w:t xml:space="preserve">ΣΥΖΗΤΗΣΗ - </w:t>
              </w:r>
              <w:r w:rsidR="00B24365" w:rsidRPr="00B24365">
                <w:rPr>
                  <w:rFonts w:ascii="Times New Roman" w:eastAsia="Times New Roman" w:hAnsi="Times New Roman" w:cs="Times New Roman"/>
                  <w:noProof/>
                  <w:lang w:bidi="he-IL"/>
                </w:rPr>
                <w:t>ΣΥΜΠΕΡΑΣΜΑΤΑ…..........................................</w:t>
              </w:r>
            </w:hyperlink>
          </w:p>
        </w:tc>
        <w:tc>
          <w:tcPr>
            <w:tcW w:w="460" w:type="dxa"/>
            <w:tcBorders>
              <w:top w:val="nil"/>
              <w:left w:val="nil"/>
              <w:bottom w:val="nil"/>
              <w:right w:val="nil"/>
            </w:tcBorders>
            <w:shd w:val="clear" w:color="auto" w:fill="auto"/>
            <w:noWrap/>
            <w:vAlign w:val="center"/>
            <w:hideMark/>
          </w:tcPr>
          <w:p w14:paraId="6AD6CEE2" w14:textId="2059CD86" w:rsidR="00B24365" w:rsidRPr="00B24365" w:rsidRDefault="00B85C1C" w:rsidP="00B24365">
            <w:pPr>
              <w:spacing w:after="0" w:line="240" w:lineRule="auto"/>
              <w:jc w:val="center"/>
              <w:rPr>
                <w:rFonts w:ascii="Times New Roman" w:eastAsia="Times New Roman" w:hAnsi="Times New Roman" w:cs="Times New Roman"/>
                <w:lang w:bidi="he-IL"/>
              </w:rPr>
            </w:pPr>
            <w:hyperlink r:id="rId58" w:anchor="RANGE!_Toc95217351" w:history="1">
              <w:r w:rsidR="00553AFE">
                <w:rPr>
                  <w:rFonts w:ascii="Times New Roman" w:eastAsia="Times New Roman" w:hAnsi="Times New Roman" w:cs="Times New Roman"/>
                  <w:lang w:bidi="he-IL"/>
                </w:rPr>
                <w:t>47</w:t>
              </w:r>
            </w:hyperlink>
          </w:p>
        </w:tc>
      </w:tr>
      <w:tr w:rsidR="00B24365" w:rsidRPr="00B24365" w14:paraId="5E676C2A" w14:textId="77777777" w:rsidTr="00B24365">
        <w:trPr>
          <w:trHeight w:val="288"/>
        </w:trPr>
        <w:tc>
          <w:tcPr>
            <w:tcW w:w="7214" w:type="dxa"/>
            <w:tcBorders>
              <w:top w:val="nil"/>
              <w:left w:val="nil"/>
              <w:bottom w:val="nil"/>
              <w:right w:val="nil"/>
            </w:tcBorders>
            <w:shd w:val="clear" w:color="auto" w:fill="auto"/>
            <w:noWrap/>
            <w:vAlign w:val="center"/>
            <w:hideMark/>
          </w:tcPr>
          <w:p w14:paraId="161C7C33" w14:textId="035FF7F6" w:rsidR="00B24365" w:rsidRPr="00B24365" w:rsidRDefault="00B85C1C" w:rsidP="00B24365">
            <w:pPr>
              <w:spacing w:after="0" w:line="240" w:lineRule="auto"/>
              <w:rPr>
                <w:rFonts w:ascii="Times New Roman" w:eastAsia="Times New Roman" w:hAnsi="Times New Roman" w:cs="Times New Roman"/>
                <w:lang w:bidi="he-IL"/>
              </w:rPr>
            </w:pPr>
            <w:hyperlink r:id="rId59" w:anchor="RANGE!_Toc95217352" w:history="1">
              <w:r w:rsidR="00B24365" w:rsidRPr="00B24365">
                <w:rPr>
                  <w:rFonts w:ascii="Times New Roman" w:eastAsia="Times New Roman" w:hAnsi="Times New Roman" w:cs="Times New Roman"/>
                  <w:noProof/>
                  <w:lang w:bidi="he-IL"/>
                </w:rPr>
                <w:t>ΒΙΒΛΙΟΓΡΑΦΙΚΕΣ ΑΝΑΦΟΡΕΣ…........................................................</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5DD563ED" w14:textId="3671EDCD" w:rsidR="00B24365" w:rsidRPr="00B24365" w:rsidRDefault="00B85C1C" w:rsidP="00B24365">
            <w:pPr>
              <w:spacing w:after="0" w:line="240" w:lineRule="auto"/>
              <w:jc w:val="center"/>
              <w:rPr>
                <w:rFonts w:ascii="Times New Roman" w:eastAsia="Times New Roman" w:hAnsi="Times New Roman" w:cs="Times New Roman"/>
                <w:lang w:bidi="he-IL"/>
              </w:rPr>
            </w:pPr>
            <w:hyperlink r:id="rId60" w:anchor="RANGE!_Toc95217352" w:history="1">
              <w:r w:rsidR="00F12159">
                <w:rPr>
                  <w:rFonts w:ascii="Times New Roman" w:eastAsia="Times New Roman" w:hAnsi="Times New Roman" w:cs="Times New Roman"/>
                  <w:lang w:bidi="he-IL"/>
                </w:rPr>
                <w:t>52</w:t>
              </w:r>
            </w:hyperlink>
          </w:p>
        </w:tc>
      </w:tr>
      <w:tr w:rsidR="00B24365" w:rsidRPr="00B24365" w14:paraId="28C68326" w14:textId="77777777" w:rsidTr="00B24365">
        <w:trPr>
          <w:trHeight w:val="288"/>
        </w:trPr>
        <w:tc>
          <w:tcPr>
            <w:tcW w:w="7214" w:type="dxa"/>
            <w:tcBorders>
              <w:top w:val="nil"/>
              <w:left w:val="nil"/>
              <w:bottom w:val="nil"/>
              <w:right w:val="nil"/>
            </w:tcBorders>
            <w:shd w:val="clear" w:color="auto" w:fill="auto"/>
            <w:noWrap/>
            <w:vAlign w:val="center"/>
            <w:hideMark/>
          </w:tcPr>
          <w:p w14:paraId="40AD64C5" w14:textId="326D682C" w:rsidR="00B24365" w:rsidRPr="00B24365" w:rsidRDefault="00B85C1C" w:rsidP="00B24365">
            <w:pPr>
              <w:spacing w:after="0" w:line="240" w:lineRule="auto"/>
              <w:rPr>
                <w:rFonts w:ascii="Times New Roman" w:eastAsia="Times New Roman" w:hAnsi="Times New Roman" w:cs="Times New Roman"/>
                <w:lang w:bidi="he-IL"/>
              </w:rPr>
            </w:pPr>
            <w:hyperlink r:id="rId61" w:anchor="RANGE!_Toc95217353" w:history="1">
              <w:r w:rsidR="00B24365" w:rsidRPr="00B24365">
                <w:rPr>
                  <w:rFonts w:ascii="Times New Roman" w:eastAsia="Times New Roman" w:hAnsi="Times New Roman" w:cs="Times New Roman"/>
                  <w:noProof/>
                  <w:lang w:bidi="he-IL"/>
                </w:rPr>
                <w:t>Διαδικτυακές πηγές….....................................................................</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56FFA76A" w14:textId="72C9C9D0" w:rsidR="00B24365" w:rsidRPr="00B24365" w:rsidRDefault="00B85C1C" w:rsidP="00B24365">
            <w:pPr>
              <w:spacing w:after="0" w:line="240" w:lineRule="auto"/>
              <w:jc w:val="center"/>
              <w:rPr>
                <w:rFonts w:ascii="Times New Roman" w:eastAsia="Times New Roman" w:hAnsi="Times New Roman" w:cs="Times New Roman"/>
                <w:lang w:bidi="he-IL"/>
              </w:rPr>
            </w:pPr>
            <w:hyperlink r:id="rId62" w:anchor="RANGE!_Toc95217353" w:history="1">
              <w:r w:rsidR="00F12159">
                <w:rPr>
                  <w:rFonts w:ascii="Times New Roman" w:eastAsia="Times New Roman" w:hAnsi="Times New Roman" w:cs="Times New Roman"/>
                  <w:lang w:bidi="he-IL"/>
                </w:rPr>
                <w:t>52</w:t>
              </w:r>
            </w:hyperlink>
          </w:p>
        </w:tc>
      </w:tr>
      <w:tr w:rsidR="00B24365" w:rsidRPr="00B24365" w14:paraId="44BE0391" w14:textId="77777777" w:rsidTr="00B24365">
        <w:trPr>
          <w:trHeight w:val="288"/>
        </w:trPr>
        <w:tc>
          <w:tcPr>
            <w:tcW w:w="7214" w:type="dxa"/>
            <w:tcBorders>
              <w:top w:val="nil"/>
              <w:left w:val="nil"/>
              <w:bottom w:val="nil"/>
              <w:right w:val="nil"/>
            </w:tcBorders>
            <w:shd w:val="clear" w:color="auto" w:fill="auto"/>
            <w:noWrap/>
            <w:vAlign w:val="center"/>
            <w:hideMark/>
          </w:tcPr>
          <w:p w14:paraId="62A20306" w14:textId="322378F5" w:rsidR="00B24365" w:rsidRPr="00B24365" w:rsidRDefault="00B85C1C" w:rsidP="00B24365">
            <w:pPr>
              <w:spacing w:after="0" w:line="240" w:lineRule="auto"/>
              <w:rPr>
                <w:rFonts w:ascii="Times New Roman" w:eastAsia="Times New Roman" w:hAnsi="Times New Roman" w:cs="Times New Roman"/>
                <w:lang w:bidi="he-IL"/>
              </w:rPr>
            </w:pPr>
            <w:hyperlink r:id="rId63" w:anchor="RANGE!_Toc95217354" w:history="1">
              <w:r w:rsidR="00B24365" w:rsidRPr="00B24365">
                <w:rPr>
                  <w:rFonts w:ascii="Times New Roman" w:eastAsia="Times New Roman" w:hAnsi="Times New Roman" w:cs="Times New Roman"/>
                  <w:noProof/>
                  <w:lang w:bidi="he-IL"/>
                </w:rPr>
                <w:t>Διεθνής βιβλιογραφία….................................................................</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center"/>
            <w:hideMark/>
          </w:tcPr>
          <w:p w14:paraId="7C5ADC2F" w14:textId="182EFD4A" w:rsidR="00B24365" w:rsidRPr="00B24365" w:rsidRDefault="00B85C1C" w:rsidP="00B24365">
            <w:pPr>
              <w:spacing w:after="0" w:line="240" w:lineRule="auto"/>
              <w:jc w:val="center"/>
              <w:rPr>
                <w:rFonts w:ascii="Times New Roman" w:eastAsia="Times New Roman" w:hAnsi="Times New Roman" w:cs="Times New Roman"/>
                <w:lang w:bidi="he-IL"/>
              </w:rPr>
            </w:pPr>
            <w:hyperlink r:id="rId64" w:anchor="RANGE!_Toc95217354" w:history="1">
              <w:r w:rsidR="00F12159">
                <w:rPr>
                  <w:rFonts w:ascii="Times New Roman" w:eastAsia="Times New Roman" w:hAnsi="Times New Roman" w:cs="Times New Roman"/>
                  <w:lang w:bidi="he-IL"/>
                </w:rPr>
                <w:t>52</w:t>
              </w:r>
            </w:hyperlink>
          </w:p>
        </w:tc>
      </w:tr>
      <w:tr w:rsidR="00B24365" w:rsidRPr="00B24365" w14:paraId="45C15322" w14:textId="77777777" w:rsidTr="00B24365">
        <w:trPr>
          <w:trHeight w:val="288"/>
        </w:trPr>
        <w:tc>
          <w:tcPr>
            <w:tcW w:w="7214" w:type="dxa"/>
            <w:tcBorders>
              <w:top w:val="nil"/>
              <w:left w:val="nil"/>
              <w:bottom w:val="nil"/>
              <w:right w:val="nil"/>
            </w:tcBorders>
            <w:shd w:val="clear" w:color="auto" w:fill="auto"/>
            <w:noWrap/>
            <w:vAlign w:val="bottom"/>
            <w:hideMark/>
          </w:tcPr>
          <w:p w14:paraId="489B9B55" w14:textId="3D6810F5" w:rsidR="00B24365" w:rsidRPr="00B24365" w:rsidRDefault="00B85C1C" w:rsidP="00B24365">
            <w:pPr>
              <w:spacing w:after="0" w:line="240" w:lineRule="auto"/>
              <w:rPr>
                <w:rFonts w:ascii="Times New Roman" w:eastAsia="Times New Roman" w:hAnsi="Times New Roman" w:cs="Times New Roman"/>
                <w:lang w:bidi="he-IL"/>
              </w:rPr>
            </w:pPr>
            <w:hyperlink r:id="rId65" w:anchor="RANGE!_Toc95217355" w:history="1">
              <w:r w:rsidR="00B24365" w:rsidRPr="00B24365">
                <w:rPr>
                  <w:rFonts w:ascii="Times New Roman" w:eastAsia="Times New Roman" w:hAnsi="Times New Roman" w:cs="Times New Roman"/>
                  <w:noProof/>
                  <w:lang w:bidi="he-IL"/>
                </w:rPr>
                <w:t>Ελληνική βιβλιογραφία…................................................................</w:t>
              </w:r>
            </w:hyperlink>
            <w:r w:rsidR="00B24365">
              <w:rPr>
                <w:rFonts w:ascii="Times New Roman" w:eastAsia="Times New Roman" w:hAnsi="Times New Roman" w:cs="Times New Roman"/>
                <w:noProof/>
                <w:lang w:bidi="he-IL"/>
              </w:rPr>
              <w:t>.........................</w:t>
            </w:r>
          </w:p>
        </w:tc>
        <w:tc>
          <w:tcPr>
            <w:tcW w:w="460" w:type="dxa"/>
            <w:tcBorders>
              <w:top w:val="nil"/>
              <w:left w:val="nil"/>
              <w:bottom w:val="nil"/>
              <w:right w:val="nil"/>
            </w:tcBorders>
            <w:shd w:val="clear" w:color="auto" w:fill="auto"/>
            <w:noWrap/>
            <w:vAlign w:val="bottom"/>
            <w:hideMark/>
          </w:tcPr>
          <w:p w14:paraId="14A2D490" w14:textId="15B2D3F2" w:rsidR="00B24365" w:rsidRPr="00B24365" w:rsidRDefault="00B85C1C" w:rsidP="00B24365">
            <w:pPr>
              <w:spacing w:after="0" w:line="240" w:lineRule="auto"/>
              <w:jc w:val="center"/>
              <w:rPr>
                <w:rFonts w:ascii="Times New Roman" w:eastAsia="Times New Roman" w:hAnsi="Times New Roman" w:cs="Times New Roman"/>
                <w:lang w:bidi="he-IL"/>
              </w:rPr>
            </w:pPr>
            <w:hyperlink r:id="rId66" w:anchor="RANGE!_Toc95217355" w:history="1">
              <w:r w:rsidR="00F12159">
                <w:rPr>
                  <w:rFonts w:ascii="Times New Roman" w:eastAsia="Times New Roman" w:hAnsi="Times New Roman" w:cs="Times New Roman"/>
                  <w:lang w:bidi="he-IL"/>
                </w:rPr>
                <w:t>56</w:t>
              </w:r>
            </w:hyperlink>
          </w:p>
        </w:tc>
      </w:tr>
    </w:tbl>
    <w:p w14:paraId="04E0CDC5" w14:textId="668B8F71" w:rsidR="00671404" w:rsidRPr="00671404" w:rsidRDefault="00671404" w:rsidP="00671404"/>
    <w:p w14:paraId="4EDA1542" w14:textId="77777777" w:rsidR="00B24365" w:rsidRDefault="00B24365" w:rsidP="003E7CC3">
      <w:pPr>
        <w:pStyle w:val="1"/>
        <w:jc w:val="center"/>
        <w:rPr>
          <w:rFonts w:ascii="Times New Roman" w:hAnsi="Times New Roman" w:cs="Times New Roman"/>
          <w:color w:val="auto"/>
        </w:rPr>
      </w:pPr>
      <w:bookmarkStart w:id="4" w:name="_Toc95217329"/>
    </w:p>
    <w:p w14:paraId="672CF59F" w14:textId="77777777" w:rsidR="00B24365" w:rsidRDefault="00B24365" w:rsidP="003E7CC3">
      <w:pPr>
        <w:pStyle w:val="1"/>
        <w:jc w:val="center"/>
        <w:rPr>
          <w:rFonts w:ascii="Times New Roman" w:hAnsi="Times New Roman" w:cs="Times New Roman"/>
          <w:color w:val="auto"/>
        </w:rPr>
      </w:pPr>
    </w:p>
    <w:p w14:paraId="6CF23AD3" w14:textId="77777777" w:rsidR="00B24365" w:rsidRDefault="00B24365" w:rsidP="003E7CC3">
      <w:pPr>
        <w:pStyle w:val="1"/>
        <w:jc w:val="center"/>
        <w:rPr>
          <w:rFonts w:ascii="Times New Roman" w:hAnsi="Times New Roman" w:cs="Times New Roman"/>
          <w:color w:val="auto"/>
        </w:rPr>
      </w:pPr>
    </w:p>
    <w:p w14:paraId="3A12EA58" w14:textId="77777777" w:rsidR="00B24365" w:rsidRDefault="00B24365" w:rsidP="003E7CC3">
      <w:pPr>
        <w:pStyle w:val="1"/>
        <w:jc w:val="center"/>
        <w:rPr>
          <w:rFonts w:ascii="Times New Roman" w:hAnsi="Times New Roman" w:cs="Times New Roman"/>
          <w:color w:val="auto"/>
        </w:rPr>
      </w:pPr>
    </w:p>
    <w:p w14:paraId="3F42AD19" w14:textId="23C79103" w:rsidR="000C3A16" w:rsidRPr="003E7CC3" w:rsidRDefault="000C3A16" w:rsidP="003E7CC3">
      <w:pPr>
        <w:pStyle w:val="1"/>
        <w:jc w:val="center"/>
        <w:rPr>
          <w:rFonts w:ascii="Times New Roman" w:hAnsi="Times New Roman" w:cs="Times New Roman"/>
          <w:color w:val="auto"/>
        </w:rPr>
      </w:pPr>
      <w:r w:rsidRPr="003E7CC3">
        <w:rPr>
          <w:rFonts w:ascii="Times New Roman" w:hAnsi="Times New Roman" w:cs="Times New Roman"/>
          <w:color w:val="auto"/>
        </w:rPr>
        <w:t>ΚΑΤΑΛΟΓΟΣ ΕΙΚΟΝΩΝ</w:t>
      </w:r>
      <w:bookmarkEnd w:id="4"/>
    </w:p>
    <w:p w14:paraId="7BF76A33" w14:textId="77777777" w:rsidR="000C3A16" w:rsidRDefault="000C3A16">
      <w:pPr>
        <w:pStyle w:val="a8"/>
        <w:tabs>
          <w:tab w:val="right" w:leader="dot" w:pos="8296"/>
        </w:tabs>
      </w:pPr>
    </w:p>
    <w:p w14:paraId="5DB229BA" w14:textId="66F41E4A" w:rsidR="008A2724" w:rsidRPr="003E7CC3" w:rsidRDefault="00983F2C" w:rsidP="003E7CC3">
      <w:pPr>
        <w:pStyle w:val="a8"/>
        <w:tabs>
          <w:tab w:val="right" w:leader="dot" w:pos="8296"/>
        </w:tabs>
        <w:spacing w:line="360" w:lineRule="auto"/>
        <w:rPr>
          <w:rFonts w:ascii="Times New Roman" w:hAnsi="Times New Roman" w:cs="Times New Roman"/>
          <w:noProof/>
          <w:sz w:val="24"/>
          <w:szCs w:val="24"/>
        </w:rPr>
      </w:pPr>
      <w:r>
        <w:fldChar w:fldCharType="begin"/>
      </w:r>
      <w:r w:rsidR="000C3A16">
        <w:instrText xml:space="preserve"> TOC \h \z \c "Εικόνα" </w:instrText>
      </w:r>
      <w:r>
        <w:fldChar w:fldCharType="separate"/>
      </w:r>
      <w:hyperlink w:anchor="_Toc95157226" w:history="1">
        <w:r w:rsidR="008A2724" w:rsidRPr="003E7CC3">
          <w:rPr>
            <w:rStyle w:val="-"/>
            <w:rFonts w:ascii="Times New Roman" w:hAnsi="Times New Roman" w:cs="Times New Roman"/>
            <w:noProof/>
            <w:sz w:val="24"/>
            <w:szCs w:val="24"/>
          </w:rPr>
          <w:t xml:space="preserve">Εικόνα 1: Κοινωνικές επιπτώσεις αθλητικών γεγονότων (Πηγή: Μοίρα </w:t>
        </w:r>
        <w:r w:rsidR="008A2724" w:rsidRPr="003E7CC3">
          <w:rPr>
            <w:rStyle w:val="-"/>
            <w:rFonts w:ascii="Times New Roman" w:hAnsi="Times New Roman" w:cs="Times New Roman"/>
            <w:noProof/>
            <w:sz w:val="24"/>
            <w:szCs w:val="24"/>
            <w:lang w:val="en-US"/>
          </w:rPr>
          <w:t>et</w:t>
        </w:r>
        <w:r w:rsidR="008A2724" w:rsidRPr="003E7CC3">
          <w:rPr>
            <w:rStyle w:val="-"/>
            <w:rFonts w:ascii="Times New Roman" w:hAnsi="Times New Roman" w:cs="Times New Roman"/>
            <w:noProof/>
            <w:sz w:val="24"/>
            <w:szCs w:val="24"/>
          </w:rPr>
          <w:t xml:space="preserve"> </w:t>
        </w:r>
        <w:r w:rsidR="008A2724" w:rsidRPr="003E7CC3">
          <w:rPr>
            <w:rStyle w:val="-"/>
            <w:rFonts w:ascii="Times New Roman" w:hAnsi="Times New Roman" w:cs="Times New Roman"/>
            <w:noProof/>
            <w:sz w:val="24"/>
            <w:szCs w:val="24"/>
            <w:lang w:val="en-US"/>
          </w:rPr>
          <w:t>al</w:t>
        </w:r>
        <w:r w:rsidR="008A2724" w:rsidRPr="003E7CC3">
          <w:rPr>
            <w:rStyle w:val="-"/>
            <w:rFonts w:ascii="Times New Roman" w:hAnsi="Times New Roman" w:cs="Times New Roman"/>
            <w:noProof/>
            <w:sz w:val="24"/>
            <w:szCs w:val="24"/>
          </w:rPr>
          <w:t>., 2017)</w:t>
        </w:r>
        <w:r w:rsidR="008A2724" w:rsidRPr="003E7CC3">
          <w:rPr>
            <w:rFonts w:ascii="Times New Roman" w:hAnsi="Times New Roman" w:cs="Times New Roman"/>
            <w:noProof/>
            <w:webHidden/>
            <w:sz w:val="24"/>
            <w:szCs w:val="24"/>
          </w:rPr>
          <w:tab/>
        </w:r>
        <w:r w:rsidR="003E7CC3">
          <w:rPr>
            <w:rFonts w:ascii="Times New Roman" w:hAnsi="Times New Roman" w:cs="Times New Roman"/>
            <w:noProof/>
            <w:webHidden/>
            <w:sz w:val="24"/>
            <w:szCs w:val="24"/>
          </w:rPr>
          <w:t>.</w:t>
        </w:r>
        <w:r w:rsidR="00404C56">
          <w:rPr>
            <w:rFonts w:ascii="Times New Roman" w:hAnsi="Times New Roman" w:cs="Times New Roman"/>
            <w:noProof/>
            <w:webHidden/>
            <w:sz w:val="24"/>
            <w:szCs w:val="24"/>
          </w:rPr>
          <w:t>14</w:t>
        </w:r>
      </w:hyperlink>
    </w:p>
    <w:p w14:paraId="16F7A083" w14:textId="1C7E5754"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7" w:history="1">
        <w:r w:rsidR="008A2724" w:rsidRPr="003E7CC3">
          <w:rPr>
            <w:rStyle w:val="-"/>
            <w:rFonts w:ascii="Times New Roman" w:hAnsi="Times New Roman" w:cs="Times New Roman"/>
            <w:noProof/>
            <w:sz w:val="24"/>
            <w:szCs w:val="24"/>
          </w:rPr>
          <w:t xml:space="preserve">Εικόνα 2: Οικονομικές επιπτώσεις αθλητικών γεγονότων (Πηγή: Μοίρα </w:t>
        </w:r>
        <w:r w:rsidR="008A2724" w:rsidRPr="003E7CC3">
          <w:rPr>
            <w:rStyle w:val="-"/>
            <w:rFonts w:ascii="Times New Roman" w:hAnsi="Times New Roman" w:cs="Times New Roman"/>
            <w:noProof/>
            <w:sz w:val="24"/>
            <w:szCs w:val="24"/>
            <w:lang w:val="en-US"/>
          </w:rPr>
          <w:t>et</w:t>
        </w:r>
        <w:r w:rsidR="008A2724" w:rsidRPr="003E7CC3">
          <w:rPr>
            <w:rStyle w:val="-"/>
            <w:rFonts w:ascii="Times New Roman" w:hAnsi="Times New Roman" w:cs="Times New Roman"/>
            <w:noProof/>
            <w:sz w:val="24"/>
            <w:szCs w:val="24"/>
          </w:rPr>
          <w:t xml:space="preserve"> </w:t>
        </w:r>
        <w:r w:rsidR="008A2724" w:rsidRPr="003E7CC3">
          <w:rPr>
            <w:rStyle w:val="-"/>
            <w:rFonts w:ascii="Times New Roman" w:hAnsi="Times New Roman" w:cs="Times New Roman"/>
            <w:noProof/>
            <w:sz w:val="24"/>
            <w:szCs w:val="24"/>
            <w:lang w:val="en-US"/>
          </w:rPr>
          <w:t>al</w:t>
        </w:r>
        <w:r w:rsidR="008A2724" w:rsidRPr="003E7CC3">
          <w:rPr>
            <w:rStyle w:val="-"/>
            <w:rFonts w:ascii="Times New Roman" w:hAnsi="Times New Roman" w:cs="Times New Roman"/>
            <w:noProof/>
            <w:sz w:val="24"/>
            <w:szCs w:val="24"/>
          </w:rPr>
          <w:t>., 2017)</w:t>
        </w:r>
        <w:r w:rsidR="008A2724" w:rsidRPr="003E7CC3">
          <w:rPr>
            <w:rFonts w:ascii="Times New Roman" w:hAnsi="Times New Roman" w:cs="Times New Roman"/>
            <w:noProof/>
            <w:webHidden/>
            <w:sz w:val="24"/>
            <w:szCs w:val="24"/>
          </w:rPr>
          <w:tab/>
        </w:r>
        <w:r w:rsidR="00404C56">
          <w:rPr>
            <w:rFonts w:ascii="Times New Roman" w:hAnsi="Times New Roman" w:cs="Times New Roman"/>
            <w:noProof/>
            <w:webHidden/>
            <w:sz w:val="24"/>
            <w:szCs w:val="24"/>
          </w:rPr>
          <w:t>14</w:t>
        </w:r>
      </w:hyperlink>
    </w:p>
    <w:p w14:paraId="34D57032" w14:textId="46CEB216"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8" w:history="1">
        <w:r w:rsidR="008A2724" w:rsidRPr="003E7CC3">
          <w:rPr>
            <w:rStyle w:val="-"/>
            <w:rFonts w:ascii="Times New Roman" w:hAnsi="Times New Roman" w:cs="Times New Roman"/>
            <w:noProof/>
            <w:sz w:val="24"/>
            <w:szCs w:val="24"/>
          </w:rPr>
          <w:t xml:space="preserve">Εικόνα 3: Περιβαλλοντικές και πολιτικές επιπτώσεις αθλητικών γεγονότων (Πηγή: Μοίρα </w:t>
        </w:r>
        <w:r w:rsidR="008A2724" w:rsidRPr="003E7CC3">
          <w:rPr>
            <w:rStyle w:val="-"/>
            <w:rFonts w:ascii="Times New Roman" w:hAnsi="Times New Roman" w:cs="Times New Roman"/>
            <w:noProof/>
            <w:sz w:val="24"/>
            <w:szCs w:val="24"/>
            <w:lang w:val="en-US"/>
          </w:rPr>
          <w:t>et</w:t>
        </w:r>
        <w:r w:rsidR="008A2724" w:rsidRPr="003E7CC3">
          <w:rPr>
            <w:rStyle w:val="-"/>
            <w:rFonts w:ascii="Times New Roman" w:hAnsi="Times New Roman" w:cs="Times New Roman"/>
            <w:noProof/>
            <w:sz w:val="24"/>
            <w:szCs w:val="24"/>
          </w:rPr>
          <w:t xml:space="preserve"> </w:t>
        </w:r>
        <w:r w:rsidR="008A2724" w:rsidRPr="003E7CC3">
          <w:rPr>
            <w:rStyle w:val="-"/>
            <w:rFonts w:ascii="Times New Roman" w:hAnsi="Times New Roman" w:cs="Times New Roman"/>
            <w:noProof/>
            <w:sz w:val="24"/>
            <w:szCs w:val="24"/>
            <w:lang w:val="en-US"/>
          </w:rPr>
          <w:t>al</w:t>
        </w:r>
        <w:r w:rsidR="008A2724" w:rsidRPr="003E7CC3">
          <w:rPr>
            <w:rStyle w:val="-"/>
            <w:rFonts w:ascii="Times New Roman" w:hAnsi="Times New Roman" w:cs="Times New Roman"/>
            <w:noProof/>
            <w:sz w:val="24"/>
            <w:szCs w:val="24"/>
          </w:rPr>
          <w:t>., 2017)</w:t>
        </w:r>
        <w:r w:rsidR="008A2724" w:rsidRPr="003E7CC3">
          <w:rPr>
            <w:rFonts w:ascii="Times New Roman" w:hAnsi="Times New Roman" w:cs="Times New Roman"/>
            <w:noProof/>
            <w:webHidden/>
            <w:sz w:val="24"/>
            <w:szCs w:val="24"/>
          </w:rPr>
          <w:tab/>
        </w:r>
        <w:r w:rsidR="00404C56">
          <w:rPr>
            <w:rFonts w:ascii="Times New Roman" w:hAnsi="Times New Roman" w:cs="Times New Roman"/>
            <w:noProof/>
            <w:webHidden/>
            <w:sz w:val="24"/>
            <w:szCs w:val="24"/>
          </w:rPr>
          <w:t>15</w:t>
        </w:r>
      </w:hyperlink>
    </w:p>
    <w:p w14:paraId="7B3E0740" w14:textId="4C7A89B3"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9" w:history="1">
        <w:r w:rsidR="008A2724" w:rsidRPr="003E7CC3">
          <w:rPr>
            <w:rStyle w:val="-"/>
            <w:rFonts w:ascii="Times New Roman" w:hAnsi="Times New Roman" w:cs="Times New Roman"/>
            <w:noProof/>
            <w:sz w:val="24"/>
            <w:szCs w:val="24"/>
          </w:rPr>
          <w:t xml:space="preserve">Εικόνα 4: Κατηγορίες οπαδών (Πηγή: </w:t>
        </w:r>
        <w:r w:rsidR="008A2724" w:rsidRPr="003E7CC3">
          <w:rPr>
            <w:rStyle w:val="-"/>
            <w:rFonts w:ascii="Times New Roman" w:hAnsi="Times New Roman" w:cs="Times New Roman"/>
            <w:noProof/>
            <w:sz w:val="24"/>
            <w:szCs w:val="24"/>
            <w:lang w:val="en-US"/>
          </w:rPr>
          <w:t>Smith</w:t>
        </w:r>
        <w:r w:rsidR="008A2724" w:rsidRPr="003E7CC3">
          <w:rPr>
            <w:rStyle w:val="-"/>
            <w:rFonts w:ascii="Times New Roman" w:hAnsi="Times New Roman" w:cs="Times New Roman"/>
            <w:noProof/>
            <w:sz w:val="24"/>
            <w:szCs w:val="24"/>
          </w:rPr>
          <w:t xml:space="preserve"> &amp; </w:t>
        </w:r>
        <w:r w:rsidR="008A2724" w:rsidRPr="003E7CC3">
          <w:rPr>
            <w:rStyle w:val="-"/>
            <w:rFonts w:ascii="Times New Roman" w:hAnsi="Times New Roman" w:cs="Times New Roman"/>
            <w:noProof/>
            <w:sz w:val="24"/>
            <w:szCs w:val="24"/>
            <w:lang w:val="en-US"/>
          </w:rPr>
          <w:t>Westerbeek</w:t>
        </w:r>
        <w:r w:rsidR="008A2724" w:rsidRPr="003E7CC3">
          <w:rPr>
            <w:rStyle w:val="-"/>
            <w:rFonts w:ascii="Times New Roman" w:hAnsi="Times New Roman" w:cs="Times New Roman"/>
            <w:noProof/>
            <w:sz w:val="24"/>
            <w:szCs w:val="24"/>
          </w:rPr>
          <w:t>, 2003)</w:t>
        </w:r>
        <w:r w:rsidR="008A2724" w:rsidRPr="003E7CC3">
          <w:rPr>
            <w:rFonts w:ascii="Times New Roman" w:hAnsi="Times New Roman" w:cs="Times New Roman"/>
            <w:noProof/>
            <w:webHidden/>
            <w:sz w:val="24"/>
            <w:szCs w:val="24"/>
          </w:rPr>
          <w:tab/>
        </w:r>
        <w:r w:rsidR="008D0161">
          <w:rPr>
            <w:rFonts w:ascii="Times New Roman" w:hAnsi="Times New Roman" w:cs="Times New Roman"/>
            <w:noProof/>
            <w:webHidden/>
            <w:sz w:val="24"/>
            <w:szCs w:val="24"/>
          </w:rPr>
          <w:t>33</w:t>
        </w:r>
      </w:hyperlink>
    </w:p>
    <w:p w14:paraId="15A92155" w14:textId="74789D97"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30" w:history="1">
        <w:r w:rsidR="008A2724" w:rsidRPr="003E7CC3">
          <w:rPr>
            <w:rStyle w:val="-"/>
            <w:rFonts w:ascii="Times New Roman" w:hAnsi="Times New Roman" w:cs="Times New Roman"/>
            <w:noProof/>
            <w:sz w:val="24"/>
            <w:szCs w:val="24"/>
          </w:rPr>
          <w:t>Εικόνα 5: φάση εισαγωγής (Πηγή: Schiffman &amp; Kanuk, 2000)</w:t>
        </w:r>
        <w:r w:rsidR="008A2724" w:rsidRPr="003E7CC3">
          <w:rPr>
            <w:rFonts w:ascii="Times New Roman" w:hAnsi="Times New Roman" w:cs="Times New Roman"/>
            <w:noProof/>
            <w:webHidden/>
            <w:sz w:val="24"/>
            <w:szCs w:val="24"/>
          </w:rPr>
          <w:tab/>
        </w:r>
        <w:r w:rsidR="00F12159">
          <w:rPr>
            <w:rFonts w:ascii="Times New Roman" w:hAnsi="Times New Roman" w:cs="Times New Roman"/>
            <w:noProof/>
            <w:webHidden/>
            <w:sz w:val="24"/>
            <w:szCs w:val="24"/>
          </w:rPr>
          <w:t>40</w:t>
        </w:r>
      </w:hyperlink>
    </w:p>
    <w:p w14:paraId="14706FC1" w14:textId="1B561133"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31" w:history="1">
        <w:r w:rsidR="008A2724" w:rsidRPr="003E7CC3">
          <w:rPr>
            <w:rStyle w:val="-"/>
            <w:rFonts w:ascii="Times New Roman" w:hAnsi="Times New Roman" w:cs="Times New Roman"/>
            <w:noProof/>
            <w:sz w:val="24"/>
            <w:szCs w:val="24"/>
          </w:rPr>
          <w:t>Εικόνα 6: φάση διαδικασίας (Πηγή: Schiffman &amp; Kanuk, 2000)</w:t>
        </w:r>
        <w:r w:rsidR="008A2724" w:rsidRPr="003E7CC3">
          <w:rPr>
            <w:rFonts w:ascii="Times New Roman" w:hAnsi="Times New Roman" w:cs="Times New Roman"/>
            <w:noProof/>
            <w:webHidden/>
            <w:sz w:val="24"/>
            <w:szCs w:val="24"/>
          </w:rPr>
          <w:tab/>
        </w:r>
        <w:r w:rsidR="006D79A9">
          <w:rPr>
            <w:rFonts w:ascii="Times New Roman" w:hAnsi="Times New Roman" w:cs="Times New Roman"/>
            <w:noProof/>
            <w:webHidden/>
            <w:sz w:val="24"/>
            <w:szCs w:val="24"/>
          </w:rPr>
          <w:t>42</w:t>
        </w:r>
      </w:hyperlink>
    </w:p>
    <w:p w14:paraId="387C0998" w14:textId="358B8B63" w:rsidR="008A2724" w:rsidRDefault="00B85C1C" w:rsidP="003E7CC3">
      <w:pPr>
        <w:pStyle w:val="a8"/>
        <w:tabs>
          <w:tab w:val="right" w:leader="dot" w:pos="8296"/>
        </w:tabs>
        <w:spacing w:line="360" w:lineRule="auto"/>
        <w:rPr>
          <w:noProof/>
        </w:rPr>
      </w:pPr>
      <w:hyperlink w:anchor="_Toc95157232" w:history="1">
        <w:r w:rsidR="008A2724" w:rsidRPr="003E7CC3">
          <w:rPr>
            <w:rStyle w:val="-"/>
            <w:rFonts w:ascii="Times New Roman" w:hAnsi="Times New Roman" w:cs="Times New Roman"/>
            <w:noProof/>
            <w:sz w:val="24"/>
            <w:szCs w:val="24"/>
          </w:rPr>
          <w:t>Εικόνα 7: φάση αποτελέσματος (Πηγή: Schiffman &amp; Kanuk, 2000)</w:t>
        </w:r>
        <w:r w:rsidR="008A2724" w:rsidRPr="003E7CC3">
          <w:rPr>
            <w:rFonts w:ascii="Times New Roman" w:hAnsi="Times New Roman" w:cs="Times New Roman"/>
            <w:noProof/>
            <w:webHidden/>
            <w:sz w:val="24"/>
            <w:szCs w:val="24"/>
          </w:rPr>
          <w:tab/>
        </w:r>
        <w:r w:rsidR="006D79A9">
          <w:rPr>
            <w:rFonts w:ascii="Times New Roman" w:hAnsi="Times New Roman" w:cs="Times New Roman"/>
            <w:noProof/>
            <w:webHidden/>
            <w:sz w:val="24"/>
            <w:szCs w:val="24"/>
          </w:rPr>
          <w:t>44</w:t>
        </w:r>
      </w:hyperlink>
    </w:p>
    <w:p w14:paraId="0988D4D4" w14:textId="77777777" w:rsidR="000C3A16" w:rsidRDefault="00983F2C" w:rsidP="000C3A16">
      <w:r>
        <w:fldChar w:fldCharType="end"/>
      </w:r>
    </w:p>
    <w:p w14:paraId="22B11B7C" w14:textId="7F781F63" w:rsidR="003E7CC3" w:rsidRDefault="003E7CC3">
      <w:r>
        <w:br w:type="page"/>
      </w:r>
    </w:p>
    <w:p w14:paraId="61597CDD" w14:textId="77777777" w:rsidR="00236930" w:rsidRPr="003E7CC3" w:rsidRDefault="00236930" w:rsidP="003E7CC3">
      <w:pPr>
        <w:pStyle w:val="1"/>
        <w:jc w:val="center"/>
        <w:rPr>
          <w:rFonts w:ascii="Times New Roman" w:hAnsi="Times New Roman" w:cs="Times New Roman"/>
          <w:color w:val="auto"/>
        </w:rPr>
      </w:pPr>
      <w:bookmarkStart w:id="5" w:name="_Toc95217330"/>
      <w:r w:rsidRPr="003E7CC3">
        <w:rPr>
          <w:rFonts w:ascii="Times New Roman" w:hAnsi="Times New Roman" w:cs="Times New Roman"/>
          <w:color w:val="auto"/>
        </w:rPr>
        <w:lastRenderedPageBreak/>
        <w:t>ΚΑΤΑΛΟΓΟΣ ΔΙΑΓΡΑΜΜΑΤΩΝ</w:t>
      </w:r>
      <w:bookmarkEnd w:id="5"/>
    </w:p>
    <w:p w14:paraId="41181ECD" w14:textId="77777777" w:rsidR="00236930" w:rsidRDefault="00236930">
      <w:pPr>
        <w:pStyle w:val="a8"/>
        <w:tabs>
          <w:tab w:val="right" w:leader="dot" w:pos="8296"/>
        </w:tabs>
      </w:pPr>
    </w:p>
    <w:p w14:paraId="55626341" w14:textId="4F4770AC" w:rsidR="008A2724" w:rsidRDefault="00983F2C" w:rsidP="003E7CC3">
      <w:pPr>
        <w:pStyle w:val="a8"/>
        <w:tabs>
          <w:tab w:val="right" w:leader="dot" w:pos="8296"/>
        </w:tabs>
        <w:spacing w:line="360" w:lineRule="auto"/>
        <w:rPr>
          <w:rFonts w:ascii="Times New Roman" w:hAnsi="Times New Roman" w:cs="Times New Roman"/>
          <w:noProof/>
          <w:sz w:val="24"/>
          <w:szCs w:val="24"/>
        </w:rPr>
      </w:pPr>
      <w:r w:rsidRPr="003E7CC3">
        <w:rPr>
          <w:rFonts w:ascii="Times New Roman" w:hAnsi="Times New Roman" w:cs="Times New Roman"/>
          <w:sz w:val="24"/>
          <w:szCs w:val="24"/>
        </w:rPr>
        <w:fldChar w:fldCharType="begin"/>
      </w:r>
      <w:r w:rsidR="00236930" w:rsidRPr="003E7CC3">
        <w:rPr>
          <w:rFonts w:ascii="Times New Roman" w:hAnsi="Times New Roman" w:cs="Times New Roman"/>
          <w:sz w:val="24"/>
          <w:szCs w:val="24"/>
        </w:rPr>
        <w:instrText xml:space="preserve"> TOC \h \z \c "Εξίσωση" </w:instrText>
      </w:r>
      <w:r w:rsidRPr="003E7CC3">
        <w:rPr>
          <w:rFonts w:ascii="Times New Roman" w:hAnsi="Times New Roman" w:cs="Times New Roman"/>
          <w:sz w:val="24"/>
          <w:szCs w:val="24"/>
        </w:rPr>
        <w:fldChar w:fldCharType="separate"/>
      </w:r>
      <w:hyperlink w:anchor="_Toc95157225" w:history="1">
        <w:r w:rsidR="008A2724" w:rsidRPr="003E7CC3">
          <w:rPr>
            <w:rStyle w:val="-"/>
            <w:rFonts w:ascii="Times New Roman" w:hAnsi="Times New Roman" w:cs="Times New Roman"/>
            <w:noProof/>
            <w:sz w:val="24"/>
            <w:szCs w:val="24"/>
          </w:rPr>
          <w:t xml:space="preserve">Διάγραμμα 1: Έσοδα από αθλητικά γεγονότα παγκοσμίως (σε εκατομμύρια) (Πηγή: </w:t>
        </w:r>
        <w:r w:rsidR="008A2724" w:rsidRPr="003E7CC3">
          <w:rPr>
            <w:rStyle w:val="-"/>
            <w:rFonts w:ascii="Times New Roman" w:hAnsi="Times New Roman" w:cs="Times New Roman"/>
            <w:noProof/>
            <w:sz w:val="24"/>
            <w:szCs w:val="24"/>
            <w:lang w:val="en-US"/>
          </w:rPr>
          <w:t>Statista</w:t>
        </w:r>
        <w:r w:rsidR="008A2724" w:rsidRPr="003E7CC3">
          <w:rPr>
            <w:rStyle w:val="-"/>
            <w:rFonts w:ascii="Times New Roman" w:hAnsi="Times New Roman" w:cs="Times New Roman"/>
            <w:noProof/>
            <w:sz w:val="24"/>
            <w:szCs w:val="24"/>
          </w:rPr>
          <w:t>, 2018)</w:t>
        </w:r>
        <w:r w:rsidR="008A2724" w:rsidRPr="003E7CC3">
          <w:rPr>
            <w:rFonts w:ascii="Times New Roman" w:hAnsi="Times New Roman" w:cs="Times New Roman"/>
            <w:noProof/>
            <w:webHidden/>
            <w:sz w:val="24"/>
            <w:szCs w:val="24"/>
          </w:rPr>
          <w:tab/>
        </w:r>
        <w:r w:rsidR="00031570">
          <w:rPr>
            <w:rFonts w:ascii="Times New Roman" w:hAnsi="Times New Roman" w:cs="Times New Roman"/>
            <w:noProof/>
            <w:webHidden/>
            <w:sz w:val="24"/>
            <w:szCs w:val="24"/>
          </w:rPr>
          <w:t>13</w:t>
        </w:r>
      </w:hyperlink>
    </w:p>
    <w:p w14:paraId="02BA55B9" w14:textId="77777777" w:rsidR="00031570" w:rsidRPr="00031570" w:rsidRDefault="00031570" w:rsidP="00031570"/>
    <w:p w14:paraId="3A86AB13" w14:textId="6BE83DAE" w:rsidR="003E7CC3" w:rsidRDefault="00983F2C" w:rsidP="003E7CC3">
      <w:pPr>
        <w:spacing w:after="0" w:line="360" w:lineRule="auto"/>
        <w:rPr>
          <w:rFonts w:ascii="Times New Roman" w:hAnsi="Times New Roman" w:cs="Times New Roman"/>
          <w:sz w:val="24"/>
          <w:szCs w:val="24"/>
        </w:rPr>
      </w:pPr>
      <w:r w:rsidRPr="003E7CC3">
        <w:rPr>
          <w:rFonts w:ascii="Times New Roman" w:hAnsi="Times New Roman" w:cs="Times New Roman"/>
          <w:sz w:val="24"/>
          <w:szCs w:val="24"/>
        </w:rPr>
        <w:fldChar w:fldCharType="end"/>
      </w:r>
    </w:p>
    <w:p w14:paraId="47933AD7" w14:textId="77777777" w:rsidR="003E7CC3" w:rsidRDefault="003E7CC3">
      <w:pPr>
        <w:rPr>
          <w:rFonts w:ascii="Times New Roman" w:hAnsi="Times New Roman" w:cs="Times New Roman"/>
          <w:sz w:val="24"/>
          <w:szCs w:val="24"/>
        </w:rPr>
      </w:pPr>
      <w:r>
        <w:rPr>
          <w:rFonts w:ascii="Times New Roman" w:hAnsi="Times New Roman" w:cs="Times New Roman"/>
          <w:sz w:val="24"/>
          <w:szCs w:val="24"/>
        </w:rPr>
        <w:br w:type="page"/>
      </w:r>
    </w:p>
    <w:p w14:paraId="5B5DD869" w14:textId="77777777" w:rsidR="000C3A16" w:rsidRPr="003E7CC3" w:rsidRDefault="000C3A16" w:rsidP="003E7CC3">
      <w:pPr>
        <w:pStyle w:val="1"/>
        <w:jc w:val="center"/>
        <w:rPr>
          <w:rFonts w:ascii="Times New Roman" w:hAnsi="Times New Roman" w:cs="Times New Roman"/>
          <w:color w:val="auto"/>
        </w:rPr>
      </w:pPr>
      <w:bookmarkStart w:id="6" w:name="_Toc95217331"/>
      <w:r w:rsidRPr="003E7CC3">
        <w:rPr>
          <w:rFonts w:ascii="Times New Roman" w:hAnsi="Times New Roman" w:cs="Times New Roman"/>
          <w:color w:val="auto"/>
        </w:rPr>
        <w:lastRenderedPageBreak/>
        <w:t>ΚΑΤΑΛΟΓΟΣ ΠΙΝΑΚΩΝ</w:t>
      </w:r>
      <w:bookmarkEnd w:id="6"/>
    </w:p>
    <w:p w14:paraId="3A440C30" w14:textId="77777777" w:rsidR="000C3A16" w:rsidRPr="003E7CC3" w:rsidRDefault="000C3A16" w:rsidP="003E7CC3">
      <w:pPr>
        <w:pStyle w:val="a8"/>
        <w:tabs>
          <w:tab w:val="right" w:leader="dot" w:pos="8296"/>
        </w:tabs>
        <w:spacing w:line="360" w:lineRule="auto"/>
        <w:rPr>
          <w:rFonts w:ascii="Times New Roman" w:hAnsi="Times New Roman" w:cs="Times New Roman"/>
          <w:sz w:val="24"/>
          <w:szCs w:val="24"/>
        </w:rPr>
      </w:pPr>
    </w:p>
    <w:p w14:paraId="5F945152" w14:textId="603A7B68" w:rsidR="008A2724" w:rsidRPr="003E7CC3" w:rsidRDefault="00983F2C" w:rsidP="003E7CC3">
      <w:pPr>
        <w:pStyle w:val="a8"/>
        <w:tabs>
          <w:tab w:val="right" w:leader="dot" w:pos="8296"/>
        </w:tabs>
        <w:spacing w:line="360" w:lineRule="auto"/>
        <w:rPr>
          <w:rFonts w:ascii="Times New Roman" w:hAnsi="Times New Roman" w:cs="Times New Roman"/>
          <w:noProof/>
          <w:sz w:val="24"/>
          <w:szCs w:val="24"/>
        </w:rPr>
      </w:pPr>
      <w:r w:rsidRPr="003E7CC3">
        <w:rPr>
          <w:rFonts w:ascii="Times New Roman" w:hAnsi="Times New Roman" w:cs="Times New Roman"/>
          <w:sz w:val="24"/>
          <w:szCs w:val="24"/>
        </w:rPr>
        <w:fldChar w:fldCharType="begin"/>
      </w:r>
      <w:r w:rsidR="000C3A16" w:rsidRPr="003E7CC3">
        <w:rPr>
          <w:rFonts w:ascii="Times New Roman" w:hAnsi="Times New Roman" w:cs="Times New Roman"/>
          <w:sz w:val="24"/>
          <w:szCs w:val="24"/>
        </w:rPr>
        <w:instrText xml:space="preserve"> TOC \h \z \c "Πίνακας" </w:instrText>
      </w:r>
      <w:r w:rsidRPr="003E7CC3">
        <w:rPr>
          <w:rFonts w:ascii="Times New Roman" w:hAnsi="Times New Roman" w:cs="Times New Roman"/>
          <w:sz w:val="24"/>
          <w:szCs w:val="24"/>
        </w:rPr>
        <w:fldChar w:fldCharType="separate"/>
      </w:r>
      <w:hyperlink w:anchor="_Toc95157218" w:history="1">
        <w:r w:rsidR="008A2724" w:rsidRPr="003E7CC3">
          <w:rPr>
            <w:rStyle w:val="-"/>
            <w:rFonts w:ascii="Times New Roman" w:hAnsi="Times New Roman" w:cs="Times New Roman"/>
            <w:noProof/>
            <w:sz w:val="24"/>
            <w:szCs w:val="24"/>
          </w:rPr>
          <w:t>Πίνακας 1: νέα ποδοσφαιρικά γήπεδα (</w:t>
        </w:r>
        <w:r w:rsidR="008A2724" w:rsidRPr="003E7CC3">
          <w:rPr>
            <w:rStyle w:val="-"/>
            <w:rFonts w:ascii="Times New Roman" w:hAnsi="Times New Roman" w:cs="Times New Roman"/>
            <w:noProof/>
            <w:sz w:val="24"/>
            <w:szCs w:val="24"/>
            <w:lang w:val="en-US"/>
          </w:rPr>
          <w:t>i</w:t>
        </w:r>
        <w:r w:rsidR="008A2724" w:rsidRPr="003E7CC3">
          <w:rPr>
            <w:rStyle w:val="-"/>
            <w:rFonts w:ascii="Times New Roman" w:hAnsi="Times New Roman" w:cs="Times New Roman"/>
            <w:noProof/>
            <w:sz w:val="24"/>
            <w:szCs w:val="24"/>
          </w:rPr>
          <w:t>) (Πηγή: ίδια επεξεργασία)</w:t>
        </w:r>
        <w:r w:rsidR="008A2724" w:rsidRPr="003E7CC3">
          <w:rPr>
            <w:rFonts w:ascii="Times New Roman" w:hAnsi="Times New Roman" w:cs="Times New Roman"/>
            <w:noProof/>
            <w:webHidden/>
            <w:sz w:val="24"/>
            <w:szCs w:val="24"/>
          </w:rPr>
          <w:tab/>
        </w:r>
        <w:r w:rsidR="001F021A">
          <w:rPr>
            <w:rFonts w:ascii="Times New Roman" w:hAnsi="Times New Roman" w:cs="Times New Roman"/>
            <w:noProof/>
            <w:webHidden/>
            <w:sz w:val="24"/>
            <w:szCs w:val="24"/>
          </w:rPr>
          <w:t>26</w:t>
        </w:r>
      </w:hyperlink>
    </w:p>
    <w:p w14:paraId="5800A65B" w14:textId="4E2102BF"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19" w:history="1">
        <w:r w:rsidR="008A2724" w:rsidRPr="003E7CC3">
          <w:rPr>
            <w:rStyle w:val="-"/>
            <w:rFonts w:ascii="Times New Roman" w:hAnsi="Times New Roman" w:cs="Times New Roman"/>
            <w:noProof/>
            <w:sz w:val="24"/>
            <w:szCs w:val="24"/>
          </w:rPr>
          <w:t>Πίνακας 2: νέα ποδοσφαιρικά γήπεδα (</w:t>
        </w:r>
        <w:r w:rsidR="008A2724" w:rsidRPr="003E7CC3">
          <w:rPr>
            <w:rStyle w:val="-"/>
            <w:rFonts w:ascii="Times New Roman" w:hAnsi="Times New Roman" w:cs="Times New Roman"/>
            <w:noProof/>
            <w:sz w:val="24"/>
            <w:szCs w:val="24"/>
            <w:lang w:val="en-US"/>
          </w:rPr>
          <w:t>ii</w:t>
        </w:r>
        <w:r w:rsidR="008A2724" w:rsidRPr="003E7CC3">
          <w:rPr>
            <w:rStyle w:val="-"/>
            <w:rFonts w:ascii="Times New Roman" w:hAnsi="Times New Roman" w:cs="Times New Roman"/>
            <w:noProof/>
            <w:sz w:val="24"/>
            <w:szCs w:val="24"/>
          </w:rPr>
          <w:t>) (Πηγή: ίδια επεξεργασία)</w:t>
        </w:r>
        <w:r w:rsidR="008A2724" w:rsidRPr="003E7CC3">
          <w:rPr>
            <w:rFonts w:ascii="Times New Roman" w:hAnsi="Times New Roman" w:cs="Times New Roman"/>
            <w:noProof/>
            <w:webHidden/>
            <w:sz w:val="24"/>
            <w:szCs w:val="24"/>
          </w:rPr>
          <w:tab/>
        </w:r>
        <w:r w:rsidR="001F021A">
          <w:rPr>
            <w:rFonts w:ascii="Times New Roman" w:hAnsi="Times New Roman" w:cs="Times New Roman"/>
            <w:noProof/>
            <w:webHidden/>
            <w:sz w:val="24"/>
            <w:szCs w:val="24"/>
          </w:rPr>
          <w:t>27</w:t>
        </w:r>
      </w:hyperlink>
    </w:p>
    <w:p w14:paraId="2BFADCA8" w14:textId="24ED8273"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0" w:history="1">
        <w:r w:rsidR="008A2724" w:rsidRPr="003E7CC3">
          <w:rPr>
            <w:rStyle w:val="-"/>
            <w:rFonts w:ascii="Times New Roman" w:hAnsi="Times New Roman" w:cs="Times New Roman"/>
            <w:noProof/>
            <w:sz w:val="24"/>
            <w:szCs w:val="24"/>
          </w:rPr>
          <w:t>Πίνακας 3: νέα ποδοσφαιρικά γήπεδα (</w:t>
        </w:r>
        <w:r w:rsidR="008A2724" w:rsidRPr="003E7CC3">
          <w:rPr>
            <w:rStyle w:val="-"/>
            <w:rFonts w:ascii="Times New Roman" w:hAnsi="Times New Roman" w:cs="Times New Roman"/>
            <w:noProof/>
            <w:sz w:val="24"/>
            <w:szCs w:val="24"/>
            <w:lang w:val="en-US"/>
          </w:rPr>
          <w:t>ii</w:t>
        </w:r>
        <w:r w:rsidR="008A2724" w:rsidRPr="003E7CC3">
          <w:rPr>
            <w:rStyle w:val="-"/>
            <w:rFonts w:ascii="Times New Roman" w:hAnsi="Times New Roman" w:cs="Times New Roman"/>
            <w:noProof/>
            <w:sz w:val="24"/>
            <w:szCs w:val="24"/>
          </w:rPr>
          <w:t>) (Πηγή: ίδια επεξεργασία)</w:t>
        </w:r>
        <w:r w:rsidR="008A2724" w:rsidRPr="003E7CC3">
          <w:rPr>
            <w:rFonts w:ascii="Times New Roman" w:hAnsi="Times New Roman" w:cs="Times New Roman"/>
            <w:noProof/>
            <w:webHidden/>
            <w:sz w:val="24"/>
            <w:szCs w:val="24"/>
          </w:rPr>
          <w:tab/>
        </w:r>
        <w:r w:rsidR="001F021A">
          <w:rPr>
            <w:rFonts w:ascii="Times New Roman" w:hAnsi="Times New Roman" w:cs="Times New Roman"/>
            <w:noProof/>
            <w:webHidden/>
            <w:sz w:val="24"/>
            <w:szCs w:val="24"/>
          </w:rPr>
          <w:t>27</w:t>
        </w:r>
      </w:hyperlink>
    </w:p>
    <w:p w14:paraId="51EFEC93" w14:textId="72B78251"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1" w:history="1">
        <w:r w:rsidR="008A2724" w:rsidRPr="003E7CC3">
          <w:rPr>
            <w:rStyle w:val="-"/>
            <w:rFonts w:ascii="Times New Roman" w:hAnsi="Times New Roman" w:cs="Times New Roman"/>
            <w:noProof/>
            <w:sz w:val="24"/>
            <w:szCs w:val="24"/>
          </w:rPr>
          <w:t>Πίνακας 4: μεγάλα αθλητικά γεγονότα και γήπεδα (2002 – 2004)</w:t>
        </w:r>
        <w:r w:rsidR="008A2724" w:rsidRPr="003E7CC3">
          <w:rPr>
            <w:rFonts w:ascii="Times New Roman" w:hAnsi="Times New Roman" w:cs="Times New Roman"/>
            <w:noProof/>
            <w:webHidden/>
            <w:sz w:val="24"/>
            <w:szCs w:val="24"/>
          </w:rPr>
          <w:tab/>
        </w:r>
        <w:r w:rsidR="008D0161">
          <w:rPr>
            <w:rFonts w:ascii="Times New Roman" w:hAnsi="Times New Roman" w:cs="Times New Roman"/>
            <w:noProof/>
            <w:webHidden/>
            <w:sz w:val="24"/>
            <w:szCs w:val="24"/>
          </w:rPr>
          <w:t>28</w:t>
        </w:r>
      </w:hyperlink>
    </w:p>
    <w:p w14:paraId="7C53B18B" w14:textId="3F6EDB34"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2" w:history="1">
        <w:r w:rsidR="008A2724" w:rsidRPr="003E7CC3">
          <w:rPr>
            <w:rStyle w:val="-"/>
            <w:rFonts w:ascii="Times New Roman" w:hAnsi="Times New Roman" w:cs="Times New Roman"/>
            <w:noProof/>
            <w:sz w:val="24"/>
            <w:szCs w:val="24"/>
          </w:rPr>
          <w:t>Πίνακας 5: μεγάλα αθλητικά γεγονότα και γήπεδα (2006 – 2010)</w:t>
        </w:r>
        <w:r w:rsidR="008A2724" w:rsidRPr="003E7CC3">
          <w:rPr>
            <w:rFonts w:ascii="Times New Roman" w:hAnsi="Times New Roman" w:cs="Times New Roman"/>
            <w:noProof/>
            <w:webHidden/>
            <w:sz w:val="24"/>
            <w:szCs w:val="24"/>
          </w:rPr>
          <w:tab/>
        </w:r>
        <w:r w:rsidR="008D0161">
          <w:rPr>
            <w:rFonts w:ascii="Times New Roman" w:hAnsi="Times New Roman" w:cs="Times New Roman"/>
            <w:noProof/>
            <w:webHidden/>
            <w:sz w:val="24"/>
            <w:szCs w:val="24"/>
          </w:rPr>
          <w:t>29</w:t>
        </w:r>
      </w:hyperlink>
    </w:p>
    <w:p w14:paraId="31CF2226" w14:textId="7563C2FB"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3" w:history="1">
        <w:r w:rsidR="008A2724" w:rsidRPr="003E7CC3">
          <w:rPr>
            <w:rStyle w:val="-"/>
            <w:rFonts w:ascii="Times New Roman" w:hAnsi="Times New Roman" w:cs="Times New Roman"/>
            <w:noProof/>
            <w:sz w:val="24"/>
            <w:szCs w:val="24"/>
          </w:rPr>
          <w:t>Πίνακας 6: μεγάλα αθλητικά γεγονότα και γήπεδα (2012 – 2014)</w:t>
        </w:r>
        <w:r w:rsidR="008A2724" w:rsidRPr="003E7CC3">
          <w:rPr>
            <w:rFonts w:ascii="Times New Roman" w:hAnsi="Times New Roman" w:cs="Times New Roman"/>
            <w:noProof/>
            <w:webHidden/>
            <w:sz w:val="24"/>
            <w:szCs w:val="24"/>
          </w:rPr>
          <w:tab/>
        </w:r>
        <w:r w:rsidR="008D0161">
          <w:rPr>
            <w:rFonts w:ascii="Times New Roman" w:hAnsi="Times New Roman" w:cs="Times New Roman"/>
            <w:noProof/>
            <w:webHidden/>
            <w:sz w:val="24"/>
            <w:szCs w:val="24"/>
          </w:rPr>
          <w:t>29</w:t>
        </w:r>
      </w:hyperlink>
    </w:p>
    <w:p w14:paraId="725DE0FF" w14:textId="2865D829" w:rsidR="008A2724" w:rsidRPr="003E7CC3" w:rsidRDefault="00B85C1C" w:rsidP="003E7CC3">
      <w:pPr>
        <w:pStyle w:val="a8"/>
        <w:tabs>
          <w:tab w:val="right" w:leader="dot" w:pos="8296"/>
        </w:tabs>
        <w:spacing w:line="360" w:lineRule="auto"/>
        <w:rPr>
          <w:rFonts w:ascii="Times New Roman" w:hAnsi="Times New Roman" w:cs="Times New Roman"/>
          <w:noProof/>
          <w:sz w:val="24"/>
          <w:szCs w:val="24"/>
        </w:rPr>
      </w:pPr>
      <w:hyperlink w:anchor="_Toc95157224" w:history="1">
        <w:r w:rsidR="008A2724" w:rsidRPr="003E7CC3">
          <w:rPr>
            <w:rStyle w:val="-"/>
            <w:rFonts w:ascii="Times New Roman" w:hAnsi="Times New Roman" w:cs="Times New Roman"/>
            <w:noProof/>
            <w:sz w:val="24"/>
            <w:szCs w:val="24"/>
          </w:rPr>
          <w:t>Πίνακας 7: κίνητρα θεατών για παρακολούθηση αθλητικών γεγονότων</w:t>
        </w:r>
        <w:r w:rsidR="008A2724" w:rsidRPr="003E7CC3">
          <w:rPr>
            <w:rFonts w:ascii="Times New Roman" w:hAnsi="Times New Roman" w:cs="Times New Roman"/>
            <w:noProof/>
            <w:webHidden/>
            <w:sz w:val="24"/>
            <w:szCs w:val="24"/>
          </w:rPr>
          <w:tab/>
        </w:r>
        <w:r w:rsidR="006D79A9">
          <w:rPr>
            <w:rFonts w:ascii="Times New Roman" w:hAnsi="Times New Roman" w:cs="Times New Roman"/>
            <w:noProof/>
            <w:webHidden/>
            <w:sz w:val="24"/>
            <w:szCs w:val="24"/>
          </w:rPr>
          <w:t>43</w:t>
        </w:r>
      </w:hyperlink>
    </w:p>
    <w:p w14:paraId="168D84A2" w14:textId="77777777" w:rsidR="000C3A16" w:rsidRPr="000C3A16" w:rsidRDefault="00983F2C" w:rsidP="003E7CC3">
      <w:pPr>
        <w:spacing w:after="0" w:line="360" w:lineRule="auto"/>
      </w:pPr>
      <w:r w:rsidRPr="003E7CC3">
        <w:rPr>
          <w:rFonts w:ascii="Times New Roman" w:hAnsi="Times New Roman" w:cs="Times New Roman"/>
          <w:sz w:val="24"/>
          <w:szCs w:val="24"/>
        </w:rPr>
        <w:fldChar w:fldCharType="end"/>
      </w:r>
    </w:p>
    <w:p w14:paraId="4E260734" w14:textId="77777777" w:rsidR="000C3A16" w:rsidRDefault="000C3A16" w:rsidP="000D3273">
      <w:pPr>
        <w:pStyle w:val="1"/>
        <w:jc w:val="both"/>
        <w:rPr>
          <w:rFonts w:asciiTheme="minorHAnsi" w:hAnsiTheme="minorHAnsi" w:cs="Times New Roman"/>
          <w:color w:val="auto"/>
        </w:rPr>
      </w:pPr>
    </w:p>
    <w:p w14:paraId="23EF3341" w14:textId="77777777" w:rsidR="000C3A16" w:rsidRDefault="000C3A16" w:rsidP="000C3A16"/>
    <w:p w14:paraId="2A8E0487" w14:textId="77777777" w:rsidR="000C3A16" w:rsidRDefault="000C3A16" w:rsidP="000C3A16"/>
    <w:p w14:paraId="25508690" w14:textId="77777777" w:rsidR="000C3A16" w:rsidRDefault="000C3A16" w:rsidP="000C3A16"/>
    <w:p w14:paraId="1D46FBC9" w14:textId="77777777" w:rsidR="000C3A16" w:rsidRDefault="000C3A16" w:rsidP="000C3A16"/>
    <w:p w14:paraId="47360DB5" w14:textId="77777777" w:rsidR="000C3A16" w:rsidRDefault="000C3A16" w:rsidP="000C3A16"/>
    <w:p w14:paraId="7FB8C1BA" w14:textId="77777777" w:rsidR="000C3A16" w:rsidRDefault="000C3A16" w:rsidP="000C3A16"/>
    <w:p w14:paraId="796523E9" w14:textId="381FA90A" w:rsidR="003E7CC3" w:rsidRDefault="003E7CC3">
      <w:r>
        <w:br w:type="page"/>
      </w:r>
    </w:p>
    <w:p w14:paraId="6DECE8C4" w14:textId="631B993E" w:rsidR="006272FD" w:rsidRPr="003E7CC3" w:rsidRDefault="003E7CC3" w:rsidP="003E7CC3">
      <w:pPr>
        <w:pStyle w:val="1"/>
        <w:jc w:val="center"/>
        <w:rPr>
          <w:rFonts w:ascii="Times New Roman" w:hAnsi="Times New Roman" w:cs="Times New Roman"/>
          <w:color w:val="auto"/>
        </w:rPr>
      </w:pPr>
      <w:bookmarkStart w:id="7" w:name="_Toc95217332"/>
      <w:r w:rsidRPr="003E7CC3">
        <w:rPr>
          <w:rFonts w:ascii="Times New Roman" w:hAnsi="Times New Roman" w:cs="Times New Roman"/>
          <w:color w:val="auto"/>
        </w:rPr>
        <w:lastRenderedPageBreak/>
        <w:t>ΕΙΣΑΓΩΓΗ</w:t>
      </w:r>
      <w:bookmarkEnd w:id="7"/>
    </w:p>
    <w:p w14:paraId="6A19B48E" w14:textId="77777777" w:rsidR="003E7CC3" w:rsidRDefault="003E7CC3" w:rsidP="003E7CC3">
      <w:pPr>
        <w:spacing w:after="0" w:line="360" w:lineRule="auto"/>
        <w:ind w:firstLine="720"/>
        <w:jc w:val="both"/>
        <w:rPr>
          <w:rFonts w:ascii="Times New Roman" w:hAnsi="Times New Roman" w:cs="Times New Roman"/>
          <w:sz w:val="24"/>
          <w:szCs w:val="24"/>
        </w:rPr>
      </w:pPr>
    </w:p>
    <w:p w14:paraId="34AA8C22" w14:textId="77777777" w:rsidR="006272FD" w:rsidRPr="003E7CC3" w:rsidRDefault="00EC4545" w:rsidP="003E7CC3">
      <w:pPr>
        <w:pStyle w:val="2"/>
        <w:spacing w:before="0" w:line="360" w:lineRule="auto"/>
        <w:ind w:firstLine="720"/>
        <w:rPr>
          <w:rFonts w:cs="Times New Roman"/>
          <w:szCs w:val="24"/>
        </w:rPr>
      </w:pPr>
      <w:bookmarkStart w:id="8" w:name="_Toc95217333"/>
      <w:r w:rsidRPr="003E7CC3">
        <w:rPr>
          <w:rFonts w:cs="Times New Roman"/>
          <w:szCs w:val="24"/>
        </w:rPr>
        <w:t>Αθλητικά γεγονότα και τουρισμός</w:t>
      </w:r>
      <w:bookmarkEnd w:id="8"/>
    </w:p>
    <w:p w14:paraId="4FE61533" w14:textId="28C7A3DA" w:rsidR="00EC4545" w:rsidRPr="003E7CC3" w:rsidRDefault="00F520FF" w:rsidP="003E7CC3">
      <w:pPr>
        <w:spacing w:after="0" w:line="360" w:lineRule="auto"/>
        <w:ind w:firstLine="720"/>
        <w:jc w:val="both"/>
        <w:rPr>
          <w:rFonts w:ascii="Times New Roman" w:hAnsi="Times New Roman" w:cs="Times New Roman"/>
          <w:sz w:val="24"/>
          <w:szCs w:val="24"/>
        </w:rPr>
      </w:pPr>
      <w:r w:rsidRPr="006C64F7">
        <w:rPr>
          <w:rFonts w:ascii="Times New Roman" w:hAnsi="Times New Roman" w:cs="Times New Roman"/>
          <w:sz w:val="24"/>
          <w:szCs w:val="24"/>
        </w:rPr>
        <w:t xml:space="preserve">Τις τελευταίες δεκαετίες καταγράφεται μια στροφή στις </w:t>
      </w:r>
      <w:r>
        <w:rPr>
          <w:rFonts w:ascii="Times New Roman" w:hAnsi="Times New Roman" w:cs="Times New Roman"/>
          <w:sz w:val="24"/>
          <w:szCs w:val="24"/>
        </w:rPr>
        <w:t xml:space="preserve">καταναλωτικές </w:t>
      </w:r>
      <w:r w:rsidRPr="006C64F7">
        <w:rPr>
          <w:rFonts w:ascii="Times New Roman" w:hAnsi="Times New Roman" w:cs="Times New Roman"/>
          <w:sz w:val="24"/>
          <w:szCs w:val="24"/>
        </w:rPr>
        <w:t xml:space="preserve">προτιμήσεις </w:t>
      </w:r>
      <w:r>
        <w:rPr>
          <w:rFonts w:ascii="Times New Roman" w:hAnsi="Times New Roman" w:cs="Times New Roman"/>
          <w:sz w:val="24"/>
          <w:szCs w:val="24"/>
        </w:rPr>
        <w:t xml:space="preserve">των </w:t>
      </w:r>
      <w:r w:rsidRPr="006C64F7">
        <w:rPr>
          <w:rFonts w:ascii="Times New Roman" w:hAnsi="Times New Roman" w:cs="Times New Roman"/>
          <w:sz w:val="24"/>
          <w:szCs w:val="24"/>
        </w:rPr>
        <w:t>ταξιδιωτών</w:t>
      </w:r>
      <w:r>
        <w:rPr>
          <w:rFonts w:ascii="Times New Roman" w:hAnsi="Times New Roman" w:cs="Times New Roman"/>
          <w:sz w:val="24"/>
          <w:szCs w:val="24"/>
        </w:rPr>
        <w:t xml:space="preserve"> </w:t>
      </w:r>
      <w:r w:rsidRPr="006C64F7">
        <w:rPr>
          <w:rFonts w:ascii="Times New Roman" w:hAnsi="Times New Roman" w:cs="Times New Roman"/>
          <w:sz w:val="24"/>
          <w:szCs w:val="24"/>
        </w:rPr>
        <w:t>από τις μορφές μαζικού τουρισμού σε πιο εναλλακτικές τουριστικές μορφές</w:t>
      </w:r>
      <w:r w:rsidR="00EC4545" w:rsidRPr="003E7CC3">
        <w:rPr>
          <w:rFonts w:ascii="Times New Roman" w:hAnsi="Times New Roman" w:cs="Times New Roman"/>
          <w:sz w:val="24"/>
          <w:szCs w:val="24"/>
        </w:rPr>
        <w:t>, βάσ</w:t>
      </w:r>
      <w:r w:rsidR="00E642B3" w:rsidRPr="003E7CC3">
        <w:rPr>
          <w:rFonts w:ascii="Times New Roman" w:hAnsi="Times New Roman" w:cs="Times New Roman"/>
          <w:sz w:val="24"/>
          <w:szCs w:val="24"/>
        </w:rPr>
        <w:t>ει</w:t>
      </w:r>
      <w:r w:rsidR="00EC4545" w:rsidRPr="003E7CC3">
        <w:rPr>
          <w:rFonts w:ascii="Times New Roman" w:hAnsi="Times New Roman" w:cs="Times New Roman"/>
          <w:sz w:val="24"/>
          <w:szCs w:val="24"/>
        </w:rPr>
        <w:t xml:space="preserve"> των προσωπικών τους ενδιαφερόντων. Χαρακτηριστικό στοιχείο της προαναφερόμενης μετατόπισης είναι το στοιχείο του ανταγωνισμού, βάσ</w:t>
      </w:r>
      <w:r w:rsidR="00E642B3" w:rsidRPr="003E7CC3">
        <w:rPr>
          <w:rFonts w:ascii="Times New Roman" w:hAnsi="Times New Roman" w:cs="Times New Roman"/>
          <w:sz w:val="24"/>
          <w:szCs w:val="24"/>
        </w:rPr>
        <w:t>ει</w:t>
      </w:r>
      <w:r w:rsidR="00EC4545" w:rsidRPr="003E7CC3">
        <w:rPr>
          <w:rFonts w:ascii="Times New Roman" w:hAnsi="Times New Roman" w:cs="Times New Roman"/>
          <w:sz w:val="24"/>
          <w:szCs w:val="24"/>
        </w:rPr>
        <w:t xml:space="preserve"> του οποίου η μετατόπιση των ενδιαφερόντων ταξιδιωτών και τουριστών καταγράφεται από τον ανταγωνισμό που βασίζεται στην παραγωγή αγαθών και υπηρεσιών προς τον ανταγωνισμό </w:t>
      </w:r>
      <w:r w:rsidR="00DF60C1">
        <w:rPr>
          <w:rFonts w:ascii="Times New Roman" w:hAnsi="Times New Roman" w:cs="Times New Roman"/>
          <w:sz w:val="24"/>
          <w:szCs w:val="24"/>
        </w:rPr>
        <w:t>παροχής</w:t>
      </w:r>
      <w:r w:rsidR="00EC4545" w:rsidRPr="003E7CC3">
        <w:rPr>
          <w:rFonts w:ascii="Times New Roman" w:hAnsi="Times New Roman" w:cs="Times New Roman"/>
          <w:sz w:val="24"/>
          <w:szCs w:val="24"/>
        </w:rPr>
        <w:t xml:space="preserve"> εμπειριών, προσφέροντας στους ταξιδιώτες και τους επισκέπτες το αίσθημα της κοινωνικής συνοχής (Richards, 2009). Σημαντικό μέσο διαφοροποίησης αποτελεί η ανάπτυξη και πραγματοποίηση ειδικών γεγονότων, τα οποία αποτελούν διοργανώσεις πολιτιστικού, αθλητικού και επιστημονικού ενδιαφέροντος</w:t>
      </w:r>
      <w:r w:rsidR="006C64F7" w:rsidRPr="003E7CC3">
        <w:rPr>
          <w:rFonts w:ascii="Times New Roman" w:hAnsi="Times New Roman" w:cs="Times New Roman"/>
          <w:sz w:val="24"/>
          <w:szCs w:val="24"/>
        </w:rPr>
        <w:t xml:space="preserve"> και στοχεύουν στην ενημέρωση, την ψυχαγωγία, τη διασκέδαση, την αναψυχή, τον εορτασμό και την βιωματική συμμετοχή μερίδας του γενικού πληθυσμού</w:t>
      </w:r>
      <w:r w:rsidR="003E7CC3">
        <w:rPr>
          <w:rFonts w:ascii="Times New Roman" w:hAnsi="Times New Roman" w:cs="Times New Roman"/>
          <w:sz w:val="24"/>
          <w:szCs w:val="24"/>
        </w:rPr>
        <w:t xml:space="preserve"> </w:t>
      </w:r>
      <w:r w:rsidR="006C64F7" w:rsidRPr="003E7CC3">
        <w:rPr>
          <w:rFonts w:ascii="Times New Roman" w:hAnsi="Times New Roman" w:cs="Times New Roman"/>
          <w:sz w:val="24"/>
          <w:szCs w:val="24"/>
        </w:rPr>
        <w:t>(Shone &amp; Parry, 2004</w:t>
      </w:r>
      <w:r w:rsidR="00EC4545" w:rsidRPr="003E7CC3">
        <w:rPr>
          <w:rFonts w:ascii="Times New Roman" w:hAnsi="Times New Roman" w:cs="Times New Roman"/>
          <w:sz w:val="24"/>
          <w:szCs w:val="24"/>
        </w:rPr>
        <w:t>)</w:t>
      </w:r>
      <w:r w:rsidR="006C64F7" w:rsidRPr="003E7CC3">
        <w:rPr>
          <w:rFonts w:ascii="Times New Roman" w:hAnsi="Times New Roman" w:cs="Times New Roman"/>
          <w:sz w:val="24"/>
          <w:szCs w:val="24"/>
        </w:rPr>
        <w:t>.</w:t>
      </w:r>
    </w:p>
    <w:p w14:paraId="48C820B7" w14:textId="589B735D" w:rsidR="006C64F7" w:rsidRPr="003E7CC3" w:rsidRDefault="006C64F7" w:rsidP="003E7CC3">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rPr>
        <w:t>Σύμφωνα με τον Getz (2008): ‹‹</w:t>
      </w:r>
      <w:r w:rsidR="00EB343F" w:rsidRPr="003E7CC3">
        <w:rPr>
          <w:rFonts w:ascii="Times New Roman" w:hAnsi="Times New Roman" w:cs="Times New Roman"/>
          <w:sz w:val="24"/>
          <w:szCs w:val="24"/>
        </w:rPr>
        <w:t xml:space="preserve"> </w:t>
      </w:r>
      <w:r w:rsidRPr="003E7CC3">
        <w:rPr>
          <w:rFonts w:ascii="Times New Roman" w:hAnsi="Times New Roman" w:cs="Times New Roman"/>
          <w:sz w:val="24"/>
          <w:szCs w:val="24"/>
        </w:rPr>
        <w:t xml:space="preserve">τα ειδικά γεγονότα σχετίζονται άμεσα με τον κλάδο του τουρισμού, καταλαμβάνοντας σημαντική θέση στον αναπτυξιακό προγραμματισμό και το </w:t>
      </w:r>
      <w:r w:rsidRPr="003E7CC3">
        <w:rPr>
          <w:rFonts w:ascii="Times New Roman" w:hAnsi="Times New Roman" w:cs="Times New Roman"/>
          <w:sz w:val="24"/>
          <w:szCs w:val="24"/>
          <w:lang w:val="en-US"/>
        </w:rPr>
        <w:t>marketing</w:t>
      </w:r>
      <w:r w:rsidRPr="003E7CC3">
        <w:rPr>
          <w:rFonts w:ascii="Times New Roman" w:hAnsi="Times New Roman" w:cs="Times New Roman"/>
          <w:sz w:val="24"/>
          <w:szCs w:val="24"/>
        </w:rPr>
        <w:t xml:space="preserve"> που υλοποιείται στους χώρους και τις περιοχές που φιλοξενούν ειδικά γεγονότα, δρώντας καταλυτικά στην τουριστική ανάπτυξη των περιοχών διεξαγωγής ειδικών και αθλητικών γεγονότων ››.  Τα ειδικά και αθλητικά γεγονότα οδηγούν στην τουριστική ανάπτυξη μιας περιοχής, αυξάνοντας τον βαθμό αναγνώρισ</w:t>
      </w:r>
      <w:r w:rsidR="001C5F04" w:rsidRPr="003E7CC3">
        <w:rPr>
          <w:rFonts w:ascii="Times New Roman" w:hAnsi="Times New Roman" w:cs="Times New Roman"/>
          <w:sz w:val="24"/>
          <w:szCs w:val="24"/>
        </w:rPr>
        <w:t>ή</w:t>
      </w:r>
      <w:r w:rsidRPr="003E7CC3">
        <w:rPr>
          <w:rFonts w:ascii="Times New Roman" w:hAnsi="Times New Roman" w:cs="Times New Roman"/>
          <w:sz w:val="24"/>
          <w:szCs w:val="24"/>
        </w:rPr>
        <w:t>ς και βελτιώνοντας τον ρυθμό ανάπτυξης των υποδομών τ</w:t>
      </w:r>
      <w:r w:rsidR="001C5F04" w:rsidRPr="003E7CC3">
        <w:rPr>
          <w:rFonts w:ascii="Times New Roman" w:hAnsi="Times New Roman" w:cs="Times New Roman"/>
          <w:sz w:val="24"/>
          <w:szCs w:val="24"/>
        </w:rPr>
        <w:t>ης</w:t>
      </w:r>
      <w:r w:rsidR="00E642B3" w:rsidRPr="003E7CC3">
        <w:rPr>
          <w:rFonts w:ascii="Times New Roman" w:hAnsi="Times New Roman" w:cs="Times New Roman"/>
          <w:sz w:val="24"/>
          <w:szCs w:val="24"/>
        </w:rPr>
        <w:t>.</w:t>
      </w:r>
      <w:r w:rsidRPr="003E7CC3">
        <w:rPr>
          <w:rFonts w:ascii="Times New Roman" w:hAnsi="Times New Roman" w:cs="Times New Roman"/>
          <w:sz w:val="24"/>
          <w:szCs w:val="24"/>
        </w:rPr>
        <w:t xml:space="preserve"> Τις τελευταίες δεκαετίες,  η ανάπτυξη και διεξαγωγή αθλητικών γεγονότων έχει λάβει τεράστιες διαστάσεις, με την τεχνολογική ανάπτυξη και την ανάπτυξη των μέσων κοινωνικής δικτύωσης, τον εκσυγχρονισμό του κλάδου των μεταφορών και τον εκμηδενισμό των αποστάσεων</w:t>
      </w:r>
      <w:r w:rsidR="00B10307">
        <w:rPr>
          <w:rFonts w:ascii="Times New Roman" w:hAnsi="Times New Roman" w:cs="Times New Roman"/>
          <w:sz w:val="24"/>
          <w:szCs w:val="24"/>
        </w:rPr>
        <w:t>,</w:t>
      </w:r>
      <w:r w:rsidRPr="003E7CC3">
        <w:rPr>
          <w:rFonts w:ascii="Times New Roman" w:hAnsi="Times New Roman" w:cs="Times New Roman"/>
          <w:sz w:val="24"/>
          <w:szCs w:val="24"/>
        </w:rPr>
        <w:t xml:space="preserve"> σε συνδυασμό με τις ατομικές καταναλωτικές ανάγκες και επιθυμίες </w:t>
      </w:r>
      <w:r w:rsidR="00B10307">
        <w:rPr>
          <w:rFonts w:ascii="Times New Roman" w:hAnsi="Times New Roman" w:cs="Times New Roman"/>
          <w:sz w:val="24"/>
          <w:szCs w:val="24"/>
        </w:rPr>
        <w:t>που</w:t>
      </w:r>
      <w:r w:rsidRPr="003E7CC3">
        <w:rPr>
          <w:rFonts w:ascii="Times New Roman" w:hAnsi="Times New Roman" w:cs="Times New Roman"/>
          <w:sz w:val="24"/>
          <w:szCs w:val="24"/>
        </w:rPr>
        <w:t xml:space="preserve"> οδηγούν στην ανάπτυξη και διαφόρων άλλων εναλλακτικών τουριστικών μορφών (Fredline &amp; Faulkner, 2000)</w:t>
      </w:r>
      <w:r w:rsidR="00EB343F" w:rsidRPr="003E7CC3">
        <w:rPr>
          <w:rFonts w:ascii="Times New Roman" w:hAnsi="Times New Roman" w:cs="Times New Roman"/>
          <w:sz w:val="24"/>
          <w:szCs w:val="24"/>
        </w:rPr>
        <w:t xml:space="preserve">. </w:t>
      </w:r>
    </w:p>
    <w:p w14:paraId="409BE87E" w14:textId="38D52DA9" w:rsidR="003F6799" w:rsidRPr="003E7CC3" w:rsidRDefault="00EB343F" w:rsidP="003E7CC3">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rPr>
        <w:t xml:space="preserve">Ο κλάδος του τουρισμού και ο αθλητισμός είναι δύο αλληλεξαρτώμενοι και συμπληρωματικοί τομείς, με τον ερασιτεχνικό, επαγγελματικό και ψυχαγωγικό αθλητισμό  να προϋποθέτει την πραγματοποίηση ταξιδιών σε διάφορους προορισμούς στα πλαίσια πραγματοποίησης προπονήσεων, αγώνων και διαφόρων άλλων αθλητικών δραστηριοτήτων. </w:t>
      </w:r>
      <w:r w:rsidR="00DF60C1" w:rsidRPr="003F6799">
        <w:rPr>
          <w:rFonts w:ascii="Times New Roman" w:hAnsi="Times New Roman" w:cs="Times New Roman"/>
          <w:sz w:val="24"/>
          <w:szCs w:val="24"/>
        </w:rPr>
        <w:t xml:space="preserve">Αθλητικά γεγονότα όπως οι Ολυμπιακοί Αγώνες, </w:t>
      </w:r>
      <w:r w:rsidR="00DF60C1" w:rsidRPr="003F6799">
        <w:rPr>
          <w:rFonts w:ascii="Times New Roman" w:hAnsi="Times New Roman" w:cs="Times New Roman"/>
          <w:sz w:val="24"/>
          <w:szCs w:val="24"/>
        </w:rPr>
        <w:lastRenderedPageBreak/>
        <w:t xml:space="preserve">διάφορα πρωταθλήματα ποδοσφαίρου και μπάσκετ σε διεθνές και Ευρωπαϊκό επίπεδο, </w:t>
      </w:r>
      <w:r w:rsidR="00DF60C1">
        <w:rPr>
          <w:rFonts w:ascii="Times New Roman" w:hAnsi="Times New Roman" w:cs="Times New Roman"/>
          <w:sz w:val="24"/>
          <w:szCs w:val="24"/>
        </w:rPr>
        <w:t>αποτελούν</w:t>
      </w:r>
      <w:r w:rsidR="00DF60C1" w:rsidRPr="003F6799">
        <w:rPr>
          <w:rFonts w:ascii="Times New Roman" w:hAnsi="Times New Roman" w:cs="Times New Roman"/>
          <w:sz w:val="24"/>
          <w:szCs w:val="24"/>
        </w:rPr>
        <w:t xml:space="preserve"> </w:t>
      </w:r>
      <w:r w:rsidR="00DF60C1">
        <w:rPr>
          <w:rFonts w:ascii="Times New Roman" w:hAnsi="Times New Roman" w:cs="Times New Roman"/>
          <w:sz w:val="24"/>
          <w:szCs w:val="24"/>
        </w:rPr>
        <w:t xml:space="preserve">τουριστικά εκθέματα υψηλής προσέλευσης θεατών, δημιουργώντας θετική </w:t>
      </w:r>
      <w:r w:rsidR="00DF60C1" w:rsidRPr="003F6799">
        <w:rPr>
          <w:rFonts w:ascii="Times New Roman" w:hAnsi="Times New Roman" w:cs="Times New Roman"/>
          <w:sz w:val="24"/>
          <w:szCs w:val="24"/>
        </w:rPr>
        <w:t xml:space="preserve">εικόνα </w:t>
      </w:r>
      <w:r w:rsidR="00DF60C1">
        <w:rPr>
          <w:rFonts w:ascii="Times New Roman" w:hAnsi="Times New Roman" w:cs="Times New Roman"/>
          <w:sz w:val="24"/>
          <w:szCs w:val="24"/>
        </w:rPr>
        <w:t>στον</w:t>
      </w:r>
      <w:r w:rsidR="00DF60C1" w:rsidRPr="003F6799">
        <w:rPr>
          <w:rFonts w:ascii="Times New Roman" w:hAnsi="Times New Roman" w:cs="Times New Roman"/>
          <w:sz w:val="24"/>
          <w:szCs w:val="24"/>
        </w:rPr>
        <w:t xml:space="preserve"> </w:t>
      </w:r>
      <w:r w:rsidR="00DF60C1">
        <w:rPr>
          <w:rFonts w:ascii="Times New Roman" w:hAnsi="Times New Roman" w:cs="Times New Roman"/>
          <w:sz w:val="24"/>
          <w:szCs w:val="24"/>
        </w:rPr>
        <w:t>ταξιδιωτικό</w:t>
      </w:r>
      <w:r w:rsidR="00DF60C1" w:rsidRPr="003F6799">
        <w:rPr>
          <w:rFonts w:ascii="Times New Roman" w:hAnsi="Times New Roman" w:cs="Times New Roman"/>
          <w:sz w:val="24"/>
          <w:szCs w:val="24"/>
        </w:rPr>
        <w:t xml:space="preserve"> προορισμ</w:t>
      </w:r>
      <w:r w:rsidR="00DF60C1">
        <w:rPr>
          <w:rFonts w:ascii="Times New Roman" w:hAnsi="Times New Roman" w:cs="Times New Roman"/>
          <w:sz w:val="24"/>
          <w:szCs w:val="24"/>
        </w:rPr>
        <w:t>ό</w:t>
      </w:r>
      <w:r w:rsidR="00DF60C1" w:rsidRPr="003F6799">
        <w:rPr>
          <w:rFonts w:ascii="Times New Roman" w:hAnsi="Times New Roman" w:cs="Times New Roman"/>
          <w:sz w:val="24"/>
          <w:szCs w:val="24"/>
        </w:rPr>
        <w:t xml:space="preserve"> που διεξάγονται αθλητικά γεγονότα.</w:t>
      </w:r>
      <w:r w:rsidRPr="003E7CC3">
        <w:rPr>
          <w:rFonts w:ascii="Times New Roman" w:hAnsi="Times New Roman" w:cs="Times New Roman"/>
          <w:sz w:val="24"/>
          <w:szCs w:val="24"/>
        </w:rPr>
        <w:t xml:space="preserve"> Επιπρόσθετα, ο αθλητισμός και ο τουρισμός είναι δύο ισχυρά αναπτυξιακοί κλάδοι, μέσω των οποίων ενθαρρύνονται επενδύσεις σε υποδομές, όπως οδικά δίκτυα, αεροδρόμια, ξενοδοχειακές εγκαταστάσεις, αθλητικές εγκαταστάσεις και γήπεδα, αποτελώντας τομείς ανάπτυξης, ευημερίας και βελτίωσης του βι</w:t>
      </w:r>
      <w:r w:rsidR="003F6799" w:rsidRPr="003E7CC3">
        <w:rPr>
          <w:rFonts w:ascii="Times New Roman" w:hAnsi="Times New Roman" w:cs="Times New Roman"/>
          <w:sz w:val="24"/>
          <w:szCs w:val="24"/>
        </w:rPr>
        <w:t xml:space="preserve">οτικού επιπέδου των πολιτών. </w:t>
      </w:r>
      <w:r w:rsidR="00F47956">
        <w:rPr>
          <w:rFonts w:ascii="Times New Roman" w:hAnsi="Times New Roman" w:cs="Times New Roman"/>
          <w:sz w:val="24"/>
          <w:szCs w:val="24"/>
        </w:rPr>
        <w:t>Τις τελευταίες δεκαετίες</w:t>
      </w:r>
      <w:r w:rsidR="00F47956" w:rsidRPr="003F6799">
        <w:rPr>
          <w:rFonts w:ascii="Times New Roman" w:hAnsi="Times New Roman" w:cs="Times New Roman"/>
          <w:sz w:val="24"/>
          <w:szCs w:val="24"/>
        </w:rPr>
        <w:t xml:space="preserve"> </w:t>
      </w:r>
      <w:r w:rsidRPr="003E7CC3">
        <w:rPr>
          <w:rFonts w:ascii="Times New Roman" w:hAnsi="Times New Roman" w:cs="Times New Roman"/>
          <w:sz w:val="24"/>
          <w:szCs w:val="24"/>
        </w:rPr>
        <w:t>είναι έντονη η παρουσία και πραγματοποίηση αθλητικών γεγονότων σε αρκετές περιοχές του πλανήτη, με αρκετά αθλητικά δρώμενα να πραγματοποιούνται σε χρονικές περιόδους χαμηλής τουριστικής κίνησης, επιδρώντας θετικά στις τουριστικές επιλογές των ταξιδιωτών για επίσκεψη σε τουριστικούς προορισμούς που φιλοξενούν αθλητικά δρώμενα. Τα πλεονεκτήματα για περιοχές που φιλοξενούν αθλητικά γεγονότα είναι πολλαπλά, με τους</w:t>
      </w:r>
      <w:r w:rsidR="003F6799" w:rsidRPr="003E7CC3">
        <w:rPr>
          <w:rFonts w:ascii="Times New Roman" w:hAnsi="Times New Roman" w:cs="Times New Roman"/>
          <w:sz w:val="24"/>
          <w:szCs w:val="24"/>
        </w:rPr>
        <w:t xml:space="preserve"> αρμόδιους διοικητικούς, επαγγελματικούς και εμπορικούς </w:t>
      </w:r>
      <w:r w:rsidRPr="003E7CC3">
        <w:rPr>
          <w:rFonts w:ascii="Times New Roman" w:hAnsi="Times New Roman" w:cs="Times New Roman"/>
          <w:sz w:val="24"/>
          <w:szCs w:val="24"/>
        </w:rPr>
        <w:t>φορείς</w:t>
      </w:r>
      <w:r w:rsidR="003E7CC3">
        <w:rPr>
          <w:rFonts w:ascii="Times New Roman" w:hAnsi="Times New Roman" w:cs="Times New Roman"/>
          <w:sz w:val="24"/>
          <w:szCs w:val="24"/>
        </w:rPr>
        <w:t xml:space="preserve"> </w:t>
      </w:r>
      <w:r w:rsidR="003F6799" w:rsidRPr="003E7CC3">
        <w:rPr>
          <w:rFonts w:ascii="Times New Roman" w:hAnsi="Times New Roman" w:cs="Times New Roman"/>
          <w:sz w:val="24"/>
          <w:szCs w:val="24"/>
        </w:rPr>
        <w:t xml:space="preserve">των προαναφερόμενων περιοχών να εντείνουν τις προσπάθειες δημιουργίας ανταγωνιστικών αθλητικών εκδηλώσεων, </w:t>
      </w:r>
      <w:r w:rsidRPr="003E7CC3">
        <w:rPr>
          <w:rFonts w:ascii="Times New Roman" w:hAnsi="Times New Roman" w:cs="Times New Roman"/>
          <w:sz w:val="24"/>
          <w:szCs w:val="24"/>
        </w:rPr>
        <w:t>αντιλαμβανόμενοι την προστιθέμενη αυτή αξία</w:t>
      </w:r>
      <w:r w:rsidR="003F6799" w:rsidRPr="003E7CC3">
        <w:rPr>
          <w:rFonts w:ascii="Times New Roman" w:hAnsi="Times New Roman" w:cs="Times New Roman"/>
          <w:sz w:val="24"/>
          <w:szCs w:val="24"/>
        </w:rPr>
        <w:t xml:space="preserve"> του αθλητικού προϊόντος στις περιοχές τους (Getz, 2008).</w:t>
      </w:r>
    </w:p>
    <w:p w14:paraId="6387E3A6" w14:textId="77777777" w:rsidR="003E7CC3" w:rsidRDefault="003E7CC3" w:rsidP="003E7CC3">
      <w:pPr>
        <w:spacing w:after="0" w:line="360" w:lineRule="auto"/>
        <w:ind w:firstLine="720"/>
        <w:jc w:val="both"/>
        <w:rPr>
          <w:rFonts w:ascii="Times New Roman" w:hAnsi="Times New Roman" w:cs="Times New Roman"/>
          <w:sz w:val="24"/>
          <w:szCs w:val="24"/>
        </w:rPr>
      </w:pPr>
    </w:p>
    <w:p w14:paraId="383305B6" w14:textId="77777777" w:rsidR="003F6799" w:rsidRPr="003E7CC3" w:rsidRDefault="003F6799" w:rsidP="003E7CC3">
      <w:pPr>
        <w:pStyle w:val="2"/>
        <w:spacing w:before="0" w:line="360" w:lineRule="auto"/>
        <w:ind w:firstLine="720"/>
      </w:pPr>
      <w:bookmarkStart w:id="9" w:name="_Toc95217334"/>
      <w:r w:rsidRPr="003E7CC3">
        <w:t>Κατηγορίες αθλητικών γεγονότων</w:t>
      </w:r>
      <w:r w:rsidR="005944AF" w:rsidRPr="003E7CC3">
        <w:t xml:space="preserve"> και επιπτώσεις</w:t>
      </w:r>
      <w:bookmarkEnd w:id="9"/>
    </w:p>
    <w:p w14:paraId="7263E114" w14:textId="663E6910" w:rsidR="00B410AA" w:rsidRPr="003E7CC3" w:rsidRDefault="000D54A7" w:rsidP="003E7CC3">
      <w:pPr>
        <w:spacing w:after="0" w:line="360" w:lineRule="auto"/>
        <w:ind w:firstLine="720"/>
        <w:jc w:val="both"/>
        <w:rPr>
          <w:rFonts w:ascii="Times New Roman" w:hAnsi="Times New Roman" w:cs="Times New Roman"/>
          <w:sz w:val="24"/>
          <w:szCs w:val="24"/>
        </w:rPr>
      </w:pPr>
      <w:r w:rsidRPr="005944AF">
        <w:rPr>
          <w:rFonts w:ascii="Times New Roman" w:hAnsi="Times New Roman" w:cs="Times New Roman"/>
          <w:sz w:val="24"/>
          <w:szCs w:val="24"/>
        </w:rPr>
        <w:t xml:space="preserve">Τα αθλητικά γεγονότα, ως μέσο τουριστικής και κοινωνικής ανάπτυξης ενός προορισμού, </w:t>
      </w:r>
      <w:r>
        <w:rPr>
          <w:rFonts w:ascii="Times New Roman" w:hAnsi="Times New Roman" w:cs="Times New Roman"/>
          <w:sz w:val="24"/>
          <w:szCs w:val="24"/>
        </w:rPr>
        <w:t>οδηγούν σε υψηλό βαθμό</w:t>
      </w:r>
      <w:r w:rsidRPr="005944AF">
        <w:rPr>
          <w:rFonts w:ascii="Times New Roman" w:hAnsi="Times New Roman" w:cs="Times New Roman"/>
          <w:sz w:val="24"/>
          <w:szCs w:val="24"/>
        </w:rPr>
        <w:t xml:space="preserve"> διαφοροποίηση</w:t>
      </w:r>
      <w:r>
        <w:rPr>
          <w:rFonts w:ascii="Times New Roman" w:hAnsi="Times New Roman" w:cs="Times New Roman"/>
          <w:sz w:val="24"/>
          <w:szCs w:val="24"/>
        </w:rPr>
        <w:t>ς</w:t>
      </w:r>
      <w:r w:rsidRPr="005944AF">
        <w:rPr>
          <w:rFonts w:ascii="Times New Roman" w:hAnsi="Times New Roman" w:cs="Times New Roman"/>
          <w:sz w:val="24"/>
          <w:szCs w:val="24"/>
        </w:rPr>
        <w:t xml:space="preserve"> </w:t>
      </w:r>
      <w:r>
        <w:rPr>
          <w:rFonts w:ascii="Times New Roman" w:hAnsi="Times New Roman" w:cs="Times New Roman"/>
          <w:sz w:val="24"/>
          <w:szCs w:val="24"/>
        </w:rPr>
        <w:t>τουριστικών και αθλητικών</w:t>
      </w:r>
      <w:r w:rsidRPr="005944AF">
        <w:rPr>
          <w:rFonts w:ascii="Times New Roman" w:hAnsi="Times New Roman" w:cs="Times New Roman"/>
          <w:sz w:val="24"/>
          <w:szCs w:val="24"/>
        </w:rPr>
        <w:t xml:space="preserve"> </w:t>
      </w:r>
      <w:r>
        <w:rPr>
          <w:rFonts w:ascii="Times New Roman" w:hAnsi="Times New Roman" w:cs="Times New Roman"/>
          <w:sz w:val="24"/>
          <w:szCs w:val="24"/>
        </w:rPr>
        <w:t>προϊόντων</w:t>
      </w:r>
      <w:r w:rsidRPr="005944AF">
        <w:rPr>
          <w:rFonts w:ascii="Times New Roman" w:hAnsi="Times New Roman" w:cs="Times New Roman"/>
          <w:sz w:val="24"/>
          <w:szCs w:val="24"/>
        </w:rPr>
        <w:t>, ενισχύοντας σ</w:t>
      </w:r>
      <w:r>
        <w:rPr>
          <w:rFonts w:ascii="Times New Roman" w:hAnsi="Times New Roman" w:cs="Times New Roman"/>
          <w:sz w:val="24"/>
          <w:szCs w:val="24"/>
        </w:rPr>
        <w:t>ημαντικά τον τουριστικό κλάδο. Η επίδραση των αθλητικών γεγονότων</w:t>
      </w:r>
      <w:r w:rsidRPr="005944AF">
        <w:rPr>
          <w:rFonts w:ascii="Times New Roman" w:hAnsi="Times New Roman" w:cs="Times New Roman"/>
          <w:sz w:val="24"/>
          <w:szCs w:val="24"/>
        </w:rPr>
        <w:t xml:space="preserve"> </w:t>
      </w:r>
      <w:r>
        <w:rPr>
          <w:rFonts w:ascii="Times New Roman" w:hAnsi="Times New Roman" w:cs="Times New Roman"/>
          <w:sz w:val="24"/>
          <w:szCs w:val="24"/>
        </w:rPr>
        <w:t>κατηγοριοποιείται βάση της</w:t>
      </w:r>
      <w:r w:rsidRPr="005944AF">
        <w:rPr>
          <w:rFonts w:ascii="Times New Roman" w:hAnsi="Times New Roman" w:cs="Times New Roman"/>
          <w:sz w:val="24"/>
          <w:szCs w:val="24"/>
        </w:rPr>
        <w:t xml:space="preserve"> κλίμακα</w:t>
      </w:r>
      <w:r>
        <w:rPr>
          <w:rFonts w:ascii="Times New Roman" w:hAnsi="Times New Roman" w:cs="Times New Roman"/>
          <w:sz w:val="24"/>
          <w:szCs w:val="24"/>
        </w:rPr>
        <w:t>ς του αθλητικού γεγονότος, καθώς</w:t>
      </w:r>
      <w:r w:rsidRPr="005944AF">
        <w:rPr>
          <w:rFonts w:ascii="Times New Roman" w:hAnsi="Times New Roman" w:cs="Times New Roman"/>
          <w:sz w:val="24"/>
          <w:szCs w:val="24"/>
        </w:rPr>
        <w:t xml:space="preserve"> όσο μεγαλύτερης κλίμακας είναι το αθλητικό γεγονός, τόσο πιο μεγάλος και πολύ – παραγοντικός (αρνητικός ή θετικός) είναι ο αντίκτυπος του στην περιοχή διεξαγωγής  </w:t>
      </w:r>
      <w:r w:rsidR="00B3219D">
        <w:rPr>
          <w:rFonts w:ascii="Times New Roman" w:hAnsi="Times New Roman" w:cs="Times New Roman"/>
          <w:sz w:val="24"/>
          <w:szCs w:val="24"/>
        </w:rPr>
        <w:t>(</w:t>
      </w:r>
      <w:r w:rsidRPr="005944AF">
        <w:rPr>
          <w:rFonts w:ascii="Times New Roman" w:hAnsi="Times New Roman" w:cs="Times New Roman"/>
          <w:sz w:val="24"/>
          <w:szCs w:val="24"/>
        </w:rPr>
        <w:t>Bob &amp; Swart (2010).</w:t>
      </w:r>
      <w:r w:rsidR="00B3219D">
        <w:rPr>
          <w:rFonts w:ascii="Times New Roman" w:hAnsi="Times New Roman" w:cs="Times New Roman"/>
          <w:sz w:val="24"/>
          <w:szCs w:val="24"/>
        </w:rPr>
        <w:t xml:space="preserve"> </w:t>
      </w:r>
      <w:r w:rsidR="00B410AA" w:rsidRPr="003E7CC3">
        <w:rPr>
          <w:rFonts w:ascii="Times New Roman" w:hAnsi="Times New Roman" w:cs="Times New Roman"/>
          <w:sz w:val="24"/>
          <w:szCs w:val="24"/>
        </w:rPr>
        <w:t>Οι κυριότερες κατηγορίες αθλητικών γεγονότων είναι οι εξής (Getz, 2008):</w:t>
      </w:r>
    </w:p>
    <w:p w14:paraId="7CBEBB57" w14:textId="77777777" w:rsidR="00B410AA" w:rsidRPr="003E7CC3" w:rsidRDefault="003F6799" w:rsidP="003E7CC3">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u w:val="single"/>
        </w:rPr>
        <w:t xml:space="preserve">Μεγάλα </w:t>
      </w:r>
      <w:r w:rsidR="00B410AA" w:rsidRPr="003E7CC3">
        <w:rPr>
          <w:rFonts w:ascii="Times New Roman" w:hAnsi="Times New Roman" w:cs="Times New Roman"/>
          <w:sz w:val="24"/>
          <w:szCs w:val="24"/>
          <w:u w:val="single"/>
        </w:rPr>
        <w:t>αθλητικά γεγονότα</w:t>
      </w:r>
      <w:r w:rsidR="00B410AA" w:rsidRPr="003E7CC3">
        <w:rPr>
          <w:rFonts w:ascii="Times New Roman" w:hAnsi="Times New Roman" w:cs="Times New Roman"/>
          <w:sz w:val="24"/>
          <w:szCs w:val="24"/>
        </w:rPr>
        <w:t xml:space="preserve"> (Ολυμπιακοί Αγώνες – Παγκόσμιο Κύπελλο Ποδοσφαίρου), τα οποία χαρακτηρίζονται από υψηλούς δείκτες τουριστικής ζήτησης, υψηλό κόστος διοργάνωσης, </w:t>
      </w:r>
      <w:r w:rsidRPr="003E7CC3">
        <w:rPr>
          <w:rFonts w:ascii="Times New Roman" w:hAnsi="Times New Roman" w:cs="Times New Roman"/>
          <w:sz w:val="24"/>
          <w:szCs w:val="24"/>
        </w:rPr>
        <w:t>προβολή</w:t>
      </w:r>
      <w:r w:rsidR="00B410AA" w:rsidRPr="003E7CC3">
        <w:rPr>
          <w:rFonts w:ascii="Times New Roman" w:hAnsi="Times New Roman" w:cs="Times New Roman"/>
          <w:sz w:val="24"/>
          <w:szCs w:val="24"/>
        </w:rPr>
        <w:t xml:space="preserve"> και προώθηση σε διεθνές επίπεδο και</w:t>
      </w:r>
      <w:r w:rsidRPr="003E7CC3">
        <w:rPr>
          <w:rFonts w:ascii="Times New Roman" w:hAnsi="Times New Roman" w:cs="Times New Roman"/>
          <w:sz w:val="24"/>
          <w:szCs w:val="24"/>
        </w:rPr>
        <w:t xml:space="preserve"> </w:t>
      </w:r>
      <w:r w:rsidR="00B410AA" w:rsidRPr="003E7CC3">
        <w:rPr>
          <w:rFonts w:ascii="Times New Roman" w:hAnsi="Times New Roman" w:cs="Times New Roman"/>
          <w:sz w:val="24"/>
          <w:szCs w:val="24"/>
        </w:rPr>
        <w:t>μακροχρόνιες επιπτώσεις τόσο στις περιοχές όσο και στη χώρα διεξαγωγής τους.</w:t>
      </w:r>
    </w:p>
    <w:p w14:paraId="3C25FB35" w14:textId="77777777" w:rsidR="00B410AA" w:rsidRPr="003E7CC3" w:rsidRDefault="00B410AA" w:rsidP="003E7CC3">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u w:val="single"/>
        </w:rPr>
        <w:t>Εμβληματικά αθλητικά γ</w:t>
      </w:r>
      <w:r w:rsidR="003F6799" w:rsidRPr="003E7CC3">
        <w:rPr>
          <w:rFonts w:ascii="Times New Roman" w:hAnsi="Times New Roman" w:cs="Times New Roman"/>
          <w:sz w:val="24"/>
          <w:szCs w:val="24"/>
          <w:u w:val="single"/>
        </w:rPr>
        <w:t>εγονότα</w:t>
      </w:r>
      <w:r w:rsidRPr="003E7CC3">
        <w:rPr>
          <w:rFonts w:ascii="Times New Roman" w:hAnsi="Times New Roman" w:cs="Times New Roman"/>
          <w:sz w:val="24"/>
          <w:szCs w:val="24"/>
        </w:rPr>
        <w:t xml:space="preserve"> (τουρνουά τένις), τα οποία </w:t>
      </w:r>
      <w:r w:rsidR="003F6799" w:rsidRPr="003E7CC3">
        <w:rPr>
          <w:rFonts w:ascii="Times New Roman" w:hAnsi="Times New Roman" w:cs="Times New Roman"/>
          <w:sz w:val="24"/>
          <w:szCs w:val="24"/>
        </w:rPr>
        <w:t xml:space="preserve"> </w:t>
      </w:r>
      <w:r w:rsidRPr="003E7CC3">
        <w:rPr>
          <w:rFonts w:ascii="Times New Roman" w:hAnsi="Times New Roman" w:cs="Times New Roman"/>
          <w:sz w:val="24"/>
          <w:szCs w:val="24"/>
        </w:rPr>
        <w:t xml:space="preserve">χαρακτηρίζονται από υψηλούς δείκτες τουριστικής ζήτησης και τουριστικής αξίας, με αυξημένη </w:t>
      </w:r>
      <w:r w:rsidRPr="003E7CC3">
        <w:rPr>
          <w:rFonts w:ascii="Times New Roman" w:hAnsi="Times New Roman" w:cs="Times New Roman"/>
          <w:sz w:val="24"/>
          <w:szCs w:val="24"/>
        </w:rPr>
        <w:lastRenderedPageBreak/>
        <w:t>τουριστική ζήτηση μόνο στην περιοχή διεξαγωγής τους, ενισχύοντας σημαντικά την εικόνα της περιοχής που πραγματοποιείται η αθλητική διοργάνωση.</w:t>
      </w:r>
    </w:p>
    <w:p w14:paraId="1822EACF" w14:textId="423B20DC" w:rsidR="005944AF" w:rsidRPr="003E7CC3" w:rsidRDefault="005944AF" w:rsidP="003E7CC3">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u w:val="single"/>
        </w:rPr>
        <w:t>Τοπικά και μ</w:t>
      </w:r>
      <w:r w:rsidR="003F6799" w:rsidRPr="003E7CC3">
        <w:rPr>
          <w:rFonts w:ascii="Times New Roman" w:hAnsi="Times New Roman" w:cs="Times New Roman"/>
          <w:sz w:val="24"/>
          <w:szCs w:val="24"/>
          <w:u w:val="single"/>
        </w:rPr>
        <w:t xml:space="preserve">εσαίου μεγέθους </w:t>
      </w:r>
      <w:r w:rsidRPr="003E7CC3">
        <w:rPr>
          <w:rFonts w:ascii="Times New Roman" w:hAnsi="Times New Roman" w:cs="Times New Roman"/>
          <w:sz w:val="24"/>
          <w:szCs w:val="24"/>
          <w:u w:val="single"/>
        </w:rPr>
        <w:t>αθλητικά γ</w:t>
      </w:r>
      <w:r w:rsidR="003F6799" w:rsidRPr="003E7CC3">
        <w:rPr>
          <w:rFonts w:ascii="Times New Roman" w:hAnsi="Times New Roman" w:cs="Times New Roman"/>
          <w:sz w:val="24"/>
          <w:szCs w:val="24"/>
          <w:u w:val="single"/>
        </w:rPr>
        <w:t>εγονότα</w:t>
      </w:r>
      <w:r w:rsidRPr="003E7CC3">
        <w:rPr>
          <w:rFonts w:ascii="Times New Roman" w:hAnsi="Times New Roman" w:cs="Times New Roman"/>
          <w:sz w:val="24"/>
          <w:szCs w:val="24"/>
        </w:rPr>
        <w:t xml:space="preserve"> (τελικοί πρωταθλημάτων διαφόρων αθλημάτων)</w:t>
      </w:r>
      <w:r w:rsidR="003F6799" w:rsidRPr="003E7CC3">
        <w:rPr>
          <w:rFonts w:ascii="Times New Roman" w:hAnsi="Times New Roman" w:cs="Times New Roman"/>
          <w:sz w:val="24"/>
          <w:szCs w:val="24"/>
        </w:rPr>
        <w:t xml:space="preserve"> </w:t>
      </w:r>
      <w:r w:rsidR="00C27708" w:rsidRPr="005944AF">
        <w:rPr>
          <w:rFonts w:ascii="Times New Roman" w:hAnsi="Times New Roman" w:cs="Times New Roman"/>
          <w:sz w:val="24"/>
          <w:szCs w:val="24"/>
        </w:rPr>
        <w:t>με</w:t>
      </w:r>
      <w:r w:rsidR="00C27708">
        <w:rPr>
          <w:rFonts w:ascii="Times New Roman" w:hAnsi="Times New Roman" w:cs="Times New Roman"/>
          <w:sz w:val="24"/>
          <w:szCs w:val="24"/>
        </w:rPr>
        <w:t xml:space="preserve"> χαρακτηριστικά την εθνική εμβέλεια, τον τοπικό χαρακτήρα και τον </w:t>
      </w:r>
      <w:r w:rsidR="00C27708" w:rsidRPr="005944AF">
        <w:rPr>
          <w:rFonts w:ascii="Times New Roman" w:hAnsi="Times New Roman" w:cs="Times New Roman"/>
          <w:sz w:val="24"/>
          <w:szCs w:val="24"/>
        </w:rPr>
        <w:t>μικρό προϋπολογισμό</w:t>
      </w:r>
      <w:r w:rsidR="00C27708">
        <w:rPr>
          <w:rFonts w:ascii="Times New Roman" w:hAnsi="Times New Roman" w:cs="Times New Roman"/>
          <w:sz w:val="24"/>
          <w:szCs w:val="24"/>
        </w:rPr>
        <w:t xml:space="preserve"> </w:t>
      </w:r>
      <w:r w:rsidR="00C27708" w:rsidRPr="005944AF">
        <w:rPr>
          <w:rFonts w:ascii="Times New Roman" w:hAnsi="Times New Roman" w:cs="Times New Roman"/>
          <w:sz w:val="24"/>
          <w:szCs w:val="24"/>
        </w:rPr>
        <w:t>και χρόνο προετοιμασίας μικρότερο από δυο έτη</w:t>
      </w:r>
      <w:r w:rsidR="00C27708">
        <w:rPr>
          <w:rFonts w:ascii="Times New Roman" w:hAnsi="Times New Roman" w:cs="Times New Roman"/>
          <w:sz w:val="24"/>
          <w:szCs w:val="24"/>
        </w:rPr>
        <w:t xml:space="preserve"> για την διεξαγωγή του</w:t>
      </w:r>
      <w:r w:rsidR="0048072A">
        <w:rPr>
          <w:rFonts w:ascii="Times New Roman" w:hAnsi="Times New Roman" w:cs="Times New Roman"/>
          <w:sz w:val="24"/>
          <w:szCs w:val="24"/>
        </w:rPr>
        <w:t>ς.</w:t>
      </w:r>
    </w:p>
    <w:p w14:paraId="0E96D6C7" w14:textId="49C91B57" w:rsidR="005944AF" w:rsidRPr="003E7CC3" w:rsidRDefault="00903507" w:rsidP="003E7CC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u w:val="single"/>
        </w:rPr>
        <w:t>Μ</w:t>
      </w:r>
      <w:r w:rsidR="005944AF" w:rsidRPr="003E7CC3">
        <w:rPr>
          <w:rFonts w:ascii="Times New Roman" w:hAnsi="Times New Roman" w:cs="Times New Roman"/>
          <w:sz w:val="24"/>
          <w:szCs w:val="24"/>
          <w:u w:val="single"/>
        </w:rPr>
        <w:t>ικρού μ</w:t>
      </w:r>
      <w:r w:rsidR="003F6799" w:rsidRPr="003E7CC3">
        <w:rPr>
          <w:rFonts w:ascii="Times New Roman" w:hAnsi="Times New Roman" w:cs="Times New Roman"/>
          <w:sz w:val="24"/>
          <w:szCs w:val="24"/>
          <w:u w:val="single"/>
        </w:rPr>
        <w:t xml:space="preserve">εγέθους </w:t>
      </w:r>
      <w:r w:rsidR="005944AF" w:rsidRPr="003E7CC3">
        <w:rPr>
          <w:rFonts w:ascii="Times New Roman" w:hAnsi="Times New Roman" w:cs="Times New Roman"/>
          <w:sz w:val="24"/>
          <w:szCs w:val="24"/>
          <w:u w:val="single"/>
        </w:rPr>
        <w:t>αθλητικά γ</w:t>
      </w:r>
      <w:r w:rsidR="003F6799" w:rsidRPr="003E7CC3">
        <w:rPr>
          <w:rFonts w:ascii="Times New Roman" w:hAnsi="Times New Roman" w:cs="Times New Roman"/>
          <w:sz w:val="24"/>
          <w:szCs w:val="24"/>
          <w:u w:val="single"/>
        </w:rPr>
        <w:t>εγονότα</w:t>
      </w:r>
      <w:r w:rsidR="005944AF" w:rsidRPr="003E7CC3">
        <w:rPr>
          <w:rFonts w:ascii="Times New Roman" w:hAnsi="Times New Roman" w:cs="Times New Roman"/>
          <w:sz w:val="24"/>
          <w:szCs w:val="24"/>
        </w:rPr>
        <w:t xml:space="preserve"> (αγώνες ποδηλασίας και δρόμου), τα οποία έχουν τοπικό χαρακτήρα, μικρό προϋπολογισμό και χρονικό διάστημα</w:t>
      </w:r>
      <w:r w:rsidR="003F6799" w:rsidRPr="003E7CC3">
        <w:rPr>
          <w:rFonts w:ascii="Times New Roman" w:hAnsi="Times New Roman" w:cs="Times New Roman"/>
          <w:sz w:val="24"/>
          <w:szCs w:val="24"/>
        </w:rPr>
        <w:t xml:space="preserve"> προετοιμασίας</w:t>
      </w:r>
      <w:r w:rsidR="005944AF" w:rsidRPr="003E7CC3">
        <w:rPr>
          <w:rFonts w:ascii="Times New Roman" w:hAnsi="Times New Roman" w:cs="Times New Roman"/>
          <w:sz w:val="24"/>
          <w:szCs w:val="24"/>
        </w:rPr>
        <w:t xml:space="preserve"> του γεγονότος</w:t>
      </w:r>
      <w:r w:rsidR="003F6799" w:rsidRPr="003E7CC3">
        <w:rPr>
          <w:rFonts w:ascii="Times New Roman" w:hAnsi="Times New Roman" w:cs="Times New Roman"/>
          <w:sz w:val="24"/>
          <w:szCs w:val="24"/>
        </w:rPr>
        <w:t xml:space="preserve"> μικρότερο του </w:t>
      </w:r>
      <w:r w:rsidR="005944AF" w:rsidRPr="003E7CC3">
        <w:rPr>
          <w:rFonts w:ascii="Times New Roman" w:hAnsi="Times New Roman" w:cs="Times New Roman"/>
          <w:sz w:val="24"/>
          <w:szCs w:val="24"/>
        </w:rPr>
        <w:t xml:space="preserve">ενός </w:t>
      </w:r>
      <w:r w:rsidR="003F6799" w:rsidRPr="003E7CC3">
        <w:rPr>
          <w:rFonts w:ascii="Times New Roman" w:hAnsi="Times New Roman" w:cs="Times New Roman"/>
          <w:sz w:val="24"/>
          <w:szCs w:val="24"/>
        </w:rPr>
        <w:t xml:space="preserve">έτους </w:t>
      </w:r>
    </w:p>
    <w:p w14:paraId="4BBA4006" w14:textId="69E327B3" w:rsidR="00B410AA" w:rsidRPr="003E7CC3" w:rsidRDefault="004D77DC" w:rsidP="003E7CC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Στη διεθνή βιβλιογραφία έχουν διερευνηθεί κυρίως μεγάλα </w:t>
      </w:r>
      <w:r w:rsidRPr="008E35C9">
        <w:rPr>
          <w:rFonts w:ascii="Times New Roman" w:hAnsi="Times New Roman" w:cs="Times New Roman"/>
          <w:sz w:val="24"/>
          <w:szCs w:val="24"/>
        </w:rPr>
        <w:t>αθλητικά γεγονότα (Ολυμπιακοί Αγώνες)</w:t>
      </w:r>
      <w:r w:rsidR="004D0947" w:rsidRPr="003E7CC3">
        <w:rPr>
          <w:rFonts w:ascii="Times New Roman" w:hAnsi="Times New Roman" w:cs="Times New Roman"/>
          <w:sz w:val="24"/>
          <w:szCs w:val="24"/>
        </w:rPr>
        <w:t xml:space="preserve"> και ο αντίκτυπος που έχουν στις περιοχές και την χώρα που τα φιλοξενεί, με τον θετικό αντίκτυπο και τις θετικές τους επιδράσεις να αμφισβητούνται, καθώς δημιουργούν ζητήματα ως προς την εικόνα της περιοχής και της χώρας που διεξάγονται. </w:t>
      </w:r>
      <w:r w:rsidR="00D8153A" w:rsidRPr="008E35C9">
        <w:rPr>
          <w:rFonts w:ascii="Times New Roman" w:hAnsi="Times New Roman" w:cs="Times New Roman"/>
          <w:sz w:val="24"/>
          <w:szCs w:val="24"/>
        </w:rPr>
        <w:t xml:space="preserve">Σύμφωνα με τον Jennings (1996): </w:t>
      </w:r>
      <w:r w:rsidR="00D8153A" w:rsidRPr="008E35C9">
        <w:rPr>
          <w:rFonts w:ascii="Times New Roman" w:hAnsi="Times New Roman" w:cs="Times New Roman"/>
          <w:i/>
          <w:sz w:val="24"/>
          <w:szCs w:val="24"/>
        </w:rPr>
        <w:t xml:space="preserve">‹‹ </w:t>
      </w:r>
      <w:r w:rsidR="00D8153A">
        <w:rPr>
          <w:rFonts w:ascii="Times New Roman" w:hAnsi="Times New Roman" w:cs="Times New Roman"/>
          <w:i/>
          <w:sz w:val="24"/>
          <w:szCs w:val="24"/>
        </w:rPr>
        <w:t>η διαφθορά</w:t>
      </w:r>
      <w:r w:rsidR="00D8153A" w:rsidRPr="008E35C9">
        <w:rPr>
          <w:rFonts w:ascii="Times New Roman" w:hAnsi="Times New Roman" w:cs="Times New Roman"/>
          <w:i/>
          <w:sz w:val="24"/>
          <w:szCs w:val="24"/>
        </w:rPr>
        <w:t xml:space="preserve"> που παρατηρείται </w:t>
      </w:r>
      <w:r w:rsidR="00D8153A">
        <w:rPr>
          <w:rFonts w:ascii="Times New Roman" w:hAnsi="Times New Roman" w:cs="Times New Roman"/>
          <w:i/>
          <w:sz w:val="24"/>
          <w:szCs w:val="24"/>
        </w:rPr>
        <w:t>την χρονική περίοδο</w:t>
      </w:r>
      <w:r w:rsidR="00D8153A" w:rsidRPr="008E35C9">
        <w:rPr>
          <w:rFonts w:ascii="Times New Roman" w:hAnsi="Times New Roman" w:cs="Times New Roman"/>
          <w:i/>
          <w:sz w:val="24"/>
          <w:szCs w:val="24"/>
        </w:rPr>
        <w:t xml:space="preserve"> υποβολής φακέλων υποψηφιότητας για τη διεκδίκηση των Ολυμπιακών Αγώνων οδηγεί σε υψηλό επίπεδο χρέους στα δημόσια ταμεία των υποψήφιων χωρών, ενώ τα εμβληματικά αθλητικά γεγονότα χρησιμοποιούνται σε αρκετές περιπτώσεις για την κάλυψη προσωπικών φιλοδοξιών των εκάστοτε πολιτικών</w:t>
      </w:r>
      <w:r w:rsidR="007A173A">
        <w:rPr>
          <w:rFonts w:ascii="Times New Roman" w:hAnsi="Times New Roman" w:cs="Times New Roman"/>
          <w:i/>
          <w:sz w:val="24"/>
          <w:szCs w:val="24"/>
        </w:rPr>
        <w:t xml:space="preserve"> </w:t>
      </w:r>
      <w:r w:rsidR="00D8153A" w:rsidRPr="008E35C9">
        <w:rPr>
          <w:rFonts w:ascii="Times New Roman" w:hAnsi="Times New Roman" w:cs="Times New Roman"/>
          <w:i/>
          <w:sz w:val="24"/>
          <w:szCs w:val="24"/>
        </w:rPr>
        <w:t xml:space="preserve">››. </w:t>
      </w:r>
      <w:r w:rsidR="00D8153A" w:rsidRPr="008E35C9">
        <w:rPr>
          <w:rFonts w:ascii="Times New Roman" w:hAnsi="Times New Roman" w:cs="Times New Roman"/>
          <w:sz w:val="24"/>
          <w:szCs w:val="24"/>
        </w:rPr>
        <w:t xml:space="preserve">Τα </w:t>
      </w:r>
      <w:r w:rsidR="00D8153A">
        <w:rPr>
          <w:rFonts w:ascii="Times New Roman" w:hAnsi="Times New Roman" w:cs="Times New Roman"/>
          <w:sz w:val="24"/>
          <w:szCs w:val="24"/>
        </w:rPr>
        <w:t xml:space="preserve">μικρής και μεσαίας κλίμακας </w:t>
      </w:r>
      <w:r w:rsidR="00D8153A" w:rsidRPr="008E35C9">
        <w:rPr>
          <w:rFonts w:ascii="Times New Roman" w:hAnsi="Times New Roman" w:cs="Times New Roman"/>
          <w:sz w:val="24"/>
          <w:szCs w:val="24"/>
        </w:rPr>
        <w:t xml:space="preserve">αθλητικά γεγονότα </w:t>
      </w:r>
      <w:r w:rsidR="00D8153A">
        <w:rPr>
          <w:rFonts w:ascii="Times New Roman" w:hAnsi="Times New Roman" w:cs="Times New Roman"/>
          <w:sz w:val="24"/>
          <w:szCs w:val="24"/>
        </w:rPr>
        <w:t>παρέχουν πλεονεκτήματα</w:t>
      </w:r>
      <w:r w:rsidR="00D8153A" w:rsidRPr="008E35C9">
        <w:rPr>
          <w:rFonts w:ascii="Times New Roman" w:hAnsi="Times New Roman" w:cs="Times New Roman"/>
          <w:sz w:val="24"/>
          <w:szCs w:val="24"/>
        </w:rPr>
        <w:t xml:space="preserve">, </w:t>
      </w:r>
      <w:r w:rsidR="00EF07F9">
        <w:rPr>
          <w:rFonts w:ascii="Times New Roman" w:hAnsi="Times New Roman" w:cs="Times New Roman"/>
          <w:sz w:val="24"/>
          <w:szCs w:val="24"/>
        </w:rPr>
        <w:t xml:space="preserve">καθώς εισάγουν την άποψη </w:t>
      </w:r>
      <w:r w:rsidR="00EF07F9" w:rsidRPr="008E35C9">
        <w:rPr>
          <w:rFonts w:ascii="Times New Roman" w:hAnsi="Times New Roman" w:cs="Times New Roman"/>
          <w:sz w:val="24"/>
          <w:szCs w:val="24"/>
        </w:rPr>
        <w:t>ότι ο</w:t>
      </w:r>
      <w:r w:rsidR="00EF07F9">
        <w:rPr>
          <w:rFonts w:ascii="Times New Roman" w:hAnsi="Times New Roman" w:cs="Times New Roman"/>
          <w:sz w:val="24"/>
          <w:szCs w:val="24"/>
        </w:rPr>
        <w:t xml:space="preserve"> μεσαίας κλίμακας</w:t>
      </w:r>
      <w:r w:rsidR="00EF07F9" w:rsidRPr="008E35C9">
        <w:rPr>
          <w:rFonts w:ascii="Times New Roman" w:hAnsi="Times New Roman" w:cs="Times New Roman"/>
          <w:sz w:val="24"/>
          <w:szCs w:val="24"/>
        </w:rPr>
        <w:t xml:space="preserve"> αθλητικός τουρισμός </w:t>
      </w:r>
      <w:r w:rsidR="00D8153A" w:rsidRPr="008E35C9">
        <w:rPr>
          <w:rFonts w:ascii="Times New Roman" w:hAnsi="Times New Roman" w:cs="Times New Roman"/>
          <w:sz w:val="24"/>
          <w:szCs w:val="24"/>
        </w:rPr>
        <w:t>συμμορφώνεται με τις αρχές του αειφόρου τουρισμού και της βιώσιμης και πράσινης ανάπτυξης πολύ περισσότερο από ότι τα μεγάλα ή τα εμβληματικά αθλητικά γεγονότα. Επιπρόσθετα, στα αθλητικά γεγονότα μικρής και μεσαίας κλίμακας η ροή επισκεπτών, ταξιδιωτών και τουριστών είναι πιο ομαλή, πραγματοποιείται περιορισμένη χρήση δημόσιας χρηματοδότησης και οι υφιστάμενες υποδομές της περιοχής χρησιμοποιούνται με τέτοιο τρόπο ώστε να μην δημιουργούνται κοινωνικά, περιβαλλοντικά και οικονομικά ζητήματα στους κατοίκους των περιοχών που φιλοξενούν αθλητικά γεγονότα (Higham, 1999).</w:t>
      </w:r>
    </w:p>
    <w:p w14:paraId="0895267B" w14:textId="42F37DFB" w:rsidR="00F92616" w:rsidRDefault="00B410AA" w:rsidP="003F02CB">
      <w:pPr>
        <w:spacing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rPr>
        <w:t xml:space="preserve">Παρά </w:t>
      </w:r>
      <w:r w:rsidR="005944AF" w:rsidRPr="003E7CC3">
        <w:rPr>
          <w:rFonts w:ascii="Times New Roman" w:hAnsi="Times New Roman" w:cs="Times New Roman"/>
          <w:sz w:val="24"/>
          <w:szCs w:val="24"/>
        </w:rPr>
        <w:t>την αυξητική τάση που καταγράφεται τα τελευταία χρόνια στην πραγματοποίηση διάφορων αθλητικών γεγονότων σε διεθνές επίπεδο</w:t>
      </w:r>
      <w:r w:rsidRPr="003E7CC3">
        <w:rPr>
          <w:rFonts w:ascii="Times New Roman" w:hAnsi="Times New Roman" w:cs="Times New Roman"/>
          <w:sz w:val="24"/>
          <w:szCs w:val="24"/>
        </w:rPr>
        <w:t xml:space="preserve">, παρατηρείται δυσανάλογο ποσοστό επιστημονικών ερευνών </w:t>
      </w:r>
      <w:r w:rsidR="004E6888">
        <w:rPr>
          <w:rFonts w:ascii="Times New Roman" w:hAnsi="Times New Roman" w:cs="Times New Roman"/>
          <w:sz w:val="24"/>
          <w:szCs w:val="24"/>
        </w:rPr>
        <w:t>ως προς τις</w:t>
      </w:r>
      <w:r w:rsidR="004E6888" w:rsidRPr="004D0947">
        <w:rPr>
          <w:rFonts w:ascii="Times New Roman" w:hAnsi="Times New Roman" w:cs="Times New Roman"/>
          <w:sz w:val="24"/>
          <w:szCs w:val="24"/>
        </w:rPr>
        <w:t xml:space="preserve"> επιπτώσεις των αθλητικών γεγονότων</w:t>
      </w:r>
      <w:r w:rsidR="005944AF" w:rsidRPr="003E7CC3">
        <w:rPr>
          <w:rFonts w:ascii="Times New Roman" w:hAnsi="Times New Roman" w:cs="Times New Roman"/>
          <w:sz w:val="24"/>
          <w:szCs w:val="24"/>
        </w:rPr>
        <w:t xml:space="preserve"> σε μια περιοχή και στη χώρα διεξαγωγής γενικότερα.</w:t>
      </w:r>
      <w:r w:rsidRPr="003E7CC3">
        <w:rPr>
          <w:rFonts w:ascii="Times New Roman" w:hAnsi="Times New Roman" w:cs="Times New Roman"/>
          <w:sz w:val="24"/>
          <w:szCs w:val="24"/>
        </w:rPr>
        <w:t xml:space="preserve"> </w:t>
      </w:r>
      <w:r w:rsidR="005944AF" w:rsidRPr="003E7CC3">
        <w:rPr>
          <w:rFonts w:ascii="Times New Roman" w:hAnsi="Times New Roman" w:cs="Times New Roman"/>
          <w:sz w:val="24"/>
          <w:szCs w:val="24"/>
        </w:rPr>
        <w:t>Παρά το γεγονός ότι στη διεθνή βιβλιογραφία έχουν διερευνηθεί εκτενώς</w:t>
      </w:r>
      <w:r w:rsidR="004D0947" w:rsidRPr="003E7CC3">
        <w:rPr>
          <w:rFonts w:ascii="Times New Roman" w:hAnsi="Times New Roman" w:cs="Times New Roman"/>
          <w:sz w:val="24"/>
          <w:szCs w:val="24"/>
        </w:rPr>
        <w:t xml:space="preserve"> τα αθλητικά γεγονότα που πραγματοποιούνται σε αστικές περιοχές, δεν συμβαίνει το ίδιο σε νησιωτικές </w:t>
      </w:r>
      <w:r w:rsidR="004D0947" w:rsidRPr="003E7CC3">
        <w:rPr>
          <w:rFonts w:ascii="Times New Roman" w:hAnsi="Times New Roman" w:cs="Times New Roman"/>
          <w:sz w:val="24"/>
          <w:szCs w:val="24"/>
        </w:rPr>
        <w:lastRenderedPageBreak/>
        <w:t xml:space="preserve">περιοχές, καθώς υπάρχουν ελάχιστες επιστημονικές έρευνες αναφορικά με τους </w:t>
      </w:r>
      <w:r w:rsidRPr="003E7CC3">
        <w:rPr>
          <w:rFonts w:ascii="Times New Roman" w:hAnsi="Times New Roman" w:cs="Times New Roman"/>
          <w:sz w:val="24"/>
          <w:szCs w:val="24"/>
        </w:rPr>
        <w:t xml:space="preserve"> </w:t>
      </w:r>
      <w:r w:rsidR="004D0947" w:rsidRPr="003E7CC3">
        <w:rPr>
          <w:rFonts w:ascii="Times New Roman" w:hAnsi="Times New Roman" w:cs="Times New Roman"/>
          <w:sz w:val="24"/>
          <w:szCs w:val="24"/>
        </w:rPr>
        <w:t xml:space="preserve">παράγοντες που επιδρούν στη βιωσιμότητα των αθλητικών γεγονότων σε τέτοιες περιοχές. </w:t>
      </w:r>
      <w:r w:rsidRPr="003E7CC3">
        <w:rPr>
          <w:rFonts w:ascii="Times New Roman" w:hAnsi="Times New Roman" w:cs="Times New Roman"/>
          <w:sz w:val="24"/>
          <w:szCs w:val="24"/>
        </w:rPr>
        <w:t xml:space="preserve"> </w:t>
      </w:r>
      <w:r w:rsidR="00F92616" w:rsidRPr="004D0947">
        <w:rPr>
          <w:rFonts w:ascii="Times New Roman" w:hAnsi="Times New Roman" w:cs="Times New Roman"/>
          <w:sz w:val="24"/>
          <w:szCs w:val="24"/>
        </w:rPr>
        <w:t xml:space="preserve">Σύμφωνα με τους Chalip &amp; Green (2001): </w:t>
      </w:r>
      <w:r w:rsidR="00F92616" w:rsidRPr="00B0383B">
        <w:rPr>
          <w:rFonts w:ascii="Times New Roman" w:hAnsi="Times New Roman" w:cs="Times New Roman"/>
          <w:i/>
          <w:sz w:val="24"/>
          <w:szCs w:val="24"/>
        </w:rPr>
        <w:t>‹‹ τα αθλητικά γεγονότα μικρής και μεσαίας κλίμακας, όπως αγώνες δρόμου και ποδηλασίας, τα οποία πραγματοποιούνται σε μικρές τοπικές κοινωνίες δεν έχουν διερευνηθεί διεξοδικά στα πλαίσια της συμβολής τους στον αθλητικό τουρισμό ››.</w:t>
      </w:r>
      <w:r w:rsidR="00F92616" w:rsidRPr="004D0947">
        <w:rPr>
          <w:rFonts w:ascii="Times New Roman" w:hAnsi="Times New Roman" w:cs="Times New Roman"/>
          <w:sz w:val="24"/>
          <w:szCs w:val="24"/>
        </w:rPr>
        <w:t xml:space="preserve"> </w:t>
      </w:r>
      <w:r w:rsidR="000835AF" w:rsidRPr="004D0947">
        <w:rPr>
          <w:rFonts w:ascii="Times New Roman" w:hAnsi="Times New Roman" w:cs="Times New Roman"/>
          <w:sz w:val="24"/>
          <w:szCs w:val="24"/>
        </w:rPr>
        <w:t xml:space="preserve">Παρόλα αυτά η προαναφερόμενη κατάσταση τείνει να ανατραπεί τα τελευταία χρόνια, καθώς τα αθλητικά γεγονότα μικρής και μεσαίας κλίμακας αποτελούν </w:t>
      </w:r>
      <w:r w:rsidR="000835AF">
        <w:rPr>
          <w:rFonts w:ascii="Times New Roman" w:hAnsi="Times New Roman" w:cs="Times New Roman"/>
          <w:sz w:val="24"/>
          <w:szCs w:val="24"/>
        </w:rPr>
        <w:t xml:space="preserve">νέο </w:t>
      </w:r>
      <w:r w:rsidR="000835AF" w:rsidRPr="004D0947">
        <w:rPr>
          <w:rFonts w:ascii="Times New Roman" w:hAnsi="Times New Roman" w:cs="Times New Roman"/>
          <w:sz w:val="24"/>
          <w:szCs w:val="24"/>
        </w:rPr>
        <w:t xml:space="preserve">αντικείμενο </w:t>
      </w:r>
      <w:r w:rsidR="000835AF">
        <w:rPr>
          <w:rFonts w:ascii="Times New Roman" w:hAnsi="Times New Roman" w:cs="Times New Roman"/>
          <w:sz w:val="24"/>
          <w:szCs w:val="24"/>
        </w:rPr>
        <w:t>μελετών</w:t>
      </w:r>
      <w:r w:rsidR="000835AF" w:rsidRPr="004D0947">
        <w:rPr>
          <w:rFonts w:ascii="Times New Roman" w:hAnsi="Times New Roman" w:cs="Times New Roman"/>
          <w:sz w:val="24"/>
          <w:szCs w:val="24"/>
        </w:rPr>
        <w:t xml:space="preserve">, </w:t>
      </w:r>
      <w:r w:rsidR="000835AF">
        <w:rPr>
          <w:rFonts w:ascii="Times New Roman" w:hAnsi="Times New Roman" w:cs="Times New Roman"/>
          <w:sz w:val="24"/>
          <w:szCs w:val="24"/>
        </w:rPr>
        <w:t>καθώς συνεισφέρουν</w:t>
      </w:r>
      <w:r w:rsidR="000835AF" w:rsidRPr="004D0947">
        <w:rPr>
          <w:rFonts w:ascii="Times New Roman" w:hAnsi="Times New Roman" w:cs="Times New Roman"/>
          <w:sz w:val="24"/>
          <w:szCs w:val="24"/>
        </w:rPr>
        <w:t xml:space="preserve"> </w:t>
      </w:r>
      <w:r w:rsidR="000835AF">
        <w:rPr>
          <w:rFonts w:ascii="Times New Roman" w:hAnsi="Times New Roman" w:cs="Times New Roman"/>
          <w:sz w:val="24"/>
          <w:szCs w:val="24"/>
        </w:rPr>
        <w:t>σημαντικά στις περιοχές φιλοξενίας τους</w:t>
      </w:r>
      <w:r w:rsidR="000835AF" w:rsidRPr="004D0947">
        <w:rPr>
          <w:rFonts w:ascii="Times New Roman" w:hAnsi="Times New Roman" w:cs="Times New Roman"/>
          <w:sz w:val="24"/>
          <w:szCs w:val="24"/>
        </w:rPr>
        <w:t xml:space="preserve"> (Gibson et al., 2012).</w:t>
      </w:r>
    </w:p>
    <w:p w14:paraId="5CF1FC13" w14:textId="62F239CF" w:rsidR="00F92616" w:rsidRPr="00A0449D" w:rsidRDefault="00F92616" w:rsidP="00F92616">
      <w:pPr>
        <w:spacing w:line="360" w:lineRule="auto"/>
        <w:ind w:firstLine="720"/>
        <w:jc w:val="both"/>
        <w:rPr>
          <w:rFonts w:ascii="Times New Roman" w:hAnsi="Times New Roman" w:cs="Times New Roman"/>
          <w:sz w:val="24"/>
          <w:szCs w:val="24"/>
        </w:rPr>
      </w:pPr>
      <w:r w:rsidRPr="00A0449D">
        <w:rPr>
          <w:rFonts w:ascii="Times New Roman" w:hAnsi="Times New Roman" w:cs="Times New Roman"/>
          <w:sz w:val="24"/>
          <w:szCs w:val="24"/>
        </w:rPr>
        <w:t xml:space="preserve">Ο τουριστικός κλάδος και ο αθλητισμός θεωρούνται σημαντικές βιομηχανίες, καθώς προσελκύουν χιλιάδες ανθρώπους που μετακινούνται και ταξιδεύουν για να συμμετάσχουν ή να παρακολουθήσουν αθλητικά γεγονότα ή αθλητικές – τουριστικές δραστηριότητες (Μοίρα </w:t>
      </w:r>
      <w:r w:rsidRPr="00A0449D">
        <w:rPr>
          <w:rFonts w:ascii="Times New Roman" w:hAnsi="Times New Roman" w:cs="Times New Roman"/>
          <w:sz w:val="24"/>
          <w:szCs w:val="24"/>
          <w:lang w:val="en-US"/>
        </w:rPr>
        <w:t>et</w:t>
      </w:r>
      <w:r w:rsidRPr="00A0449D">
        <w:rPr>
          <w:rFonts w:ascii="Times New Roman" w:hAnsi="Times New Roman" w:cs="Times New Roman"/>
          <w:sz w:val="24"/>
          <w:szCs w:val="24"/>
        </w:rPr>
        <w:t xml:space="preserve"> </w:t>
      </w:r>
      <w:r w:rsidRPr="00A0449D">
        <w:rPr>
          <w:rFonts w:ascii="Times New Roman" w:hAnsi="Times New Roman" w:cs="Times New Roman"/>
          <w:sz w:val="24"/>
          <w:szCs w:val="24"/>
          <w:lang w:val="en-US"/>
        </w:rPr>
        <w:t>al</w:t>
      </w:r>
      <w:r w:rsidRPr="00A0449D">
        <w:rPr>
          <w:rFonts w:ascii="Times New Roman" w:hAnsi="Times New Roman" w:cs="Times New Roman"/>
          <w:sz w:val="24"/>
          <w:szCs w:val="24"/>
        </w:rPr>
        <w:t>., 2017). Τα οικονομικά μεγέθη που απορρέουν από την διεξαγωγή αθλητικών γεγονότων, σε διεθνές επίπεδο, δικαιολογούν τον χαρακτηρισμό του αθλητισμού ως βιομηχανία, με τα</w:t>
      </w:r>
      <w:r w:rsidR="00BE7369">
        <w:rPr>
          <w:rFonts w:ascii="Times New Roman" w:hAnsi="Times New Roman" w:cs="Times New Roman"/>
          <w:sz w:val="24"/>
          <w:szCs w:val="24"/>
        </w:rPr>
        <w:t xml:space="preserve"> έσοδα</w:t>
      </w:r>
      <w:r w:rsidRPr="00A0449D">
        <w:rPr>
          <w:rFonts w:ascii="Times New Roman" w:hAnsi="Times New Roman" w:cs="Times New Roman"/>
          <w:sz w:val="24"/>
          <w:szCs w:val="24"/>
        </w:rPr>
        <w:t xml:space="preserve"> από την διεξαγωγή αθλητικών γεγονότων να αγγίζουν τα 22.32 δισεκατομμύρια δολάρια ή τα 19.55 δισεκατομμύρια ευρώ, σε διεθνές επίπεδο, με τον ετήσιο ρυθμό αύξησης των εσόδων να εκτιμάται στο 8.6% ετησίως και τα εκτιμώμενα έσοδα το 2023 να αγγίζουν τα 33.7 δισεκατομμύρια δολάρια (</w:t>
      </w:r>
      <w:r w:rsidRPr="00A0449D">
        <w:rPr>
          <w:rFonts w:ascii="Times New Roman" w:hAnsi="Times New Roman" w:cs="Times New Roman"/>
          <w:sz w:val="24"/>
          <w:szCs w:val="24"/>
          <w:lang w:val="en-US"/>
        </w:rPr>
        <w:t>Statista</w:t>
      </w:r>
      <w:r w:rsidRPr="00A0449D">
        <w:rPr>
          <w:rFonts w:ascii="Times New Roman" w:hAnsi="Times New Roman" w:cs="Times New Roman"/>
          <w:sz w:val="24"/>
          <w:szCs w:val="24"/>
        </w:rPr>
        <w:t xml:space="preserve">, 2018). Ως εκ τούτου, οι περιοχές και οι αρμόδιοι διοικητικοί φορείς και δημόσιοι λειτουργεί αντιλαμβάνονται τα τεράστια οικονομικά οφέλη που δύναται να αποκομίσουν από την φιλοξενία και διεξαγωγή αθλητικών γεγονότων, με αποτέλεσμα να επιδίδονται στο σχεδιασμό ολοένα και περισσότερων αθλητικών δραστηριοτήτων. </w:t>
      </w:r>
    </w:p>
    <w:p w14:paraId="2E568505" w14:textId="4A6048FF" w:rsidR="008E35C9" w:rsidRPr="003E7CC3" w:rsidRDefault="00A0449D" w:rsidP="00F92616">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rPr>
        <w:t xml:space="preserve"> </w:t>
      </w:r>
    </w:p>
    <w:p w14:paraId="4839CC4F" w14:textId="77777777" w:rsidR="008E35C9" w:rsidRPr="003E7CC3" w:rsidRDefault="00A0449D" w:rsidP="00CD102D">
      <w:pPr>
        <w:spacing w:after="0" w:line="360" w:lineRule="auto"/>
        <w:jc w:val="both"/>
        <w:rPr>
          <w:rFonts w:ascii="Times New Roman" w:hAnsi="Times New Roman" w:cs="Times New Roman"/>
          <w:sz w:val="24"/>
          <w:szCs w:val="24"/>
        </w:rPr>
      </w:pPr>
      <w:r w:rsidRPr="003E7CC3">
        <w:rPr>
          <w:rFonts w:ascii="Times New Roman" w:hAnsi="Times New Roman" w:cs="Times New Roman"/>
          <w:noProof/>
          <w:sz w:val="24"/>
          <w:szCs w:val="24"/>
        </w:rPr>
        <w:lastRenderedPageBreak/>
        <w:drawing>
          <wp:inline distT="0" distB="0" distL="0" distR="0" wp14:anchorId="3D2B46B6" wp14:editId="404488C9">
            <wp:extent cx="5276850" cy="2781300"/>
            <wp:effectExtent l="19050" t="0" r="0" b="0"/>
            <wp:docPr id="46" name="Εικόνα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7" cstate="print"/>
                    <a:srcRect/>
                    <a:stretch>
                      <a:fillRect/>
                    </a:stretch>
                  </pic:blipFill>
                  <pic:spPr bwMode="auto">
                    <a:xfrm>
                      <a:off x="0" y="0"/>
                      <a:ext cx="5279087" cy="2782479"/>
                    </a:xfrm>
                    <a:prstGeom prst="rect">
                      <a:avLst/>
                    </a:prstGeom>
                    <a:noFill/>
                    <a:ln w="9525">
                      <a:noFill/>
                      <a:miter lim="800000"/>
                      <a:headEnd/>
                      <a:tailEnd/>
                    </a:ln>
                  </pic:spPr>
                </pic:pic>
              </a:graphicData>
            </a:graphic>
          </wp:inline>
        </w:drawing>
      </w:r>
    </w:p>
    <w:p w14:paraId="6C5FD514" w14:textId="77777777" w:rsidR="00A0449D" w:rsidRPr="003E7CC3" w:rsidRDefault="00A0449D" w:rsidP="00CD102D">
      <w:pPr>
        <w:spacing w:after="0" w:line="360" w:lineRule="auto"/>
        <w:jc w:val="both"/>
        <w:rPr>
          <w:rFonts w:ascii="Times New Roman" w:hAnsi="Times New Roman" w:cs="Times New Roman"/>
          <w:sz w:val="24"/>
          <w:szCs w:val="24"/>
        </w:rPr>
      </w:pPr>
      <w:bookmarkStart w:id="10" w:name="_Toc95157225"/>
      <w:r w:rsidRPr="003E7CC3">
        <w:rPr>
          <w:rFonts w:ascii="Times New Roman" w:hAnsi="Times New Roman" w:cs="Times New Roman"/>
          <w:sz w:val="24"/>
          <w:szCs w:val="24"/>
        </w:rPr>
        <w:t xml:space="preserve">Διάγραμμα </w:t>
      </w:r>
      <w:r w:rsidR="00983F2C" w:rsidRPr="003E7CC3">
        <w:rPr>
          <w:rFonts w:ascii="Times New Roman" w:hAnsi="Times New Roman" w:cs="Times New Roman"/>
          <w:sz w:val="24"/>
          <w:szCs w:val="24"/>
        </w:rPr>
        <w:fldChar w:fldCharType="begin"/>
      </w:r>
      <w:r w:rsidRPr="003E7CC3">
        <w:rPr>
          <w:rFonts w:ascii="Times New Roman" w:hAnsi="Times New Roman" w:cs="Times New Roman"/>
          <w:sz w:val="24"/>
          <w:szCs w:val="24"/>
        </w:rPr>
        <w:instrText xml:space="preserve"> SEQ Εξίσωση \* ARABIC </w:instrText>
      </w:r>
      <w:r w:rsidR="00983F2C" w:rsidRPr="003E7CC3">
        <w:rPr>
          <w:rFonts w:ascii="Times New Roman" w:hAnsi="Times New Roman" w:cs="Times New Roman"/>
          <w:sz w:val="24"/>
          <w:szCs w:val="24"/>
        </w:rPr>
        <w:fldChar w:fldCharType="separate"/>
      </w:r>
      <w:r w:rsidR="00B974C4">
        <w:rPr>
          <w:rFonts w:ascii="Times New Roman" w:hAnsi="Times New Roman" w:cs="Times New Roman"/>
          <w:noProof/>
          <w:sz w:val="24"/>
          <w:szCs w:val="24"/>
        </w:rPr>
        <w:t>1</w:t>
      </w:r>
      <w:r w:rsidR="00983F2C" w:rsidRPr="003E7CC3">
        <w:rPr>
          <w:rFonts w:ascii="Times New Roman" w:hAnsi="Times New Roman" w:cs="Times New Roman"/>
          <w:sz w:val="24"/>
          <w:szCs w:val="24"/>
        </w:rPr>
        <w:fldChar w:fldCharType="end"/>
      </w:r>
      <w:r w:rsidRPr="003E7CC3">
        <w:rPr>
          <w:rFonts w:ascii="Times New Roman" w:hAnsi="Times New Roman" w:cs="Times New Roman"/>
          <w:sz w:val="24"/>
          <w:szCs w:val="24"/>
        </w:rPr>
        <w:t xml:space="preserve">: Έσοδα από αθλητικά γεγονότα παγκοσμίως (σε εκατομμύρια) (Πηγή: </w:t>
      </w:r>
      <w:r w:rsidRPr="003E7CC3">
        <w:rPr>
          <w:rFonts w:ascii="Times New Roman" w:hAnsi="Times New Roman" w:cs="Times New Roman"/>
          <w:sz w:val="24"/>
          <w:szCs w:val="24"/>
          <w:lang w:val="en-US"/>
        </w:rPr>
        <w:t>Statista</w:t>
      </w:r>
      <w:r w:rsidRPr="003E7CC3">
        <w:rPr>
          <w:rFonts w:ascii="Times New Roman" w:hAnsi="Times New Roman" w:cs="Times New Roman"/>
          <w:sz w:val="24"/>
          <w:szCs w:val="24"/>
        </w:rPr>
        <w:t>, 2018)</w:t>
      </w:r>
      <w:bookmarkEnd w:id="10"/>
    </w:p>
    <w:p w14:paraId="337E4D10" w14:textId="77777777" w:rsidR="00991843" w:rsidRPr="003E7CC3" w:rsidRDefault="00991843" w:rsidP="003E7CC3">
      <w:pPr>
        <w:spacing w:after="0" w:line="360" w:lineRule="auto"/>
        <w:ind w:firstLine="720"/>
        <w:jc w:val="both"/>
        <w:rPr>
          <w:rFonts w:ascii="Times New Roman" w:hAnsi="Times New Roman" w:cs="Times New Roman"/>
          <w:sz w:val="24"/>
          <w:szCs w:val="24"/>
        </w:rPr>
      </w:pPr>
    </w:p>
    <w:p w14:paraId="0F5F2EC4" w14:textId="67D5A1E0" w:rsidR="00236930" w:rsidRDefault="005E6ABB" w:rsidP="005E6ABB">
      <w:pPr>
        <w:spacing w:line="360" w:lineRule="auto"/>
        <w:ind w:firstLine="720"/>
        <w:jc w:val="both"/>
        <w:rPr>
          <w:rFonts w:ascii="Times New Roman" w:hAnsi="Times New Roman" w:cs="Times New Roman"/>
          <w:sz w:val="24"/>
          <w:szCs w:val="24"/>
        </w:rPr>
      </w:pPr>
      <w:r w:rsidRPr="00236930">
        <w:rPr>
          <w:rFonts w:ascii="Times New Roman" w:hAnsi="Times New Roman" w:cs="Times New Roman"/>
          <w:sz w:val="24"/>
          <w:szCs w:val="24"/>
        </w:rPr>
        <w:t xml:space="preserve">Τα </w:t>
      </w:r>
      <w:r>
        <w:rPr>
          <w:rFonts w:ascii="Times New Roman" w:hAnsi="Times New Roman" w:cs="Times New Roman"/>
          <w:sz w:val="24"/>
          <w:szCs w:val="24"/>
        </w:rPr>
        <w:t>πλεονεκτήματα</w:t>
      </w:r>
      <w:r w:rsidRPr="00236930">
        <w:rPr>
          <w:rFonts w:ascii="Times New Roman" w:hAnsi="Times New Roman" w:cs="Times New Roman"/>
          <w:sz w:val="24"/>
          <w:szCs w:val="24"/>
        </w:rPr>
        <w:t xml:space="preserve"> </w:t>
      </w:r>
      <w:r>
        <w:rPr>
          <w:rFonts w:ascii="Times New Roman" w:hAnsi="Times New Roman" w:cs="Times New Roman"/>
          <w:sz w:val="24"/>
          <w:szCs w:val="24"/>
        </w:rPr>
        <w:t>για την περιοχή φιλοξενίας και</w:t>
      </w:r>
      <w:r w:rsidRPr="00236930">
        <w:rPr>
          <w:rFonts w:ascii="Times New Roman" w:hAnsi="Times New Roman" w:cs="Times New Roman"/>
          <w:sz w:val="24"/>
          <w:szCs w:val="24"/>
        </w:rPr>
        <w:t xml:space="preserve"> διεξαγωγή</w:t>
      </w:r>
      <w:r>
        <w:rPr>
          <w:rFonts w:ascii="Times New Roman" w:hAnsi="Times New Roman" w:cs="Times New Roman"/>
          <w:sz w:val="24"/>
          <w:szCs w:val="24"/>
        </w:rPr>
        <w:t xml:space="preserve">ς αθλητικών γεγονότων καταγράφονται σε περιβαλλοντικές, κοινωνικές, πολιτικές και οικονομικές διαστάσεις. Ως προς την κοινωνική διάσταση, στα πλεονεκτήματα </w:t>
      </w:r>
      <w:r w:rsidRPr="00236930">
        <w:rPr>
          <w:rFonts w:ascii="Times New Roman" w:hAnsi="Times New Roman" w:cs="Times New Roman"/>
          <w:sz w:val="24"/>
          <w:szCs w:val="24"/>
        </w:rPr>
        <w:t>περιλαμβάνονται η συνοχ</w:t>
      </w:r>
      <w:r>
        <w:rPr>
          <w:rFonts w:ascii="Times New Roman" w:hAnsi="Times New Roman" w:cs="Times New Roman"/>
          <w:sz w:val="24"/>
          <w:szCs w:val="24"/>
        </w:rPr>
        <w:t xml:space="preserve">ή και η </w:t>
      </w:r>
      <w:r w:rsidRPr="00236930">
        <w:rPr>
          <w:rFonts w:ascii="Times New Roman" w:hAnsi="Times New Roman" w:cs="Times New Roman"/>
          <w:sz w:val="24"/>
          <w:szCs w:val="24"/>
        </w:rPr>
        <w:t>αλληλεγγύη</w:t>
      </w:r>
      <w:r>
        <w:rPr>
          <w:rFonts w:ascii="Times New Roman" w:hAnsi="Times New Roman" w:cs="Times New Roman"/>
          <w:sz w:val="24"/>
          <w:szCs w:val="24"/>
        </w:rPr>
        <w:t xml:space="preserve"> της κοινωνίας</w:t>
      </w:r>
      <w:r w:rsidRPr="00236930">
        <w:rPr>
          <w:rFonts w:ascii="Times New Roman" w:hAnsi="Times New Roman" w:cs="Times New Roman"/>
          <w:sz w:val="24"/>
          <w:szCs w:val="24"/>
        </w:rPr>
        <w:t>, η ενίσχυση ταυτότητας</w:t>
      </w:r>
      <w:r>
        <w:rPr>
          <w:rFonts w:ascii="Times New Roman" w:hAnsi="Times New Roman" w:cs="Times New Roman"/>
          <w:sz w:val="24"/>
          <w:szCs w:val="24"/>
        </w:rPr>
        <w:t xml:space="preserve"> μιας περιοχής</w:t>
      </w:r>
      <w:r w:rsidRPr="00236930">
        <w:rPr>
          <w:rFonts w:ascii="Times New Roman" w:hAnsi="Times New Roman" w:cs="Times New Roman"/>
          <w:sz w:val="24"/>
          <w:szCs w:val="24"/>
        </w:rPr>
        <w:t xml:space="preserve">, </w:t>
      </w:r>
      <w:r>
        <w:rPr>
          <w:rFonts w:ascii="Times New Roman" w:hAnsi="Times New Roman" w:cs="Times New Roman"/>
          <w:sz w:val="24"/>
          <w:szCs w:val="24"/>
        </w:rPr>
        <w:t xml:space="preserve">η αναβάθμιση και </w:t>
      </w:r>
      <w:r w:rsidRPr="00236930">
        <w:rPr>
          <w:rFonts w:ascii="Times New Roman" w:hAnsi="Times New Roman" w:cs="Times New Roman"/>
          <w:sz w:val="24"/>
          <w:szCs w:val="24"/>
        </w:rPr>
        <w:t xml:space="preserve">ο εκσυγχρονισμός των </w:t>
      </w:r>
      <w:r>
        <w:rPr>
          <w:rFonts w:ascii="Times New Roman" w:hAnsi="Times New Roman" w:cs="Times New Roman"/>
          <w:sz w:val="24"/>
          <w:szCs w:val="24"/>
        </w:rPr>
        <w:t xml:space="preserve">υφιστάμενων </w:t>
      </w:r>
      <w:r w:rsidRPr="00236930">
        <w:rPr>
          <w:rFonts w:ascii="Times New Roman" w:hAnsi="Times New Roman" w:cs="Times New Roman"/>
          <w:sz w:val="24"/>
          <w:szCs w:val="24"/>
        </w:rPr>
        <w:t xml:space="preserve">υποδομών, η προβολή της </w:t>
      </w:r>
      <w:r>
        <w:rPr>
          <w:rFonts w:ascii="Times New Roman" w:hAnsi="Times New Roman" w:cs="Times New Roman"/>
          <w:sz w:val="24"/>
          <w:szCs w:val="24"/>
        </w:rPr>
        <w:t>περιοχής</w:t>
      </w:r>
      <w:r w:rsidRPr="00236930">
        <w:rPr>
          <w:rFonts w:ascii="Times New Roman" w:hAnsi="Times New Roman" w:cs="Times New Roman"/>
          <w:sz w:val="24"/>
          <w:szCs w:val="24"/>
        </w:rPr>
        <w:t xml:space="preserve"> και διάφορα στοιχεία </w:t>
      </w:r>
      <w:r>
        <w:rPr>
          <w:rFonts w:ascii="Times New Roman" w:hAnsi="Times New Roman" w:cs="Times New Roman"/>
          <w:sz w:val="24"/>
          <w:szCs w:val="24"/>
        </w:rPr>
        <w:t>που σχετίζονται με</w:t>
      </w:r>
      <w:r w:rsidRPr="00236930">
        <w:rPr>
          <w:rFonts w:ascii="Times New Roman" w:hAnsi="Times New Roman" w:cs="Times New Roman"/>
          <w:sz w:val="24"/>
          <w:szCs w:val="24"/>
        </w:rPr>
        <w:t xml:space="preserve"> τις το</w:t>
      </w:r>
      <w:r>
        <w:rPr>
          <w:rFonts w:ascii="Times New Roman" w:hAnsi="Times New Roman" w:cs="Times New Roman"/>
          <w:sz w:val="24"/>
          <w:szCs w:val="24"/>
        </w:rPr>
        <w:t xml:space="preserve">πικές παραδόσεις μιας περιοχής. </w:t>
      </w:r>
      <w:r w:rsidRPr="00236930">
        <w:rPr>
          <w:rFonts w:ascii="Times New Roman" w:hAnsi="Times New Roman" w:cs="Times New Roman"/>
          <w:sz w:val="24"/>
          <w:szCs w:val="24"/>
        </w:rPr>
        <w:t xml:space="preserve">Στα </w:t>
      </w:r>
      <w:r>
        <w:rPr>
          <w:rFonts w:ascii="Times New Roman" w:hAnsi="Times New Roman" w:cs="Times New Roman"/>
          <w:sz w:val="24"/>
          <w:szCs w:val="24"/>
        </w:rPr>
        <w:t>μειονεκτήματα</w:t>
      </w:r>
      <w:r w:rsidRPr="00236930">
        <w:rPr>
          <w:rFonts w:ascii="Times New Roman" w:hAnsi="Times New Roman" w:cs="Times New Roman"/>
          <w:sz w:val="24"/>
          <w:szCs w:val="24"/>
        </w:rPr>
        <w:t xml:space="preserve"> περιλαμβάνονται το </w:t>
      </w:r>
      <w:r>
        <w:rPr>
          <w:rFonts w:ascii="Times New Roman" w:hAnsi="Times New Roman" w:cs="Times New Roman"/>
          <w:sz w:val="24"/>
          <w:szCs w:val="24"/>
        </w:rPr>
        <w:t>υψηλό</w:t>
      </w:r>
      <w:r w:rsidRPr="00236930">
        <w:rPr>
          <w:rFonts w:ascii="Times New Roman" w:hAnsi="Times New Roman" w:cs="Times New Roman"/>
          <w:sz w:val="24"/>
          <w:szCs w:val="24"/>
        </w:rPr>
        <w:t xml:space="preserve"> κόστος διαβίωσης, η έξαρση της </w:t>
      </w:r>
      <w:r>
        <w:rPr>
          <w:rFonts w:ascii="Times New Roman" w:hAnsi="Times New Roman" w:cs="Times New Roman"/>
          <w:sz w:val="24"/>
          <w:szCs w:val="24"/>
        </w:rPr>
        <w:t>εγκληματικότητας</w:t>
      </w:r>
      <w:r w:rsidRPr="00236930">
        <w:rPr>
          <w:rFonts w:ascii="Times New Roman" w:hAnsi="Times New Roman" w:cs="Times New Roman"/>
          <w:sz w:val="24"/>
          <w:szCs w:val="24"/>
        </w:rPr>
        <w:t>, η εμπορευματοποίηση αγαθών</w:t>
      </w:r>
      <w:r>
        <w:rPr>
          <w:rFonts w:ascii="Times New Roman" w:hAnsi="Times New Roman" w:cs="Times New Roman"/>
          <w:sz w:val="24"/>
          <w:szCs w:val="24"/>
        </w:rPr>
        <w:t xml:space="preserve"> και η έξαρση διαφόρων παραγόντων </w:t>
      </w:r>
      <w:r w:rsidRPr="00236930">
        <w:rPr>
          <w:rFonts w:ascii="Times New Roman" w:hAnsi="Times New Roman" w:cs="Times New Roman"/>
          <w:sz w:val="24"/>
          <w:szCs w:val="24"/>
        </w:rPr>
        <w:t>που ο</w:t>
      </w:r>
      <w:r>
        <w:rPr>
          <w:rFonts w:ascii="Times New Roman" w:hAnsi="Times New Roman" w:cs="Times New Roman"/>
          <w:sz w:val="24"/>
          <w:szCs w:val="24"/>
        </w:rPr>
        <w:t xml:space="preserve">δηγούν σε κοινωνική δυσαρέσκεια. </w:t>
      </w:r>
      <w:r w:rsidR="00CC3703">
        <w:rPr>
          <w:rFonts w:ascii="Times New Roman" w:hAnsi="Times New Roman" w:cs="Times New Roman"/>
          <w:sz w:val="24"/>
          <w:szCs w:val="24"/>
        </w:rPr>
        <w:t xml:space="preserve">Τα οικονομικά πλεονεκτήματα σχετίζονται με την </w:t>
      </w:r>
      <w:r w:rsidR="00CC3703" w:rsidRPr="00236930">
        <w:rPr>
          <w:rFonts w:ascii="Times New Roman" w:hAnsi="Times New Roman" w:cs="Times New Roman"/>
          <w:sz w:val="24"/>
          <w:szCs w:val="24"/>
        </w:rPr>
        <w:t>ανάπτυξη ενός τόπου,</w:t>
      </w:r>
      <w:r w:rsidR="00CC3703">
        <w:rPr>
          <w:rFonts w:ascii="Times New Roman" w:hAnsi="Times New Roman" w:cs="Times New Roman"/>
          <w:sz w:val="24"/>
          <w:szCs w:val="24"/>
        </w:rPr>
        <w:t xml:space="preserve"> σε οικονομικό και τουριστικό επίπεδο,</w:t>
      </w:r>
      <w:r w:rsidR="00CC3703" w:rsidRPr="00236930">
        <w:rPr>
          <w:rFonts w:ascii="Times New Roman" w:hAnsi="Times New Roman" w:cs="Times New Roman"/>
          <w:sz w:val="24"/>
          <w:szCs w:val="24"/>
        </w:rPr>
        <w:t xml:space="preserve"> όπως η </w:t>
      </w:r>
      <w:r w:rsidR="00CC3703">
        <w:rPr>
          <w:rFonts w:ascii="Times New Roman" w:hAnsi="Times New Roman" w:cs="Times New Roman"/>
          <w:sz w:val="24"/>
          <w:szCs w:val="24"/>
        </w:rPr>
        <w:t xml:space="preserve">αύξηση των θέσεων εργασίας, οι επενδύσεις και οι χορηγίες. </w:t>
      </w:r>
      <w:r w:rsidR="00CC3703" w:rsidRPr="00236930">
        <w:rPr>
          <w:rFonts w:ascii="Times New Roman" w:hAnsi="Times New Roman" w:cs="Times New Roman"/>
          <w:sz w:val="24"/>
          <w:szCs w:val="24"/>
        </w:rPr>
        <w:t xml:space="preserve"> </w:t>
      </w:r>
      <w:r w:rsidR="00CC3703">
        <w:rPr>
          <w:rFonts w:ascii="Times New Roman" w:hAnsi="Times New Roman" w:cs="Times New Roman"/>
          <w:sz w:val="24"/>
          <w:szCs w:val="24"/>
        </w:rPr>
        <w:t xml:space="preserve">Ωστόσο στα μειονεκτήματα περιλαμβάνονται </w:t>
      </w:r>
      <w:r w:rsidR="00CC3703" w:rsidRPr="00236930">
        <w:rPr>
          <w:rFonts w:ascii="Times New Roman" w:hAnsi="Times New Roman" w:cs="Times New Roman"/>
          <w:sz w:val="24"/>
          <w:szCs w:val="24"/>
        </w:rPr>
        <w:t xml:space="preserve">η αύξηση </w:t>
      </w:r>
      <w:r w:rsidR="00CC3703">
        <w:rPr>
          <w:rFonts w:ascii="Times New Roman" w:hAnsi="Times New Roman" w:cs="Times New Roman"/>
          <w:sz w:val="24"/>
          <w:szCs w:val="24"/>
        </w:rPr>
        <w:t xml:space="preserve">στις τιμές των αγαθών, το υψηλό </w:t>
      </w:r>
      <w:r w:rsidR="00CC3703" w:rsidRPr="00236930">
        <w:rPr>
          <w:rFonts w:ascii="Times New Roman" w:hAnsi="Times New Roman" w:cs="Times New Roman"/>
          <w:sz w:val="24"/>
          <w:szCs w:val="24"/>
        </w:rPr>
        <w:t xml:space="preserve">κόστος </w:t>
      </w:r>
      <w:r w:rsidR="00CC3703">
        <w:rPr>
          <w:rFonts w:ascii="Times New Roman" w:hAnsi="Times New Roman" w:cs="Times New Roman"/>
          <w:sz w:val="24"/>
          <w:szCs w:val="24"/>
        </w:rPr>
        <w:t>κατασκευής νέων υποδομών</w:t>
      </w:r>
      <w:r w:rsidR="00CC3703" w:rsidRPr="00236930">
        <w:rPr>
          <w:rFonts w:ascii="Times New Roman" w:hAnsi="Times New Roman" w:cs="Times New Roman"/>
          <w:sz w:val="24"/>
          <w:szCs w:val="24"/>
        </w:rPr>
        <w:t xml:space="preserve"> και οι </w:t>
      </w:r>
      <w:r w:rsidR="00CC3703">
        <w:rPr>
          <w:rFonts w:ascii="Times New Roman" w:hAnsi="Times New Roman" w:cs="Times New Roman"/>
          <w:sz w:val="24"/>
          <w:szCs w:val="24"/>
        </w:rPr>
        <w:t>υψηλές</w:t>
      </w:r>
      <w:r w:rsidR="00CC3703" w:rsidRPr="00236930">
        <w:rPr>
          <w:rFonts w:ascii="Times New Roman" w:hAnsi="Times New Roman" w:cs="Times New Roman"/>
          <w:sz w:val="24"/>
          <w:szCs w:val="24"/>
        </w:rPr>
        <w:t xml:space="preserve"> δαπάνες</w:t>
      </w:r>
      <w:r w:rsidR="00CC3703">
        <w:rPr>
          <w:rFonts w:ascii="Times New Roman" w:hAnsi="Times New Roman" w:cs="Times New Roman"/>
          <w:sz w:val="24"/>
          <w:szCs w:val="24"/>
        </w:rPr>
        <w:t xml:space="preserve"> που επιβαρύνουν τα δημόσια ταμεία</w:t>
      </w:r>
      <w:r w:rsidR="00CC3703" w:rsidRPr="00236930">
        <w:rPr>
          <w:rFonts w:ascii="Times New Roman" w:hAnsi="Times New Roman" w:cs="Times New Roman"/>
          <w:sz w:val="24"/>
          <w:szCs w:val="24"/>
        </w:rPr>
        <w:t xml:space="preserve">. </w:t>
      </w:r>
      <w:r w:rsidR="00CC3703">
        <w:rPr>
          <w:rFonts w:ascii="Times New Roman" w:hAnsi="Times New Roman" w:cs="Times New Roman"/>
          <w:sz w:val="24"/>
          <w:szCs w:val="24"/>
        </w:rPr>
        <w:t>Ως προς</w:t>
      </w:r>
      <w:r w:rsidR="00CC3703" w:rsidRPr="00236930">
        <w:rPr>
          <w:rFonts w:ascii="Times New Roman" w:hAnsi="Times New Roman" w:cs="Times New Roman"/>
          <w:sz w:val="24"/>
          <w:szCs w:val="24"/>
        </w:rPr>
        <w:t xml:space="preserve"> </w:t>
      </w:r>
      <w:r w:rsidR="00CC3703">
        <w:rPr>
          <w:rFonts w:ascii="Times New Roman" w:hAnsi="Times New Roman" w:cs="Times New Roman"/>
          <w:sz w:val="24"/>
          <w:szCs w:val="24"/>
        </w:rPr>
        <w:t xml:space="preserve">τις </w:t>
      </w:r>
      <w:r w:rsidR="00CC3703" w:rsidRPr="00236930">
        <w:rPr>
          <w:rFonts w:ascii="Times New Roman" w:hAnsi="Times New Roman" w:cs="Times New Roman"/>
          <w:sz w:val="24"/>
          <w:szCs w:val="24"/>
        </w:rPr>
        <w:t>επιπτώσεις</w:t>
      </w:r>
      <w:r w:rsidR="00CC3703">
        <w:rPr>
          <w:rFonts w:ascii="Times New Roman" w:hAnsi="Times New Roman" w:cs="Times New Roman"/>
          <w:sz w:val="24"/>
          <w:szCs w:val="24"/>
        </w:rPr>
        <w:t xml:space="preserve"> των αθλητικών γεγονότων στο περιβάλλον</w:t>
      </w:r>
      <w:r w:rsidR="00CC3703" w:rsidRPr="00236930">
        <w:rPr>
          <w:rFonts w:ascii="Times New Roman" w:hAnsi="Times New Roman" w:cs="Times New Roman"/>
          <w:sz w:val="24"/>
          <w:szCs w:val="24"/>
        </w:rPr>
        <w:t xml:space="preserve">, </w:t>
      </w:r>
      <w:r w:rsidR="00CC3703">
        <w:rPr>
          <w:rFonts w:ascii="Times New Roman" w:hAnsi="Times New Roman" w:cs="Times New Roman"/>
          <w:sz w:val="24"/>
          <w:szCs w:val="24"/>
        </w:rPr>
        <w:t>αυτές είναι έντονες</w:t>
      </w:r>
      <w:r w:rsidR="00CC3703" w:rsidRPr="00236930">
        <w:rPr>
          <w:rFonts w:ascii="Times New Roman" w:hAnsi="Times New Roman" w:cs="Times New Roman"/>
          <w:sz w:val="24"/>
          <w:szCs w:val="24"/>
        </w:rPr>
        <w:t xml:space="preserve"> στα </w:t>
      </w:r>
      <w:r w:rsidR="00CC3703">
        <w:rPr>
          <w:rFonts w:ascii="Times New Roman" w:hAnsi="Times New Roman" w:cs="Times New Roman"/>
          <w:sz w:val="24"/>
          <w:szCs w:val="24"/>
        </w:rPr>
        <w:t xml:space="preserve">μεγάλα αθλητικά γεγονότα, όπου </w:t>
      </w:r>
      <w:r w:rsidR="00CC3703" w:rsidRPr="00236930">
        <w:rPr>
          <w:rFonts w:ascii="Times New Roman" w:hAnsi="Times New Roman" w:cs="Times New Roman"/>
          <w:sz w:val="24"/>
          <w:szCs w:val="24"/>
        </w:rPr>
        <w:t xml:space="preserve">προκαλείται αυξημένη ατμοσφαιρική και περιβαλλοντική ρύπανση, </w:t>
      </w:r>
      <w:r w:rsidR="00CC3703">
        <w:rPr>
          <w:rFonts w:ascii="Times New Roman" w:hAnsi="Times New Roman" w:cs="Times New Roman"/>
          <w:sz w:val="24"/>
          <w:szCs w:val="24"/>
        </w:rPr>
        <w:t xml:space="preserve">με την αρχή της βιώσιμης ανάπτυξης να οδηγεί σε </w:t>
      </w:r>
      <w:r w:rsidR="00CC3703" w:rsidRPr="00236930">
        <w:rPr>
          <w:rFonts w:ascii="Times New Roman" w:hAnsi="Times New Roman" w:cs="Times New Roman"/>
          <w:sz w:val="24"/>
          <w:szCs w:val="24"/>
        </w:rPr>
        <w:t xml:space="preserve">ευαισθητοποίηση δράσεων προστασίας </w:t>
      </w:r>
      <w:r w:rsidR="00CC3703">
        <w:rPr>
          <w:rFonts w:ascii="Times New Roman" w:hAnsi="Times New Roman" w:cs="Times New Roman"/>
          <w:sz w:val="24"/>
          <w:szCs w:val="24"/>
        </w:rPr>
        <w:t>του περιβάλλοντος και εξάλειψης των μειονεκτημάτων.</w:t>
      </w:r>
      <w:r>
        <w:rPr>
          <w:rFonts w:ascii="Times New Roman" w:hAnsi="Times New Roman" w:cs="Times New Roman"/>
          <w:sz w:val="24"/>
          <w:szCs w:val="24"/>
        </w:rPr>
        <w:t xml:space="preserve"> </w:t>
      </w:r>
      <w:r w:rsidR="00CC3703">
        <w:rPr>
          <w:rFonts w:ascii="Times New Roman" w:hAnsi="Times New Roman" w:cs="Times New Roman"/>
          <w:sz w:val="24"/>
          <w:szCs w:val="24"/>
        </w:rPr>
        <w:t>Εν κατακλείδι,</w:t>
      </w:r>
      <w:r w:rsidR="00CC3703" w:rsidRPr="00236930">
        <w:rPr>
          <w:rFonts w:ascii="Times New Roman" w:hAnsi="Times New Roman" w:cs="Times New Roman"/>
          <w:sz w:val="24"/>
          <w:szCs w:val="24"/>
        </w:rPr>
        <w:t xml:space="preserve"> τα αθλητικά γεγονότα αποτελούν </w:t>
      </w:r>
      <w:r w:rsidR="00CC3703">
        <w:rPr>
          <w:rFonts w:ascii="Times New Roman" w:hAnsi="Times New Roman" w:cs="Times New Roman"/>
          <w:sz w:val="24"/>
          <w:szCs w:val="24"/>
        </w:rPr>
        <w:t xml:space="preserve">πεδίο </w:t>
      </w:r>
      <w:r w:rsidR="00CC3703" w:rsidRPr="00236930">
        <w:rPr>
          <w:rFonts w:ascii="Times New Roman" w:hAnsi="Times New Roman" w:cs="Times New Roman"/>
          <w:sz w:val="24"/>
          <w:szCs w:val="24"/>
        </w:rPr>
        <w:t>σύναψη</w:t>
      </w:r>
      <w:r w:rsidR="00CC3703">
        <w:rPr>
          <w:rFonts w:ascii="Times New Roman" w:hAnsi="Times New Roman" w:cs="Times New Roman"/>
          <w:sz w:val="24"/>
          <w:szCs w:val="24"/>
        </w:rPr>
        <w:t>ς</w:t>
      </w:r>
      <w:r w:rsidR="00CC3703" w:rsidRPr="00236930">
        <w:rPr>
          <w:rFonts w:ascii="Times New Roman" w:hAnsi="Times New Roman" w:cs="Times New Roman"/>
          <w:sz w:val="24"/>
          <w:szCs w:val="24"/>
        </w:rPr>
        <w:t xml:space="preserve"> πολιτικών συμφωνιών, </w:t>
      </w:r>
      <w:r w:rsidR="00CC3703">
        <w:rPr>
          <w:rFonts w:ascii="Times New Roman" w:hAnsi="Times New Roman" w:cs="Times New Roman"/>
          <w:sz w:val="24"/>
          <w:szCs w:val="24"/>
        </w:rPr>
        <w:t>γεγονός που</w:t>
      </w:r>
      <w:r w:rsidR="00CC3703" w:rsidRPr="00236930">
        <w:rPr>
          <w:rFonts w:ascii="Times New Roman" w:hAnsi="Times New Roman" w:cs="Times New Roman"/>
          <w:sz w:val="24"/>
          <w:szCs w:val="24"/>
        </w:rPr>
        <w:t xml:space="preserve"> σε αρκετές περιπτώσεις </w:t>
      </w:r>
      <w:r w:rsidR="00CC3703">
        <w:rPr>
          <w:rFonts w:ascii="Times New Roman" w:hAnsi="Times New Roman" w:cs="Times New Roman"/>
          <w:sz w:val="24"/>
          <w:szCs w:val="24"/>
        </w:rPr>
        <w:t xml:space="preserve">υποκινείται από τις προσωπικές επιθυμίες και φιλοδοξίες των πολιτικών </w:t>
      </w:r>
      <w:r w:rsidR="00CC3703">
        <w:rPr>
          <w:rFonts w:ascii="Times New Roman" w:hAnsi="Times New Roman" w:cs="Times New Roman"/>
          <w:sz w:val="24"/>
          <w:szCs w:val="24"/>
        </w:rPr>
        <w:lastRenderedPageBreak/>
        <w:t>παραγόντων.</w:t>
      </w:r>
      <w:r w:rsidRPr="00236930">
        <w:rPr>
          <w:rFonts w:ascii="Times New Roman" w:hAnsi="Times New Roman" w:cs="Times New Roman"/>
          <w:sz w:val="24"/>
          <w:szCs w:val="24"/>
        </w:rPr>
        <w:t xml:space="preserve"> Ωστόσ</w:t>
      </w:r>
      <w:r w:rsidR="00CC3703">
        <w:rPr>
          <w:rFonts w:ascii="Times New Roman" w:hAnsi="Times New Roman" w:cs="Times New Roman"/>
          <w:sz w:val="24"/>
          <w:szCs w:val="24"/>
        </w:rPr>
        <w:t>ο, θέτοντας ως</w:t>
      </w:r>
      <w:r w:rsidRPr="00236930">
        <w:rPr>
          <w:rFonts w:ascii="Times New Roman" w:hAnsi="Times New Roman" w:cs="Times New Roman"/>
          <w:sz w:val="24"/>
          <w:szCs w:val="24"/>
        </w:rPr>
        <w:t xml:space="preserve"> κριτήριο την ανάπτυξη </w:t>
      </w:r>
      <w:r w:rsidR="00CC3703">
        <w:rPr>
          <w:rFonts w:ascii="Times New Roman" w:hAnsi="Times New Roman" w:cs="Times New Roman"/>
          <w:sz w:val="24"/>
          <w:szCs w:val="24"/>
        </w:rPr>
        <w:t xml:space="preserve">του τόπου φιλοξενίας ενός αθλητικού γεγονότος, </w:t>
      </w:r>
      <w:r w:rsidRPr="00236930">
        <w:rPr>
          <w:rFonts w:ascii="Times New Roman" w:hAnsi="Times New Roman" w:cs="Times New Roman"/>
          <w:sz w:val="24"/>
          <w:szCs w:val="24"/>
        </w:rPr>
        <w:t>ολοένα και περισσότερ</w:t>
      </w:r>
      <w:r>
        <w:rPr>
          <w:rFonts w:ascii="Times New Roman" w:hAnsi="Times New Roman" w:cs="Times New Roman"/>
          <w:sz w:val="24"/>
          <w:szCs w:val="24"/>
        </w:rPr>
        <w:t>ες περιοχές διοργανώνουν αθλητικές</w:t>
      </w:r>
      <w:r w:rsidRPr="00236930">
        <w:rPr>
          <w:rFonts w:ascii="Times New Roman" w:hAnsi="Times New Roman" w:cs="Times New Roman"/>
          <w:sz w:val="24"/>
          <w:szCs w:val="24"/>
        </w:rPr>
        <w:t xml:space="preserve"> εκδηλώσε</w:t>
      </w:r>
      <w:r>
        <w:rPr>
          <w:rFonts w:ascii="Times New Roman" w:hAnsi="Times New Roman" w:cs="Times New Roman"/>
          <w:sz w:val="24"/>
          <w:szCs w:val="24"/>
        </w:rPr>
        <w:t>ις</w:t>
      </w:r>
      <w:r w:rsidRPr="00236930">
        <w:rPr>
          <w:rFonts w:ascii="Times New Roman" w:hAnsi="Times New Roman" w:cs="Times New Roman"/>
          <w:sz w:val="24"/>
          <w:szCs w:val="24"/>
        </w:rPr>
        <w:t xml:space="preserve">. Στις εικόνες που ακολουθούν αποτυπώνονται συνοπτικά οι κοινωνικές, περιβαλλοντικές, οικονομικές και πολιτικές επιπτώσεις (θετικές και αρνητικές) σε περιοχές που φιλοξενούν αθλητικά γεγονότα και αθλητικές δραστηριότητες. </w:t>
      </w:r>
      <w:r w:rsidR="00991843" w:rsidRPr="003E7CC3">
        <w:rPr>
          <w:rFonts w:ascii="Times New Roman" w:hAnsi="Times New Roman" w:cs="Times New Roman"/>
          <w:sz w:val="24"/>
          <w:szCs w:val="24"/>
        </w:rPr>
        <w:t xml:space="preserve"> </w:t>
      </w:r>
    </w:p>
    <w:p w14:paraId="4FA69E83" w14:textId="77777777" w:rsidR="00CD102D" w:rsidRPr="003E7CC3" w:rsidRDefault="00CD102D" w:rsidP="003E7CC3">
      <w:pPr>
        <w:spacing w:after="0" w:line="360" w:lineRule="auto"/>
        <w:ind w:firstLine="720"/>
        <w:jc w:val="both"/>
        <w:rPr>
          <w:rFonts w:ascii="Times New Roman" w:hAnsi="Times New Roman" w:cs="Times New Roman"/>
          <w:sz w:val="24"/>
          <w:szCs w:val="24"/>
        </w:rPr>
      </w:pPr>
    </w:p>
    <w:p w14:paraId="5191C169" w14:textId="77777777" w:rsidR="00236930" w:rsidRPr="003E7CC3" w:rsidRDefault="00236930" w:rsidP="00CD102D">
      <w:pPr>
        <w:spacing w:after="0" w:line="360" w:lineRule="auto"/>
        <w:jc w:val="both"/>
        <w:rPr>
          <w:rFonts w:ascii="Times New Roman" w:hAnsi="Times New Roman" w:cs="Times New Roman"/>
          <w:sz w:val="24"/>
          <w:szCs w:val="24"/>
        </w:rPr>
      </w:pPr>
      <w:r w:rsidRPr="003E7CC3">
        <w:rPr>
          <w:rFonts w:ascii="Times New Roman" w:hAnsi="Times New Roman" w:cs="Times New Roman"/>
          <w:noProof/>
          <w:sz w:val="24"/>
          <w:szCs w:val="24"/>
        </w:rPr>
        <w:drawing>
          <wp:inline distT="0" distB="0" distL="0" distR="0" wp14:anchorId="20406A9A" wp14:editId="624658C8">
            <wp:extent cx="5400675" cy="2619375"/>
            <wp:effectExtent l="19050" t="0" r="9525" b="0"/>
            <wp:docPr id="49" name="Εικόνα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8" cstate="print"/>
                    <a:srcRect/>
                    <a:stretch>
                      <a:fillRect/>
                    </a:stretch>
                  </pic:blipFill>
                  <pic:spPr bwMode="auto">
                    <a:xfrm>
                      <a:off x="0" y="0"/>
                      <a:ext cx="5400675" cy="2619375"/>
                    </a:xfrm>
                    <a:prstGeom prst="rect">
                      <a:avLst/>
                    </a:prstGeom>
                    <a:noFill/>
                    <a:ln w="9525">
                      <a:noFill/>
                      <a:miter lim="800000"/>
                      <a:headEnd/>
                      <a:tailEnd/>
                    </a:ln>
                  </pic:spPr>
                </pic:pic>
              </a:graphicData>
            </a:graphic>
          </wp:inline>
        </w:drawing>
      </w:r>
    </w:p>
    <w:p w14:paraId="5FB5B96D" w14:textId="77777777" w:rsidR="00236930" w:rsidRPr="003E7CC3" w:rsidRDefault="00236930" w:rsidP="00CD102D">
      <w:pPr>
        <w:spacing w:after="0" w:line="360" w:lineRule="auto"/>
        <w:jc w:val="both"/>
        <w:rPr>
          <w:rFonts w:ascii="Times New Roman" w:hAnsi="Times New Roman" w:cs="Times New Roman"/>
          <w:sz w:val="24"/>
          <w:szCs w:val="24"/>
        </w:rPr>
      </w:pPr>
      <w:bookmarkStart w:id="11" w:name="_Toc95157226"/>
      <w:r w:rsidRPr="003E7CC3">
        <w:rPr>
          <w:rFonts w:ascii="Times New Roman" w:hAnsi="Times New Roman" w:cs="Times New Roman"/>
          <w:sz w:val="24"/>
          <w:szCs w:val="24"/>
        </w:rPr>
        <w:t xml:space="preserve">Εικόνα </w:t>
      </w:r>
      <w:r w:rsidR="00983F2C" w:rsidRPr="003E7CC3">
        <w:rPr>
          <w:rFonts w:ascii="Times New Roman" w:hAnsi="Times New Roman" w:cs="Times New Roman"/>
          <w:sz w:val="24"/>
          <w:szCs w:val="24"/>
        </w:rPr>
        <w:fldChar w:fldCharType="begin"/>
      </w:r>
      <w:r w:rsidRPr="003E7CC3">
        <w:rPr>
          <w:rFonts w:ascii="Times New Roman" w:hAnsi="Times New Roman" w:cs="Times New Roman"/>
          <w:sz w:val="24"/>
          <w:szCs w:val="24"/>
        </w:rPr>
        <w:instrText xml:space="preserve"> SEQ Εικόνα \* ARABIC </w:instrText>
      </w:r>
      <w:r w:rsidR="00983F2C" w:rsidRPr="003E7CC3">
        <w:rPr>
          <w:rFonts w:ascii="Times New Roman" w:hAnsi="Times New Roman" w:cs="Times New Roman"/>
          <w:sz w:val="24"/>
          <w:szCs w:val="24"/>
        </w:rPr>
        <w:fldChar w:fldCharType="separate"/>
      </w:r>
      <w:r w:rsidR="00B974C4">
        <w:rPr>
          <w:rFonts w:ascii="Times New Roman" w:hAnsi="Times New Roman" w:cs="Times New Roman"/>
          <w:noProof/>
          <w:sz w:val="24"/>
          <w:szCs w:val="24"/>
        </w:rPr>
        <w:t>1</w:t>
      </w:r>
      <w:r w:rsidR="00983F2C" w:rsidRPr="003E7CC3">
        <w:rPr>
          <w:rFonts w:ascii="Times New Roman" w:hAnsi="Times New Roman" w:cs="Times New Roman"/>
          <w:sz w:val="24"/>
          <w:szCs w:val="24"/>
        </w:rPr>
        <w:fldChar w:fldCharType="end"/>
      </w:r>
      <w:r w:rsidRPr="003E7CC3">
        <w:rPr>
          <w:rFonts w:ascii="Times New Roman" w:hAnsi="Times New Roman" w:cs="Times New Roman"/>
          <w:sz w:val="24"/>
          <w:szCs w:val="24"/>
        </w:rPr>
        <w:t xml:space="preserve">: Κοινωνικές επιπτώσεις αθλητικών γεγονότων (Πηγή: Μοίρα </w:t>
      </w:r>
      <w:r w:rsidRPr="003E7CC3">
        <w:rPr>
          <w:rFonts w:ascii="Times New Roman" w:hAnsi="Times New Roman" w:cs="Times New Roman"/>
          <w:sz w:val="24"/>
          <w:szCs w:val="24"/>
          <w:lang w:val="en-US"/>
        </w:rPr>
        <w:t>et</w:t>
      </w:r>
      <w:r w:rsidRPr="003E7CC3">
        <w:rPr>
          <w:rFonts w:ascii="Times New Roman" w:hAnsi="Times New Roman" w:cs="Times New Roman"/>
          <w:sz w:val="24"/>
          <w:szCs w:val="24"/>
        </w:rPr>
        <w:t xml:space="preserve"> </w:t>
      </w:r>
      <w:r w:rsidRPr="003E7CC3">
        <w:rPr>
          <w:rFonts w:ascii="Times New Roman" w:hAnsi="Times New Roman" w:cs="Times New Roman"/>
          <w:sz w:val="24"/>
          <w:szCs w:val="24"/>
          <w:lang w:val="en-US"/>
        </w:rPr>
        <w:t>al</w:t>
      </w:r>
      <w:r w:rsidRPr="003E7CC3">
        <w:rPr>
          <w:rFonts w:ascii="Times New Roman" w:hAnsi="Times New Roman" w:cs="Times New Roman"/>
          <w:sz w:val="24"/>
          <w:szCs w:val="24"/>
        </w:rPr>
        <w:t>., 2017)</w:t>
      </w:r>
      <w:bookmarkEnd w:id="11"/>
    </w:p>
    <w:p w14:paraId="59977418" w14:textId="77777777" w:rsidR="00236930" w:rsidRPr="003E7CC3" w:rsidRDefault="00236930" w:rsidP="003E7CC3">
      <w:pPr>
        <w:spacing w:after="0" w:line="360" w:lineRule="auto"/>
        <w:ind w:firstLine="720"/>
        <w:jc w:val="both"/>
        <w:rPr>
          <w:rFonts w:ascii="Times New Roman" w:hAnsi="Times New Roman" w:cs="Times New Roman"/>
          <w:sz w:val="24"/>
          <w:szCs w:val="24"/>
        </w:rPr>
      </w:pPr>
    </w:p>
    <w:p w14:paraId="224DB355" w14:textId="77777777" w:rsidR="00236930" w:rsidRPr="003E7CC3" w:rsidRDefault="00236930" w:rsidP="00CD102D">
      <w:pPr>
        <w:spacing w:after="0" w:line="360" w:lineRule="auto"/>
        <w:jc w:val="both"/>
        <w:rPr>
          <w:rFonts w:ascii="Times New Roman" w:hAnsi="Times New Roman" w:cs="Times New Roman"/>
          <w:sz w:val="24"/>
          <w:szCs w:val="24"/>
          <w:lang w:val="en-US"/>
        </w:rPr>
      </w:pPr>
      <w:r w:rsidRPr="003E7CC3">
        <w:rPr>
          <w:rFonts w:ascii="Times New Roman" w:hAnsi="Times New Roman" w:cs="Times New Roman"/>
          <w:noProof/>
          <w:sz w:val="24"/>
          <w:szCs w:val="24"/>
        </w:rPr>
        <w:drawing>
          <wp:inline distT="0" distB="0" distL="0" distR="0" wp14:anchorId="3FC8CB65" wp14:editId="152FBA42">
            <wp:extent cx="5274310" cy="2474131"/>
            <wp:effectExtent l="19050" t="0" r="2540" b="0"/>
            <wp:docPr id="52" name="Εικόνα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9" cstate="print"/>
                    <a:srcRect/>
                    <a:stretch>
                      <a:fillRect/>
                    </a:stretch>
                  </pic:blipFill>
                  <pic:spPr bwMode="auto">
                    <a:xfrm>
                      <a:off x="0" y="0"/>
                      <a:ext cx="5274310" cy="2474131"/>
                    </a:xfrm>
                    <a:prstGeom prst="rect">
                      <a:avLst/>
                    </a:prstGeom>
                    <a:noFill/>
                    <a:ln w="9525">
                      <a:noFill/>
                      <a:miter lim="800000"/>
                      <a:headEnd/>
                      <a:tailEnd/>
                    </a:ln>
                  </pic:spPr>
                </pic:pic>
              </a:graphicData>
            </a:graphic>
          </wp:inline>
        </w:drawing>
      </w:r>
    </w:p>
    <w:p w14:paraId="19E58BF6" w14:textId="77777777" w:rsidR="00236930" w:rsidRPr="003E7CC3" w:rsidRDefault="00236930" w:rsidP="00CD102D">
      <w:pPr>
        <w:spacing w:after="0" w:line="360" w:lineRule="auto"/>
        <w:jc w:val="both"/>
        <w:rPr>
          <w:rFonts w:ascii="Times New Roman" w:hAnsi="Times New Roman" w:cs="Times New Roman"/>
          <w:sz w:val="24"/>
          <w:szCs w:val="24"/>
        </w:rPr>
      </w:pPr>
      <w:bookmarkStart w:id="12" w:name="_Toc95157227"/>
      <w:r w:rsidRPr="003E7CC3">
        <w:rPr>
          <w:rFonts w:ascii="Times New Roman" w:hAnsi="Times New Roman" w:cs="Times New Roman"/>
          <w:sz w:val="24"/>
          <w:szCs w:val="24"/>
        </w:rPr>
        <w:t xml:space="preserve">Εικόνα </w:t>
      </w:r>
      <w:r w:rsidR="00983F2C" w:rsidRPr="003E7CC3">
        <w:rPr>
          <w:rFonts w:ascii="Times New Roman" w:hAnsi="Times New Roman" w:cs="Times New Roman"/>
          <w:sz w:val="24"/>
          <w:szCs w:val="24"/>
        </w:rPr>
        <w:fldChar w:fldCharType="begin"/>
      </w:r>
      <w:r w:rsidRPr="003E7CC3">
        <w:rPr>
          <w:rFonts w:ascii="Times New Roman" w:hAnsi="Times New Roman" w:cs="Times New Roman"/>
          <w:sz w:val="24"/>
          <w:szCs w:val="24"/>
        </w:rPr>
        <w:instrText xml:space="preserve"> SEQ Εικόνα \* ARABIC </w:instrText>
      </w:r>
      <w:r w:rsidR="00983F2C" w:rsidRPr="003E7CC3">
        <w:rPr>
          <w:rFonts w:ascii="Times New Roman" w:hAnsi="Times New Roman" w:cs="Times New Roman"/>
          <w:sz w:val="24"/>
          <w:szCs w:val="24"/>
        </w:rPr>
        <w:fldChar w:fldCharType="separate"/>
      </w:r>
      <w:r w:rsidR="00B974C4">
        <w:rPr>
          <w:rFonts w:ascii="Times New Roman" w:hAnsi="Times New Roman" w:cs="Times New Roman"/>
          <w:noProof/>
          <w:sz w:val="24"/>
          <w:szCs w:val="24"/>
        </w:rPr>
        <w:t>2</w:t>
      </w:r>
      <w:r w:rsidR="00983F2C" w:rsidRPr="003E7CC3">
        <w:rPr>
          <w:rFonts w:ascii="Times New Roman" w:hAnsi="Times New Roman" w:cs="Times New Roman"/>
          <w:sz w:val="24"/>
          <w:szCs w:val="24"/>
        </w:rPr>
        <w:fldChar w:fldCharType="end"/>
      </w:r>
      <w:r w:rsidRPr="003E7CC3">
        <w:rPr>
          <w:rFonts w:ascii="Times New Roman" w:hAnsi="Times New Roman" w:cs="Times New Roman"/>
          <w:sz w:val="24"/>
          <w:szCs w:val="24"/>
        </w:rPr>
        <w:t xml:space="preserve">: Οικονομικές επιπτώσεις αθλητικών γεγονότων (Πηγή: Μοίρα </w:t>
      </w:r>
      <w:r w:rsidRPr="003E7CC3">
        <w:rPr>
          <w:rFonts w:ascii="Times New Roman" w:hAnsi="Times New Roman" w:cs="Times New Roman"/>
          <w:sz w:val="24"/>
          <w:szCs w:val="24"/>
          <w:lang w:val="en-US"/>
        </w:rPr>
        <w:t>et</w:t>
      </w:r>
      <w:r w:rsidRPr="003E7CC3">
        <w:rPr>
          <w:rFonts w:ascii="Times New Roman" w:hAnsi="Times New Roman" w:cs="Times New Roman"/>
          <w:sz w:val="24"/>
          <w:szCs w:val="24"/>
        </w:rPr>
        <w:t xml:space="preserve"> </w:t>
      </w:r>
      <w:r w:rsidRPr="003E7CC3">
        <w:rPr>
          <w:rFonts w:ascii="Times New Roman" w:hAnsi="Times New Roman" w:cs="Times New Roman"/>
          <w:sz w:val="24"/>
          <w:szCs w:val="24"/>
          <w:lang w:val="en-US"/>
        </w:rPr>
        <w:t>al</w:t>
      </w:r>
      <w:r w:rsidRPr="003E7CC3">
        <w:rPr>
          <w:rFonts w:ascii="Times New Roman" w:hAnsi="Times New Roman" w:cs="Times New Roman"/>
          <w:sz w:val="24"/>
          <w:szCs w:val="24"/>
        </w:rPr>
        <w:t>., 2017)</w:t>
      </w:r>
      <w:bookmarkEnd w:id="12"/>
    </w:p>
    <w:p w14:paraId="16372C2B" w14:textId="77777777" w:rsidR="00236930" w:rsidRPr="003E7CC3" w:rsidRDefault="00236930" w:rsidP="00CD102D">
      <w:pPr>
        <w:spacing w:after="0" w:line="360" w:lineRule="auto"/>
        <w:jc w:val="both"/>
        <w:rPr>
          <w:rFonts w:ascii="Times New Roman" w:hAnsi="Times New Roman" w:cs="Times New Roman"/>
          <w:sz w:val="24"/>
          <w:szCs w:val="24"/>
        </w:rPr>
      </w:pPr>
      <w:r w:rsidRPr="003E7CC3">
        <w:rPr>
          <w:rFonts w:ascii="Times New Roman" w:hAnsi="Times New Roman" w:cs="Times New Roman"/>
          <w:noProof/>
          <w:sz w:val="24"/>
          <w:szCs w:val="24"/>
        </w:rPr>
        <w:lastRenderedPageBreak/>
        <w:drawing>
          <wp:inline distT="0" distB="0" distL="0" distR="0" wp14:anchorId="63094446" wp14:editId="758D2A83">
            <wp:extent cx="5274310" cy="3549774"/>
            <wp:effectExtent l="19050" t="0" r="2540" b="0"/>
            <wp:docPr id="55" name="Εικόνα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0" cstate="print"/>
                    <a:srcRect/>
                    <a:stretch>
                      <a:fillRect/>
                    </a:stretch>
                  </pic:blipFill>
                  <pic:spPr bwMode="auto">
                    <a:xfrm>
                      <a:off x="0" y="0"/>
                      <a:ext cx="5274310" cy="3549774"/>
                    </a:xfrm>
                    <a:prstGeom prst="rect">
                      <a:avLst/>
                    </a:prstGeom>
                    <a:noFill/>
                    <a:ln w="9525">
                      <a:noFill/>
                      <a:miter lim="800000"/>
                      <a:headEnd/>
                      <a:tailEnd/>
                    </a:ln>
                  </pic:spPr>
                </pic:pic>
              </a:graphicData>
            </a:graphic>
          </wp:inline>
        </w:drawing>
      </w:r>
    </w:p>
    <w:p w14:paraId="5DA63241" w14:textId="77777777" w:rsidR="00236930" w:rsidRPr="003E7CC3" w:rsidRDefault="00236930" w:rsidP="00CD102D">
      <w:pPr>
        <w:spacing w:after="0" w:line="360" w:lineRule="auto"/>
        <w:jc w:val="both"/>
        <w:rPr>
          <w:rFonts w:ascii="Times New Roman" w:hAnsi="Times New Roman" w:cs="Times New Roman"/>
          <w:sz w:val="24"/>
          <w:szCs w:val="24"/>
        </w:rPr>
      </w:pPr>
      <w:bookmarkStart w:id="13" w:name="_Toc95157228"/>
      <w:r w:rsidRPr="003E7CC3">
        <w:rPr>
          <w:rFonts w:ascii="Times New Roman" w:hAnsi="Times New Roman" w:cs="Times New Roman"/>
          <w:sz w:val="24"/>
          <w:szCs w:val="24"/>
        </w:rPr>
        <w:t xml:space="preserve">Εικόνα </w:t>
      </w:r>
      <w:r w:rsidR="00983F2C" w:rsidRPr="003E7CC3">
        <w:rPr>
          <w:rFonts w:ascii="Times New Roman" w:hAnsi="Times New Roman" w:cs="Times New Roman"/>
          <w:sz w:val="24"/>
          <w:szCs w:val="24"/>
        </w:rPr>
        <w:fldChar w:fldCharType="begin"/>
      </w:r>
      <w:r w:rsidRPr="003E7CC3">
        <w:rPr>
          <w:rFonts w:ascii="Times New Roman" w:hAnsi="Times New Roman" w:cs="Times New Roman"/>
          <w:sz w:val="24"/>
          <w:szCs w:val="24"/>
        </w:rPr>
        <w:instrText xml:space="preserve"> SEQ Εικόνα \* ARABIC </w:instrText>
      </w:r>
      <w:r w:rsidR="00983F2C" w:rsidRPr="003E7CC3">
        <w:rPr>
          <w:rFonts w:ascii="Times New Roman" w:hAnsi="Times New Roman" w:cs="Times New Roman"/>
          <w:sz w:val="24"/>
          <w:szCs w:val="24"/>
        </w:rPr>
        <w:fldChar w:fldCharType="separate"/>
      </w:r>
      <w:r w:rsidR="00B974C4">
        <w:rPr>
          <w:rFonts w:ascii="Times New Roman" w:hAnsi="Times New Roman" w:cs="Times New Roman"/>
          <w:noProof/>
          <w:sz w:val="24"/>
          <w:szCs w:val="24"/>
        </w:rPr>
        <w:t>3</w:t>
      </w:r>
      <w:r w:rsidR="00983F2C" w:rsidRPr="003E7CC3">
        <w:rPr>
          <w:rFonts w:ascii="Times New Roman" w:hAnsi="Times New Roman" w:cs="Times New Roman"/>
          <w:sz w:val="24"/>
          <w:szCs w:val="24"/>
        </w:rPr>
        <w:fldChar w:fldCharType="end"/>
      </w:r>
      <w:r w:rsidRPr="003E7CC3">
        <w:rPr>
          <w:rFonts w:ascii="Times New Roman" w:hAnsi="Times New Roman" w:cs="Times New Roman"/>
          <w:sz w:val="24"/>
          <w:szCs w:val="24"/>
        </w:rPr>
        <w:t xml:space="preserve">: Περιβαλλοντικές και πολιτικές επιπτώσεις αθλητικών γεγονότων (Πηγή: Μοίρα </w:t>
      </w:r>
      <w:r w:rsidRPr="003E7CC3">
        <w:rPr>
          <w:rFonts w:ascii="Times New Roman" w:hAnsi="Times New Roman" w:cs="Times New Roman"/>
          <w:sz w:val="24"/>
          <w:szCs w:val="24"/>
          <w:lang w:val="en-US"/>
        </w:rPr>
        <w:t>et</w:t>
      </w:r>
      <w:r w:rsidRPr="003E7CC3">
        <w:rPr>
          <w:rFonts w:ascii="Times New Roman" w:hAnsi="Times New Roman" w:cs="Times New Roman"/>
          <w:sz w:val="24"/>
          <w:szCs w:val="24"/>
        </w:rPr>
        <w:t xml:space="preserve"> </w:t>
      </w:r>
      <w:r w:rsidRPr="003E7CC3">
        <w:rPr>
          <w:rFonts w:ascii="Times New Roman" w:hAnsi="Times New Roman" w:cs="Times New Roman"/>
          <w:sz w:val="24"/>
          <w:szCs w:val="24"/>
          <w:lang w:val="en-US"/>
        </w:rPr>
        <w:t>al</w:t>
      </w:r>
      <w:r w:rsidRPr="003E7CC3">
        <w:rPr>
          <w:rFonts w:ascii="Times New Roman" w:hAnsi="Times New Roman" w:cs="Times New Roman"/>
          <w:sz w:val="24"/>
          <w:szCs w:val="24"/>
        </w:rPr>
        <w:t>., 2017)</w:t>
      </w:r>
      <w:bookmarkEnd w:id="13"/>
    </w:p>
    <w:p w14:paraId="4BE2D023" w14:textId="77777777" w:rsidR="00792877" w:rsidRPr="003E7CC3" w:rsidRDefault="00792877" w:rsidP="003E7CC3">
      <w:pPr>
        <w:spacing w:after="0" w:line="360" w:lineRule="auto"/>
        <w:ind w:firstLine="720"/>
        <w:jc w:val="both"/>
        <w:rPr>
          <w:rFonts w:ascii="Times New Roman" w:hAnsi="Times New Roman" w:cs="Times New Roman"/>
          <w:sz w:val="24"/>
          <w:szCs w:val="24"/>
        </w:rPr>
      </w:pPr>
    </w:p>
    <w:p w14:paraId="5757B777" w14:textId="77777777" w:rsidR="00B0383B" w:rsidRPr="003E7CC3" w:rsidRDefault="00B0383B" w:rsidP="00CD102D">
      <w:pPr>
        <w:pStyle w:val="2"/>
        <w:spacing w:before="0" w:line="360" w:lineRule="auto"/>
        <w:ind w:firstLine="720"/>
      </w:pPr>
      <w:bookmarkStart w:id="14" w:name="_Toc95217335"/>
      <w:r w:rsidRPr="003E7CC3">
        <w:t>Διοργανώσεις αθλητικών γεγονότων</w:t>
      </w:r>
      <w:bookmarkEnd w:id="14"/>
    </w:p>
    <w:p w14:paraId="61C70A9B" w14:textId="7A819F6A" w:rsidR="00B0383B" w:rsidRPr="003E7CC3" w:rsidRDefault="00B0383B" w:rsidP="00CD102D">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rPr>
        <w:t xml:space="preserve">Βασική προϋπόθεση για μια επιτυχημένη διοργάνωση αθλητικών γεγονότων είναι η ενεργός συμμετοχή και εμπλοκή της κοινωνίας σε κάθε στάδιο των αθλητικών διοργανώσεων, καθώς </w:t>
      </w:r>
      <w:r w:rsidR="00792877" w:rsidRPr="003E7CC3">
        <w:rPr>
          <w:rFonts w:ascii="Times New Roman" w:hAnsi="Times New Roman" w:cs="Times New Roman"/>
          <w:sz w:val="24"/>
          <w:szCs w:val="24"/>
        </w:rPr>
        <w:t>τα αθλητικά γεγονότα δίνουν τη δυνατότητα στις περιοχές διεξαγωγής τους να επαναπροσδιορίσουν και να αλλάξουν την εικόνα τους, προσφέροντάς τους νέες ευκαιρίες σε οικονομικό και κοινωνικό επίπεδο (</w:t>
      </w:r>
      <w:r w:rsidR="00792877" w:rsidRPr="003E7CC3">
        <w:rPr>
          <w:rFonts w:ascii="Times New Roman" w:hAnsi="Times New Roman" w:cs="Times New Roman"/>
          <w:sz w:val="24"/>
          <w:szCs w:val="24"/>
          <w:lang w:val="en-US"/>
        </w:rPr>
        <w:t>Jago</w:t>
      </w:r>
      <w:r w:rsidR="00792877" w:rsidRPr="003E7CC3">
        <w:rPr>
          <w:rFonts w:ascii="Times New Roman" w:hAnsi="Times New Roman" w:cs="Times New Roman"/>
          <w:sz w:val="24"/>
          <w:szCs w:val="24"/>
        </w:rPr>
        <w:t xml:space="preserve"> </w:t>
      </w:r>
      <w:r w:rsidR="00792877" w:rsidRPr="003E7CC3">
        <w:rPr>
          <w:rFonts w:ascii="Times New Roman" w:hAnsi="Times New Roman" w:cs="Times New Roman"/>
          <w:sz w:val="24"/>
          <w:szCs w:val="24"/>
          <w:lang w:val="en-US"/>
        </w:rPr>
        <w:t>et</w:t>
      </w:r>
      <w:r w:rsidR="00792877" w:rsidRPr="003E7CC3">
        <w:rPr>
          <w:rFonts w:ascii="Times New Roman" w:hAnsi="Times New Roman" w:cs="Times New Roman"/>
          <w:sz w:val="24"/>
          <w:szCs w:val="24"/>
        </w:rPr>
        <w:t xml:space="preserve"> </w:t>
      </w:r>
      <w:r w:rsidR="00792877" w:rsidRPr="003E7CC3">
        <w:rPr>
          <w:rFonts w:ascii="Times New Roman" w:hAnsi="Times New Roman" w:cs="Times New Roman"/>
          <w:sz w:val="24"/>
          <w:szCs w:val="24"/>
          <w:lang w:val="en-US"/>
        </w:rPr>
        <w:t>al</w:t>
      </w:r>
      <w:r w:rsidR="00792877" w:rsidRPr="003E7CC3">
        <w:rPr>
          <w:rFonts w:ascii="Times New Roman" w:hAnsi="Times New Roman" w:cs="Times New Roman"/>
          <w:sz w:val="24"/>
          <w:szCs w:val="24"/>
        </w:rPr>
        <w:t>., 2003). Αξίζει εδώ να τονιστεί ότι τα αθλητικά γεγονότα αναπτύσσονται σε αρκετές περιοχές με απώτερο σκοπό την καταπολέμηση του φαινομένου της εποχικότητας του τουρισμού</w:t>
      </w:r>
      <w:r w:rsidR="00172C13">
        <w:rPr>
          <w:rFonts w:ascii="Times New Roman" w:hAnsi="Times New Roman" w:cs="Times New Roman"/>
          <w:sz w:val="24"/>
          <w:szCs w:val="24"/>
        </w:rPr>
        <w:t xml:space="preserve">. </w:t>
      </w:r>
      <w:r w:rsidR="00792877" w:rsidRPr="003E7CC3">
        <w:rPr>
          <w:rFonts w:ascii="Times New Roman" w:hAnsi="Times New Roman" w:cs="Times New Roman"/>
          <w:sz w:val="24"/>
          <w:szCs w:val="24"/>
        </w:rPr>
        <w:t>Η μετατροπή αρκετών αθλημάτων σε επαγγελματικά και η ανάπτυξη σύγχρονων γηπέδων και αθλητικών εγκαταστάσεων, τα οποία παρέχουν στους θεατές και τους αθλητές ιδιαίτερες αθλητικές εμπειρίες, βοηθούν στην πραγματοποίηση αθλητικών δραστηριοτήτων και την οργάνωση αθλητικών γεγονότων σε όλ</w:t>
      </w:r>
      <w:r w:rsidR="002A2824">
        <w:rPr>
          <w:rFonts w:ascii="Times New Roman" w:hAnsi="Times New Roman" w:cs="Times New Roman"/>
          <w:sz w:val="24"/>
          <w:szCs w:val="24"/>
        </w:rPr>
        <w:t>ες</w:t>
      </w:r>
      <w:r w:rsidR="00792877" w:rsidRPr="003E7CC3">
        <w:rPr>
          <w:rFonts w:ascii="Times New Roman" w:hAnsi="Times New Roman" w:cs="Times New Roman"/>
          <w:sz w:val="24"/>
          <w:szCs w:val="24"/>
        </w:rPr>
        <w:t xml:space="preserve"> τ</w:t>
      </w:r>
      <w:r w:rsidR="002A2824">
        <w:rPr>
          <w:rFonts w:ascii="Times New Roman" w:hAnsi="Times New Roman" w:cs="Times New Roman"/>
          <w:sz w:val="24"/>
          <w:szCs w:val="24"/>
        </w:rPr>
        <w:t>ις</w:t>
      </w:r>
      <w:r w:rsidR="00792877" w:rsidRPr="003E7CC3">
        <w:rPr>
          <w:rFonts w:ascii="Times New Roman" w:hAnsi="Times New Roman" w:cs="Times New Roman"/>
          <w:sz w:val="24"/>
          <w:szCs w:val="24"/>
        </w:rPr>
        <w:t xml:space="preserve"> </w:t>
      </w:r>
      <w:r w:rsidR="002A2824">
        <w:rPr>
          <w:rFonts w:ascii="Times New Roman" w:hAnsi="Times New Roman" w:cs="Times New Roman"/>
          <w:sz w:val="24"/>
          <w:szCs w:val="24"/>
        </w:rPr>
        <w:t>εποχές</w:t>
      </w:r>
      <w:r w:rsidR="00792877" w:rsidRPr="003E7CC3">
        <w:rPr>
          <w:rFonts w:ascii="Times New Roman" w:hAnsi="Times New Roman" w:cs="Times New Roman"/>
          <w:sz w:val="24"/>
          <w:szCs w:val="24"/>
        </w:rPr>
        <w:t xml:space="preserve"> του </w:t>
      </w:r>
      <w:r w:rsidR="002A2824">
        <w:rPr>
          <w:rFonts w:ascii="Times New Roman" w:hAnsi="Times New Roman" w:cs="Times New Roman"/>
          <w:sz w:val="24"/>
          <w:szCs w:val="24"/>
        </w:rPr>
        <w:t>χρόνου</w:t>
      </w:r>
      <w:r w:rsidR="00792877" w:rsidRPr="003E7CC3">
        <w:rPr>
          <w:rFonts w:ascii="Times New Roman" w:hAnsi="Times New Roman" w:cs="Times New Roman"/>
          <w:sz w:val="24"/>
          <w:szCs w:val="24"/>
        </w:rPr>
        <w:t xml:space="preserve">, περιορίζοντας σημαντικά </w:t>
      </w:r>
      <w:r w:rsidR="00C35871">
        <w:rPr>
          <w:rFonts w:ascii="Times New Roman" w:hAnsi="Times New Roman" w:cs="Times New Roman"/>
          <w:sz w:val="24"/>
          <w:szCs w:val="24"/>
        </w:rPr>
        <w:t>το εποχικό φαινόμενο</w:t>
      </w:r>
      <w:r w:rsidR="00792877" w:rsidRPr="003E7CC3">
        <w:rPr>
          <w:rFonts w:ascii="Times New Roman" w:hAnsi="Times New Roman" w:cs="Times New Roman"/>
          <w:sz w:val="24"/>
          <w:szCs w:val="24"/>
        </w:rPr>
        <w:t xml:space="preserve"> του αθλητισμού (Higham &amp; Hinch, 2002). </w:t>
      </w:r>
    </w:p>
    <w:p w14:paraId="1FE6F655" w14:textId="0CF59129" w:rsidR="00B327B6" w:rsidRDefault="00792877" w:rsidP="00732065">
      <w:pPr>
        <w:autoSpaceDE w:val="0"/>
        <w:autoSpaceDN w:val="0"/>
        <w:adjustRightInd w:val="0"/>
        <w:spacing w:after="0" w:line="360" w:lineRule="auto"/>
        <w:ind w:firstLine="720"/>
        <w:jc w:val="both"/>
        <w:rPr>
          <w:rFonts w:ascii="Times New Roman" w:hAnsi="Times New Roman" w:cs="Times New Roman"/>
          <w:i/>
          <w:sz w:val="24"/>
          <w:szCs w:val="24"/>
        </w:rPr>
      </w:pPr>
      <w:r w:rsidRPr="003E7CC3">
        <w:rPr>
          <w:rFonts w:ascii="Times New Roman" w:hAnsi="Times New Roman" w:cs="Times New Roman"/>
          <w:sz w:val="24"/>
          <w:szCs w:val="24"/>
        </w:rPr>
        <w:t>Χαρακτηριστικό παράδειγμα επ</w:t>
      </w:r>
      <w:r w:rsidR="00ED671A" w:rsidRPr="003E7CC3">
        <w:rPr>
          <w:rFonts w:ascii="Times New Roman" w:hAnsi="Times New Roman" w:cs="Times New Roman"/>
          <w:sz w:val="24"/>
          <w:szCs w:val="24"/>
        </w:rPr>
        <w:t xml:space="preserve">ιτυχημένης διοργάνωσης μεγάλων αθλητικών γεγονότων αποτελούν οι Ολυμπιακοί Αγώνες του 1992 στην Βαρκελώνη, στους οποίους επενδύθηκαν σημαντικά ποσά στην ανάπτυξη νέων μεταφορικών </w:t>
      </w:r>
      <w:r w:rsidR="00ED671A" w:rsidRPr="003E7CC3">
        <w:rPr>
          <w:rFonts w:ascii="Times New Roman" w:hAnsi="Times New Roman" w:cs="Times New Roman"/>
          <w:sz w:val="24"/>
          <w:szCs w:val="24"/>
        </w:rPr>
        <w:lastRenderedPageBreak/>
        <w:t>συστημάτων και στην αναβάθμιση των υποβαθμισμένων παράκτιων ζωνών της περιοχής, μετατρέποντας την πόλη σε ένα ιδανικό προορισμό ταξιδιωτών και τουριστών.</w:t>
      </w:r>
      <w:r w:rsidR="00B27E8F" w:rsidRPr="003E7CC3">
        <w:rPr>
          <w:rFonts w:ascii="Times New Roman" w:hAnsi="Times New Roman" w:cs="Times New Roman"/>
          <w:sz w:val="24"/>
          <w:szCs w:val="24"/>
        </w:rPr>
        <w:t xml:space="preserve"> </w:t>
      </w:r>
      <w:r w:rsidRPr="003E7CC3">
        <w:rPr>
          <w:rFonts w:ascii="Times New Roman" w:hAnsi="Times New Roman" w:cs="Times New Roman"/>
          <w:sz w:val="24"/>
          <w:szCs w:val="24"/>
        </w:rPr>
        <w:t xml:space="preserve">Η επιτυχημένη και ασφαλής διοργάνωση </w:t>
      </w:r>
      <w:r w:rsidR="00ED671A" w:rsidRPr="003E7CC3">
        <w:rPr>
          <w:rFonts w:ascii="Times New Roman" w:hAnsi="Times New Roman" w:cs="Times New Roman"/>
          <w:sz w:val="24"/>
          <w:szCs w:val="24"/>
        </w:rPr>
        <w:t>του Παγκοσμίου Πρωταθλήματος Ποδοσφαίρου Εθνικών Ομάδων (</w:t>
      </w:r>
      <w:r w:rsidR="00ED671A" w:rsidRPr="003E7CC3">
        <w:rPr>
          <w:rFonts w:ascii="Times New Roman" w:hAnsi="Times New Roman" w:cs="Times New Roman"/>
          <w:sz w:val="24"/>
          <w:szCs w:val="24"/>
          <w:lang w:val="en-US"/>
        </w:rPr>
        <w:t>Mundial</w:t>
      </w:r>
      <w:r w:rsidR="00ED671A" w:rsidRPr="003E7CC3">
        <w:rPr>
          <w:rFonts w:ascii="Times New Roman" w:hAnsi="Times New Roman" w:cs="Times New Roman"/>
          <w:sz w:val="24"/>
          <w:szCs w:val="24"/>
        </w:rPr>
        <w:t>) το 2010 στη Νότι</w:t>
      </w:r>
      <w:r w:rsidR="009D5D7D">
        <w:rPr>
          <w:rFonts w:ascii="Times New Roman" w:hAnsi="Times New Roman" w:cs="Times New Roman"/>
          <w:sz w:val="24"/>
          <w:szCs w:val="24"/>
        </w:rPr>
        <w:t>α</w:t>
      </w:r>
      <w:r w:rsidR="00ED671A" w:rsidRPr="003E7CC3">
        <w:rPr>
          <w:rFonts w:ascii="Times New Roman" w:hAnsi="Times New Roman" w:cs="Times New Roman"/>
          <w:sz w:val="24"/>
          <w:szCs w:val="24"/>
        </w:rPr>
        <w:t xml:space="preserve"> Αφρική, χώρα που χαρακτηριζόταν από υψηλά ποσοστά εγκληματικότητας, διαμόρφωσε προς τα θετικά την εικόνα </w:t>
      </w:r>
      <w:r w:rsidRPr="003E7CC3">
        <w:rPr>
          <w:rFonts w:ascii="Times New Roman" w:hAnsi="Times New Roman" w:cs="Times New Roman"/>
          <w:sz w:val="24"/>
          <w:szCs w:val="24"/>
        </w:rPr>
        <w:t xml:space="preserve">που </w:t>
      </w:r>
      <w:r w:rsidR="00ED671A" w:rsidRPr="003E7CC3">
        <w:rPr>
          <w:rFonts w:ascii="Times New Roman" w:hAnsi="Times New Roman" w:cs="Times New Roman"/>
          <w:sz w:val="24"/>
          <w:szCs w:val="24"/>
        </w:rPr>
        <w:t xml:space="preserve">είχε σχηματιστεί στην αντίληψη της κοινωνίας, τονώνοντας το αίσθημα της </w:t>
      </w:r>
      <w:r w:rsidRPr="003E7CC3">
        <w:rPr>
          <w:rFonts w:ascii="Times New Roman" w:hAnsi="Times New Roman" w:cs="Times New Roman"/>
          <w:sz w:val="24"/>
          <w:szCs w:val="24"/>
        </w:rPr>
        <w:t xml:space="preserve">εθνικής υπερηφάνειας και </w:t>
      </w:r>
      <w:r w:rsidR="00ED671A" w:rsidRPr="003E7CC3">
        <w:rPr>
          <w:rFonts w:ascii="Times New Roman" w:hAnsi="Times New Roman" w:cs="Times New Roman"/>
          <w:sz w:val="24"/>
          <w:szCs w:val="24"/>
        </w:rPr>
        <w:t xml:space="preserve">της </w:t>
      </w:r>
      <w:r w:rsidRPr="003E7CC3">
        <w:rPr>
          <w:rFonts w:ascii="Times New Roman" w:hAnsi="Times New Roman" w:cs="Times New Roman"/>
          <w:sz w:val="24"/>
          <w:szCs w:val="24"/>
        </w:rPr>
        <w:t>τοπικής</w:t>
      </w:r>
      <w:r w:rsidR="00B27E8F" w:rsidRPr="003E7CC3">
        <w:rPr>
          <w:rFonts w:ascii="Times New Roman" w:hAnsi="Times New Roman" w:cs="Times New Roman"/>
          <w:sz w:val="24"/>
          <w:szCs w:val="24"/>
        </w:rPr>
        <w:t xml:space="preserve"> </w:t>
      </w:r>
      <w:r w:rsidRPr="003E7CC3">
        <w:rPr>
          <w:rFonts w:ascii="Times New Roman" w:hAnsi="Times New Roman" w:cs="Times New Roman"/>
          <w:sz w:val="24"/>
          <w:szCs w:val="24"/>
        </w:rPr>
        <w:t xml:space="preserve">ταυτότητας </w:t>
      </w:r>
      <w:r w:rsidR="00ED671A" w:rsidRPr="003E7CC3">
        <w:rPr>
          <w:rFonts w:ascii="Times New Roman" w:hAnsi="Times New Roman" w:cs="Times New Roman"/>
          <w:sz w:val="24"/>
          <w:szCs w:val="24"/>
        </w:rPr>
        <w:t xml:space="preserve">της χώρας (Bob &amp; </w:t>
      </w:r>
      <w:r w:rsidRPr="003E7CC3">
        <w:rPr>
          <w:rFonts w:ascii="Times New Roman" w:hAnsi="Times New Roman" w:cs="Times New Roman"/>
          <w:sz w:val="24"/>
          <w:szCs w:val="24"/>
        </w:rPr>
        <w:t>Swart, 2010).</w:t>
      </w:r>
      <w:r w:rsidR="00ED671A" w:rsidRPr="003E7CC3">
        <w:rPr>
          <w:rFonts w:ascii="Times New Roman" w:hAnsi="Times New Roman" w:cs="Times New Roman"/>
          <w:sz w:val="24"/>
          <w:szCs w:val="24"/>
        </w:rPr>
        <w:t xml:space="preserve"> </w:t>
      </w:r>
      <w:r w:rsidR="00B327B6">
        <w:rPr>
          <w:rFonts w:ascii="Times New Roman" w:hAnsi="Times New Roman" w:cs="Times New Roman"/>
          <w:sz w:val="24"/>
          <w:szCs w:val="24"/>
        </w:rPr>
        <w:t>Παρόμοια ήταν και η κατάσταση στο Παγκόσμιο Κύπελλο Ποδοσφαίρου της Γερμανίας το 2006, στο οποίο διαμορφώθηκαν προς τα θετικά διάφορες εδραιωμένες πεποιθήσεις του κόσμου για τις παρελθοντικές πολιτικές της χώρας. Σύμφωνα με τον Kersting (2007)</w:t>
      </w:r>
      <w:r w:rsidR="00B327B6" w:rsidRPr="00B27E8F">
        <w:rPr>
          <w:rFonts w:ascii="Times New Roman" w:hAnsi="Times New Roman" w:cs="Times New Roman"/>
          <w:sz w:val="24"/>
          <w:szCs w:val="24"/>
        </w:rPr>
        <w:t xml:space="preserve">: </w:t>
      </w:r>
      <w:r w:rsidR="00B327B6" w:rsidRPr="00B27E8F">
        <w:rPr>
          <w:rFonts w:ascii="Times New Roman" w:hAnsi="Times New Roman" w:cs="Times New Roman"/>
          <w:i/>
          <w:sz w:val="24"/>
          <w:szCs w:val="24"/>
        </w:rPr>
        <w:t xml:space="preserve">‹‹ οι </w:t>
      </w:r>
      <w:r w:rsidR="00B327B6">
        <w:rPr>
          <w:rFonts w:ascii="Times New Roman" w:hAnsi="Times New Roman" w:cs="Times New Roman"/>
          <w:i/>
          <w:sz w:val="24"/>
          <w:szCs w:val="24"/>
        </w:rPr>
        <w:t>τεχνικές</w:t>
      </w:r>
      <w:r w:rsidR="00B327B6" w:rsidRPr="00B27E8F">
        <w:rPr>
          <w:rFonts w:ascii="Times New Roman" w:hAnsi="Times New Roman" w:cs="Times New Roman"/>
          <w:i/>
          <w:sz w:val="24"/>
          <w:szCs w:val="24"/>
        </w:rPr>
        <w:t xml:space="preserve"> που χρησιμοποιήθηκαν για την προώθηση του αθλητικού ποδοσφαιρικού γεγονότος στη Γερμανία </w:t>
      </w:r>
      <w:r w:rsidR="00B327B6">
        <w:rPr>
          <w:rFonts w:ascii="Times New Roman" w:hAnsi="Times New Roman" w:cs="Times New Roman"/>
          <w:i/>
          <w:sz w:val="24"/>
          <w:szCs w:val="24"/>
        </w:rPr>
        <w:t>επικεντρώθηκαν</w:t>
      </w:r>
      <w:r w:rsidR="00B327B6" w:rsidRPr="00B27E8F">
        <w:rPr>
          <w:rFonts w:ascii="Times New Roman" w:hAnsi="Times New Roman" w:cs="Times New Roman"/>
          <w:i/>
          <w:sz w:val="24"/>
          <w:szCs w:val="24"/>
        </w:rPr>
        <w:t xml:space="preserve"> </w:t>
      </w:r>
      <w:r w:rsidR="00B327B6">
        <w:rPr>
          <w:rFonts w:ascii="Times New Roman" w:hAnsi="Times New Roman" w:cs="Times New Roman"/>
          <w:i/>
          <w:sz w:val="24"/>
          <w:szCs w:val="24"/>
        </w:rPr>
        <w:t>σ</w:t>
      </w:r>
      <w:r w:rsidR="00B327B6" w:rsidRPr="00B27E8F">
        <w:rPr>
          <w:rFonts w:ascii="Times New Roman" w:hAnsi="Times New Roman" w:cs="Times New Roman"/>
          <w:i/>
          <w:sz w:val="24"/>
          <w:szCs w:val="24"/>
        </w:rPr>
        <w:t>τον πολιτισμό της χώρας,</w:t>
      </w:r>
      <w:r w:rsidR="00B327B6">
        <w:rPr>
          <w:rFonts w:ascii="Times New Roman" w:hAnsi="Times New Roman" w:cs="Times New Roman"/>
          <w:i/>
          <w:sz w:val="24"/>
          <w:szCs w:val="24"/>
        </w:rPr>
        <w:t xml:space="preserve"> ενισχύοντας την εθνική </w:t>
      </w:r>
      <w:r w:rsidR="00B327B6" w:rsidRPr="00B27E8F">
        <w:rPr>
          <w:rFonts w:ascii="Times New Roman" w:hAnsi="Times New Roman" w:cs="Times New Roman"/>
          <w:i/>
          <w:sz w:val="24"/>
          <w:szCs w:val="24"/>
        </w:rPr>
        <w:t>ταυτότητα</w:t>
      </w:r>
      <w:r w:rsidR="00B327B6">
        <w:rPr>
          <w:rFonts w:ascii="Times New Roman" w:hAnsi="Times New Roman" w:cs="Times New Roman"/>
          <w:i/>
          <w:sz w:val="24"/>
          <w:szCs w:val="24"/>
        </w:rPr>
        <w:t xml:space="preserve"> της χώρας</w:t>
      </w:r>
      <w:r w:rsidR="00B327B6" w:rsidRPr="00B27E8F">
        <w:rPr>
          <w:rFonts w:ascii="Times New Roman" w:hAnsi="Times New Roman" w:cs="Times New Roman"/>
          <w:i/>
          <w:sz w:val="24"/>
          <w:szCs w:val="24"/>
        </w:rPr>
        <w:t xml:space="preserve"> ››. </w:t>
      </w:r>
    </w:p>
    <w:p w14:paraId="7F4D4AD8" w14:textId="6BFFD10F" w:rsidR="00B27E8F" w:rsidRPr="003E7CC3" w:rsidRDefault="00C111E9" w:rsidP="00B3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Χαρακτηριστικό παράδειγμα αποτυχημένων διοργανώσεων αποτελούν οι θερινοί Ολυμπιακοί Αγώνες στη Σεούλ το 1988, επηρεάζοντας αρνητικά την οικονομία και την κοινωνία, </w:t>
      </w:r>
      <w:r w:rsidR="00C07B31">
        <w:rPr>
          <w:rFonts w:ascii="Times New Roman" w:hAnsi="Times New Roman" w:cs="Times New Roman"/>
          <w:sz w:val="24"/>
          <w:szCs w:val="24"/>
        </w:rPr>
        <w:t>καθώς στην διοργάνωση παρατηρήθηκαν φαινόμενα διαφθοράς κατά την χρονική περίοδο υποβολής υποψηφιότητας και περιστατικά βίαιης μετακίνησης του τοπικού πληθυσμού. Επιπρόσθετα, στη διεθνή βιβλιογραφία καταγράφηκαν και οι εκδιώξεις χιλιάδων χαμηλόμισθων πολιτών και επιχειρήσεων πριν τους Ολυμπιακούς Αγώνες της Βαρκελώνης το 1992, καθώς και εκδιώξεις αστέγων από συγκεκριμένες περιοχές πριν τους Ολυμπιακούς Αγώνες της Ατλάντα το 1996 (Higham, 1999). Αξίζει εδώ να τονιστεί ότι τα αθλητικά γεγονότα μικρής και μεσαίας κλίμακας συνεισφέρουν θετικά στον τόπο που φιλοξενούνται, καθώς στο μεγαλύτερο μέρος των αθλητικών γεγονότων μικρής και μεσαίας κλίμακας η πρόσβαση των πολιτών είναι ελεύθερη, δίνοντας τη δυνατότητα για ψυχαγωγία χωρίς οικονομικό αντίτιμο στους θεατές. Στην προαναφερόμενη διαπίστωση οδηγείται και η έρευνα των Daniels &amp; Norman (2003), βάσ</w:t>
      </w:r>
      <w:r w:rsidR="00DA1BB8">
        <w:rPr>
          <w:rFonts w:ascii="Times New Roman" w:hAnsi="Times New Roman" w:cs="Times New Roman"/>
          <w:sz w:val="24"/>
          <w:szCs w:val="24"/>
        </w:rPr>
        <w:t>ει</w:t>
      </w:r>
      <w:r w:rsidR="00C07B31">
        <w:rPr>
          <w:rFonts w:ascii="Times New Roman" w:hAnsi="Times New Roman" w:cs="Times New Roman"/>
          <w:sz w:val="24"/>
          <w:szCs w:val="24"/>
        </w:rPr>
        <w:t xml:space="preserve"> της οποίας η διοργάνωση αθλητικών γεγονότων στη Νότια Καρολίνα των Ηνωμένων Πολιτειών επιβάρυνε ελάχιστα τα δημόσια ταμεία.</w:t>
      </w:r>
      <w:r w:rsidR="00B94292" w:rsidRPr="003E7CC3">
        <w:rPr>
          <w:rFonts w:ascii="Times New Roman" w:hAnsi="Times New Roman" w:cs="Times New Roman"/>
          <w:sz w:val="24"/>
          <w:szCs w:val="24"/>
        </w:rPr>
        <w:t xml:space="preserve"> </w:t>
      </w:r>
      <w:r w:rsidR="00B27E8F" w:rsidRPr="003E7CC3">
        <w:rPr>
          <w:rFonts w:ascii="Times New Roman" w:hAnsi="Times New Roman" w:cs="Times New Roman"/>
          <w:sz w:val="24"/>
          <w:szCs w:val="24"/>
        </w:rPr>
        <w:t xml:space="preserve"> </w:t>
      </w:r>
    </w:p>
    <w:p w14:paraId="533D3CD9" w14:textId="77777777" w:rsidR="00743A67" w:rsidRPr="003E7CC3" w:rsidRDefault="00743A67" w:rsidP="003E7CC3">
      <w:pPr>
        <w:spacing w:after="0" w:line="360" w:lineRule="auto"/>
        <w:ind w:firstLine="720"/>
        <w:jc w:val="both"/>
        <w:rPr>
          <w:rFonts w:ascii="Times New Roman" w:hAnsi="Times New Roman" w:cs="Times New Roman"/>
          <w:sz w:val="24"/>
          <w:szCs w:val="24"/>
        </w:rPr>
      </w:pPr>
    </w:p>
    <w:p w14:paraId="6F543EC0" w14:textId="0EFBC216" w:rsidR="00743A67" w:rsidRPr="003E7CC3" w:rsidRDefault="00743A67" w:rsidP="003E7CC3">
      <w:pPr>
        <w:spacing w:after="0" w:line="360" w:lineRule="auto"/>
        <w:ind w:firstLine="720"/>
        <w:jc w:val="both"/>
        <w:rPr>
          <w:rFonts w:ascii="Times New Roman" w:hAnsi="Times New Roman" w:cs="Times New Roman"/>
          <w:sz w:val="24"/>
          <w:szCs w:val="24"/>
        </w:rPr>
      </w:pPr>
      <w:r w:rsidRPr="003E7CC3">
        <w:rPr>
          <w:rFonts w:ascii="Times New Roman" w:hAnsi="Times New Roman" w:cs="Times New Roman"/>
          <w:sz w:val="24"/>
          <w:szCs w:val="24"/>
        </w:rPr>
        <w:t xml:space="preserve">Σύμφωνα με τους Bull &amp; Weed (1999): ‹‹ </w:t>
      </w:r>
      <w:r w:rsidR="00C07B31" w:rsidRPr="00C07B31">
        <w:rPr>
          <w:rFonts w:ascii="Times New Roman" w:hAnsi="Times New Roman" w:cs="Times New Roman"/>
          <w:iCs/>
          <w:sz w:val="24"/>
          <w:szCs w:val="24"/>
        </w:rPr>
        <w:t>στη Μάλτα αντιμετωπίστηκε αποτελεσματικά το φαινόμενο του μαζικού τουρισμού μέσω των αθλητικών γεγονότων, επενδύοντας σημαντικά στη διοργάνωση αθλητικών γεγονότων.</w:t>
      </w:r>
      <w:r w:rsidRPr="003E7CC3">
        <w:rPr>
          <w:rFonts w:ascii="Times New Roman" w:hAnsi="Times New Roman" w:cs="Times New Roman"/>
          <w:sz w:val="24"/>
          <w:szCs w:val="24"/>
        </w:rPr>
        <w:t xml:space="preserve"> Διάφορα </w:t>
      </w:r>
      <w:r w:rsidRPr="003E7CC3">
        <w:rPr>
          <w:rFonts w:ascii="Times New Roman" w:hAnsi="Times New Roman" w:cs="Times New Roman"/>
          <w:sz w:val="24"/>
          <w:szCs w:val="24"/>
        </w:rPr>
        <w:lastRenderedPageBreak/>
        <w:t xml:space="preserve">αθλητικά γεγονότα που πραγματοποιήθηκαν στο νησί της Μάλτας, όπως ο μαραθώνιος και το παγκόσμιο πρωτάθλημα ιστιοπλοΐας, προσέλκυσαν αρκετούς ταξιδιώτες που παρακολούθησαν τα προαναφερόμενα αθλητικά γεγονότα, με τους δημοτικούς φορείς και τις διοικητικές αρχές της νήσου να επενδύουν χρήματα για την περαιτέρω αξιοποίηση των φυσικών πόρων της περιοχής και την αναβάθμιση των υφιστάμενων υποδομών της ››. </w:t>
      </w:r>
      <w:r w:rsidR="00C07B31" w:rsidRPr="007E1B22">
        <w:rPr>
          <w:rFonts w:ascii="Times New Roman" w:hAnsi="Times New Roman" w:cs="Times New Roman"/>
          <w:sz w:val="24"/>
          <w:szCs w:val="24"/>
        </w:rPr>
        <w:t xml:space="preserve">Η επιμήκυνση της περιόδου διεξαγωγής των αγώνων ράγκμπι στη Νέα Ζηλανδία, </w:t>
      </w:r>
      <w:r w:rsidR="00C07B31">
        <w:rPr>
          <w:rFonts w:ascii="Times New Roman" w:hAnsi="Times New Roman" w:cs="Times New Roman"/>
          <w:sz w:val="24"/>
          <w:szCs w:val="24"/>
        </w:rPr>
        <w:t>οδήγησε σε</w:t>
      </w:r>
      <w:r w:rsidR="00C07B31" w:rsidRPr="007E1B22">
        <w:rPr>
          <w:rFonts w:ascii="Times New Roman" w:hAnsi="Times New Roman" w:cs="Times New Roman"/>
          <w:sz w:val="24"/>
          <w:szCs w:val="24"/>
        </w:rPr>
        <w:t xml:space="preserve"> αύξηση </w:t>
      </w:r>
      <w:r w:rsidR="00C07B31">
        <w:rPr>
          <w:rFonts w:ascii="Times New Roman" w:hAnsi="Times New Roman" w:cs="Times New Roman"/>
          <w:sz w:val="24"/>
          <w:szCs w:val="24"/>
        </w:rPr>
        <w:t>του αριθμού</w:t>
      </w:r>
      <w:r w:rsidR="00C07B31" w:rsidRPr="007E1B22">
        <w:rPr>
          <w:rFonts w:ascii="Times New Roman" w:hAnsi="Times New Roman" w:cs="Times New Roman"/>
          <w:sz w:val="24"/>
          <w:szCs w:val="24"/>
        </w:rPr>
        <w:t xml:space="preserve"> </w:t>
      </w:r>
      <w:r w:rsidR="00C07B31">
        <w:rPr>
          <w:rFonts w:ascii="Times New Roman" w:hAnsi="Times New Roman" w:cs="Times New Roman"/>
          <w:sz w:val="24"/>
          <w:szCs w:val="24"/>
        </w:rPr>
        <w:t>των</w:t>
      </w:r>
      <w:r w:rsidR="00C07B31" w:rsidRPr="007E1B22">
        <w:rPr>
          <w:rFonts w:ascii="Times New Roman" w:hAnsi="Times New Roman" w:cs="Times New Roman"/>
          <w:sz w:val="24"/>
          <w:szCs w:val="24"/>
        </w:rPr>
        <w:t xml:space="preserve"> ημερήσιων επισκεπτών</w:t>
      </w:r>
      <w:r w:rsidR="00C07B31">
        <w:rPr>
          <w:rFonts w:ascii="Times New Roman" w:hAnsi="Times New Roman" w:cs="Times New Roman"/>
          <w:sz w:val="24"/>
          <w:szCs w:val="24"/>
        </w:rPr>
        <w:t xml:space="preserve"> και του ρυθμού μετακινήσεων εντός της χώρας</w:t>
      </w:r>
      <w:r w:rsidR="00C07B31" w:rsidRPr="007E1B22">
        <w:rPr>
          <w:rFonts w:ascii="Times New Roman" w:hAnsi="Times New Roman" w:cs="Times New Roman"/>
          <w:sz w:val="24"/>
          <w:szCs w:val="24"/>
        </w:rPr>
        <w:t xml:space="preserve">, ενώ </w:t>
      </w:r>
      <w:r w:rsidR="00C07B31">
        <w:rPr>
          <w:rFonts w:ascii="Times New Roman" w:hAnsi="Times New Roman" w:cs="Times New Roman"/>
          <w:sz w:val="24"/>
          <w:szCs w:val="24"/>
        </w:rPr>
        <w:t>δημιουργήθηκαν</w:t>
      </w:r>
      <w:r w:rsidR="00C07B31" w:rsidRPr="007E1B22">
        <w:rPr>
          <w:rFonts w:ascii="Times New Roman" w:hAnsi="Times New Roman" w:cs="Times New Roman"/>
          <w:sz w:val="24"/>
          <w:szCs w:val="24"/>
        </w:rPr>
        <w:t xml:space="preserve"> νέες κατηγορίες θεατών, όπως οικογένειες και γυναίκες, επηρεάζοντας τις επιθυμίες για ψυχαγωγία και αναψυχή, αλλά και τα ευρύτερα ταξιδιωτικά κίνητρα των θεατών παρακολούθησης αθλητικών γεγονότων (Higham &amp;</w:t>
      </w:r>
      <w:r w:rsidR="00C07B31">
        <w:rPr>
          <w:rFonts w:ascii="Times New Roman" w:hAnsi="Times New Roman" w:cs="Times New Roman"/>
          <w:sz w:val="24"/>
          <w:szCs w:val="24"/>
        </w:rPr>
        <w:t xml:space="preserve"> </w:t>
      </w:r>
      <w:r w:rsidR="00C07B31" w:rsidRPr="007E1B22">
        <w:rPr>
          <w:rFonts w:ascii="Times New Roman" w:hAnsi="Times New Roman" w:cs="Times New Roman"/>
          <w:sz w:val="24"/>
          <w:szCs w:val="24"/>
        </w:rPr>
        <w:t>Hinch, 2002).</w:t>
      </w:r>
    </w:p>
    <w:p w14:paraId="0675E4C6" w14:textId="1249F0A8" w:rsidR="007E1B22" w:rsidRDefault="00BB5016" w:rsidP="003E7CC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Το κορυφαίο αθλητικό γεγονός της Ελλάδος θεωρείται ο κλασσικός μαραθώνιος των Αθηνών, τον οποίο παρακολουθούν και συμμετέχουν χιλιάδες εγχώριοι και διεθνείς θεατές και αθλητές, αποτελώντας το μαζικότερο αθλητικό γεγονός της χώρας που οδηγεί στην ανάπτυξη της οικονομίας, επιτελώντας κοινωνικό έργο και ενισχύοντας τον εθελοντισμό. Σύμφωνα με τους Μοίρα </w:t>
      </w:r>
      <w:r>
        <w:rPr>
          <w:rFonts w:ascii="Times New Roman" w:hAnsi="Times New Roman" w:cs="Times New Roman"/>
          <w:sz w:val="24"/>
          <w:szCs w:val="24"/>
          <w:lang w:val="en-US"/>
        </w:rPr>
        <w:t>et</w:t>
      </w:r>
      <w:r w:rsidRPr="007E1B22">
        <w:rPr>
          <w:rFonts w:ascii="Times New Roman" w:hAnsi="Times New Roman" w:cs="Times New Roman"/>
          <w:sz w:val="24"/>
          <w:szCs w:val="24"/>
        </w:rPr>
        <w:t xml:space="preserve"> </w:t>
      </w:r>
      <w:r>
        <w:rPr>
          <w:rFonts w:ascii="Times New Roman" w:hAnsi="Times New Roman" w:cs="Times New Roman"/>
          <w:sz w:val="24"/>
          <w:szCs w:val="24"/>
          <w:lang w:val="en-US"/>
        </w:rPr>
        <w:t>al</w:t>
      </w:r>
      <w:r w:rsidRPr="007E1B22">
        <w:rPr>
          <w:rFonts w:ascii="Times New Roman" w:hAnsi="Times New Roman" w:cs="Times New Roman"/>
          <w:sz w:val="24"/>
          <w:szCs w:val="24"/>
        </w:rPr>
        <w:t xml:space="preserve">., (2017): </w:t>
      </w:r>
      <w:r w:rsidRPr="009811E7">
        <w:rPr>
          <w:rFonts w:ascii="Times New Roman" w:hAnsi="Times New Roman" w:cs="Times New Roman"/>
          <w:i/>
          <w:sz w:val="24"/>
          <w:szCs w:val="24"/>
        </w:rPr>
        <w:t xml:space="preserve">‹‹ τα έσοδα από τον μαραθώνιο ανέρχονται σε 11 εκατομμύρια ευρώ, με την </w:t>
      </w:r>
      <w:r>
        <w:rPr>
          <w:rFonts w:ascii="Times New Roman" w:hAnsi="Times New Roman" w:cs="Times New Roman"/>
          <w:i/>
          <w:sz w:val="24"/>
          <w:szCs w:val="24"/>
        </w:rPr>
        <w:t>Αθήνα</w:t>
      </w:r>
      <w:r w:rsidRPr="009811E7">
        <w:rPr>
          <w:rFonts w:ascii="Times New Roman" w:hAnsi="Times New Roman" w:cs="Times New Roman"/>
          <w:i/>
          <w:sz w:val="24"/>
          <w:szCs w:val="24"/>
        </w:rPr>
        <w:t xml:space="preserve"> να έχει καταξιωθεί στη συνείδηση τ</w:t>
      </w:r>
      <w:r w:rsidR="00A47E21">
        <w:rPr>
          <w:rFonts w:ascii="Times New Roman" w:hAnsi="Times New Roman" w:cs="Times New Roman"/>
          <w:i/>
          <w:sz w:val="24"/>
          <w:szCs w:val="24"/>
        </w:rPr>
        <w:t>ων</w:t>
      </w:r>
      <w:r w:rsidRPr="009811E7">
        <w:rPr>
          <w:rFonts w:ascii="Times New Roman" w:hAnsi="Times New Roman" w:cs="Times New Roman"/>
          <w:i/>
          <w:sz w:val="24"/>
          <w:szCs w:val="24"/>
        </w:rPr>
        <w:t xml:space="preserve"> θεατών ως πόλη </w:t>
      </w:r>
      <w:r>
        <w:rPr>
          <w:rFonts w:ascii="Times New Roman" w:hAnsi="Times New Roman" w:cs="Times New Roman"/>
          <w:i/>
          <w:sz w:val="24"/>
          <w:szCs w:val="24"/>
        </w:rPr>
        <w:t xml:space="preserve">υψηλού </w:t>
      </w:r>
      <w:r w:rsidRPr="009811E7">
        <w:rPr>
          <w:rFonts w:ascii="Times New Roman" w:hAnsi="Times New Roman" w:cs="Times New Roman"/>
          <w:i/>
          <w:sz w:val="24"/>
          <w:szCs w:val="24"/>
        </w:rPr>
        <w:t xml:space="preserve">αθλητικού ενδιαφέροντος ››. </w:t>
      </w:r>
      <w:r>
        <w:rPr>
          <w:rFonts w:ascii="Times New Roman" w:hAnsi="Times New Roman" w:cs="Times New Roman"/>
          <w:sz w:val="24"/>
          <w:szCs w:val="24"/>
        </w:rPr>
        <w:t>Οι Ολυμπιακοί Αγώνες του 2004 στην Αθήνα αποτελούν ορόσημο για τα ελληνικά δεδομένα, αφήνοντας σημαντικό αντίκτυπο στην χώρα με την ανάπτυξη των υποδομών, την κατασκευή νέων και την αναβάθμιση των υφιστάμενων αθλητικών εγκαταστάσεων, την κατασκευή νέου αεροδρομίου, το οποίο εξυπηρετεί 16 εκατομ</w:t>
      </w:r>
      <w:r w:rsidR="00684CB4">
        <w:rPr>
          <w:rFonts w:ascii="Times New Roman" w:hAnsi="Times New Roman" w:cs="Times New Roman"/>
          <w:sz w:val="24"/>
          <w:szCs w:val="24"/>
        </w:rPr>
        <w:t>μύρι</w:t>
      </w:r>
      <w:r w:rsidR="00F31C15">
        <w:rPr>
          <w:rFonts w:ascii="Times New Roman" w:hAnsi="Times New Roman" w:cs="Times New Roman"/>
          <w:sz w:val="24"/>
          <w:szCs w:val="24"/>
        </w:rPr>
        <w:t>α</w:t>
      </w:r>
      <w:r>
        <w:rPr>
          <w:rFonts w:ascii="Times New Roman" w:hAnsi="Times New Roman" w:cs="Times New Roman"/>
          <w:sz w:val="24"/>
          <w:szCs w:val="24"/>
        </w:rPr>
        <w:t xml:space="preserve"> επιβ</w:t>
      </w:r>
      <w:r w:rsidR="00F31C15">
        <w:rPr>
          <w:rFonts w:ascii="Times New Roman" w:hAnsi="Times New Roman" w:cs="Times New Roman"/>
          <w:sz w:val="24"/>
          <w:szCs w:val="24"/>
        </w:rPr>
        <w:t>άτες</w:t>
      </w:r>
      <w:r>
        <w:rPr>
          <w:rFonts w:ascii="Times New Roman" w:hAnsi="Times New Roman" w:cs="Times New Roman"/>
          <w:sz w:val="24"/>
          <w:szCs w:val="24"/>
        </w:rPr>
        <w:t xml:space="preserve"> σε ετήσια βάση, καθώς και την επέκταση των γραμ</w:t>
      </w:r>
      <w:r w:rsidR="00684CB4">
        <w:rPr>
          <w:rFonts w:ascii="Times New Roman" w:hAnsi="Times New Roman" w:cs="Times New Roman"/>
          <w:sz w:val="24"/>
          <w:szCs w:val="24"/>
        </w:rPr>
        <w:t>μ</w:t>
      </w:r>
      <w:r>
        <w:rPr>
          <w:rFonts w:ascii="Times New Roman" w:hAnsi="Times New Roman" w:cs="Times New Roman"/>
          <w:sz w:val="24"/>
          <w:szCs w:val="24"/>
        </w:rPr>
        <w:t>ών του υπόγειου σιδηροδρομικού δικτύου, με δυνατότητα μεταφοράς 150 εκατομμυρίων επιβατών ετησίως.</w:t>
      </w:r>
      <w:r w:rsidR="007E1B22" w:rsidRPr="003E7CC3">
        <w:rPr>
          <w:rFonts w:ascii="Times New Roman" w:hAnsi="Times New Roman" w:cs="Times New Roman"/>
          <w:sz w:val="24"/>
          <w:szCs w:val="24"/>
        </w:rPr>
        <w:t xml:space="preserve"> Στ</w:t>
      </w:r>
      <w:r w:rsidR="009811E7" w:rsidRPr="003E7CC3">
        <w:rPr>
          <w:rFonts w:ascii="Times New Roman" w:hAnsi="Times New Roman" w:cs="Times New Roman"/>
          <w:sz w:val="24"/>
          <w:szCs w:val="24"/>
        </w:rPr>
        <w:t>ον θετικό κοινωνικό αντίκτυπο της διοργάνωσης</w:t>
      </w:r>
      <w:r w:rsidR="007E1B22" w:rsidRPr="003E7CC3">
        <w:rPr>
          <w:rFonts w:ascii="Times New Roman" w:hAnsi="Times New Roman" w:cs="Times New Roman"/>
          <w:sz w:val="24"/>
          <w:szCs w:val="24"/>
        </w:rPr>
        <w:t xml:space="preserve"> συγκαταλέγονται οι </w:t>
      </w:r>
      <w:r w:rsidR="009811E7" w:rsidRPr="003E7CC3">
        <w:rPr>
          <w:rFonts w:ascii="Times New Roman" w:hAnsi="Times New Roman" w:cs="Times New Roman"/>
          <w:sz w:val="24"/>
          <w:szCs w:val="24"/>
        </w:rPr>
        <w:t>πολυάριθμες</w:t>
      </w:r>
      <w:r w:rsidR="007E1B22" w:rsidRPr="003E7CC3">
        <w:rPr>
          <w:rFonts w:ascii="Times New Roman" w:hAnsi="Times New Roman" w:cs="Times New Roman"/>
          <w:sz w:val="24"/>
          <w:szCs w:val="24"/>
        </w:rPr>
        <w:t xml:space="preserve"> νέες</w:t>
      </w:r>
      <w:r w:rsidR="009811E7" w:rsidRPr="003E7CC3">
        <w:rPr>
          <w:rFonts w:ascii="Times New Roman" w:hAnsi="Times New Roman" w:cs="Times New Roman"/>
          <w:sz w:val="24"/>
          <w:szCs w:val="24"/>
        </w:rPr>
        <w:t xml:space="preserve"> θέσεις εργασιακής απασχόλησης που δημιουργήθηκαν, ενώ η διεξαγωγή των Ολυμπιακών και των Παρά – Ολυμπιακών Αγώνων βελτίωσε</w:t>
      </w:r>
      <w:r w:rsidR="007E1B22" w:rsidRPr="003E7CC3">
        <w:rPr>
          <w:rFonts w:ascii="Times New Roman" w:hAnsi="Times New Roman" w:cs="Times New Roman"/>
          <w:sz w:val="24"/>
          <w:szCs w:val="24"/>
        </w:rPr>
        <w:t xml:space="preserve"> αισθητά </w:t>
      </w:r>
      <w:r w:rsidR="009811E7" w:rsidRPr="003E7CC3">
        <w:rPr>
          <w:rFonts w:ascii="Times New Roman" w:hAnsi="Times New Roman" w:cs="Times New Roman"/>
          <w:sz w:val="24"/>
          <w:szCs w:val="24"/>
        </w:rPr>
        <w:t xml:space="preserve">την </w:t>
      </w:r>
      <w:r w:rsidR="007E1B22" w:rsidRPr="003E7CC3">
        <w:rPr>
          <w:rFonts w:ascii="Times New Roman" w:hAnsi="Times New Roman" w:cs="Times New Roman"/>
          <w:sz w:val="24"/>
          <w:szCs w:val="24"/>
        </w:rPr>
        <w:t xml:space="preserve">προσβασιμότητα ατόμων με ειδικές ανάγκες </w:t>
      </w:r>
      <w:r w:rsidR="009B22B1">
        <w:rPr>
          <w:rFonts w:ascii="Times New Roman" w:hAnsi="Times New Roman" w:cs="Times New Roman"/>
          <w:sz w:val="24"/>
          <w:szCs w:val="24"/>
        </w:rPr>
        <w:t>σε</w:t>
      </w:r>
      <w:r w:rsidR="007E1B22" w:rsidRPr="003E7CC3">
        <w:rPr>
          <w:rFonts w:ascii="Times New Roman" w:hAnsi="Times New Roman" w:cs="Times New Roman"/>
          <w:sz w:val="24"/>
          <w:szCs w:val="24"/>
        </w:rPr>
        <w:t xml:space="preserve"> αθλητικές εγκαταστάσεις</w:t>
      </w:r>
      <w:r w:rsidR="009811E7" w:rsidRPr="003E7CC3">
        <w:rPr>
          <w:rFonts w:ascii="Times New Roman" w:hAnsi="Times New Roman" w:cs="Times New Roman"/>
          <w:sz w:val="24"/>
          <w:szCs w:val="24"/>
        </w:rPr>
        <w:t xml:space="preserve">, </w:t>
      </w:r>
      <w:r>
        <w:rPr>
          <w:rFonts w:ascii="Times New Roman" w:hAnsi="Times New Roman" w:cs="Times New Roman"/>
          <w:sz w:val="24"/>
          <w:szCs w:val="24"/>
        </w:rPr>
        <w:t xml:space="preserve">μεταφορικά </w:t>
      </w:r>
      <w:r w:rsidR="007E1B22" w:rsidRPr="003E7CC3">
        <w:rPr>
          <w:rFonts w:ascii="Times New Roman" w:hAnsi="Times New Roman" w:cs="Times New Roman"/>
          <w:sz w:val="24"/>
          <w:szCs w:val="24"/>
        </w:rPr>
        <w:t>μέσα</w:t>
      </w:r>
      <w:r w:rsidR="009811E7" w:rsidRPr="003E7CC3">
        <w:rPr>
          <w:rFonts w:ascii="Times New Roman" w:hAnsi="Times New Roman" w:cs="Times New Roman"/>
          <w:sz w:val="24"/>
          <w:szCs w:val="24"/>
        </w:rPr>
        <w:t>, ξενοδοχειακές εγκαταστάσεις και εμπορικά καταστήματα</w:t>
      </w:r>
      <w:r w:rsidR="007E1B22" w:rsidRPr="003E7CC3">
        <w:rPr>
          <w:rFonts w:ascii="Times New Roman" w:hAnsi="Times New Roman" w:cs="Times New Roman"/>
          <w:sz w:val="24"/>
          <w:szCs w:val="24"/>
        </w:rPr>
        <w:t xml:space="preserve"> </w:t>
      </w:r>
      <w:r w:rsidR="009811E7" w:rsidRPr="003E7CC3">
        <w:rPr>
          <w:rFonts w:ascii="Times New Roman" w:hAnsi="Times New Roman" w:cs="Times New Roman"/>
          <w:sz w:val="24"/>
          <w:szCs w:val="24"/>
        </w:rPr>
        <w:t>(Malfas et al., 2004).</w:t>
      </w:r>
    </w:p>
    <w:p w14:paraId="4DEF4610" w14:textId="2B891267" w:rsidR="00CD102D" w:rsidRDefault="00CD102D" w:rsidP="003E7CC3">
      <w:pPr>
        <w:spacing w:after="0" w:line="360" w:lineRule="auto"/>
        <w:ind w:firstLine="720"/>
        <w:jc w:val="both"/>
        <w:rPr>
          <w:rFonts w:ascii="Times New Roman" w:hAnsi="Times New Roman" w:cs="Times New Roman"/>
          <w:sz w:val="24"/>
          <w:szCs w:val="24"/>
        </w:rPr>
      </w:pPr>
    </w:p>
    <w:p w14:paraId="4493B6A2" w14:textId="77777777" w:rsidR="00BB5016" w:rsidRPr="00BB5016" w:rsidRDefault="00BB5016" w:rsidP="003E7CC3">
      <w:pPr>
        <w:spacing w:after="0" w:line="360" w:lineRule="auto"/>
        <w:ind w:firstLine="720"/>
        <w:jc w:val="both"/>
        <w:rPr>
          <w:rFonts w:ascii="Times New Roman" w:hAnsi="Times New Roman" w:cs="Times New Roman"/>
          <w:sz w:val="24"/>
          <w:szCs w:val="24"/>
        </w:rPr>
      </w:pPr>
    </w:p>
    <w:p w14:paraId="7FC160BC" w14:textId="0279AAAE" w:rsidR="00D3565A" w:rsidRDefault="00D3565A" w:rsidP="00D3565A">
      <w:pPr>
        <w:pStyle w:val="1"/>
        <w:numPr>
          <w:ilvl w:val="1"/>
          <w:numId w:val="26"/>
        </w:numPr>
        <w:jc w:val="both"/>
        <w:rPr>
          <w:rFonts w:asciiTheme="minorHAnsi" w:hAnsiTheme="minorHAnsi" w:cs="Times New Roman"/>
          <w:color w:val="auto"/>
          <w:sz w:val="24"/>
          <w:szCs w:val="24"/>
        </w:rPr>
      </w:pPr>
      <w:bookmarkStart w:id="15" w:name="_Toc95232165"/>
      <w:r>
        <w:rPr>
          <w:rFonts w:asciiTheme="minorHAnsi" w:hAnsiTheme="minorHAnsi" w:cs="Times New Roman"/>
          <w:color w:val="auto"/>
          <w:sz w:val="24"/>
          <w:szCs w:val="24"/>
        </w:rPr>
        <w:lastRenderedPageBreak/>
        <w:t>Σκοπός και δομή εργασίας</w:t>
      </w:r>
      <w:bookmarkEnd w:id="15"/>
    </w:p>
    <w:p w14:paraId="38A90DB3" w14:textId="77777777" w:rsidR="00D3565A" w:rsidRDefault="00D3565A" w:rsidP="00D3565A">
      <w:pPr>
        <w:autoSpaceDE w:val="0"/>
        <w:autoSpaceDN w:val="0"/>
        <w:adjustRightInd w:val="0"/>
        <w:spacing w:after="0" w:line="360" w:lineRule="auto"/>
        <w:jc w:val="both"/>
        <w:rPr>
          <w:rFonts w:ascii="Times New Roman" w:hAnsi="Times New Roman" w:cs="Times New Roman"/>
          <w:sz w:val="24"/>
          <w:szCs w:val="24"/>
        </w:rPr>
      </w:pPr>
    </w:p>
    <w:p w14:paraId="487F5A2D" w14:textId="20382FCA" w:rsidR="00D3565A" w:rsidRPr="0071543C" w:rsidRDefault="00D3565A" w:rsidP="00D3565A">
      <w:pPr>
        <w:spacing w:line="360" w:lineRule="auto"/>
        <w:ind w:firstLine="360"/>
        <w:jc w:val="both"/>
        <w:rPr>
          <w:rFonts w:ascii="Times New Roman" w:hAnsi="Times New Roman" w:cs="Times New Roman"/>
          <w:sz w:val="24"/>
          <w:szCs w:val="24"/>
        </w:rPr>
      </w:pPr>
      <w:r w:rsidRPr="0071543C">
        <w:rPr>
          <w:rFonts w:ascii="Times New Roman" w:hAnsi="Times New Roman" w:cs="Times New Roman"/>
          <w:sz w:val="24"/>
          <w:szCs w:val="24"/>
        </w:rPr>
        <w:t>Σ</w:t>
      </w:r>
      <w:r w:rsidR="00DB03BE">
        <w:rPr>
          <w:rFonts w:ascii="Times New Roman" w:hAnsi="Times New Roman" w:cs="Times New Roman"/>
          <w:sz w:val="24"/>
          <w:szCs w:val="24"/>
        </w:rPr>
        <w:t>κοπός</w:t>
      </w:r>
      <w:r w:rsidRPr="0071543C">
        <w:rPr>
          <w:rFonts w:ascii="Times New Roman" w:hAnsi="Times New Roman" w:cs="Times New Roman"/>
          <w:sz w:val="24"/>
          <w:szCs w:val="24"/>
        </w:rPr>
        <w:t xml:space="preserve"> της παρούσας εργασίας είναι η διερεύνηση του αθλητισμού από την σκοπιά των καταναλωτών αθλητικού θεάματος – θεατών, καθώς και η διερεύνηση των παραγόντων που επιδρούν στην προσέλευση των θεατών (φιλάθλων – οπαδών) στα γήπεδα και τις αθλητικές εγκαταστάσεις και στην παρακολούθηση αθλητικών γεγονότων. Η παρούσα εργασία διαρθρώνεται σε τέσσερα κεφάλαια, όπου στο πρώτο κεφάλαιο παρουσιάζονται τα αθλητικά γεγονότα, οι κατηγορίες και οι κοινωνικές, περιβαλλοντικές και οικονομικές επιπτώσεις στον τόπο φιλοξενίας τους, η συσχέτισή τους με τον τουρισμό και τα σημαντικότερα αθλητικά γεγονότα. Στο δεύτερο κεφάλαιο παρατίθενται οι εννοιολογικές προσεγγίσεις του αθλητικού </w:t>
      </w:r>
      <w:r w:rsidRPr="0071543C">
        <w:rPr>
          <w:rFonts w:ascii="Times New Roman" w:hAnsi="Times New Roman" w:cs="Times New Roman"/>
          <w:sz w:val="24"/>
          <w:szCs w:val="24"/>
          <w:lang w:val="en-US"/>
        </w:rPr>
        <w:t>marketing</w:t>
      </w:r>
      <w:r w:rsidRPr="0071543C">
        <w:rPr>
          <w:rFonts w:ascii="Times New Roman" w:hAnsi="Times New Roman" w:cs="Times New Roman"/>
          <w:sz w:val="24"/>
          <w:szCs w:val="24"/>
        </w:rPr>
        <w:t>, της αθλητικής δραστηριότητας, της αθλητικής βιομηχανίας, της αθλητικής οικονομίας και της αθλητικής θέασης, καθώς και των γηπέδων και τον ρόλο που αυτά διαδραματίζουν στην προσέλευση των φιλάθλων για την παρακολούθηση αθλητικών γεγονότων. Στο τρίτο κεφάλαιο παρατίθεται η συμπεριφορά του καταναλωτή στον αθλητισμό, οι κατηγορίες των αθλητικών καταναλωτών, τα χαρακτηριστικά των οπαδών, τα κίνητρα προσέλευσης για την παρακολούθηση αθλητικών γεγονότων και ο τρόπος που ο βαθμός ικανοποίησης των καταναλωτών – θεατών επιδρά στη συμπεριφορά τους και εν συνεχεία στον βαθμό προθυμίας τους για παρακολούθηση αθλητικών δραστηριοτήτων. Στο τέταρτο και τελευταίο κεφάλαιο παρατίθενται τα συμπεράσματα της παρούσας εργασίας.</w:t>
      </w:r>
    </w:p>
    <w:p w14:paraId="58B35B7E" w14:textId="6FEE6ACF" w:rsidR="00D3565A" w:rsidRDefault="00D3565A" w:rsidP="00D3565A">
      <w:pPr>
        <w:pStyle w:val="1"/>
        <w:numPr>
          <w:ilvl w:val="1"/>
          <w:numId w:val="26"/>
        </w:numPr>
        <w:jc w:val="both"/>
        <w:rPr>
          <w:rFonts w:asciiTheme="minorHAnsi" w:hAnsiTheme="minorHAnsi" w:cs="Times New Roman"/>
          <w:color w:val="auto"/>
          <w:sz w:val="24"/>
          <w:szCs w:val="24"/>
        </w:rPr>
      </w:pPr>
      <w:bookmarkStart w:id="16" w:name="_Toc95232166"/>
      <w:r>
        <w:rPr>
          <w:rFonts w:asciiTheme="minorHAnsi" w:hAnsiTheme="minorHAnsi" w:cs="Times New Roman"/>
          <w:color w:val="auto"/>
          <w:sz w:val="24"/>
          <w:szCs w:val="24"/>
        </w:rPr>
        <w:t>Μεθοδολογία</w:t>
      </w:r>
      <w:bookmarkEnd w:id="16"/>
    </w:p>
    <w:p w14:paraId="73C9E73B" w14:textId="77777777" w:rsidR="00D3565A" w:rsidRDefault="00D3565A" w:rsidP="00D3565A">
      <w:pPr>
        <w:rPr>
          <w:rFonts w:ascii="Tahoma" w:hAnsi="Tahoma" w:cs="Tahoma"/>
          <w:color w:val="444444"/>
          <w:spacing w:val="-3"/>
          <w:sz w:val="20"/>
          <w:szCs w:val="20"/>
          <w:shd w:val="clear" w:color="auto" w:fill="FFFFFF"/>
        </w:rPr>
      </w:pPr>
    </w:p>
    <w:p w14:paraId="23B8C94E" w14:textId="77777777" w:rsidR="00D3565A" w:rsidRPr="008B5899" w:rsidRDefault="00D3565A" w:rsidP="00D3565A">
      <w:pPr>
        <w:spacing w:line="360" w:lineRule="auto"/>
        <w:ind w:firstLine="360"/>
        <w:jc w:val="both"/>
        <w:rPr>
          <w:rFonts w:ascii="Times New Roman" w:hAnsi="Times New Roman" w:cs="Times New Roman"/>
          <w:color w:val="000000" w:themeColor="text1"/>
          <w:spacing w:val="-3"/>
          <w:sz w:val="24"/>
          <w:szCs w:val="24"/>
          <w:shd w:val="clear" w:color="auto" w:fill="FFFFFF"/>
        </w:rPr>
      </w:pPr>
      <w:r w:rsidRPr="008B5899">
        <w:rPr>
          <w:rFonts w:ascii="Times New Roman" w:hAnsi="Times New Roman" w:cs="Times New Roman"/>
          <w:color w:val="000000" w:themeColor="text1"/>
          <w:spacing w:val="-3"/>
          <w:sz w:val="24"/>
          <w:szCs w:val="24"/>
          <w:shd w:val="clear" w:color="auto" w:fill="FFFFFF"/>
        </w:rPr>
        <w:t>Στην παρούσα εργασία ακολουθήθηκε η μέθοδος της βιβλιογραφικής ανασκόπησης, μέσω της οποίας από δημοσιευμένες μελέτες, έρευνες και δημοσιευμένα επιστημονικά άρθρα σε επιστημονικά περιοδικά εντοπίστηκαν και παρατέθηκαν οι παράγοντες που επιδρούν στην στάση των καταναλωτών – θεατών για παρακολούθηση μεγάλων αθλητικών γεγονότων. Οι βιβλιογραφικές ανασκοπήσεις θεωρούνται μια δημοφιλής μέθοδος, οι οποίες σκοπεύουν στη διερεύνηση και αναδημοσίευση ερευνών και μελετών σχετικών με το γνωστικό αντικείμενο μελέτης.</w:t>
      </w:r>
      <w:r>
        <w:rPr>
          <w:rFonts w:ascii="Times New Roman" w:hAnsi="Times New Roman" w:cs="Times New Roman"/>
          <w:color w:val="000000" w:themeColor="text1"/>
          <w:spacing w:val="-3"/>
          <w:sz w:val="24"/>
          <w:szCs w:val="24"/>
          <w:shd w:val="clear" w:color="auto" w:fill="FFFFFF"/>
        </w:rPr>
        <w:t xml:space="preserve"> </w:t>
      </w:r>
      <w:r w:rsidRPr="008B5899">
        <w:rPr>
          <w:rFonts w:ascii="Times New Roman" w:hAnsi="Times New Roman" w:cs="Times New Roman"/>
          <w:color w:val="000000" w:themeColor="text1"/>
          <w:spacing w:val="-3"/>
          <w:sz w:val="24"/>
          <w:szCs w:val="24"/>
          <w:shd w:val="clear" w:color="auto" w:fill="FFFFFF"/>
        </w:rPr>
        <w:t>Ο στόχος των βιβλιογραφικών ανασκοπήσεων είναι η περιληπτική συγκεφαλαίωση των συμπερασμάτων των εργασιών που έχουν ήδη δημοσιευτεί και αναφέρονται στο ερευνώμενο γνωστικό αντικείμενο.</w:t>
      </w:r>
    </w:p>
    <w:p w14:paraId="030F8D61" w14:textId="77777777" w:rsidR="00D3565A" w:rsidRPr="00B312D3" w:rsidRDefault="00D3565A" w:rsidP="00D3565A">
      <w:pPr>
        <w:spacing w:line="360" w:lineRule="auto"/>
        <w:ind w:firstLine="360"/>
        <w:jc w:val="both"/>
        <w:rPr>
          <w:rFonts w:ascii="Times New Roman" w:hAnsi="Times New Roman" w:cs="Times New Roman"/>
          <w:color w:val="000000" w:themeColor="text1"/>
          <w:spacing w:val="-3"/>
          <w:sz w:val="24"/>
          <w:szCs w:val="24"/>
          <w:shd w:val="clear" w:color="auto" w:fill="FFFFFF"/>
        </w:rPr>
      </w:pPr>
      <w:r>
        <w:rPr>
          <w:rFonts w:ascii="Tahoma" w:hAnsi="Tahoma" w:cs="Tahoma"/>
          <w:color w:val="444444"/>
          <w:spacing w:val="-3"/>
          <w:sz w:val="20"/>
          <w:szCs w:val="20"/>
          <w:shd w:val="clear" w:color="auto" w:fill="FFFFFF"/>
        </w:rPr>
        <w:lastRenderedPageBreak/>
        <w:t xml:space="preserve"> </w:t>
      </w:r>
      <w:r w:rsidRPr="00B312D3">
        <w:rPr>
          <w:rFonts w:ascii="Times New Roman" w:hAnsi="Times New Roman" w:cs="Times New Roman"/>
          <w:color w:val="000000" w:themeColor="text1"/>
          <w:sz w:val="24"/>
          <w:szCs w:val="24"/>
        </w:rPr>
        <w:t xml:space="preserve">Η βιβλιογραφική ανασκόπηση είναι ζωτικής σημασίας μέθοδος, καθώς αποβλέπει   </w:t>
      </w:r>
      <w:r w:rsidRPr="00B312D3">
        <w:rPr>
          <w:rFonts w:ascii="Times New Roman" w:hAnsi="Times New Roman" w:cs="Times New Roman"/>
          <w:color w:val="000000" w:themeColor="text1"/>
          <w:spacing w:val="-3"/>
          <w:sz w:val="24"/>
          <w:szCs w:val="24"/>
          <w:shd w:val="clear" w:color="auto" w:fill="FFFFFF"/>
        </w:rPr>
        <w:t xml:space="preserve">στη συγκέντρωση δημοσιευμένων βιβλιογραφικών για την παραγωγή νέας γνώσης. Από τους βασικότερους λόγους που καθιστούν τη βιβλιογραφική  ανασκόπηση ως μέθοδο διάδοσης επιστημονικής γνώσης είναι η δυνατότητά της, μέσω της αναθεωρήσεως και της επαναλήψεως της αναλύσεως, να προβάλει νέα επιστημονικά ερωτήματα που δεν ήταν εμφανή κατά την μελέτη της κάθε εργασίας χωριστά. Επιπρόσθετα, με τις βιβλιογραφικές ανασκοπήσεις επαναπροσδιορίζονται οι στόχοι του αρχικού γνωστικού αντικειμένου. </w:t>
      </w:r>
      <w:r w:rsidRPr="00B312D3">
        <w:rPr>
          <w:rFonts w:ascii="Times New Roman" w:hAnsi="Times New Roman" w:cs="Times New Roman"/>
          <w:color w:val="000000" w:themeColor="text1"/>
          <w:spacing w:val="-3"/>
          <w:sz w:val="24"/>
          <w:szCs w:val="24"/>
          <w:shd w:val="clear" w:color="auto" w:fill="FFFFFF" w:themeFill="background1"/>
        </w:rPr>
        <w:t>Συμπερασματικά, οι θεωρητικές μελέτες ή βιβλιογραφικές ανασκοπήσεις διευκολύνουν την παράθεση των υφιστάμενων γνώσεων και τη σύγκριση δευτερογενών δεδομένων, αποτελούν υπόστρωμα για την εκ νέου διατύπωση συμπερασμάτων για το υπό εξέταση και μελέτη γνωστικό αντικείμενο.</w:t>
      </w:r>
      <w:r w:rsidRPr="00B312D3">
        <w:rPr>
          <w:rFonts w:ascii="Times New Roman" w:hAnsi="Times New Roman" w:cs="Times New Roman"/>
          <w:color w:val="000000" w:themeColor="text1"/>
          <w:spacing w:val="-3"/>
          <w:sz w:val="24"/>
          <w:szCs w:val="24"/>
          <w:shd w:val="clear" w:color="auto" w:fill="EEEEDD"/>
        </w:rPr>
        <w:t xml:space="preserve"> </w:t>
      </w:r>
    </w:p>
    <w:p w14:paraId="2EA42498" w14:textId="622FB677" w:rsidR="000D3273" w:rsidRPr="005D5A40" w:rsidRDefault="0030442A" w:rsidP="0030442A">
      <w:pPr>
        <w:jc w:val="center"/>
        <w:rPr>
          <w:rStyle w:val="1Char"/>
          <w:rFonts w:ascii="Times New Roman" w:hAnsi="Times New Roman" w:cs="Times New Roman"/>
          <w:color w:val="auto"/>
        </w:rPr>
      </w:pPr>
      <w:r>
        <w:br w:type="page"/>
      </w:r>
    </w:p>
    <w:p w14:paraId="626F57CB" w14:textId="5F3480C6" w:rsidR="00CD102D" w:rsidRPr="00B06E07" w:rsidRDefault="00B06E07" w:rsidP="00CD102D">
      <w:pPr>
        <w:spacing w:after="0" w:line="360" w:lineRule="auto"/>
        <w:ind w:firstLine="720"/>
        <w:jc w:val="both"/>
        <w:rPr>
          <w:rFonts w:ascii="Times New Roman" w:hAnsi="Times New Roman" w:cs="Times New Roman"/>
          <w:b/>
          <w:bCs/>
          <w:i/>
          <w:iCs/>
          <w:sz w:val="24"/>
          <w:szCs w:val="24"/>
        </w:rPr>
      </w:pPr>
      <w:bookmarkStart w:id="17" w:name="_Toc95217337"/>
      <w:r>
        <w:rPr>
          <w:rFonts w:ascii="Times New Roman" w:hAnsi="Times New Roman" w:cs="Times New Roman"/>
          <w:b/>
          <w:bCs/>
          <w:i/>
          <w:iCs/>
          <w:sz w:val="24"/>
          <w:szCs w:val="24"/>
          <w:u w:val="single"/>
        </w:rPr>
        <w:lastRenderedPageBreak/>
        <w:t>ΚΕΦΑΛΑΙΟ 2:</w:t>
      </w:r>
      <w:r>
        <w:rPr>
          <w:rFonts w:ascii="Times New Roman" w:hAnsi="Times New Roman" w:cs="Times New Roman"/>
          <w:b/>
          <w:bCs/>
          <w:i/>
          <w:iCs/>
          <w:sz w:val="24"/>
          <w:szCs w:val="24"/>
        </w:rPr>
        <w:t xml:space="preserve"> Αθλητισμός</w:t>
      </w:r>
      <w:r w:rsidR="009B559B">
        <w:rPr>
          <w:rFonts w:ascii="Times New Roman" w:hAnsi="Times New Roman" w:cs="Times New Roman"/>
          <w:b/>
          <w:bCs/>
          <w:i/>
          <w:iCs/>
          <w:sz w:val="24"/>
          <w:szCs w:val="24"/>
        </w:rPr>
        <w:t xml:space="preserve"> - </w:t>
      </w:r>
      <w:r>
        <w:rPr>
          <w:rFonts w:ascii="Times New Roman" w:hAnsi="Times New Roman" w:cs="Times New Roman"/>
          <w:b/>
          <w:bCs/>
          <w:i/>
          <w:iCs/>
          <w:sz w:val="24"/>
          <w:szCs w:val="24"/>
        </w:rPr>
        <w:t xml:space="preserve"> Μάρκετινγκ - Γήπεδα</w:t>
      </w:r>
    </w:p>
    <w:p w14:paraId="6A1C9549" w14:textId="44D2B4D0" w:rsidR="00C35BD9" w:rsidRPr="00CD102D" w:rsidRDefault="00341EFB" w:rsidP="00CD102D">
      <w:pPr>
        <w:pStyle w:val="2"/>
        <w:spacing w:before="0" w:line="360" w:lineRule="auto"/>
        <w:ind w:firstLine="720"/>
      </w:pPr>
      <w:r w:rsidRPr="00CD102D">
        <w:t>Αθλητι</w:t>
      </w:r>
      <w:r w:rsidR="00B3710B" w:rsidRPr="00CD102D">
        <w:t>κές δραστηριότητες</w:t>
      </w:r>
      <w:r w:rsidRPr="00CD102D">
        <w:t xml:space="preserve"> και αθλητική βιομηχανία</w:t>
      </w:r>
      <w:bookmarkEnd w:id="17"/>
    </w:p>
    <w:p w14:paraId="149C6703" w14:textId="4B463A43" w:rsidR="008D7EB8" w:rsidRPr="00CD102D" w:rsidRDefault="00A71AA3"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Ο αθλητισμός, ως κλάδος οικονομικών δραστηριοτήτων, δεν περιορίζεται</w:t>
      </w:r>
      <w:r w:rsidR="00341EFB" w:rsidRPr="00CD102D">
        <w:rPr>
          <w:rFonts w:ascii="Times New Roman" w:hAnsi="Times New Roman" w:cs="Times New Roman"/>
          <w:sz w:val="24"/>
          <w:szCs w:val="24"/>
        </w:rPr>
        <w:t xml:space="preserve"> στις άμεσ</w:t>
      </w:r>
      <w:r w:rsidRPr="00CD102D">
        <w:rPr>
          <w:rFonts w:ascii="Times New Roman" w:hAnsi="Times New Roman" w:cs="Times New Roman"/>
          <w:sz w:val="24"/>
          <w:szCs w:val="24"/>
        </w:rPr>
        <w:t xml:space="preserve">ες δραστηριότητες παραγωγής </w:t>
      </w:r>
      <w:r w:rsidR="00341EFB" w:rsidRPr="00CD102D">
        <w:rPr>
          <w:rFonts w:ascii="Times New Roman" w:hAnsi="Times New Roman" w:cs="Times New Roman"/>
          <w:sz w:val="24"/>
          <w:szCs w:val="24"/>
        </w:rPr>
        <w:t xml:space="preserve">αθλητικού θεάματος και </w:t>
      </w:r>
      <w:r w:rsidRPr="00CD102D">
        <w:rPr>
          <w:rFonts w:ascii="Times New Roman" w:hAnsi="Times New Roman" w:cs="Times New Roman"/>
          <w:sz w:val="24"/>
          <w:szCs w:val="24"/>
        </w:rPr>
        <w:t xml:space="preserve">κατανάλωσης αθλητικών προϊόντων και υπηρεσιών, αλλά επεκτείνεται και στην ανάλυση της </w:t>
      </w:r>
      <w:r w:rsidR="00341EFB" w:rsidRPr="00CD102D">
        <w:rPr>
          <w:rFonts w:ascii="Times New Roman" w:hAnsi="Times New Roman" w:cs="Times New Roman"/>
          <w:sz w:val="24"/>
          <w:szCs w:val="24"/>
        </w:rPr>
        <w:t xml:space="preserve">αγοράς </w:t>
      </w:r>
      <w:r w:rsidRPr="00CD102D">
        <w:rPr>
          <w:rFonts w:ascii="Times New Roman" w:hAnsi="Times New Roman" w:cs="Times New Roman"/>
          <w:sz w:val="24"/>
          <w:szCs w:val="24"/>
        </w:rPr>
        <w:t>αθλητικών προϊόντων που</w:t>
      </w:r>
      <w:r w:rsidR="00341EFB" w:rsidRPr="00CD102D">
        <w:rPr>
          <w:rFonts w:ascii="Times New Roman" w:hAnsi="Times New Roman" w:cs="Times New Roman"/>
          <w:sz w:val="24"/>
          <w:szCs w:val="24"/>
        </w:rPr>
        <w:t xml:space="preserve"> </w:t>
      </w:r>
      <w:r w:rsidRPr="00CD102D">
        <w:rPr>
          <w:rFonts w:ascii="Times New Roman" w:hAnsi="Times New Roman" w:cs="Times New Roman"/>
          <w:sz w:val="24"/>
          <w:szCs w:val="24"/>
        </w:rPr>
        <w:t>σχετίζονται με την</w:t>
      </w:r>
      <w:r w:rsidR="00341EFB" w:rsidRPr="00CD102D">
        <w:rPr>
          <w:rFonts w:ascii="Times New Roman" w:hAnsi="Times New Roman" w:cs="Times New Roman"/>
          <w:sz w:val="24"/>
          <w:szCs w:val="24"/>
        </w:rPr>
        <w:t xml:space="preserve"> παρακολούθηση </w:t>
      </w:r>
      <w:r w:rsidRPr="00CD102D">
        <w:rPr>
          <w:rFonts w:ascii="Times New Roman" w:hAnsi="Times New Roman" w:cs="Times New Roman"/>
          <w:sz w:val="24"/>
          <w:szCs w:val="24"/>
        </w:rPr>
        <w:t xml:space="preserve">αθλητικών γεγονότων και ενεργή </w:t>
      </w:r>
      <w:r w:rsidR="00341EFB" w:rsidRPr="00CD102D">
        <w:rPr>
          <w:rFonts w:ascii="Times New Roman" w:hAnsi="Times New Roman" w:cs="Times New Roman"/>
          <w:sz w:val="24"/>
          <w:szCs w:val="24"/>
        </w:rPr>
        <w:t xml:space="preserve">άσκηση αθλητικών δραστηριοτήτων. </w:t>
      </w:r>
      <w:r w:rsidRPr="00CD102D">
        <w:rPr>
          <w:rFonts w:ascii="Times New Roman" w:hAnsi="Times New Roman" w:cs="Times New Roman"/>
          <w:sz w:val="24"/>
          <w:szCs w:val="24"/>
        </w:rPr>
        <w:t>Η έννοια της αθλητικής δραστηριότητας</w:t>
      </w:r>
      <w:r w:rsidR="00341EFB" w:rsidRPr="00CD102D">
        <w:rPr>
          <w:rFonts w:ascii="Times New Roman" w:hAnsi="Times New Roman" w:cs="Times New Roman"/>
          <w:sz w:val="24"/>
          <w:szCs w:val="24"/>
        </w:rPr>
        <w:t xml:space="preserve"> συνδέεται με την </w:t>
      </w:r>
      <w:r w:rsidRPr="00CD102D">
        <w:rPr>
          <w:rFonts w:ascii="Times New Roman" w:hAnsi="Times New Roman" w:cs="Times New Roman"/>
          <w:sz w:val="24"/>
          <w:szCs w:val="24"/>
        </w:rPr>
        <w:t xml:space="preserve">αθλητική </w:t>
      </w:r>
      <w:r w:rsidR="00341EFB" w:rsidRPr="00CD102D">
        <w:rPr>
          <w:rFonts w:ascii="Times New Roman" w:hAnsi="Times New Roman" w:cs="Times New Roman"/>
          <w:sz w:val="24"/>
          <w:szCs w:val="24"/>
        </w:rPr>
        <w:t xml:space="preserve">ενέργεια που καταβάλλεται από </w:t>
      </w:r>
      <w:r w:rsidRPr="00CD102D">
        <w:rPr>
          <w:rFonts w:ascii="Times New Roman" w:hAnsi="Times New Roman" w:cs="Times New Roman"/>
          <w:sz w:val="24"/>
          <w:szCs w:val="24"/>
        </w:rPr>
        <w:t>έναν αθλούμενο,</w:t>
      </w:r>
      <w:r w:rsidR="00496506">
        <w:rPr>
          <w:rFonts w:ascii="Times New Roman" w:hAnsi="Times New Roman" w:cs="Times New Roman"/>
          <w:sz w:val="24"/>
          <w:szCs w:val="24"/>
        </w:rPr>
        <w:t xml:space="preserve"> με</w:t>
      </w:r>
      <w:r w:rsidRPr="00CD102D">
        <w:rPr>
          <w:rFonts w:ascii="Times New Roman" w:hAnsi="Times New Roman" w:cs="Times New Roman"/>
          <w:sz w:val="24"/>
          <w:szCs w:val="24"/>
        </w:rPr>
        <w:t xml:space="preserve"> σκοπό </w:t>
      </w:r>
      <w:r w:rsidR="00341EFB" w:rsidRPr="00CD102D">
        <w:rPr>
          <w:rFonts w:ascii="Times New Roman" w:hAnsi="Times New Roman" w:cs="Times New Roman"/>
          <w:sz w:val="24"/>
          <w:szCs w:val="24"/>
        </w:rPr>
        <w:t xml:space="preserve">την επίτευξη </w:t>
      </w:r>
      <w:r w:rsidRPr="00CD102D">
        <w:rPr>
          <w:rFonts w:ascii="Times New Roman" w:hAnsi="Times New Roman" w:cs="Times New Roman"/>
          <w:sz w:val="24"/>
          <w:szCs w:val="24"/>
        </w:rPr>
        <w:t xml:space="preserve">αθλητικών </w:t>
      </w:r>
      <w:r w:rsidR="00AD77D9" w:rsidRPr="00CD102D">
        <w:rPr>
          <w:rFonts w:ascii="Times New Roman" w:hAnsi="Times New Roman" w:cs="Times New Roman"/>
          <w:sz w:val="24"/>
          <w:szCs w:val="24"/>
        </w:rPr>
        <w:t>επιδόσεων, την ψυχαγωγία και τη</w:t>
      </w:r>
      <w:r w:rsidR="00341EFB" w:rsidRPr="00CD102D">
        <w:rPr>
          <w:rFonts w:ascii="Times New Roman" w:hAnsi="Times New Roman" w:cs="Times New Roman"/>
          <w:sz w:val="24"/>
          <w:szCs w:val="24"/>
        </w:rPr>
        <w:t xml:space="preserve"> διατήρηση καλής φυσικής κατάστασης,</w:t>
      </w:r>
      <w:r w:rsidR="00AD77D9" w:rsidRPr="00CD102D">
        <w:rPr>
          <w:rFonts w:ascii="Times New Roman" w:hAnsi="Times New Roman" w:cs="Times New Roman"/>
          <w:sz w:val="24"/>
          <w:szCs w:val="24"/>
        </w:rPr>
        <w:t xml:space="preserve"> έχοντας ως βασική</w:t>
      </w:r>
      <w:r w:rsidR="00341EFB" w:rsidRPr="00CD102D">
        <w:rPr>
          <w:rFonts w:ascii="Times New Roman" w:hAnsi="Times New Roman" w:cs="Times New Roman"/>
          <w:sz w:val="24"/>
          <w:szCs w:val="24"/>
        </w:rPr>
        <w:t xml:space="preserve"> </w:t>
      </w:r>
      <w:r w:rsidR="00AD77D9" w:rsidRPr="00CD102D">
        <w:rPr>
          <w:rFonts w:ascii="Times New Roman" w:hAnsi="Times New Roman" w:cs="Times New Roman"/>
          <w:sz w:val="24"/>
          <w:szCs w:val="24"/>
        </w:rPr>
        <w:t>προϋπόθεση</w:t>
      </w:r>
      <w:r w:rsidR="00341EFB" w:rsidRPr="00CD102D">
        <w:rPr>
          <w:rFonts w:ascii="Times New Roman" w:hAnsi="Times New Roman" w:cs="Times New Roman"/>
          <w:sz w:val="24"/>
          <w:szCs w:val="24"/>
        </w:rPr>
        <w:t xml:space="preserve"> την αγορά</w:t>
      </w:r>
      <w:r w:rsidR="00AD77D9" w:rsidRPr="00CD102D">
        <w:rPr>
          <w:rFonts w:ascii="Times New Roman" w:hAnsi="Times New Roman" w:cs="Times New Roman"/>
          <w:sz w:val="24"/>
          <w:szCs w:val="24"/>
        </w:rPr>
        <w:t xml:space="preserve"> αθλητικών προϊόντων και υπηρεσιών για την εκτέλεση αθλητικών δραστηριοτήτων </w:t>
      </w:r>
      <w:r w:rsidR="00341EFB" w:rsidRPr="00CD102D">
        <w:rPr>
          <w:rFonts w:ascii="Times New Roman" w:hAnsi="Times New Roman" w:cs="Times New Roman"/>
          <w:sz w:val="24"/>
          <w:szCs w:val="24"/>
        </w:rPr>
        <w:t>(Κολύμπαλης, 20</w:t>
      </w:r>
      <w:r w:rsidR="008D7EB8" w:rsidRPr="00CD102D">
        <w:rPr>
          <w:rFonts w:ascii="Times New Roman" w:hAnsi="Times New Roman" w:cs="Times New Roman"/>
          <w:sz w:val="24"/>
          <w:szCs w:val="24"/>
        </w:rPr>
        <w:t>03).</w:t>
      </w:r>
      <w:r w:rsidR="00AD77D9" w:rsidRPr="00CD102D">
        <w:rPr>
          <w:rFonts w:ascii="Times New Roman" w:hAnsi="Times New Roman" w:cs="Times New Roman"/>
          <w:sz w:val="24"/>
          <w:szCs w:val="24"/>
        </w:rPr>
        <w:t xml:space="preserve"> </w:t>
      </w:r>
      <w:r w:rsidR="00341EFB" w:rsidRPr="00CD102D">
        <w:rPr>
          <w:rFonts w:ascii="Times New Roman" w:hAnsi="Times New Roman" w:cs="Times New Roman"/>
          <w:sz w:val="24"/>
          <w:szCs w:val="24"/>
        </w:rPr>
        <w:t xml:space="preserve">Σύμφωνα με το Συμβούλιο της Ευρώπης (1980), οι </w:t>
      </w:r>
      <w:r w:rsidR="008D7EB8" w:rsidRPr="00CD102D">
        <w:rPr>
          <w:rFonts w:ascii="Times New Roman" w:hAnsi="Times New Roman" w:cs="Times New Roman"/>
          <w:sz w:val="24"/>
          <w:szCs w:val="24"/>
        </w:rPr>
        <w:t xml:space="preserve">αθλητικές </w:t>
      </w:r>
      <w:r w:rsidR="00341EFB" w:rsidRPr="00CD102D">
        <w:rPr>
          <w:rFonts w:ascii="Times New Roman" w:hAnsi="Times New Roman" w:cs="Times New Roman"/>
          <w:sz w:val="24"/>
          <w:szCs w:val="24"/>
        </w:rPr>
        <w:t>δραστηριότητες</w:t>
      </w:r>
      <w:r w:rsidR="008D7EB8" w:rsidRPr="00CD102D">
        <w:rPr>
          <w:rFonts w:ascii="Times New Roman" w:hAnsi="Times New Roman" w:cs="Times New Roman"/>
          <w:sz w:val="24"/>
          <w:szCs w:val="24"/>
        </w:rPr>
        <w:t xml:space="preserve"> κατηγοριοποιούνται ως εξής (Παπανίκος, 2000): </w:t>
      </w:r>
      <w:r w:rsidR="00341EFB" w:rsidRPr="00CD102D">
        <w:rPr>
          <w:rFonts w:ascii="Times New Roman" w:hAnsi="Times New Roman" w:cs="Times New Roman"/>
          <w:sz w:val="24"/>
          <w:szCs w:val="24"/>
        </w:rPr>
        <w:t xml:space="preserve"> </w:t>
      </w:r>
    </w:p>
    <w:p w14:paraId="4F28A6EB" w14:textId="77777777" w:rsidR="008D7EB8" w:rsidRPr="00CD102D" w:rsidRDefault="008D7EB8" w:rsidP="00CD102D">
      <w:pPr>
        <w:pStyle w:val="a3"/>
        <w:numPr>
          <w:ilvl w:val="0"/>
          <w:numId w:val="19"/>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Αθλήματα και παιχνίδια, </w:t>
      </w:r>
      <w:r w:rsidR="00341EFB" w:rsidRPr="00CD102D">
        <w:rPr>
          <w:rFonts w:ascii="Times New Roman" w:hAnsi="Times New Roman" w:cs="Times New Roman"/>
          <w:sz w:val="24"/>
          <w:szCs w:val="24"/>
        </w:rPr>
        <w:t xml:space="preserve">τα οποία χαρακτηρίζονται από αποδοχή κανόνων και την ύπαρξη </w:t>
      </w:r>
      <w:r w:rsidRPr="00CD102D">
        <w:rPr>
          <w:rFonts w:ascii="Times New Roman" w:hAnsi="Times New Roman" w:cs="Times New Roman"/>
          <w:sz w:val="24"/>
          <w:szCs w:val="24"/>
        </w:rPr>
        <w:t>αντιπάλου</w:t>
      </w:r>
      <w:r w:rsidR="00341EFB" w:rsidRPr="00CD102D">
        <w:rPr>
          <w:rFonts w:ascii="Times New Roman" w:hAnsi="Times New Roman" w:cs="Times New Roman"/>
          <w:sz w:val="24"/>
          <w:szCs w:val="24"/>
        </w:rPr>
        <w:t xml:space="preserve"> </w:t>
      </w:r>
    </w:p>
    <w:p w14:paraId="6598747D" w14:textId="77777777" w:rsidR="008D7EB8" w:rsidRPr="00CD102D" w:rsidRDefault="00341EFB" w:rsidP="00CD102D">
      <w:pPr>
        <w:pStyle w:val="a3"/>
        <w:numPr>
          <w:ilvl w:val="0"/>
          <w:numId w:val="19"/>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Υπαίθριες δραστηριότητες, στις οποίες οι συμμετέχοντες διαπραγματεύονται το </w:t>
      </w:r>
      <w:r w:rsidR="008D7EB8" w:rsidRPr="00CD102D">
        <w:rPr>
          <w:rFonts w:ascii="Times New Roman" w:hAnsi="Times New Roman" w:cs="Times New Roman"/>
          <w:sz w:val="24"/>
          <w:szCs w:val="24"/>
        </w:rPr>
        <w:t xml:space="preserve">αθλητικό </w:t>
      </w:r>
      <w:r w:rsidRPr="00CD102D">
        <w:rPr>
          <w:rFonts w:ascii="Times New Roman" w:hAnsi="Times New Roman" w:cs="Times New Roman"/>
          <w:sz w:val="24"/>
          <w:szCs w:val="24"/>
        </w:rPr>
        <w:t>πεδίο</w:t>
      </w:r>
      <w:r w:rsidR="008D7EB8" w:rsidRPr="00CD102D">
        <w:rPr>
          <w:rFonts w:ascii="Times New Roman" w:hAnsi="Times New Roman" w:cs="Times New Roman"/>
          <w:sz w:val="24"/>
          <w:szCs w:val="24"/>
        </w:rPr>
        <w:t xml:space="preserve"> δράσης υπό γεωγραφική σκοπιά. </w:t>
      </w:r>
    </w:p>
    <w:p w14:paraId="24B9C790" w14:textId="77777777" w:rsidR="00341EFB" w:rsidRPr="00CD102D" w:rsidRDefault="00341EFB" w:rsidP="00CD102D">
      <w:pPr>
        <w:pStyle w:val="a3"/>
        <w:numPr>
          <w:ilvl w:val="0"/>
          <w:numId w:val="19"/>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Αθλητική κίνηση, η οποία περιλαμβάνει δραστηριότητες που προκαλούν ευχαρίστηση</w:t>
      </w:r>
      <w:r w:rsidR="008D7EB8" w:rsidRPr="00CD102D">
        <w:rPr>
          <w:rFonts w:ascii="Times New Roman" w:hAnsi="Times New Roman" w:cs="Times New Roman"/>
          <w:sz w:val="24"/>
          <w:szCs w:val="24"/>
        </w:rPr>
        <w:t xml:space="preserve"> και ψυχαγωγία, </w:t>
      </w:r>
      <w:r w:rsidRPr="00CD102D">
        <w:rPr>
          <w:rFonts w:ascii="Times New Roman" w:hAnsi="Times New Roman" w:cs="Times New Roman"/>
          <w:sz w:val="24"/>
          <w:szCs w:val="24"/>
        </w:rPr>
        <w:t>μέσω της ομοιόμο</w:t>
      </w:r>
      <w:r w:rsidR="008D7EB8" w:rsidRPr="00CD102D">
        <w:rPr>
          <w:rFonts w:ascii="Times New Roman" w:hAnsi="Times New Roman" w:cs="Times New Roman"/>
          <w:sz w:val="24"/>
          <w:szCs w:val="24"/>
        </w:rPr>
        <w:t>ρφης σωματικής κίνησης (χορός)</w:t>
      </w:r>
    </w:p>
    <w:p w14:paraId="0629A539" w14:textId="77777777" w:rsidR="0081776F" w:rsidRPr="00CD102D" w:rsidRDefault="0081776F"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Ως αθλητική βιομηχανία νοείται</w:t>
      </w:r>
      <w:r w:rsidR="00F20B66" w:rsidRPr="00CD102D">
        <w:rPr>
          <w:rFonts w:ascii="Times New Roman" w:hAnsi="Times New Roman" w:cs="Times New Roman"/>
          <w:sz w:val="24"/>
          <w:szCs w:val="24"/>
        </w:rPr>
        <w:t xml:space="preserve"> η αγορά </w:t>
      </w:r>
      <w:r w:rsidRPr="00CD102D">
        <w:rPr>
          <w:rFonts w:ascii="Times New Roman" w:hAnsi="Times New Roman" w:cs="Times New Roman"/>
          <w:sz w:val="24"/>
          <w:szCs w:val="24"/>
        </w:rPr>
        <w:t xml:space="preserve">προσφοράς και παροχής αθλητικών προϊόντων και υπηρεσιών στο καταναλωτικό κοινό, τα οποία έχουν την </w:t>
      </w:r>
      <w:r w:rsidR="00D21B6B" w:rsidRPr="00CD102D">
        <w:rPr>
          <w:rFonts w:ascii="Times New Roman" w:hAnsi="Times New Roman" w:cs="Times New Roman"/>
          <w:sz w:val="24"/>
          <w:szCs w:val="24"/>
        </w:rPr>
        <w:t xml:space="preserve">μορφή αθλητικών δραστηριοτήτων, </w:t>
      </w:r>
      <w:r w:rsidRPr="00CD102D">
        <w:rPr>
          <w:rFonts w:ascii="Times New Roman" w:hAnsi="Times New Roman" w:cs="Times New Roman"/>
          <w:sz w:val="24"/>
          <w:szCs w:val="24"/>
        </w:rPr>
        <w:t xml:space="preserve">αθλητικού εξοπλισμού, αθλητικών υπηρεσιών, ανθρώπινου δυναμικού, αθλητικού θεάματος και αθλητικών ιδεών (Pitts </w:t>
      </w:r>
      <w:r w:rsidRPr="00CD102D">
        <w:rPr>
          <w:rFonts w:ascii="Times New Roman" w:hAnsi="Times New Roman" w:cs="Times New Roman"/>
          <w:sz w:val="24"/>
          <w:szCs w:val="24"/>
          <w:lang w:val="en-US"/>
        </w:rPr>
        <w:t>et</w:t>
      </w:r>
      <w:r w:rsidRPr="00CD102D">
        <w:rPr>
          <w:rFonts w:ascii="Times New Roman" w:hAnsi="Times New Roman" w:cs="Times New Roman"/>
          <w:sz w:val="24"/>
          <w:szCs w:val="24"/>
        </w:rPr>
        <w:t xml:space="preserve"> </w:t>
      </w:r>
      <w:r w:rsidRPr="00CD102D">
        <w:rPr>
          <w:rFonts w:ascii="Times New Roman" w:hAnsi="Times New Roman" w:cs="Times New Roman"/>
          <w:sz w:val="24"/>
          <w:szCs w:val="24"/>
          <w:lang w:val="en-US"/>
        </w:rPr>
        <w:t>al</w:t>
      </w:r>
      <w:r w:rsidRPr="00CD102D">
        <w:rPr>
          <w:rFonts w:ascii="Times New Roman" w:hAnsi="Times New Roman" w:cs="Times New Roman"/>
          <w:sz w:val="24"/>
          <w:szCs w:val="24"/>
        </w:rPr>
        <w:t xml:space="preserve">., </w:t>
      </w:r>
      <w:r w:rsidR="00F20B66" w:rsidRPr="00CD102D">
        <w:rPr>
          <w:rFonts w:ascii="Times New Roman" w:hAnsi="Times New Roman" w:cs="Times New Roman"/>
          <w:sz w:val="24"/>
          <w:szCs w:val="24"/>
        </w:rPr>
        <w:t>1994)</w:t>
      </w:r>
      <w:r w:rsidRPr="00CD102D">
        <w:rPr>
          <w:rFonts w:ascii="Times New Roman" w:hAnsi="Times New Roman" w:cs="Times New Roman"/>
          <w:sz w:val="24"/>
          <w:szCs w:val="24"/>
        </w:rPr>
        <w:t>.</w:t>
      </w:r>
      <w:r w:rsidR="00F20B66" w:rsidRPr="00CD102D">
        <w:rPr>
          <w:rFonts w:ascii="Times New Roman" w:hAnsi="Times New Roman" w:cs="Times New Roman"/>
          <w:sz w:val="24"/>
          <w:szCs w:val="24"/>
        </w:rPr>
        <w:t xml:space="preserve"> Οι </w:t>
      </w:r>
      <w:r w:rsidRPr="00CD102D">
        <w:rPr>
          <w:rFonts w:ascii="Times New Roman" w:hAnsi="Times New Roman" w:cs="Times New Roman"/>
          <w:sz w:val="24"/>
          <w:szCs w:val="24"/>
        </w:rPr>
        <w:t xml:space="preserve">κυριότεροι </w:t>
      </w:r>
      <w:r w:rsidR="00F20B66" w:rsidRPr="00CD102D">
        <w:rPr>
          <w:rFonts w:ascii="Times New Roman" w:hAnsi="Times New Roman" w:cs="Times New Roman"/>
          <w:sz w:val="24"/>
          <w:szCs w:val="24"/>
        </w:rPr>
        <w:t>παράγοντες</w:t>
      </w:r>
      <w:r w:rsidRPr="00CD102D">
        <w:rPr>
          <w:rFonts w:ascii="Times New Roman" w:hAnsi="Times New Roman" w:cs="Times New Roman"/>
          <w:sz w:val="24"/>
          <w:szCs w:val="24"/>
        </w:rPr>
        <w:t xml:space="preserve"> επίδρασης στην ανάπτυξη της αθλητικής βιομηχανίας είναι οι εξής (Pitts, 1993):</w:t>
      </w:r>
    </w:p>
    <w:p w14:paraId="06B4413F" w14:textId="77777777"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Αύξηση του πλήθους νέων και διαφορετικών αθλημάτων, με αποτέλεσμα την δημιουργία νέας αγοράς και νέου καταναλωτικού κοινού</w:t>
      </w:r>
    </w:p>
    <w:p w14:paraId="4C37B094" w14:textId="1B514F33"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Ε</w:t>
      </w:r>
      <w:r w:rsidR="00F20B66" w:rsidRPr="00CD102D">
        <w:rPr>
          <w:rFonts w:ascii="Times New Roman" w:hAnsi="Times New Roman" w:cs="Times New Roman"/>
          <w:sz w:val="24"/>
          <w:szCs w:val="24"/>
        </w:rPr>
        <w:t>πέ</w:t>
      </w:r>
      <w:r w:rsidRPr="00CD102D">
        <w:rPr>
          <w:rFonts w:ascii="Times New Roman" w:hAnsi="Times New Roman" w:cs="Times New Roman"/>
          <w:sz w:val="24"/>
          <w:szCs w:val="24"/>
        </w:rPr>
        <w:t>κταση των υφιστάμενων αθλημάτων, μέσω αύξησης του πλήθους των αθλητικών ομάδων και των αθλητικών εγκαταστάσεων</w:t>
      </w:r>
    </w:p>
    <w:p w14:paraId="0F7DFB6E" w14:textId="77777777" w:rsidR="0081776F" w:rsidRPr="00CD102D" w:rsidRDefault="00F20B66"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Αύξηση </w:t>
      </w:r>
      <w:r w:rsidR="0081776F" w:rsidRPr="00CD102D">
        <w:rPr>
          <w:rFonts w:ascii="Times New Roman" w:hAnsi="Times New Roman" w:cs="Times New Roman"/>
          <w:sz w:val="24"/>
          <w:szCs w:val="24"/>
        </w:rPr>
        <w:t>μέσων μαζικής ενημέρωσης (εφημερίδες, ραδιοφωνικές και τηλεοπτικές εκπομπές) με αθλητικό περιεχόμενο</w:t>
      </w:r>
    </w:p>
    <w:p w14:paraId="6F236062" w14:textId="595AEFE5"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lastRenderedPageBreak/>
        <w:t>Αύξηση ελεύθερου χρόνου</w:t>
      </w:r>
    </w:p>
    <w:p w14:paraId="3B357CFF" w14:textId="77777777" w:rsidR="0081776F" w:rsidRPr="00CD102D" w:rsidRDefault="00F20B66"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Αύξηση </w:t>
      </w:r>
      <w:r w:rsidR="0081776F" w:rsidRPr="00CD102D">
        <w:rPr>
          <w:rFonts w:ascii="Times New Roman" w:hAnsi="Times New Roman" w:cs="Times New Roman"/>
          <w:sz w:val="24"/>
          <w:szCs w:val="24"/>
        </w:rPr>
        <w:t>βαθμού έκθεσης αθλημάτων και αθλητικών δραστηριοτήτων στα μέσα μαζικής ενημέρωσης</w:t>
      </w:r>
    </w:p>
    <w:p w14:paraId="0E0923F9" w14:textId="77777777" w:rsidR="0081776F" w:rsidRPr="00CD102D" w:rsidRDefault="00F20B66"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Αύξηση </w:t>
      </w:r>
      <w:r w:rsidR="0081776F" w:rsidRPr="00CD102D">
        <w:rPr>
          <w:rFonts w:ascii="Times New Roman" w:hAnsi="Times New Roman" w:cs="Times New Roman"/>
          <w:sz w:val="24"/>
          <w:szCs w:val="24"/>
        </w:rPr>
        <w:t>αθλητικών εγκαταστάσεων και</w:t>
      </w:r>
      <w:r w:rsidRPr="00CD102D">
        <w:rPr>
          <w:rFonts w:ascii="Times New Roman" w:hAnsi="Times New Roman" w:cs="Times New Roman"/>
          <w:sz w:val="24"/>
          <w:szCs w:val="24"/>
        </w:rPr>
        <w:t xml:space="preserve"> αθλητικών γεγονότων και </w:t>
      </w:r>
      <w:r w:rsidR="0081776F" w:rsidRPr="00CD102D">
        <w:rPr>
          <w:rFonts w:ascii="Times New Roman" w:hAnsi="Times New Roman" w:cs="Times New Roman"/>
          <w:sz w:val="24"/>
          <w:szCs w:val="24"/>
        </w:rPr>
        <w:t xml:space="preserve">βαθμού συμμετοχής </w:t>
      </w:r>
    </w:p>
    <w:p w14:paraId="0FB5B910" w14:textId="77777777" w:rsidR="0081776F" w:rsidRPr="00CD102D" w:rsidRDefault="00F20B66"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Αύξηση </w:t>
      </w:r>
      <w:r w:rsidR="0081776F" w:rsidRPr="00CD102D">
        <w:rPr>
          <w:rFonts w:ascii="Times New Roman" w:hAnsi="Times New Roman" w:cs="Times New Roman"/>
          <w:sz w:val="24"/>
          <w:szCs w:val="24"/>
        </w:rPr>
        <w:t>έκθεσης αθλητικών</w:t>
      </w:r>
      <w:r w:rsidRPr="00CD102D">
        <w:rPr>
          <w:rFonts w:ascii="Times New Roman" w:hAnsi="Times New Roman" w:cs="Times New Roman"/>
          <w:sz w:val="24"/>
          <w:szCs w:val="24"/>
        </w:rPr>
        <w:t xml:space="preserve"> προϊόντων και </w:t>
      </w:r>
      <w:r w:rsidR="0081776F" w:rsidRPr="00CD102D">
        <w:rPr>
          <w:rFonts w:ascii="Times New Roman" w:hAnsi="Times New Roman" w:cs="Times New Roman"/>
          <w:sz w:val="24"/>
          <w:szCs w:val="24"/>
        </w:rPr>
        <w:t xml:space="preserve">αθλητικών </w:t>
      </w:r>
      <w:r w:rsidRPr="00CD102D">
        <w:rPr>
          <w:rFonts w:ascii="Times New Roman" w:hAnsi="Times New Roman" w:cs="Times New Roman"/>
          <w:sz w:val="24"/>
          <w:szCs w:val="24"/>
        </w:rPr>
        <w:t xml:space="preserve">υπηρεσιών </w:t>
      </w:r>
    </w:p>
    <w:p w14:paraId="498957BB" w14:textId="77777777"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Περαιτέρω ανάπτυξη επαγγελματικού αθλητισμού</w:t>
      </w:r>
    </w:p>
    <w:p w14:paraId="34F76E43" w14:textId="77777777"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Ανάπτυξη αθλητικών εγκαταστάσεων για την φιλοξενία και πραγματοποίηση διαφορετικών αθλημάτων</w:t>
      </w:r>
    </w:p>
    <w:p w14:paraId="134DC534" w14:textId="77777777"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Αύξηση χορηγιών σε αθλητικές δραστηριότητες</w:t>
      </w:r>
    </w:p>
    <w:p w14:paraId="29930C99" w14:textId="783D28BB" w:rsidR="0081776F" w:rsidRPr="00CD102D" w:rsidRDefault="00F20B66"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Αύ</w:t>
      </w:r>
      <w:r w:rsidR="0081776F" w:rsidRPr="00CD102D">
        <w:rPr>
          <w:rFonts w:ascii="Times New Roman" w:hAnsi="Times New Roman" w:cs="Times New Roman"/>
          <w:sz w:val="24"/>
          <w:szCs w:val="24"/>
        </w:rPr>
        <w:t>ξηση της αθλητικής εκπαίδευσης</w:t>
      </w:r>
    </w:p>
    <w:p w14:paraId="0956FF9C" w14:textId="77777777" w:rsidR="0081776F" w:rsidRPr="00CD102D" w:rsidRDefault="00F20B66"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Αύξηση</w:t>
      </w:r>
      <w:r w:rsidR="0081776F" w:rsidRPr="00CD102D">
        <w:rPr>
          <w:rFonts w:ascii="Times New Roman" w:hAnsi="Times New Roman" w:cs="Times New Roman"/>
          <w:sz w:val="24"/>
          <w:szCs w:val="24"/>
        </w:rPr>
        <w:t xml:space="preserve"> εσόδων και δεικτών κερδοφορίας αθλητικών συλλόγων, φορέων και οργανισμών</w:t>
      </w:r>
    </w:p>
    <w:p w14:paraId="6998B5B9" w14:textId="77777777"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Τεχνολογική ανάπτυξη</w:t>
      </w:r>
    </w:p>
    <w:p w14:paraId="228060F0" w14:textId="77777777"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Ενίσχυση του αθλητισμού, ως </w:t>
      </w:r>
      <w:r w:rsidR="00F20B66" w:rsidRPr="00CD102D">
        <w:rPr>
          <w:rFonts w:ascii="Times New Roman" w:hAnsi="Times New Roman" w:cs="Times New Roman"/>
          <w:sz w:val="24"/>
          <w:szCs w:val="24"/>
        </w:rPr>
        <w:t>προϊόν</w:t>
      </w:r>
      <w:r w:rsidRPr="00CD102D">
        <w:rPr>
          <w:rFonts w:ascii="Times New Roman" w:hAnsi="Times New Roman" w:cs="Times New Roman"/>
          <w:sz w:val="24"/>
          <w:szCs w:val="24"/>
        </w:rPr>
        <w:t xml:space="preserve"> ευρείας κατανάλωσης</w:t>
      </w:r>
    </w:p>
    <w:p w14:paraId="32138BCA" w14:textId="77777777" w:rsidR="0081776F" w:rsidRPr="00CD102D" w:rsidRDefault="00F20B66"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Ανάπτυξη</w:t>
      </w:r>
      <w:r w:rsidR="0081776F" w:rsidRPr="00CD102D">
        <w:rPr>
          <w:rFonts w:ascii="Times New Roman" w:hAnsi="Times New Roman" w:cs="Times New Roman"/>
          <w:sz w:val="24"/>
          <w:szCs w:val="24"/>
        </w:rPr>
        <w:t xml:space="preserve"> μεθόδων και υλοποίηση τεχνικών αθλητικού </w:t>
      </w:r>
      <w:r w:rsidR="0081776F" w:rsidRPr="00CD102D">
        <w:rPr>
          <w:rFonts w:ascii="Times New Roman" w:hAnsi="Times New Roman" w:cs="Times New Roman"/>
          <w:sz w:val="24"/>
          <w:szCs w:val="24"/>
          <w:lang w:val="en-US"/>
        </w:rPr>
        <w:t>marketing</w:t>
      </w:r>
    </w:p>
    <w:p w14:paraId="32E68B7E" w14:textId="77777777"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Αύξηση του βαθμού ανταγωνισμού</w:t>
      </w:r>
    </w:p>
    <w:p w14:paraId="518222B6" w14:textId="6035F128" w:rsidR="0081776F" w:rsidRPr="00CD102D" w:rsidRDefault="0081776F" w:rsidP="00CD102D">
      <w:pPr>
        <w:pStyle w:val="a3"/>
        <w:numPr>
          <w:ilvl w:val="0"/>
          <w:numId w:val="20"/>
        </w:numPr>
        <w:spacing w:after="0"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Τάση παγκοσμιοποίησης </w:t>
      </w:r>
      <w:r w:rsidR="00496506">
        <w:rPr>
          <w:rFonts w:ascii="Times New Roman" w:hAnsi="Times New Roman" w:cs="Times New Roman"/>
          <w:sz w:val="24"/>
          <w:szCs w:val="24"/>
        </w:rPr>
        <w:t>σ</w:t>
      </w:r>
      <w:r w:rsidRPr="00CD102D">
        <w:rPr>
          <w:rFonts w:ascii="Times New Roman" w:hAnsi="Times New Roman" w:cs="Times New Roman"/>
          <w:sz w:val="24"/>
          <w:szCs w:val="24"/>
        </w:rPr>
        <w:t>τον αθλητισμό</w:t>
      </w:r>
    </w:p>
    <w:p w14:paraId="75B808D5" w14:textId="611E45BF" w:rsidR="009B0BA8" w:rsidRPr="002B0D7E" w:rsidRDefault="00F20B66" w:rsidP="009B0BA8">
      <w:pPr>
        <w:spacing w:line="360" w:lineRule="auto"/>
        <w:jc w:val="both"/>
        <w:rPr>
          <w:rFonts w:ascii="Times New Roman" w:hAnsi="Times New Roman" w:cs="Times New Roman"/>
          <w:sz w:val="24"/>
          <w:szCs w:val="24"/>
        </w:rPr>
      </w:pPr>
      <w:r w:rsidRPr="00CD102D">
        <w:rPr>
          <w:rFonts w:ascii="Times New Roman" w:hAnsi="Times New Roman" w:cs="Times New Roman"/>
          <w:sz w:val="24"/>
          <w:szCs w:val="24"/>
        </w:rPr>
        <w:t xml:space="preserve">Σύμφωνα με το μοντέλο </w:t>
      </w:r>
      <w:r w:rsidR="00B3710B" w:rsidRPr="00CD102D">
        <w:rPr>
          <w:rFonts w:ascii="Times New Roman" w:hAnsi="Times New Roman" w:cs="Times New Roman"/>
          <w:sz w:val="24"/>
          <w:szCs w:val="24"/>
        </w:rPr>
        <w:t xml:space="preserve">των </w:t>
      </w:r>
      <w:r w:rsidR="00B3710B" w:rsidRPr="00CD102D">
        <w:rPr>
          <w:rFonts w:ascii="Times New Roman" w:hAnsi="Times New Roman" w:cs="Times New Roman"/>
          <w:sz w:val="24"/>
          <w:szCs w:val="24"/>
          <w:lang w:val="en-US"/>
        </w:rPr>
        <w:t>Li</w:t>
      </w:r>
      <w:r w:rsidR="00B3710B" w:rsidRPr="00CD102D">
        <w:rPr>
          <w:rFonts w:ascii="Times New Roman" w:hAnsi="Times New Roman" w:cs="Times New Roman"/>
          <w:sz w:val="24"/>
          <w:szCs w:val="24"/>
        </w:rPr>
        <w:t xml:space="preserve"> </w:t>
      </w:r>
      <w:r w:rsidR="00B3710B" w:rsidRPr="00CD102D">
        <w:rPr>
          <w:rFonts w:ascii="Times New Roman" w:hAnsi="Times New Roman" w:cs="Times New Roman"/>
          <w:sz w:val="24"/>
          <w:szCs w:val="24"/>
          <w:lang w:val="en-US"/>
        </w:rPr>
        <w:t>et</w:t>
      </w:r>
      <w:r w:rsidR="00B3710B" w:rsidRPr="00CD102D">
        <w:rPr>
          <w:rFonts w:ascii="Times New Roman" w:hAnsi="Times New Roman" w:cs="Times New Roman"/>
          <w:sz w:val="24"/>
          <w:szCs w:val="24"/>
        </w:rPr>
        <w:t xml:space="preserve"> </w:t>
      </w:r>
      <w:r w:rsidR="00B3710B" w:rsidRPr="00CD102D">
        <w:rPr>
          <w:rFonts w:ascii="Times New Roman" w:hAnsi="Times New Roman" w:cs="Times New Roman"/>
          <w:sz w:val="24"/>
          <w:szCs w:val="24"/>
          <w:lang w:val="en-US"/>
        </w:rPr>
        <w:t>al</w:t>
      </w:r>
      <w:r w:rsidR="00B3710B" w:rsidRPr="00CD102D">
        <w:rPr>
          <w:rFonts w:ascii="Times New Roman" w:hAnsi="Times New Roman" w:cs="Times New Roman"/>
          <w:sz w:val="24"/>
          <w:szCs w:val="24"/>
        </w:rPr>
        <w:t xml:space="preserve">., (2001) για την αθλητική βιομηχανία, </w:t>
      </w:r>
      <w:r w:rsidRPr="00CD102D">
        <w:rPr>
          <w:rFonts w:ascii="Times New Roman" w:hAnsi="Times New Roman" w:cs="Times New Roman"/>
          <w:sz w:val="24"/>
          <w:szCs w:val="24"/>
        </w:rPr>
        <w:t xml:space="preserve">οι αθλητικοί οργανισμοί </w:t>
      </w:r>
      <w:r w:rsidR="00B3710B" w:rsidRPr="00CD102D">
        <w:rPr>
          <w:rFonts w:ascii="Times New Roman" w:hAnsi="Times New Roman" w:cs="Times New Roman"/>
          <w:sz w:val="24"/>
          <w:szCs w:val="24"/>
        </w:rPr>
        <w:t>κατηγοριοποιούνται στους οργανισμούς που πα</w:t>
      </w:r>
      <w:r w:rsidR="00CD102D">
        <w:rPr>
          <w:rFonts w:ascii="Times New Roman" w:hAnsi="Times New Roman" w:cs="Times New Roman"/>
          <w:sz w:val="24"/>
          <w:szCs w:val="24"/>
        </w:rPr>
        <w:t xml:space="preserve">ράγουν αθλητικά προϊόντα, όπως: </w:t>
      </w:r>
      <w:r w:rsidRPr="00CD102D">
        <w:rPr>
          <w:rFonts w:ascii="Times New Roman" w:hAnsi="Times New Roman" w:cs="Times New Roman"/>
          <w:sz w:val="24"/>
          <w:szCs w:val="24"/>
        </w:rPr>
        <w:t>Επαγγελματικά και</w:t>
      </w:r>
      <w:r w:rsidR="00CD102D">
        <w:rPr>
          <w:rFonts w:ascii="Times New Roman" w:hAnsi="Times New Roman" w:cs="Times New Roman"/>
          <w:sz w:val="24"/>
          <w:szCs w:val="24"/>
        </w:rPr>
        <w:t xml:space="preserve"> ερασιτεχνικά αθλητικά σωματεία, </w:t>
      </w:r>
      <w:r w:rsidR="005A1FE5">
        <w:rPr>
          <w:rFonts w:ascii="Times New Roman" w:hAnsi="Times New Roman" w:cs="Times New Roman"/>
          <w:sz w:val="24"/>
          <w:szCs w:val="24"/>
        </w:rPr>
        <w:t>α</w:t>
      </w:r>
      <w:r w:rsidR="00CD102D">
        <w:rPr>
          <w:rFonts w:ascii="Times New Roman" w:hAnsi="Times New Roman" w:cs="Times New Roman"/>
          <w:sz w:val="24"/>
          <w:szCs w:val="24"/>
        </w:rPr>
        <w:t xml:space="preserve">καδημαϊκός σχολικός αθλητισμός, </w:t>
      </w:r>
      <w:r w:rsidR="005A1FE5">
        <w:rPr>
          <w:rFonts w:ascii="Times New Roman" w:hAnsi="Times New Roman" w:cs="Times New Roman"/>
          <w:sz w:val="24"/>
          <w:szCs w:val="24"/>
        </w:rPr>
        <w:t>δ</w:t>
      </w:r>
      <w:r w:rsidRPr="00CD102D">
        <w:rPr>
          <w:rFonts w:ascii="Times New Roman" w:hAnsi="Times New Roman" w:cs="Times New Roman"/>
          <w:sz w:val="24"/>
          <w:szCs w:val="24"/>
        </w:rPr>
        <w:t xml:space="preserve">ημοτικά </w:t>
      </w:r>
      <w:r w:rsidR="00B3710B" w:rsidRPr="00CD102D">
        <w:rPr>
          <w:rFonts w:ascii="Times New Roman" w:hAnsi="Times New Roman" w:cs="Times New Roman"/>
          <w:sz w:val="24"/>
          <w:szCs w:val="24"/>
        </w:rPr>
        <w:t xml:space="preserve">αθλητικά </w:t>
      </w:r>
      <w:r w:rsidRPr="00CD102D">
        <w:rPr>
          <w:rFonts w:ascii="Times New Roman" w:hAnsi="Times New Roman" w:cs="Times New Roman"/>
          <w:sz w:val="24"/>
          <w:szCs w:val="24"/>
        </w:rPr>
        <w:t>προγράμμ</w:t>
      </w:r>
      <w:r w:rsidR="00B3710B" w:rsidRPr="00CD102D">
        <w:rPr>
          <w:rFonts w:ascii="Times New Roman" w:hAnsi="Times New Roman" w:cs="Times New Roman"/>
          <w:sz w:val="24"/>
          <w:szCs w:val="24"/>
        </w:rPr>
        <w:t xml:space="preserve">ατα και </w:t>
      </w:r>
      <w:r w:rsidR="00CD102D">
        <w:rPr>
          <w:rFonts w:ascii="Times New Roman" w:hAnsi="Times New Roman" w:cs="Times New Roman"/>
          <w:sz w:val="24"/>
          <w:szCs w:val="24"/>
        </w:rPr>
        <w:t xml:space="preserve">γυμναστήρια, </w:t>
      </w:r>
      <w:r w:rsidR="005A1FE5">
        <w:rPr>
          <w:rFonts w:ascii="Times New Roman" w:hAnsi="Times New Roman" w:cs="Times New Roman"/>
          <w:sz w:val="24"/>
          <w:szCs w:val="24"/>
        </w:rPr>
        <w:t>ι</w:t>
      </w:r>
      <w:r w:rsidRPr="00CD102D">
        <w:rPr>
          <w:rFonts w:ascii="Times New Roman" w:hAnsi="Times New Roman" w:cs="Times New Roman"/>
          <w:sz w:val="24"/>
          <w:szCs w:val="24"/>
        </w:rPr>
        <w:t xml:space="preserve">διωτικά γυμναστήρια </w:t>
      </w:r>
      <w:r w:rsidR="00CD102D">
        <w:rPr>
          <w:rFonts w:ascii="Times New Roman" w:hAnsi="Times New Roman" w:cs="Times New Roman"/>
          <w:sz w:val="24"/>
          <w:szCs w:val="24"/>
        </w:rPr>
        <w:t xml:space="preserve">και </w:t>
      </w:r>
      <w:r w:rsidR="005A1FE5">
        <w:rPr>
          <w:rFonts w:ascii="Times New Roman" w:hAnsi="Times New Roman" w:cs="Times New Roman"/>
          <w:sz w:val="24"/>
          <w:szCs w:val="24"/>
        </w:rPr>
        <w:t>ε</w:t>
      </w:r>
      <w:r w:rsidRPr="00CD102D">
        <w:rPr>
          <w:rFonts w:ascii="Times New Roman" w:hAnsi="Times New Roman" w:cs="Times New Roman"/>
          <w:sz w:val="24"/>
          <w:szCs w:val="24"/>
        </w:rPr>
        <w:t>παγγελματίες αθλητές</w:t>
      </w:r>
      <w:r w:rsidR="00CD102D">
        <w:rPr>
          <w:rFonts w:ascii="Times New Roman" w:hAnsi="Times New Roman" w:cs="Times New Roman"/>
          <w:sz w:val="24"/>
          <w:szCs w:val="24"/>
        </w:rPr>
        <w:t xml:space="preserve">. </w:t>
      </w:r>
      <w:bookmarkStart w:id="18" w:name="_Toc95217338"/>
      <w:r w:rsidR="009B0BA8" w:rsidRPr="0081776F">
        <w:rPr>
          <w:rFonts w:ascii="Times New Roman" w:hAnsi="Times New Roman" w:cs="Times New Roman"/>
          <w:sz w:val="24"/>
          <w:szCs w:val="24"/>
        </w:rPr>
        <w:t xml:space="preserve">Η άλλη κατηγορία του μοντέλου περιλαμβάνει τους αθλητικούς οργανισμούς που υποστηρίζουν αθλητικά προϊόντα, όπως </w:t>
      </w:r>
      <w:r w:rsidR="009B0BA8">
        <w:rPr>
          <w:rFonts w:ascii="Times New Roman" w:hAnsi="Times New Roman" w:cs="Times New Roman"/>
          <w:sz w:val="24"/>
          <w:szCs w:val="24"/>
        </w:rPr>
        <w:t>(</w:t>
      </w:r>
      <w:r w:rsidR="009B0BA8" w:rsidRPr="0081776F">
        <w:rPr>
          <w:rFonts w:ascii="Times New Roman" w:hAnsi="Times New Roman" w:cs="Times New Roman"/>
          <w:sz w:val="24"/>
          <w:szCs w:val="24"/>
          <w:lang w:val="en-US"/>
        </w:rPr>
        <w:t>Li</w:t>
      </w:r>
      <w:r w:rsidR="009B0BA8" w:rsidRPr="0081776F">
        <w:rPr>
          <w:rFonts w:ascii="Times New Roman" w:hAnsi="Times New Roman" w:cs="Times New Roman"/>
          <w:sz w:val="24"/>
          <w:szCs w:val="24"/>
        </w:rPr>
        <w:t xml:space="preserve"> </w:t>
      </w:r>
      <w:r w:rsidR="009B0BA8" w:rsidRPr="0081776F">
        <w:rPr>
          <w:rFonts w:ascii="Times New Roman" w:hAnsi="Times New Roman" w:cs="Times New Roman"/>
          <w:sz w:val="24"/>
          <w:szCs w:val="24"/>
          <w:lang w:val="en-US"/>
        </w:rPr>
        <w:t>et</w:t>
      </w:r>
      <w:r w:rsidR="009B0BA8" w:rsidRPr="0081776F">
        <w:rPr>
          <w:rFonts w:ascii="Times New Roman" w:hAnsi="Times New Roman" w:cs="Times New Roman"/>
          <w:sz w:val="24"/>
          <w:szCs w:val="24"/>
        </w:rPr>
        <w:t xml:space="preserve"> </w:t>
      </w:r>
      <w:r w:rsidR="009B0BA8" w:rsidRPr="0081776F">
        <w:rPr>
          <w:rFonts w:ascii="Times New Roman" w:hAnsi="Times New Roman" w:cs="Times New Roman"/>
          <w:sz w:val="24"/>
          <w:szCs w:val="24"/>
          <w:lang w:val="en-US"/>
        </w:rPr>
        <w:t>al</w:t>
      </w:r>
      <w:r w:rsidR="009B0BA8">
        <w:rPr>
          <w:rFonts w:ascii="Times New Roman" w:hAnsi="Times New Roman" w:cs="Times New Roman"/>
          <w:sz w:val="24"/>
          <w:szCs w:val="24"/>
        </w:rPr>
        <w:t xml:space="preserve">., </w:t>
      </w:r>
      <w:r w:rsidR="009B0BA8" w:rsidRPr="0081776F">
        <w:rPr>
          <w:rFonts w:ascii="Times New Roman" w:hAnsi="Times New Roman" w:cs="Times New Roman"/>
          <w:sz w:val="24"/>
          <w:szCs w:val="24"/>
        </w:rPr>
        <w:t>2001)</w:t>
      </w:r>
      <w:r w:rsidR="009B0BA8" w:rsidRPr="002B0D7E">
        <w:rPr>
          <w:rFonts w:ascii="Times New Roman" w:hAnsi="Times New Roman" w:cs="Times New Roman"/>
          <w:sz w:val="24"/>
          <w:szCs w:val="24"/>
        </w:rPr>
        <w:t>:</w:t>
      </w:r>
    </w:p>
    <w:p w14:paraId="3037BA55" w14:textId="77777777" w:rsidR="009B0BA8" w:rsidRPr="0081776F" w:rsidRDefault="009B0BA8" w:rsidP="009B0BA8">
      <w:pPr>
        <w:pStyle w:val="a3"/>
        <w:numPr>
          <w:ilvl w:val="0"/>
          <w:numId w:val="13"/>
        </w:numPr>
        <w:spacing w:line="360" w:lineRule="auto"/>
        <w:jc w:val="both"/>
        <w:rPr>
          <w:rFonts w:ascii="Times New Roman" w:hAnsi="Times New Roman" w:cs="Times New Roman"/>
          <w:sz w:val="24"/>
          <w:szCs w:val="24"/>
        </w:rPr>
      </w:pPr>
      <w:r w:rsidRPr="0081776F">
        <w:rPr>
          <w:rFonts w:ascii="Times New Roman" w:hAnsi="Times New Roman" w:cs="Times New Roman"/>
          <w:sz w:val="24"/>
          <w:szCs w:val="24"/>
        </w:rPr>
        <w:t>Διοικητικοί φορείς αθλητικών οργανισμών</w:t>
      </w:r>
    </w:p>
    <w:p w14:paraId="64F41888" w14:textId="77777777" w:rsidR="009B0BA8" w:rsidRPr="0081776F" w:rsidRDefault="009B0BA8" w:rsidP="009B0BA8">
      <w:pPr>
        <w:pStyle w:val="a3"/>
        <w:numPr>
          <w:ilvl w:val="0"/>
          <w:numId w:val="13"/>
        </w:numPr>
        <w:spacing w:line="360" w:lineRule="auto"/>
        <w:jc w:val="both"/>
        <w:rPr>
          <w:rFonts w:ascii="Times New Roman" w:hAnsi="Times New Roman" w:cs="Times New Roman"/>
          <w:sz w:val="24"/>
          <w:szCs w:val="24"/>
        </w:rPr>
      </w:pPr>
      <w:r w:rsidRPr="0081776F">
        <w:rPr>
          <w:rFonts w:ascii="Times New Roman" w:hAnsi="Times New Roman" w:cs="Times New Roman"/>
          <w:sz w:val="24"/>
          <w:szCs w:val="24"/>
        </w:rPr>
        <w:t xml:space="preserve">Εταιρείες παραγωγής αθλητικών προϊόντων και αθλητικού εξοπλισμού </w:t>
      </w:r>
    </w:p>
    <w:p w14:paraId="035E0874" w14:textId="77777777" w:rsidR="009B0BA8" w:rsidRPr="0081776F" w:rsidRDefault="009B0BA8" w:rsidP="009B0BA8">
      <w:pPr>
        <w:pStyle w:val="a3"/>
        <w:numPr>
          <w:ilvl w:val="0"/>
          <w:numId w:val="13"/>
        </w:numPr>
        <w:spacing w:line="360" w:lineRule="auto"/>
        <w:jc w:val="both"/>
        <w:rPr>
          <w:rFonts w:ascii="Times New Roman" w:hAnsi="Times New Roman" w:cs="Times New Roman"/>
          <w:sz w:val="24"/>
          <w:szCs w:val="24"/>
        </w:rPr>
      </w:pPr>
      <w:r w:rsidRPr="0081776F">
        <w:rPr>
          <w:rFonts w:ascii="Times New Roman" w:hAnsi="Times New Roman" w:cs="Times New Roman"/>
          <w:sz w:val="24"/>
          <w:szCs w:val="24"/>
        </w:rPr>
        <w:t xml:space="preserve">Αθλητικές εγκαταστάσεις </w:t>
      </w:r>
    </w:p>
    <w:p w14:paraId="29CC8D80" w14:textId="45038A13" w:rsidR="00CD102D" w:rsidRPr="009B0BA8" w:rsidRDefault="009B0BA8" w:rsidP="009B0BA8">
      <w:pPr>
        <w:pStyle w:val="a3"/>
        <w:numPr>
          <w:ilvl w:val="0"/>
          <w:numId w:val="13"/>
        </w:numPr>
        <w:spacing w:line="360" w:lineRule="auto"/>
        <w:jc w:val="both"/>
        <w:rPr>
          <w:rFonts w:ascii="Times New Roman" w:hAnsi="Times New Roman" w:cs="Times New Roman"/>
          <w:sz w:val="24"/>
          <w:szCs w:val="24"/>
        </w:rPr>
      </w:pPr>
      <w:r w:rsidRPr="0081776F">
        <w:rPr>
          <w:rFonts w:ascii="Times New Roman" w:hAnsi="Times New Roman" w:cs="Times New Roman"/>
          <w:sz w:val="24"/>
          <w:szCs w:val="24"/>
        </w:rPr>
        <w:t>Α</w:t>
      </w:r>
      <w:r>
        <w:rPr>
          <w:rFonts w:ascii="Times New Roman" w:hAnsi="Times New Roman" w:cs="Times New Roman"/>
          <w:sz w:val="24"/>
          <w:szCs w:val="24"/>
        </w:rPr>
        <w:t>θλητικά μέσα μ</w:t>
      </w:r>
      <w:r w:rsidRPr="0081776F">
        <w:rPr>
          <w:rFonts w:ascii="Times New Roman" w:hAnsi="Times New Roman" w:cs="Times New Roman"/>
          <w:sz w:val="24"/>
          <w:szCs w:val="24"/>
        </w:rPr>
        <w:t>αζική</w:t>
      </w:r>
      <w:r>
        <w:rPr>
          <w:rFonts w:ascii="Times New Roman" w:hAnsi="Times New Roman" w:cs="Times New Roman"/>
          <w:sz w:val="24"/>
          <w:szCs w:val="24"/>
        </w:rPr>
        <w:t>ς ε</w:t>
      </w:r>
      <w:r w:rsidRPr="0081776F">
        <w:rPr>
          <w:rFonts w:ascii="Times New Roman" w:hAnsi="Times New Roman" w:cs="Times New Roman"/>
          <w:sz w:val="24"/>
          <w:szCs w:val="24"/>
        </w:rPr>
        <w:t xml:space="preserve">νημέρωσης </w:t>
      </w:r>
    </w:p>
    <w:p w14:paraId="00078D09" w14:textId="63DF85EF" w:rsidR="00C35BD9" w:rsidRPr="00CD102D" w:rsidRDefault="00C35BD9" w:rsidP="00CD102D">
      <w:pPr>
        <w:pStyle w:val="2"/>
        <w:spacing w:before="0" w:line="360" w:lineRule="auto"/>
        <w:ind w:firstLine="720"/>
      </w:pPr>
      <w:r w:rsidRPr="00CD102D">
        <w:t xml:space="preserve">Αθλητικό </w:t>
      </w:r>
      <w:r w:rsidRPr="00CD102D">
        <w:rPr>
          <w:lang w:val="en-US"/>
        </w:rPr>
        <w:t>marketing</w:t>
      </w:r>
      <w:bookmarkEnd w:id="18"/>
    </w:p>
    <w:p w14:paraId="51D31965" w14:textId="77777777" w:rsidR="00023EB4" w:rsidRPr="00CD102D" w:rsidRDefault="00E47789"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Η έννοια του αθλητικού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χρησιμοποιείται για την περιγραφή δραστηριοτήτων που σχετίζονται με την προώθηση του αθλητισμού και διακρίνεται στο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του αθλητισμού και στο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μέσω του αθλητισμού </w:t>
      </w:r>
      <w:r w:rsidR="00C35BD9" w:rsidRPr="00CD102D">
        <w:rPr>
          <w:rFonts w:ascii="Times New Roman" w:hAnsi="Times New Roman" w:cs="Times New Roman"/>
          <w:sz w:val="24"/>
          <w:szCs w:val="24"/>
        </w:rPr>
        <w:lastRenderedPageBreak/>
        <w:t>(Γραμματικόπουλος, 2005)</w:t>
      </w:r>
      <w:r w:rsidRPr="00CD102D">
        <w:rPr>
          <w:rFonts w:ascii="Times New Roman" w:hAnsi="Times New Roman" w:cs="Times New Roman"/>
          <w:sz w:val="24"/>
          <w:szCs w:val="24"/>
        </w:rPr>
        <w:t xml:space="preserve">. Το αθλητικό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αναφέρεται στη χρήση μεθοδολογικών εργαλείων προώθησης υπηρεσιών και αγαθών, διαβιβάζοντας τα πλεονεκτήματα από την παρακολούθηση και την συμμετοχή αθλητικών δραστηριοτήτων των καταναλωτών, με απώτερο σκοπό την εξασφάλιση της επιβίωσης του αθλητισμού σε ένα διαρκές μεταβαλλόμενο και ανταγωνιστικό περιβάλλον. Το αθλητικό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αναπτύχθηκε τις τελευταίες δεκαετίες σε αθλητικούς φορείς, σωματεία και οργανισμούς, με το μεγαλύτερο μέρος των επαγγελματικών αθλητικών φορέων να αναπτύσσουν και να υλοποιούν τεχνικές προώθησης αθλητικών προϊόντων και υπηρεσιών</w:t>
      </w:r>
      <w:r w:rsidR="00023EB4" w:rsidRPr="00CD102D">
        <w:rPr>
          <w:rFonts w:ascii="Times New Roman" w:hAnsi="Times New Roman" w:cs="Times New Roman"/>
          <w:sz w:val="24"/>
          <w:szCs w:val="24"/>
        </w:rPr>
        <w:t xml:space="preserve"> για την αύξηση του βαθμού ελκυστικότητάς τους, ως μορφές ψυχαγωγίας, διασκέδασης και ζωντανής </w:t>
      </w:r>
      <w:r w:rsidR="00C35BD9" w:rsidRPr="00CD102D">
        <w:rPr>
          <w:rFonts w:ascii="Times New Roman" w:hAnsi="Times New Roman" w:cs="Times New Roman"/>
          <w:sz w:val="24"/>
          <w:szCs w:val="24"/>
        </w:rPr>
        <w:t xml:space="preserve">ανταπόδοσης. </w:t>
      </w:r>
      <w:r w:rsidR="00023EB4" w:rsidRPr="00CD102D">
        <w:rPr>
          <w:rFonts w:ascii="Times New Roman" w:hAnsi="Times New Roman" w:cs="Times New Roman"/>
          <w:sz w:val="24"/>
          <w:szCs w:val="24"/>
        </w:rPr>
        <w:t xml:space="preserve">Σύμφωνα με τους </w:t>
      </w:r>
      <w:r w:rsidR="00341EFB" w:rsidRPr="00CD102D">
        <w:rPr>
          <w:rFonts w:ascii="Times New Roman" w:hAnsi="Times New Roman" w:cs="Times New Roman"/>
          <w:sz w:val="24"/>
          <w:szCs w:val="24"/>
        </w:rPr>
        <w:t xml:space="preserve">Shilbury et.al., </w:t>
      </w:r>
      <w:r w:rsidR="00023EB4" w:rsidRPr="00CD102D">
        <w:rPr>
          <w:rFonts w:ascii="Times New Roman" w:hAnsi="Times New Roman" w:cs="Times New Roman"/>
          <w:sz w:val="24"/>
          <w:szCs w:val="24"/>
        </w:rPr>
        <w:t xml:space="preserve">(2007): </w:t>
      </w:r>
      <w:r w:rsidR="00023EB4" w:rsidRPr="00CD102D">
        <w:rPr>
          <w:rFonts w:ascii="Times New Roman" w:hAnsi="Times New Roman" w:cs="Times New Roman"/>
          <w:i/>
          <w:sz w:val="24"/>
          <w:szCs w:val="24"/>
        </w:rPr>
        <w:t>‹‹ οι αθλητικοί οργανισμοί, οι φορείς διαχείρισης αθλητικών γεγονότων και τα αθλητικά σωματεία εξασφαλίζουν την υγιή και ασφαλή συμμετοχή των πολιτών σε αθλητικές δραστηριότητες, με τους συμμετέχοντες να αποτελούν την βασικότερη πηγή ενέργειας του αθλητισμού, καθώς μέσω αυτών δημιουργούνται οι μελλοντικές γενεές θεατών και αθλητών ››.</w:t>
      </w:r>
      <w:r w:rsidR="00023EB4" w:rsidRPr="00CD102D">
        <w:rPr>
          <w:rFonts w:ascii="Times New Roman" w:hAnsi="Times New Roman" w:cs="Times New Roman"/>
          <w:sz w:val="24"/>
          <w:szCs w:val="24"/>
        </w:rPr>
        <w:t xml:space="preserve">  </w:t>
      </w:r>
    </w:p>
    <w:p w14:paraId="2A821727" w14:textId="77777777" w:rsidR="00C35BD9" w:rsidRPr="00CD102D" w:rsidRDefault="00023EB4"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Στην αντίπερα όχθη, οι αθλητικές χορηγίες από επιχειρηματικούς ομίλους είναι το χαρακτηριστικότερο παράδειγμα του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μέσω αθλητισμού, με τις επιχειρήσεις να χρησιμοποιούν τον </w:t>
      </w:r>
      <w:r w:rsidR="00C35BD9" w:rsidRPr="00CD102D">
        <w:rPr>
          <w:rFonts w:ascii="Times New Roman" w:hAnsi="Times New Roman" w:cs="Times New Roman"/>
          <w:sz w:val="24"/>
          <w:szCs w:val="24"/>
        </w:rPr>
        <w:t>αθλητισμό</w:t>
      </w:r>
      <w:r w:rsidRPr="00CD102D">
        <w:rPr>
          <w:rFonts w:ascii="Times New Roman" w:hAnsi="Times New Roman" w:cs="Times New Roman"/>
          <w:sz w:val="24"/>
          <w:szCs w:val="24"/>
        </w:rPr>
        <w:t xml:space="preserve"> και την διεξαγωγή αθλητικών δραστηριοτήτων ως μέσο</w:t>
      </w:r>
      <w:r w:rsidR="00C35BD9" w:rsidRPr="00CD102D">
        <w:rPr>
          <w:rFonts w:ascii="Times New Roman" w:hAnsi="Times New Roman" w:cs="Times New Roman"/>
          <w:sz w:val="24"/>
          <w:szCs w:val="24"/>
        </w:rPr>
        <w:t xml:space="preserve"> </w:t>
      </w:r>
      <w:r w:rsidRPr="00CD102D">
        <w:rPr>
          <w:rFonts w:ascii="Times New Roman" w:hAnsi="Times New Roman" w:cs="Times New Roman"/>
          <w:sz w:val="24"/>
          <w:szCs w:val="24"/>
        </w:rPr>
        <w:t>προώθησης</w:t>
      </w:r>
      <w:r w:rsidR="00C35BD9" w:rsidRPr="00CD102D">
        <w:rPr>
          <w:rFonts w:ascii="Times New Roman" w:hAnsi="Times New Roman" w:cs="Times New Roman"/>
          <w:sz w:val="24"/>
          <w:szCs w:val="24"/>
        </w:rPr>
        <w:t xml:space="preserve"> και</w:t>
      </w:r>
      <w:r w:rsidRPr="00CD102D">
        <w:rPr>
          <w:rFonts w:ascii="Times New Roman" w:hAnsi="Times New Roman" w:cs="Times New Roman"/>
          <w:sz w:val="24"/>
          <w:szCs w:val="24"/>
        </w:rPr>
        <w:t xml:space="preserve"> διαφήμισης των προϊόντων τους σε συγκεκριμένα τμήματα της αγοράς που συμμετέχουν ή παρακολουθούν αθλητικά γεγονότα και δραστηριότητες.  </w:t>
      </w:r>
      <w:r w:rsidR="00C35BD9" w:rsidRPr="00CD102D">
        <w:rPr>
          <w:rFonts w:ascii="Times New Roman" w:hAnsi="Times New Roman" w:cs="Times New Roman"/>
          <w:sz w:val="24"/>
          <w:szCs w:val="24"/>
        </w:rPr>
        <w:t xml:space="preserve">Η ανάπτυξη προγραμμάτων εγκεκριμένων αγαθών </w:t>
      </w:r>
      <w:r w:rsidR="00341EFB" w:rsidRPr="00CD102D">
        <w:rPr>
          <w:rFonts w:ascii="Times New Roman" w:hAnsi="Times New Roman" w:cs="Times New Roman"/>
          <w:sz w:val="24"/>
          <w:szCs w:val="24"/>
        </w:rPr>
        <w:t xml:space="preserve">αποτελεί ακόμα ένα παράδειγμα </w:t>
      </w:r>
      <w:r w:rsidR="00341EFB" w:rsidRPr="00CD102D">
        <w:rPr>
          <w:rFonts w:ascii="Times New Roman" w:hAnsi="Times New Roman" w:cs="Times New Roman"/>
          <w:sz w:val="24"/>
          <w:szCs w:val="24"/>
          <w:lang w:val="en-US"/>
        </w:rPr>
        <w:t>marketing</w:t>
      </w:r>
      <w:r w:rsidR="00341EFB" w:rsidRPr="00CD102D">
        <w:rPr>
          <w:rFonts w:ascii="Times New Roman" w:hAnsi="Times New Roman" w:cs="Times New Roman"/>
          <w:sz w:val="24"/>
          <w:szCs w:val="24"/>
        </w:rPr>
        <w:t xml:space="preserve"> μέσω αθλητισμού, με τους επιχειρηματικούς ομίλους</w:t>
      </w:r>
      <w:r w:rsidR="00C35BD9" w:rsidRPr="00CD102D">
        <w:rPr>
          <w:rFonts w:ascii="Times New Roman" w:hAnsi="Times New Roman" w:cs="Times New Roman"/>
          <w:sz w:val="24"/>
          <w:szCs w:val="24"/>
        </w:rPr>
        <w:t xml:space="preserve"> </w:t>
      </w:r>
      <w:r w:rsidR="00341EFB" w:rsidRPr="00CD102D">
        <w:rPr>
          <w:rFonts w:ascii="Times New Roman" w:hAnsi="Times New Roman" w:cs="Times New Roman"/>
          <w:sz w:val="24"/>
          <w:szCs w:val="24"/>
        </w:rPr>
        <w:t xml:space="preserve">να </w:t>
      </w:r>
      <w:r w:rsidR="00C35BD9" w:rsidRPr="00CD102D">
        <w:rPr>
          <w:rFonts w:ascii="Times New Roman" w:hAnsi="Times New Roman" w:cs="Times New Roman"/>
          <w:sz w:val="24"/>
          <w:szCs w:val="24"/>
        </w:rPr>
        <w:t xml:space="preserve">πληρώνουν </w:t>
      </w:r>
      <w:r w:rsidR="00341EFB" w:rsidRPr="00CD102D">
        <w:rPr>
          <w:rFonts w:ascii="Times New Roman" w:hAnsi="Times New Roman" w:cs="Times New Roman"/>
          <w:sz w:val="24"/>
          <w:szCs w:val="24"/>
        </w:rPr>
        <w:t xml:space="preserve">χρηματικά ποσά για την απόκτηση δικαιωμάτων χρήσης ενός αθλητικού </w:t>
      </w:r>
      <w:r w:rsidR="00341EFB" w:rsidRPr="00CD102D">
        <w:rPr>
          <w:rFonts w:ascii="Times New Roman" w:hAnsi="Times New Roman" w:cs="Times New Roman"/>
          <w:sz w:val="24"/>
          <w:szCs w:val="24"/>
          <w:lang w:val="en-US"/>
        </w:rPr>
        <w:t>brand</w:t>
      </w:r>
      <w:r w:rsidR="00341EFB" w:rsidRPr="00CD102D">
        <w:rPr>
          <w:rFonts w:ascii="Times New Roman" w:hAnsi="Times New Roman" w:cs="Times New Roman"/>
          <w:sz w:val="24"/>
          <w:szCs w:val="24"/>
        </w:rPr>
        <w:t xml:space="preserve"> </w:t>
      </w:r>
      <w:r w:rsidR="00341EFB" w:rsidRPr="00CD102D">
        <w:rPr>
          <w:rFonts w:ascii="Times New Roman" w:hAnsi="Times New Roman" w:cs="Times New Roman"/>
          <w:sz w:val="24"/>
          <w:szCs w:val="24"/>
          <w:lang w:val="en-US"/>
        </w:rPr>
        <w:t>name</w:t>
      </w:r>
      <w:r w:rsidR="00341EFB" w:rsidRPr="00CD102D">
        <w:rPr>
          <w:rFonts w:ascii="Times New Roman" w:hAnsi="Times New Roman" w:cs="Times New Roman"/>
          <w:sz w:val="24"/>
          <w:szCs w:val="24"/>
        </w:rPr>
        <w:t xml:space="preserve"> </w:t>
      </w:r>
      <w:r w:rsidR="00C35BD9" w:rsidRPr="00CD102D">
        <w:rPr>
          <w:rFonts w:ascii="Times New Roman" w:hAnsi="Times New Roman" w:cs="Times New Roman"/>
          <w:sz w:val="24"/>
          <w:szCs w:val="24"/>
        </w:rPr>
        <w:t>και</w:t>
      </w:r>
      <w:r w:rsidR="00341EFB" w:rsidRPr="00CD102D">
        <w:rPr>
          <w:rFonts w:ascii="Times New Roman" w:hAnsi="Times New Roman" w:cs="Times New Roman"/>
          <w:sz w:val="24"/>
          <w:szCs w:val="24"/>
        </w:rPr>
        <w:t xml:space="preserve"> τοποθέτησής του στα</w:t>
      </w:r>
      <w:r w:rsidR="00C35BD9" w:rsidRPr="00CD102D">
        <w:rPr>
          <w:rFonts w:ascii="Times New Roman" w:hAnsi="Times New Roman" w:cs="Times New Roman"/>
          <w:sz w:val="24"/>
          <w:szCs w:val="24"/>
        </w:rPr>
        <w:t xml:space="preserve"> προϊόντα </w:t>
      </w:r>
      <w:r w:rsidR="00341EFB" w:rsidRPr="00CD102D">
        <w:rPr>
          <w:rFonts w:ascii="Times New Roman" w:hAnsi="Times New Roman" w:cs="Times New Roman"/>
          <w:sz w:val="24"/>
          <w:szCs w:val="24"/>
        </w:rPr>
        <w:t>τους, υποκινώντας τους καταναλωτές σε αγορά των προαναφερόμενων προϊόντων (</w:t>
      </w:r>
      <w:r w:rsidR="00C35BD9" w:rsidRPr="00CD102D">
        <w:rPr>
          <w:rFonts w:ascii="Times New Roman" w:hAnsi="Times New Roman" w:cs="Times New Roman"/>
          <w:sz w:val="24"/>
          <w:szCs w:val="24"/>
        </w:rPr>
        <w:t>Shilbury et.al., 2007)</w:t>
      </w:r>
      <w:r w:rsidR="00341EFB" w:rsidRPr="00CD102D">
        <w:rPr>
          <w:rFonts w:ascii="Times New Roman" w:hAnsi="Times New Roman" w:cs="Times New Roman"/>
          <w:sz w:val="24"/>
          <w:szCs w:val="24"/>
        </w:rPr>
        <w:t xml:space="preserve">. </w:t>
      </w:r>
      <w:r w:rsidR="00C35BD9" w:rsidRPr="00CD102D">
        <w:rPr>
          <w:rFonts w:ascii="Times New Roman" w:hAnsi="Times New Roman" w:cs="Times New Roman"/>
          <w:sz w:val="24"/>
          <w:szCs w:val="24"/>
        </w:rPr>
        <w:t xml:space="preserve">Λαμβάνοντας υπόψη </w:t>
      </w:r>
      <w:r w:rsidR="00341EFB" w:rsidRPr="00CD102D">
        <w:rPr>
          <w:rFonts w:ascii="Times New Roman" w:hAnsi="Times New Roman" w:cs="Times New Roman"/>
          <w:sz w:val="24"/>
          <w:szCs w:val="24"/>
        </w:rPr>
        <w:t xml:space="preserve">τις προαναφερόμενες κατηγορίες αθλητικού </w:t>
      </w:r>
      <w:r w:rsidR="00341EFB" w:rsidRPr="00CD102D">
        <w:rPr>
          <w:rFonts w:ascii="Times New Roman" w:hAnsi="Times New Roman" w:cs="Times New Roman"/>
          <w:sz w:val="24"/>
          <w:szCs w:val="24"/>
          <w:lang w:val="en-US"/>
        </w:rPr>
        <w:t>marketing</w:t>
      </w:r>
      <w:r w:rsidR="00341EFB" w:rsidRPr="00CD102D">
        <w:rPr>
          <w:rFonts w:ascii="Times New Roman" w:hAnsi="Times New Roman" w:cs="Times New Roman"/>
          <w:sz w:val="24"/>
          <w:szCs w:val="24"/>
        </w:rPr>
        <w:t xml:space="preserve">, η αντιπροσωπευτικότερη εννοιολογική προσέγγιση του αθλητικού </w:t>
      </w:r>
      <w:r w:rsidR="00341EFB" w:rsidRPr="00CD102D">
        <w:rPr>
          <w:rFonts w:ascii="Times New Roman" w:hAnsi="Times New Roman" w:cs="Times New Roman"/>
          <w:sz w:val="24"/>
          <w:szCs w:val="24"/>
          <w:lang w:val="en-US"/>
        </w:rPr>
        <w:t>marketing</w:t>
      </w:r>
      <w:r w:rsidR="00341EFB" w:rsidRPr="00CD102D">
        <w:rPr>
          <w:rFonts w:ascii="Times New Roman" w:hAnsi="Times New Roman" w:cs="Times New Roman"/>
          <w:sz w:val="24"/>
          <w:szCs w:val="24"/>
        </w:rPr>
        <w:t xml:space="preserve"> είναι </w:t>
      </w:r>
      <w:r w:rsidR="00C35BD9" w:rsidRPr="00CD102D">
        <w:rPr>
          <w:rFonts w:ascii="Times New Roman" w:hAnsi="Times New Roman" w:cs="Times New Roman"/>
          <w:sz w:val="24"/>
          <w:szCs w:val="24"/>
        </w:rPr>
        <w:t>μια κοινωνική και διοικητική διαδικασία</w:t>
      </w:r>
      <w:r w:rsidR="00341EFB" w:rsidRPr="00CD102D">
        <w:rPr>
          <w:rFonts w:ascii="Times New Roman" w:hAnsi="Times New Roman" w:cs="Times New Roman"/>
          <w:sz w:val="24"/>
          <w:szCs w:val="24"/>
        </w:rPr>
        <w:t xml:space="preserve">, μέσω της οποίας επιδιώκεται η λήψη από αθλητικούς φορείς, οργανισμούς και σωματεία των επιθυμητών και χρειαζούμενων στοιχείων από την δημιουργία και την ανταλλαγή προϊόντων και αξίας µε άλλους </w:t>
      </w:r>
      <w:r w:rsidR="00C35BD9" w:rsidRPr="00CD102D">
        <w:rPr>
          <w:rFonts w:ascii="Times New Roman" w:hAnsi="Times New Roman" w:cs="Times New Roman"/>
          <w:sz w:val="24"/>
          <w:szCs w:val="24"/>
        </w:rPr>
        <w:t>(Γραμματικόπουλος, 2005)</w:t>
      </w:r>
      <w:r w:rsidR="00341EFB" w:rsidRPr="00CD102D">
        <w:rPr>
          <w:rFonts w:ascii="Times New Roman" w:hAnsi="Times New Roman" w:cs="Times New Roman"/>
          <w:sz w:val="24"/>
          <w:szCs w:val="24"/>
        </w:rPr>
        <w:t xml:space="preserve">. </w:t>
      </w:r>
    </w:p>
    <w:p w14:paraId="204B645F" w14:textId="77777777" w:rsidR="00CD102D" w:rsidRDefault="00CD102D" w:rsidP="00CD102D">
      <w:pPr>
        <w:spacing w:after="0" w:line="360" w:lineRule="auto"/>
        <w:ind w:firstLine="720"/>
        <w:jc w:val="both"/>
        <w:rPr>
          <w:rFonts w:ascii="Times New Roman" w:hAnsi="Times New Roman" w:cs="Times New Roman"/>
          <w:sz w:val="24"/>
          <w:szCs w:val="24"/>
        </w:rPr>
      </w:pPr>
      <w:bookmarkStart w:id="19" w:name="_Toc95217339"/>
    </w:p>
    <w:p w14:paraId="5BBEF661" w14:textId="07BAB200" w:rsidR="000D3273" w:rsidRPr="00CD102D" w:rsidRDefault="000D3273" w:rsidP="00CD102D">
      <w:pPr>
        <w:pStyle w:val="2"/>
        <w:spacing w:before="0" w:line="360" w:lineRule="auto"/>
        <w:ind w:firstLine="720"/>
      </w:pPr>
      <w:r w:rsidRPr="00CD102D">
        <w:lastRenderedPageBreak/>
        <w:t>Αθλητι</w:t>
      </w:r>
      <w:r w:rsidR="004D3465" w:rsidRPr="00CD102D">
        <w:t>κή οικονομία</w:t>
      </w:r>
      <w:r w:rsidRPr="00CD102D">
        <w:t xml:space="preserve"> και αθλητικά αγαθά</w:t>
      </w:r>
      <w:r w:rsidR="004D3465" w:rsidRPr="00CD102D">
        <w:t xml:space="preserve"> (θέαση)</w:t>
      </w:r>
      <w:bookmarkEnd w:id="19"/>
    </w:p>
    <w:p w14:paraId="6654BAF2" w14:textId="5D9AB69B" w:rsidR="00292DA7" w:rsidRPr="00F20B66" w:rsidRDefault="00292DA7" w:rsidP="00FD5078">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Ο αθλητισμός εμφανίζεται στην κοινωνία των ανθρώπων πότε ως ανάγκη και άλλοτε ως μέσο ικανοποίησης διαφόρων αναγκών και επιθυμιών του σύγχρονου ανθρώπου στον δυτικό κόσμο, με τις δύο προαναφερόμενες εκδοχές να απασχολούν έντονα την επιστήμη των οικονομικών. Ως οικονομικό αγαθό ο αθλητισμός διερευνάται από κοινωνική, πολιτική και οικονομική σκοπιά, καθώς διέπεται από διάφορες αρχές που ερμηνεύουν την εύρυθμη διαχείριση της οικονομίας στην κοινωνία, με τις αθλητικές δραστηριότητες να κατέχουν σημαντική θέση στη σύγχρονη κοινωνία οικονομικών συναλλαγών (Νάσσης, 2004). Ένας νέος κλάδος που αναπτύχθηκε τις τελευταίες δεκαετίες είναι ο κλάδος της αθλητικής οικονομίας, με τους οικονομολόγους να εφαρμόζουν στον αθλητισμό μεθόδους συγκέντρωσης πληροφοριών, αναπαραστάσεις γεγονότων και μέσα ανάλυσης οικονομικών και χρηματιστηριακών ροών, δημιουργώντας το γνωστικό αντικείμενο της αθλητικής οικονομίας ή της οικονομίας του αθλητισμού (Πάμπος, 2013). Μέσω της αθλητικής οικονομίας διερευνώνται τα εξής (Πάμπος, 2013)</w:t>
      </w:r>
      <w:r w:rsidRPr="00F20B66">
        <w:rPr>
          <w:rFonts w:ascii="Times New Roman" w:hAnsi="Times New Roman" w:cs="Times New Roman"/>
          <w:sz w:val="24"/>
          <w:szCs w:val="24"/>
          <w:lang w:val="en-US"/>
        </w:rPr>
        <w:t>:</w:t>
      </w:r>
    </w:p>
    <w:p w14:paraId="5B94BDB0" w14:textId="77777777" w:rsidR="00292DA7" w:rsidRPr="00F20B66" w:rsidRDefault="00292DA7" w:rsidP="00292DA7">
      <w:pPr>
        <w:pStyle w:val="a3"/>
        <w:numPr>
          <w:ilvl w:val="0"/>
          <w:numId w:val="9"/>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οι σχέσεις, οι αλληλεξαρτήσεις και οι επιδράσεις ανάμεσα σε αθλητισμό και οικονομία</w:t>
      </w:r>
    </w:p>
    <w:p w14:paraId="743DF8BA" w14:textId="77777777" w:rsidR="00292DA7" w:rsidRPr="00F20B66" w:rsidRDefault="00292DA7" w:rsidP="00292DA7">
      <w:pPr>
        <w:pStyle w:val="a3"/>
        <w:numPr>
          <w:ilvl w:val="0"/>
          <w:numId w:val="9"/>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οι οικονομικές σχέσεις που παρατηρούνται εντός του αθλητισμού και των αθλητικών δραστηριοτήτων</w:t>
      </w:r>
    </w:p>
    <w:p w14:paraId="087BF813" w14:textId="77777777" w:rsidR="00292DA7" w:rsidRPr="00F20B66" w:rsidRDefault="00292DA7" w:rsidP="00292DA7">
      <w:pPr>
        <w:pStyle w:val="a3"/>
        <w:numPr>
          <w:ilvl w:val="0"/>
          <w:numId w:val="9"/>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ο βαθμός διείσδυσης του αθλητισμού σε οικονομικά φαινόμενα</w:t>
      </w:r>
    </w:p>
    <w:p w14:paraId="16E8B829" w14:textId="77777777" w:rsidR="00292DA7" w:rsidRPr="00F20B66" w:rsidRDefault="00292DA7" w:rsidP="00FD5078">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 xml:space="preserve">Αξίζει εδώ να τονιστεί ότι στην ανάπτυξη του κλάδου της οικονομίας του αθλητισμού σημαντικό ρόλο διαδραμάτισε η οικονομική και η αθλητική κρίση συγκεκριμένων αθλημάτων, καθώς και η εξάπλωση και η μετάβαση άλλων αθλημάτων από ερασιτεχνικό σε επαγγελματικό χαρακτήρα. Ο αθλητισμός έχει διεισδύσει σημαντικά στην οικονομική, πολιτική και κοινωνική ζωή, αντιπροσωπεύοντας το 3.6% του διεθνούς εμπορίου και το 4% Ακαθάριστου Προϊόντος της Ευρωπαϊκής Ένωσης και αποτελώντας κλάδο της οικονομίας με αντικείμενο μελέτης την περιγραφή, την ανάλυση και την ερμηνεία της </w:t>
      </w:r>
      <w:r>
        <w:rPr>
          <w:rFonts w:ascii="Times New Roman" w:hAnsi="Times New Roman" w:cs="Times New Roman"/>
          <w:sz w:val="24"/>
          <w:szCs w:val="24"/>
        </w:rPr>
        <w:t xml:space="preserve">οικονομικής ζωής των πολιτών. </w:t>
      </w:r>
      <w:r w:rsidRPr="00F20B66">
        <w:rPr>
          <w:rFonts w:ascii="Times New Roman" w:hAnsi="Times New Roman" w:cs="Times New Roman"/>
          <w:sz w:val="24"/>
          <w:szCs w:val="24"/>
        </w:rPr>
        <w:t xml:space="preserve">Το αθλητικό θέαμα ή θέαμα αθλητικών δραστηριοτήτων αποτελεί οικονομικό αγαθό, καθώς ικανοποιεί ανάγκες και επιθυμίες ανθρώπων, παράγεται μέσα από οικονομικές διαδικασίες παραγωγικών συντελεστών και αποτελεί στην ουσία ένα καταναλωτικό αγαθό (Παπαδόπουλος, 2015). </w:t>
      </w:r>
    </w:p>
    <w:p w14:paraId="78EDCCC4" w14:textId="3A8C7AFB" w:rsidR="00292DA7" w:rsidRPr="00F20B66" w:rsidRDefault="00292DA7" w:rsidP="00FD5078">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lastRenderedPageBreak/>
        <w:t>Τα οικονομικά αγαθά απορρέουν μέσω του συνδυασμού συνεργασίας ανθρώπινης εργασίας και διαφόρων παραγωγικών μέσων, όπως το έδαφος, οι κτιριακές εγκαταστάσεις και ο μηχανολογικός εξοπλισμός, στοιχεία που νοούνται ως παραγωγικοί συντελεστές, ενώ ως παραγωγική διαδικασία ονομάζεται κάθε διαδικασία μετασχηματισμού πρώτης ύλης σε αγαθά. Ο αθλητισμός και κάθε είδους αθλητική δραστηριότητα, ως θέαμα και υπηρεσία, ικανοποιεί πλήθος ανθρώπινων αναγκών και επιθυμιών, όπου κατά την παραγωγή αθλητι</w:t>
      </w:r>
      <w:r w:rsidR="008204BF">
        <w:rPr>
          <w:rFonts w:ascii="Times New Roman" w:hAnsi="Times New Roman" w:cs="Times New Roman"/>
          <w:sz w:val="24"/>
          <w:szCs w:val="24"/>
        </w:rPr>
        <w:t>κού θεάματος</w:t>
      </w:r>
      <w:r w:rsidRPr="00F20B66">
        <w:rPr>
          <w:rFonts w:ascii="Times New Roman" w:hAnsi="Times New Roman" w:cs="Times New Roman"/>
          <w:sz w:val="24"/>
          <w:szCs w:val="24"/>
        </w:rPr>
        <w:t xml:space="preserve"> παρατηρούνται διάφορα στοιχεία που το χαρακτηρίζουν ως οικονομικό αγαθό, όπως (Παπαδόπουλος, 2015):</w:t>
      </w:r>
    </w:p>
    <w:p w14:paraId="55D56D2B" w14:textId="77777777" w:rsidR="00292DA7" w:rsidRPr="00F20B66" w:rsidRDefault="00292DA7" w:rsidP="00292DA7">
      <w:pPr>
        <w:pStyle w:val="a3"/>
        <w:numPr>
          <w:ilvl w:val="0"/>
          <w:numId w:val="10"/>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Εξειδίκευση (γνωρίζει ο αθλητής το παραγόμενο έργο)</w:t>
      </w:r>
    </w:p>
    <w:p w14:paraId="77C9EF19" w14:textId="326F8856" w:rsidR="00292DA7" w:rsidRPr="00F20B66" w:rsidRDefault="00292DA7" w:rsidP="00292DA7">
      <w:pPr>
        <w:pStyle w:val="a3"/>
        <w:numPr>
          <w:ilvl w:val="0"/>
          <w:numId w:val="10"/>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Εκπαίδευση (προπόνηση)</w:t>
      </w:r>
    </w:p>
    <w:p w14:paraId="18E6822D" w14:textId="0980C5A5" w:rsidR="00292DA7" w:rsidRPr="00F20B66" w:rsidRDefault="00292DA7" w:rsidP="00292DA7">
      <w:pPr>
        <w:pStyle w:val="a3"/>
        <w:numPr>
          <w:ilvl w:val="0"/>
          <w:numId w:val="10"/>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Επιχειρηματική ικανότητα, </w:t>
      </w:r>
      <w:r w:rsidR="000C1D03">
        <w:rPr>
          <w:rFonts w:ascii="Times New Roman" w:hAnsi="Times New Roman" w:cs="Times New Roman"/>
          <w:sz w:val="24"/>
          <w:szCs w:val="24"/>
        </w:rPr>
        <w:t xml:space="preserve">όπου υιοθετούνται πολιτικές </w:t>
      </w:r>
      <w:r w:rsidR="000C1D03" w:rsidRPr="00405665">
        <w:rPr>
          <w:rFonts w:ascii="Times New Roman" w:hAnsi="Times New Roman" w:cs="Times New Roman"/>
          <w:sz w:val="24"/>
          <w:szCs w:val="24"/>
        </w:rPr>
        <w:t>χρήση</w:t>
      </w:r>
      <w:r w:rsidR="000C1D03">
        <w:rPr>
          <w:rFonts w:ascii="Times New Roman" w:hAnsi="Times New Roman" w:cs="Times New Roman"/>
          <w:sz w:val="24"/>
          <w:szCs w:val="24"/>
        </w:rPr>
        <w:t>ς</w:t>
      </w:r>
      <w:r w:rsidR="000C1D03" w:rsidRPr="00405665">
        <w:rPr>
          <w:rFonts w:ascii="Times New Roman" w:hAnsi="Times New Roman" w:cs="Times New Roman"/>
          <w:sz w:val="24"/>
          <w:szCs w:val="24"/>
        </w:rPr>
        <w:t xml:space="preserve"> παραγωγικών συντελεστών</w:t>
      </w:r>
      <w:r w:rsidR="000C1D03">
        <w:rPr>
          <w:rFonts w:ascii="Times New Roman" w:hAnsi="Times New Roman" w:cs="Times New Roman"/>
          <w:sz w:val="24"/>
          <w:szCs w:val="24"/>
        </w:rPr>
        <w:t>,</w:t>
      </w:r>
      <w:r w:rsidR="000C1D03" w:rsidRPr="00405665">
        <w:rPr>
          <w:rFonts w:ascii="Times New Roman" w:hAnsi="Times New Roman" w:cs="Times New Roman"/>
          <w:sz w:val="24"/>
          <w:szCs w:val="24"/>
        </w:rPr>
        <w:t xml:space="preserve"> με </w:t>
      </w:r>
      <w:r w:rsidR="000C1D03">
        <w:rPr>
          <w:rFonts w:ascii="Times New Roman" w:hAnsi="Times New Roman" w:cs="Times New Roman"/>
          <w:sz w:val="24"/>
          <w:szCs w:val="24"/>
        </w:rPr>
        <w:t>απώτερο σκοπό την διεξαγωγή αθλητικών γεγονότων</w:t>
      </w:r>
    </w:p>
    <w:p w14:paraId="5E1CC7FF" w14:textId="77777777" w:rsidR="00292DA7" w:rsidRPr="00F20B66" w:rsidRDefault="00292DA7" w:rsidP="00292DA7">
      <w:pPr>
        <w:pStyle w:val="a3"/>
        <w:numPr>
          <w:ilvl w:val="0"/>
          <w:numId w:val="10"/>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 Κεφάλαιο που χρησιμοποιείται για την παραγωγή αθλητικών προϊόντων και υπηρεσιών (αθλητικό θέαμα), όπως κτιριακές εγκαταστάσεις, γήπεδα, μηχανήματα και μέσα μεταφοράς</w:t>
      </w:r>
    </w:p>
    <w:p w14:paraId="1D6E619A" w14:textId="77777777" w:rsidR="007212F9" w:rsidRPr="00CD102D" w:rsidRDefault="007212F9" w:rsidP="007212F9">
      <w:pPr>
        <w:spacing w:after="0" w:line="360" w:lineRule="auto"/>
        <w:ind w:firstLine="720"/>
        <w:jc w:val="both"/>
        <w:rPr>
          <w:rFonts w:ascii="Times New Roman" w:hAnsi="Times New Roman" w:cs="Times New Roman"/>
          <w:sz w:val="24"/>
          <w:szCs w:val="24"/>
        </w:rPr>
      </w:pPr>
    </w:p>
    <w:p w14:paraId="692D1922" w14:textId="0464BF3B" w:rsidR="0093760D" w:rsidRPr="007212F9" w:rsidRDefault="0093760D" w:rsidP="007212F9">
      <w:pPr>
        <w:pStyle w:val="2"/>
        <w:ind w:firstLine="720"/>
      </w:pPr>
      <w:bookmarkStart w:id="20" w:name="_Toc95217340"/>
      <w:r w:rsidRPr="007212F9">
        <w:t>Γήπεδα</w:t>
      </w:r>
      <w:bookmarkEnd w:id="20"/>
    </w:p>
    <w:p w14:paraId="382C8D30" w14:textId="77777777" w:rsidR="00292DA7" w:rsidRDefault="00292DA7" w:rsidP="00CD102D">
      <w:pPr>
        <w:spacing w:after="0" w:line="360" w:lineRule="auto"/>
        <w:ind w:firstLine="720"/>
        <w:jc w:val="both"/>
        <w:rPr>
          <w:rFonts w:ascii="Times New Roman" w:hAnsi="Times New Roman" w:cs="Times New Roman"/>
          <w:sz w:val="24"/>
          <w:szCs w:val="24"/>
        </w:rPr>
      </w:pPr>
    </w:p>
    <w:p w14:paraId="276A4F07" w14:textId="7FB54552" w:rsidR="0093760D" w:rsidRPr="00CD102D" w:rsidRDefault="00DE64B8" w:rsidP="000B303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Τα γήπεδα</w:t>
      </w:r>
      <w:r w:rsidRPr="0071029A">
        <w:rPr>
          <w:rFonts w:ascii="Times New Roman" w:hAnsi="Times New Roman" w:cs="Times New Roman"/>
          <w:sz w:val="24"/>
          <w:szCs w:val="24"/>
        </w:rPr>
        <w:t xml:space="preserve"> αποτελούν ένα παραδοσιακό εργαλείο </w:t>
      </w:r>
      <w:r w:rsidRPr="0071029A">
        <w:rPr>
          <w:rFonts w:ascii="Times New Roman" w:hAnsi="Times New Roman" w:cs="Times New Roman"/>
          <w:sz w:val="24"/>
          <w:szCs w:val="24"/>
          <w:lang w:val="en-US"/>
        </w:rPr>
        <w:t>marketing</w:t>
      </w:r>
      <w:r>
        <w:rPr>
          <w:rFonts w:ascii="Times New Roman" w:hAnsi="Times New Roman" w:cs="Times New Roman"/>
          <w:sz w:val="24"/>
          <w:szCs w:val="24"/>
        </w:rPr>
        <w:t xml:space="preserve">, </w:t>
      </w:r>
      <w:r w:rsidRPr="0071029A">
        <w:rPr>
          <w:rFonts w:ascii="Times New Roman" w:hAnsi="Times New Roman" w:cs="Times New Roman"/>
          <w:sz w:val="24"/>
          <w:szCs w:val="24"/>
        </w:rPr>
        <w:t>προώθηση</w:t>
      </w:r>
      <w:r>
        <w:rPr>
          <w:rFonts w:ascii="Times New Roman" w:hAnsi="Times New Roman" w:cs="Times New Roman"/>
          <w:sz w:val="24"/>
          <w:szCs w:val="24"/>
        </w:rPr>
        <w:t>ς</w:t>
      </w:r>
      <w:r w:rsidRPr="0071029A">
        <w:rPr>
          <w:rFonts w:ascii="Times New Roman" w:hAnsi="Times New Roman" w:cs="Times New Roman"/>
          <w:sz w:val="24"/>
          <w:szCs w:val="24"/>
        </w:rPr>
        <w:t xml:space="preserve"> και προβολή</w:t>
      </w:r>
      <w:r>
        <w:rPr>
          <w:rFonts w:ascii="Times New Roman" w:hAnsi="Times New Roman" w:cs="Times New Roman"/>
          <w:sz w:val="24"/>
          <w:szCs w:val="24"/>
        </w:rPr>
        <w:t>ς</w:t>
      </w:r>
      <w:r w:rsidRPr="0071029A">
        <w:rPr>
          <w:rFonts w:ascii="Times New Roman" w:hAnsi="Times New Roman" w:cs="Times New Roman"/>
          <w:sz w:val="24"/>
          <w:szCs w:val="24"/>
        </w:rPr>
        <w:t xml:space="preserve"> αθλητικών γεγονότων, καθώς και μέσο προβολής της ταυτότητας μιας περιοχής ή μιας πόλης.</w:t>
      </w:r>
      <w:r w:rsidR="0093760D" w:rsidRPr="00CD102D">
        <w:rPr>
          <w:rFonts w:ascii="Times New Roman" w:hAnsi="Times New Roman" w:cs="Times New Roman"/>
          <w:sz w:val="24"/>
          <w:szCs w:val="24"/>
        </w:rPr>
        <w:t xml:space="preserve"> Στα πλαίσια του ανταγωνισμού των πόλεων, σε διεθνές επίπεδο, τα γήπεδα διαδραματίζουν κομβικό ρόλο και πόλο έλξης στην προώθηση και διαφήμιση μιας περιοχής, ενώ κατά την διαδικασία επιχειρούμενων αλλαγών της εικόνας μιας περιοχής ή μιας πόλης, οι οποίες συνδέονται με το βιομηχανικό τους παρελθόν, τα γήπεδα μπορούν να φανούν αρκετά χρήσιμο μέσο για τις προαναφερόμενες αλλαγές. </w:t>
      </w:r>
      <w:r w:rsidR="00B07205" w:rsidRPr="0071029A">
        <w:rPr>
          <w:rFonts w:ascii="Times New Roman" w:hAnsi="Times New Roman" w:cs="Times New Roman"/>
          <w:sz w:val="24"/>
          <w:szCs w:val="24"/>
        </w:rPr>
        <w:t xml:space="preserve">Σε αρκετές περιπτώσεις τα γήπεδα αποτελούν πόλο έλξης </w:t>
      </w:r>
      <w:r w:rsidR="00B07205">
        <w:rPr>
          <w:rFonts w:ascii="Times New Roman" w:hAnsi="Times New Roman" w:cs="Times New Roman"/>
          <w:sz w:val="24"/>
          <w:szCs w:val="24"/>
        </w:rPr>
        <w:t>λόγω</w:t>
      </w:r>
      <w:r w:rsidR="00B07205" w:rsidRPr="0071029A">
        <w:rPr>
          <w:rFonts w:ascii="Times New Roman" w:hAnsi="Times New Roman" w:cs="Times New Roman"/>
          <w:sz w:val="24"/>
          <w:szCs w:val="24"/>
        </w:rPr>
        <w:t xml:space="preserve"> των χαρακτηριστικών τους, όπως είναι η αξία σχεδίασής τους και η διεξαγωγή αθλητικών δραστηριοτήτων ενός φημισμένου αθλητικού σωματείου. Περιοχές και πόλεις</w:t>
      </w:r>
      <w:r w:rsidR="00B07205">
        <w:rPr>
          <w:rFonts w:ascii="Times New Roman" w:hAnsi="Times New Roman" w:cs="Times New Roman"/>
          <w:sz w:val="24"/>
          <w:szCs w:val="24"/>
        </w:rPr>
        <w:t xml:space="preserve"> με</w:t>
      </w:r>
      <w:r w:rsidR="00B07205" w:rsidRPr="0071029A">
        <w:rPr>
          <w:rFonts w:ascii="Times New Roman" w:hAnsi="Times New Roman" w:cs="Times New Roman"/>
          <w:sz w:val="24"/>
          <w:szCs w:val="24"/>
        </w:rPr>
        <w:t xml:space="preserve"> σημαντικό βιομηχανικό παρελθόν σε ένα υποβαθμισμένο περιβάλλον, όπως το </w:t>
      </w:r>
      <w:r w:rsidR="00B07205" w:rsidRPr="0071029A">
        <w:rPr>
          <w:rFonts w:ascii="Times New Roman" w:hAnsi="Times New Roman" w:cs="Times New Roman"/>
          <w:sz w:val="24"/>
          <w:szCs w:val="24"/>
          <w:lang w:val="en-US"/>
        </w:rPr>
        <w:t>Bolton</w:t>
      </w:r>
      <w:r w:rsidR="00B07205" w:rsidRPr="0071029A">
        <w:rPr>
          <w:rFonts w:ascii="Times New Roman" w:hAnsi="Times New Roman" w:cs="Times New Roman"/>
          <w:sz w:val="24"/>
          <w:szCs w:val="24"/>
        </w:rPr>
        <w:t xml:space="preserve">, το </w:t>
      </w:r>
      <w:r w:rsidR="00B07205" w:rsidRPr="0071029A">
        <w:rPr>
          <w:rFonts w:ascii="Times New Roman" w:hAnsi="Times New Roman" w:cs="Times New Roman"/>
          <w:sz w:val="24"/>
          <w:szCs w:val="24"/>
          <w:lang w:val="en-US"/>
        </w:rPr>
        <w:t>Sunderland</w:t>
      </w:r>
      <w:r w:rsidR="00B07205" w:rsidRPr="0071029A">
        <w:rPr>
          <w:rFonts w:ascii="Times New Roman" w:hAnsi="Times New Roman" w:cs="Times New Roman"/>
          <w:sz w:val="24"/>
          <w:szCs w:val="24"/>
        </w:rPr>
        <w:t xml:space="preserve">, το </w:t>
      </w:r>
      <w:r w:rsidR="00B07205" w:rsidRPr="0071029A">
        <w:rPr>
          <w:rFonts w:ascii="Times New Roman" w:hAnsi="Times New Roman" w:cs="Times New Roman"/>
          <w:sz w:val="24"/>
          <w:szCs w:val="24"/>
          <w:lang w:val="en-US"/>
        </w:rPr>
        <w:t>Liverpool</w:t>
      </w:r>
      <w:r w:rsidR="00B07205" w:rsidRPr="0071029A">
        <w:rPr>
          <w:rFonts w:ascii="Times New Roman" w:hAnsi="Times New Roman" w:cs="Times New Roman"/>
          <w:sz w:val="24"/>
          <w:szCs w:val="24"/>
        </w:rPr>
        <w:t xml:space="preserve"> και το </w:t>
      </w:r>
      <w:r w:rsidR="00B07205" w:rsidRPr="0071029A">
        <w:rPr>
          <w:rFonts w:ascii="Times New Roman" w:hAnsi="Times New Roman" w:cs="Times New Roman"/>
          <w:sz w:val="24"/>
          <w:szCs w:val="24"/>
          <w:lang w:val="en-US"/>
        </w:rPr>
        <w:t>Manchester</w:t>
      </w:r>
      <w:r w:rsidR="00B07205" w:rsidRPr="0071029A">
        <w:rPr>
          <w:rFonts w:ascii="Times New Roman" w:hAnsi="Times New Roman" w:cs="Times New Roman"/>
          <w:sz w:val="24"/>
          <w:szCs w:val="24"/>
        </w:rPr>
        <w:t xml:space="preserve"> της Μεγάλης Βρετανίας, επένδυσαν στην κατασκευή και δημιουργία νέων γηπέδων, με απώτερο σκοπό την </w:t>
      </w:r>
      <w:r w:rsidR="00B07205" w:rsidRPr="0071029A">
        <w:rPr>
          <w:rFonts w:ascii="Times New Roman" w:hAnsi="Times New Roman" w:cs="Times New Roman"/>
          <w:sz w:val="24"/>
          <w:szCs w:val="24"/>
        </w:rPr>
        <w:lastRenderedPageBreak/>
        <w:t>οικονομική και την αστική ανάπλαση των προαναφερόμενων περιοχών (Thornley, 2002).</w:t>
      </w:r>
    </w:p>
    <w:p w14:paraId="34667EA3" w14:textId="7F11C2C4" w:rsidR="0071029A" w:rsidRPr="00CD102D" w:rsidRDefault="0071029A" w:rsidP="00CD102D">
      <w:pPr>
        <w:spacing w:after="0" w:line="360" w:lineRule="auto"/>
        <w:ind w:firstLine="720"/>
        <w:jc w:val="both"/>
        <w:rPr>
          <w:rFonts w:ascii="Times New Roman" w:hAnsi="Times New Roman" w:cs="Times New Roman"/>
          <w:i/>
          <w:sz w:val="24"/>
          <w:szCs w:val="24"/>
        </w:rPr>
      </w:pPr>
      <w:r w:rsidRPr="00CD102D">
        <w:rPr>
          <w:rFonts w:ascii="Times New Roman" w:hAnsi="Times New Roman" w:cs="Times New Roman"/>
          <w:sz w:val="24"/>
          <w:szCs w:val="24"/>
        </w:rPr>
        <w:t xml:space="preserve">Τα σύγχρονα γήπεδα λειτουργούν ως πόλοι έλξης ταξιδιωτών και τουριστών, αποτελώντας στην ουσία εργαλεία προώθησης του αθλητικού τουρισμού. Ως αθλητικός τουρισμός νοείται κάθε ταξίδι αναψυχής ενός ανθρώπου μακριά από τον τόπο διαμονής του, με σκοπό την συμμετοχή, την επίσκεψη και την παρακολούθηση αθλητικών γεγονότων ή αθλητικών δραστηριοτήτων (Harrison – Hill &amp; Chalip, 2005). </w:t>
      </w:r>
      <w:r w:rsidR="006D00FE">
        <w:rPr>
          <w:rFonts w:ascii="Times New Roman" w:hAnsi="Times New Roman" w:cs="Times New Roman"/>
          <w:sz w:val="24"/>
          <w:szCs w:val="24"/>
        </w:rPr>
        <w:t>Ο αθλητικός τουρισμός στοχεύει</w:t>
      </w:r>
      <w:r w:rsidR="006D00FE" w:rsidRPr="0003451B">
        <w:rPr>
          <w:rFonts w:ascii="Times New Roman" w:hAnsi="Times New Roman" w:cs="Times New Roman"/>
          <w:sz w:val="24"/>
          <w:szCs w:val="24"/>
        </w:rPr>
        <w:t xml:space="preserve"> </w:t>
      </w:r>
      <w:r w:rsidR="006D00FE">
        <w:rPr>
          <w:rFonts w:ascii="Times New Roman" w:hAnsi="Times New Roman" w:cs="Times New Roman"/>
          <w:sz w:val="24"/>
          <w:szCs w:val="24"/>
        </w:rPr>
        <w:t>στ</w:t>
      </w:r>
      <w:r w:rsidR="006D00FE" w:rsidRPr="0003451B">
        <w:rPr>
          <w:rFonts w:ascii="Times New Roman" w:hAnsi="Times New Roman" w:cs="Times New Roman"/>
          <w:sz w:val="24"/>
          <w:szCs w:val="24"/>
        </w:rPr>
        <w:t>η</w:t>
      </w:r>
      <w:r w:rsidR="006D00FE">
        <w:rPr>
          <w:rFonts w:ascii="Times New Roman" w:hAnsi="Times New Roman" w:cs="Times New Roman"/>
          <w:sz w:val="24"/>
          <w:szCs w:val="24"/>
        </w:rPr>
        <w:t>ν</w:t>
      </w:r>
      <w:r w:rsidR="006D00FE" w:rsidRPr="0003451B">
        <w:rPr>
          <w:rFonts w:ascii="Times New Roman" w:hAnsi="Times New Roman" w:cs="Times New Roman"/>
          <w:sz w:val="24"/>
          <w:szCs w:val="24"/>
        </w:rPr>
        <w:t xml:space="preserve"> προσέλκυση νέων καταναλωτών του αθλητισμού, </w:t>
      </w:r>
      <w:r w:rsidR="006D00FE">
        <w:rPr>
          <w:rFonts w:ascii="Times New Roman" w:hAnsi="Times New Roman" w:cs="Times New Roman"/>
          <w:sz w:val="24"/>
          <w:szCs w:val="24"/>
        </w:rPr>
        <w:t>παρέχοντας ανώτερη αξία</w:t>
      </w:r>
      <w:r w:rsidR="006D00FE" w:rsidRPr="0003451B">
        <w:rPr>
          <w:rFonts w:ascii="Times New Roman" w:hAnsi="Times New Roman" w:cs="Times New Roman"/>
          <w:sz w:val="24"/>
          <w:szCs w:val="24"/>
        </w:rPr>
        <w:t xml:space="preserve"> </w:t>
      </w:r>
      <w:r w:rsidR="006D00FE">
        <w:rPr>
          <w:rFonts w:ascii="Times New Roman" w:hAnsi="Times New Roman" w:cs="Times New Roman"/>
          <w:sz w:val="24"/>
          <w:szCs w:val="24"/>
        </w:rPr>
        <w:t>στα αθλητικά προϊόντα</w:t>
      </w:r>
      <w:r w:rsidR="006D00FE" w:rsidRPr="0003451B">
        <w:rPr>
          <w:rFonts w:ascii="Times New Roman" w:hAnsi="Times New Roman" w:cs="Times New Roman"/>
          <w:sz w:val="24"/>
          <w:szCs w:val="24"/>
        </w:rPr>
        <w:t xml:space="preserve"> και </w:t>
      </w:r>
      <w:r w:rsidR="006D00FE">
        <w:rPr>
          <w:rFonts w:ascii="Times New Roman" w:hAnsi="Times New Roman" w:cs="Times New Roman"/>
          <w:sz w:val="24"/>
          <w:szCs w:val="24"/>
        </w:rPr>
        <w:t>τις αθλητικές</w:t>
      </w:r>
      <w:r w:rsidR="006D00FE" w:rsidRPr="0003451B">
        <w:rPr>
          <w:rFonts w:ascii="Times New Roman" w:hAnsi="Times New Roman" w:cs="Times New Roman"/>
          <w:sz w:val="24"/>
          <w:szCs w:val="24"/>
        </w:rPr>
        <w:t xml:space="preserve"> υπηρε</w:t>
      </w:r>
      <w:r w:rsidR="0004695E">
        <w:rPr>
          <w:rFonts w:ascii="Times New Roman" w:hAnsi="Times New Roman" w:cs="Times New Roman"/>
          <w:sz w:val="24"/>
          <w:szCs w:val="24"/>
        </w:rPr>
        <w:t>σίες</w:t>
      </w:r>
      <w:r w:rsidR="006D00FE" w:rsidRPr="0003451B">
        <w:rPr>
          <w:rFonts w:ascii="Times New Roman" w:hAnsi="Times New Roman" w:cs="Times New Roman"/>
          <w:sz w:val="24"/>
          <w:szCs w:val="24"/>
        </w:rPr>
        <w:t xml:space="preserve">, </w:t>
      </w:r>
      <w:r w:rsidR="006D00FE">
        <w:rPr>
          <w:rFonts w:ascii="Times New Roman" w:hAnsi="Times New Roman" w:cs="Times New Roman"/>
          <w:sz w:val="24"/>
          <w:szCs w:val="24"/>
        </w:rPr>
        <w:t>διατηρώντας τους</w:t>
      </w:r>
      <w:r w:rsidR="006D00FE" w:rsidRPr="0003451B">
        <w:rPr>
          <w:rFonts w:ascii="Times New Roman" w:hAnsi="Times New Roman" w:cs="Times New Roman"/>
          <w:sz w:val="24"/>
          <w:szCs w:val="24"/>
        </w:rPr>
        <w:t xml:space="preserve"> </w:t>
      </w:r>
      <w:r w:rsidR="006D00FE">
        <w:rPr>
          <w:rFonts w:ascii="Times New Roman" w:hAnsi="Times New Roman" w:cs="Times New Roman"/>
          <w:sz w:val="24"/>
          <w:szCs w:val="24"/>
        </w:rPr>
        <w:t>αθλητικούς καταναλωτές</w:t>
      </w:r>
      <w:r w:rsidR="006D00FE" w:rsidRPr="0003451B">
        <w:rPr>
          <w:rFonts w:ascii="Times New Roman" w:hAnsi="Times New Roman" w:cs="Times New Roman"/>
          <w:sz w:val="24"/>
          <w:szCs w:val="24"/>
        </w:rPr>
        <w:t xml:space="preserve"> προ</w:t>
      </w:r>
      <w:r w:rsidR="006D00FE">
        <w:rPr>
          <w:rFonts w:ascii="Times New Roman" w:hAnsi="Times New Roman" w:cs="Times New Roman"/>
          <w:sz w:val="24"/>
          <w:szCs w:val="24"/>
        </w:rPr>
        <w:t xml:space="preserve">ϊόντων και αθλητικών υπηρεσιών και αυξάνοντας </w:t>
      </w:r>
      <w:r w:rsidR="006D00FE" w:rsidRPr="0003451B">
        <w:rPr>
          <w:rFonts w:ascii="Times New Roman" w:hAnsi="Times New Roman" w:cs="Times New Roman"/>
          <w:sz w:val="24"/>
          <w:szCs w:val="24"/>
        </w:rPr>
        <w:t>τον βαθμό ικανοποίησής τους</w:t>
      </w:r>
      <w:r w:rsidR="006D00FE">
        <w:rPr>
          <w:rFonts w:ascii="Times New Roman" w:hAnsi="Times New Roman" w:cs="Times New Roman"/>
          <w:sz w:val="24"/>
          <w:szCs w:val="24"/>
        </w:rPr>
        <w:t xml:space="preserve"> με </w:t>
      </w:r>
      <w:r w:rsidR="006D00FE" w:rsidRPr="0003451B">
        <w:rPr>
          <w:rFonts w:ascii="Times New Roman" w:hAnsi="Times New Roman" w:cs="Times New Roman"/>
          <w:sz w:val="24"/>
          <w:szCs w:val="24"/>
        </w:rPr>
        <w:t>αποτελεσματικούς τρόπους. Συνεπώς, οι προκλήσεις σχετίζονται με τη δημιουργία εμπειριών σε γήπεδα και αθλητικές εγκαταστάσεις, οι οποίες αυξάνουν τον βαθμό ικανοποίησης των καταναλωτών του αθλητισμού, καλύπτοντας με τον καλύτερο δυνατό τρόπο τις επιθυμίες</w:t>
      </w:r>
      <w:r w:rsidR="006D00FE">
        <w:rPr>
          <w:rFonts w:ascii="Times New Roman" w:hAnsi="Times New Roman" w:cs="Times New Roman"/>
          <w:sz w:val="24"/>
          <w:szCs w:val="24"/>
        </w:rPr>
        <w:t xml:space="preserve"> και τις καταναλωτικές τους ανάγκες</w:t>
      </w:r>
      <w:r w:rsidR="006D00FE" w:rsidRPr="0003451B">
        <w:rPr>
          <w:rFonts w:ascii="Times New Roman" w:hAnsi="Times New Roman" w:cs="Times New Roman"/>
          <w:sz w:val="24"/>
          <w:szCs w:val="24"/>
        </w:rPr>
        <w:t xml:space="preserve">. Σε αρκετές περιπτώσεις δεν ικανοποιούνται πλήρως οι καταναλωτικές ανάγκες και επιθυμίες μέσω της επίσκεψης σε ένα γήπεδο ή μια αθλητική εγκατάσταση, καθώς η εμπειρία που βιώνει ένας καταναλωτής αθλητικών προϊόντων και αθλητικών υπηρεσιών δεν έχει μεγάλη διάρκεια και έντονο χαρακτήρα. Σύμφωνα με τους Harrison – Hill &amp; Chalip (2005): </w:t>
      </w:r>
      <w:r w:rsidR="006D00FE" w:rsidRPr="0003451B">
        <w:rPr>
          <w:rFonts w:ascii="Times New Roman" w:hAnsi="Times New Roman" w:cs="Times New Roman"/>
          <w:i/>
          <w:sz w:val="24"/>
          <w:szCs w:val="24"/>
        </w:rPr>
        <w:t>‹‹ μια δυνατή εμπειρία, μεγαλύτερης διάρκειας, για τους υποστηρικτές ενός αθλητικού σωματείου</w:t>
      </w:r>
      <w:r w:rsidR="006D00FE">
        <w:rPr>
          <w:rFonts w:ascii="Times New Roman" w:hAnsi="Times New Roman" w:cs="Times New Roman"/>
          <w:i/>
          <w:sz w:val="24"/>
          <w:szCs w:val="24"/>
        </w:rPr>
        <w:t xml:space="preserve">, μέσω της επίσκεψής του στο γήπεδο, </w:t>
      </w:r>
      <w:r w:rsidR="006D00FE" w:rsidRPr="0003451B">
        <w:rPr>
          <w:rFonts w:ascii="Times New Roman" w:hAnsi="Times New Roman" w:cs="Times New Roman"/>
          <w:i/>
          <w:sz w:val="24"/>
          <w:szCs w:val="24"/>
        </w:rPr>
        <w:t xml:space="preserve">είναι η ξενάγηση τους </w:t>
      </w:r>
      <w:r w:rsidR="006D00FE">
        <w:rPr>
          <w:rFonts w:ascii="Times New Roman" w:hAnsi="Times New Roman" w:cs="Times New Roman"/>
          <w:i/>
          <w:sz w:val="24"/>
          <w:szCs w:val="24"/>
        </w:rPr>
        <w:t>σε χώρου</w:t>
      </w:r>
      <w:r w:rsidR="00211265">
        <w:rPr>
          <w:rFonts w:ascii="Times New Roman" w:hAnsi="Times New Roman" w:cs="Times New Roman"/>
          <w:i/>
          <w:sz w:val="24"/>
          <w:szCs w:val="24"/>
        </w:rPr>
        <w:t>ς</w:t>
      </w:r>
      <w:r w:rsidR="006D00FE">
        <w:rPr>
          <w:rFonts w:ascii="Times New Roman" w:hAnsi="Times New Roman" w:cs="Times New Roman"/>
          <w:i/>
          <w:sz w:val="24"/>
          <w:szCs w:val="24"/>
        </w:rPr>
        <w:t>,</w:t>
      </w:r>
      <w:r w:rsidR="006D00FE" w:rsidRPr="0003451B">
        <w:rPr>
          <w:rFonts w:ascii="Times New Roman" w:hAnsi="Times New Roman" w:cs="Times New Roman"/>
          <w:i/>
          <w:sz w:val="24"/>
          <w:szCs w:val="24"/>
        </w:rPr>
        <w:t xml:space="preserve">  όπως τα αποδυτήρια και ο ίδιος ο αγωνιστικός χώρος. Οι προαναφερόμενες δραστηριότητες κάνουν πιο έντονη την εμπειρία που ζουν οι καταναλωτές αθλητικών προϊόντων και υπηρεσιών, αυξάνοντας τον βαθμό ικανοποίησής τους κατά τη διάρκεια επίσκεψης σε μια αθλητική εγκατάσταση – γήπεδο ››.</w:t>
      </w:r>
    </w:p>
    <w:p w14:paraId="5B14FB72" w14:textId="2B537421" w:rsidR="00512DD8" w:rsidRPr="00CD102D" w:rsidRDefault="0003451B"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Τα σύγχρονα γήπεδα αντιμετωπίζονται ως εργαλεία αθλητικού μάρκετινγκ, με τους επενδυτές αθλητικών εγκαταστάσεων και γηπέδων να προσβλέπουν στην αύξηση της προστιθέμενης αξίας στους καταναλωτές, </w:t>
      </w:r>
      <w:r w:rsidR="00145FF7">
        <w:rPr>
          <w:rFonts w:ascii="Times New Roman" w:hAnsi="Times New Roman" w:cs="Times New Roman"/>
          <w:sz w:val="24"/>
          <w:szCs w:val="24"/>
        </w:rPr>
        <w:t>μετατρέποντας</w:t>
      </w:r>
      <w:r w:rsidRPr="00CD102D">
        <w:rPr>
          <w:rFonts w:ascii="Times New Roman" w:hAnsi="Times New Roman" w:cs="Times New Roman"/>
          <w:sz w:val="24"/>
          <w:szCs w:val="24"/>
        </w:rPr>
        <w:t xml:space="preserve"> τα γήπεδα</w:t>
      </w:r>
      <w:r w:rsidR="00145FF7">
        <w:rPr>
          <w:rFonts w:ascii="Times New Roman" w:hAnsi="Times New Roman" w:cs="Times New Roman"/>
          <w:sz w:val="24"/>
          <w:szCs w:val="24"/>
        </w:rPr>
        <w:t xml:space="preserve"> σε</w:t>
      </w:r>
      <w:r w:rsidRPr="00CD102D">
        <w:rPr>
          <w:rFonts w:ascii="Times New Roman" w:hAnsi="Times New Roman" w:cs="Times New Roman"/>
          <w:sz w:val="24"/>
          <w:szCs w:val="24"/>
        </w:rPr>
        <w:t xml:space="preserve"> ελκυστικο</w:t>
      </w:r>
      <w:r w:rsidR="00145FF7">
        <w:rPr>
          <w:rFonts w:ascii="Times New Roman" w:hAnsi="Times New Roman" w:cs="Times New Roman"/>
          <w:sz w:val="24"/>
          <w:szCs w:val="24"/>
        </w:rPr>
        <w:t>ύς προορισμούς</w:t>
      </w:r>
      <w:r w:rsidRPr="00CD102D">
        <w:rPr>
          <w:rFonts w:ascii="Times New Roman" w:hAnsi="Times New Roman" w:cs="Times New Roman"/>
          <w:sz w:val="24"/>
          <w:szCs w:val="24"/>
        </w:rPr>
        <w:t xml:space="preserve">. Η προστιθέμενη αξία </w:t>
      </w:r>
      <w:r w:rsidR="00571926">
        <w:rPr>
          <w:rFonts w:ascii="Times New Roman" w:hAnsi="Times New Roman" w:cs="Times New Roman"/>
          <w:sz w:val="24"/>
          <w:szCs w:val="24"/>
        </w:rPr>
        <w:t>δημιουργείται</w:t>
      </w:r>
      <w:r w:rsidRPr="00CD102D">
        <w:rPr>
          <w:rFonts w:ascii="Times New Roman" w:hAnsi="Times New Roman" w:cs="Times New Roman"/>
          <w:sz w:val="24"/>
          <w:szCs w:val="24"/>
        </w:rPr>
        <w:t xml:space="preserve"> μέσω της  εμπειρίας συμμετοχής στην παρακολούθηση αθλητικών γεγονότων και της σύνδεσης των καταναλωτών με δραστηριότητες του γηπέδου, στις οποίες συμμετέχουν σωματικά, συναισθηματικά ή πνευματικά. Η συμμετοχή των καταναλωτών, μέσω της οποίας μετατρέπονται από παθητικοί σε ενεργοί κατα</w:t>
      </w:r>
      <w:r w:rsidR="00752940" w:rsidRPr="00CD102D">
        <w:rPr>
          <w:rFonts w:ascii="Times New Roman" w:hAnsi="Times New Roman" w:cs="Times New Roman"/>
          <w:sz w:val="24"/>
          <w:szCs w:val="24"/>
        </w:rPr>
        <w:t xml:space="preserve">ναλωτές βελτιώνει την εμπειρία που </w:t>
      </w:r>
      <w:r w:rsidR="00752940" w:rsidRPr="00CD102D">
        <w:rPr>
          <w:rFonts w:ascii="Times New Roman" w:hAnsi="Times New Roman" w:cs="Times New Roman"/>
          <w:sz w:val="24"/>
          <w:szCs w:val="24"/>
        </w:rPr>
        <w:lastRenderedPageBreak/>
        <w:t>ζουν κατά τη διάρκεια ενός αθλητικού γεγονότος</w:t>
      </w:r>
      <w:r w:rsidRPr="00CD102D">
        <w:rPr>
          <w:rFonts w:ascii="Times New Roman" w:hAnsi="Times New Roman" w:cs="Times New Roman"/>
          <w:sz w:val="24"/>
          <w:szCs w:val="24"/>
        </w:rPr>
        <w:t xml:space="preserve"> </w:t>
      </w:r>
      <w:r w:rsidR="00752940" w:rsidRPr="00CD102D">
        <w:rPr>
          <w:rFonts w:ascii="Times New Roman" w:hAnsi="Times New Roman" w:cs="Times New Roman"/>
          <w:sz w:val="24"/>
          <w:szCs w:val="24"/>
        </w:rPr>
        <w:t xml:space="preserve">(O’ Sullivan &amp; </w:t>
      </w:r>
      <w:r w:rsidRPr="00CD102D">
        <w:rPr>
          <w:rFonts w:ascii="Times New Roman" w:hAnsi="Times New Roman" w:cs="Times New Roman"/>
          <w:sz w:val="24"/>
          <w:szCs w:val="24"/>
        </w:rPr>
        <w:t>Spangler, 1998)</w:t>
      </w:r>
      <w:r w:rsidR="00752940" w:rsidRPr="00CD102D">
        <w:rPr>
          <w:rFonts w:ascii="Times New Roman" w:hAnsi="Times New Roman" w:cs="Times New Roman"/>
          <w:sz w:val="24"/>
          <w:szCs w:val="24"/>
        </w:rPr>
        <w:t xml:space="preserve">. Σύμφωνα με τον </w:t>
      </w:r>
      <w:r w:rsidR="00752940" w:rsidRPr="00CD102D">
        <w:rPr>
          <w:rFonts w:ascii="Times New Roman" w:hAnsi="Times New Roman" w:cs="Times New Roman"/>
          <w:sz w:val="24"/>
          <w:szCs w:val="24"/>
          <w:lang w:val="en-US"/>
        </w:rPr>
        <w:t>Nelson</w:t>
      </w:r>
      <w:r w:rsidR="00752940" w:rsidRPr="00CD102D">
        <w:rPr>
          <w:rFonts w:ascii="Times New Roman" w:hAnsi="Times New Roman" w:cs="Times New Roman"/>
          <w:sz w:val="24"/>
          <w:szCs w:val="24"/>
        </w:rPr>
        <w:t xml:space="preserve"> (2001): </w:t>
      </w:r>
      <w:r w:rsidR="007212F9">
        <w:rPr>
          <w:rFonts w:ascii="Times New Roman" w:hAnsi="Times New Roman" w:cs="Times New Roman"/>
          <w:i/>
          <w:sz w:val="24"/>
          <w:szCs w:val="24"/>
        </w:rPr>
        <w:t>‹‹</w:t>
      </w:r>
      <w:r w:rsidR="00752940" w:rsidRPr="00CD102D">
        <w:rPr>
          <w:rFonts w:ascii="Times New Roman" w:hAnsi="Times New Roman" w:cs="Times New Roman"/>
          <w:i/>
          <w:sz w:val="24"/>
          <w:szCs w:val="24"/>
        </w:rPr>
        <w:t>τα γήπεδα εντός του αστικού ιστού μεγάλων μητροπολιτικών κέντρων παράγουν περισσότερα, συγκριτικά με τα γήπεδα που έχουν κατασκευαστεί στα προάστια των πόλεων, καθώς εκεί καταγράφεται μεγαλύτερη οικονομία συγκέντρωσης αθλητικών προϊόντων και αθλητικών υπηρεσιών. Επιπρόσθετα, η αποτελεσματική ενσωμάτωση των γηπέδων και των σταδίων σε μεγάλα αστικά κέντρα οδηγεί σε αστική και οικονομική ανάπτυξη της περιοχής, μέσω της δημιουργίας πεζοδρόμων, βελτίωση κτιριακών υποδομών, δημιουργία ευκαιριών για αγορές φαγητού ή διαμονής</w:t>
      </w:r>
      <w:r w:rsidR="00F96851" w:rsidRPr="00CD102D">
        <w:rPr>
          <w:rFonts w:ascii="Times New Roman" w:hAnsi="Times New Roman" w:cs="Times New Roman"/>
          <w:i/>
          <w:sz w:val="24"/>
          <w:szCs w:val="24"/>
        </w:rPr>
        <w:t xml:space="preserve"> και διευκόλυνση </w:t>
      </w:r>
      <w:r w:rsidR="00752940" w:rsidRPr="00CD102D">
        <w:rPr>
          <w:rFonts w:ascii="Times New Roman" w:hAnsi="Times New Roman" w:cs="Times New Roman"/>
          <w:i/>
          <w:sz w:val="24"/>
          <w:szCs w:val="24"/>
        </w:rPr>
        <w:t xml:space="preserve">πρόσβασης από </w:t>
      </w:r>
      <w:r w:rsidR="00F96851" w:rsidRPr="00CD102D">
        <w:rPr>
          <w:rFonts w:ascii="Times New Roman" w:hAnsi="Times New Roman" w:cs="Times New Roman"/>
          <w:i/>
          <w:sz w:val="24"/>
          <w:szCs w:val="24"/>
        </w:rPr>
        <w:t>περί αστικές περιοχές εντός του αστικού ιστού μιας πόλης ››.</w:t>
      </w:r>
      <w:r w:rsidR="00F96851" w:rsidRPr="00CD102D">
        <w:rPr>
          <w:rFonts w:ascii="Times New Roman" w:hAnsi="Times New Roman" w:cs="Times New Roman"/>
          <w:sz w:val="24"/>
          <w:szCs w:val="24"/>
        </w:rPr>
        <w:t xml:space="preserve"> </w:t>
      </w:r>
      <w:r w:rsidR="00512DD8" w:rsidRPr="00CD102D">
        <w:rPr>
          <w:rFonts w:ascii="Times New Roman" w:hAnsi="Times New Roman" w:cs="Times New Roman"/>
          <w:sz w:val="24"/>
          <w:szCs w:val="24"/>
        </w:rPr>
        <w:t>Στους πίνακες που ακολουθούν παρατίθενται τα νέα γήπεδα που κατασκευάστηκαν την τελευταία δεκαετία.</w:t>
      </w:r>
    </w:p>
    <w:p w14:paraId="4EFF2226" w14:textId="77777777" w:rsidR="00512DD8" w:rsidRPr="00CD102D" w:rsidRDefault="00512DD8" w:rsidP="007212F9">
      <w:pPr>
        <w:spacing w:after="0" w:line="360" w:lineRule="auto"/>
        <w:jc w:val="both"/>
        <w:rPr>
          <w:rFonts w:ascii="Times New Roman" w:hAnsi="Times New Roman" w:cs="Times New Roman"/>
          <w:i/>
          <w:sz w:val="24"/>
          <w:szCs w:val="24"/>
        </w:rPr>
      </w:pPr>
      <w:bookmarkStart w:id="21" w:name="_Toc95157218"/>
      <w:r w:rsidRPr="00CD102D">
        <w:rPr>
          <w:rFonts w:ascii="Times New Roman" w:hAnsi="Times New Roman" w:cs="Times New Roman"/>
          <w:i/>
          <w:sz w:val="24"/>
          <w:szCs w:val="24"/>
        </w:rPr>
        <w:t xml:space="preserve">Πίνακας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Πίνακας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1</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νέα ποδοσφαιρικά γήπεδα (</w:t>
      </w:r>
      <w:r w:rsidRPr="00CD102D">
        <w:rPr>
          <w:rFonts w:ascii="Times New Roman" w:hAnsi="Times New Roman" w:cs="Times New Roman"/>
          <w:i/>
          <w:sz w:val="24"/>
          <w:szCs w:val="24"/>
          <w:lang w:val="en-US"/>
        </w:rPr>
        <w:t>i</w:t>
      </w:r>
      <w:r w:rsidRPr="00CD102D">
        <w:rPr>
          <w:rFonts w:ascii="Times New Roman" w:hAnsi="Times New Roman" w:cs="Times New Roman"/>
          <w:i/>
          <w:sz w:val="24"/>
          <w:szCs w:val="24"/>
        </w:rPr>
        <w:t>) (Πηγή: ίδια επεξεργασία)</w:t>
      </w:r>
      <w:bookmarkEnd w:id="21"/>
    </w:p>
    <w:p w14:paraId="2CCDEE90" w14:textId="77777777" w:rsidR="00512DD8" w:rsidRPr="00CD102D" w:rsidRDefault="00512DD8" w:rsidP="007212F9">
      <w:pPr>
        <w:spacing w:after="0" w:line="360" w:lineRule="auto"/>
        <w:jc w:val="both"/>
        <w:rPr>
          <w:rFonts w:ascii="Times New Roman" w:hAnsi="Times New Roman" w:cs="Times New Roman"/>
          <w:sz w:val="24"/>
          <w:szCs w:val="24"/>
        </w:rPr>
      </w:pPr>
      <w:r w:rsidRPr="00CD102D">
        <w:rPr>
          <w:rFonts w:ascii="Times New Roman" w:hAnsi="Times New Roman" w:cs="Times New Roman"/>
          <w:noProof/>
          <w:sz w:val="24"/>
          <w:szCs w:val="24"/>
        </w:rPr>
        <w:drawing>
          <wp:inline distT="0" distB="0" distL="0" distR="0" wp14:anchorId="43A4D1CF" wp14:editId="2511D388">
            <wp:extent cx="5274310" cy="2698484"/>
            <wp:effectExtent l="19050" t="0" r="2540"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1" cstate="print"/>
                    <a:srcRect/>
                    <a:stretch>
                      <a:fillRect/>
                    </a:stretch>
                  </pic:blipFill>
                  <pic:spPr bwMode="auto">
                    <a:xfrm>
                      <a:off x="0" y="0"/>
                      <a:ext cx="5274310" cy="2698484"/>
                    </a:xfrm>
                    <a:prstGeom prst="rect">
                      <a:avLst/>
                    </a:prstGeom>
                    <a:noFill/>
                    <a:ln w="9525">
                      <a:noFill/>
                      <a:miter lim="800000"/>
                      <a:headEnd/>
                      <a:tailEnd/>
                    </a:ln>
                  </pic:spPr>
                </pic:pic>
              </a:graphicData>
            </a:graphic>
          </wp:inline>
        </w:drawing>
      </w:r>
    </w:p>
    <w:p w14:paraId="1803ACFF" w14:textId="77777777" w:rsidR="007212F9" w:rsidRDefault="007212F9" w:rsidP="007212F9">
      <w:pPr>
        <w:spacing w:after="0" w:line="360" w:lineRule="auto"/>
        <w:jc w:val="both"/>
        <w:rPr>
          <w:rFonts w:ascii="Times New Roman" w:hAnsi="Times New Roman" w:cs="Times New Roman"/>
          <w:i/>
          <w:sz w:val="24"/>
          <w:szCs w:val="24"/>
        </w:rPr>
      </w:pPr>
      <w:bookmarkStart w:id="22" w:name="_Toc95157219"/>
    </w:p>
    <w:p w14:paraId="2FDD125F" w14:textId="77777777" w:rsidR="001F021A" w:rsidRDefault="001F021A" w:rsidP="007212F9">
      <w:pPr>
        <w:spacing w:after="0" w:line="360" w:lineRule="auto"/>
        <w:jc w:val="both"/>
        <w:rPr>
          <w:rFonts w:ascii="Times New Roman" w:hAnsi="Times New Roman" w:cs="Times New Roman"/>
          <w:i/>
          <w:sz w:val="24"/>
          <w:szCs w:val="24"/>
        </w:rPr>
      </w:pPr>
    </w:p>
    <w:p w14:paraId="30E1BC14" w14:textId="77777777" w:rsidR="001F021A" w:rsidRDefault="001F021A" w:rsidP="007212F9">
      <w:pPr>
        <w:spacing w:after="0" w:line="360" w:lineRule="auto"/>
        <w:jc w:val="both"/>
        <w:rPr>
          <w:rFonts w:ascii="Times New Roman" w:hAnsi="Times New Roman" w:cs="Times New Roman"/>
          <w:i/>
          <w:sz w:val="24"/>
          <w:szCs w:val="24"/>
        </w:rPr>
      </w:pPr>
    </w:p>
    <w:p w14:paraId="137977DE" w14:textId="77777777" w:rsidR="001F021A" w:rsidRDefault="001F021A" w:rsidP="007212F9">
      <w:pPr>
        <w:spacing w:after="0" w:line="360" w:lineRule="auto"/>
        <w:jc w:val="both"/>
        <w:rPr>
          <w:rFonts w:ascii="Times New Roman" w:hAnsi="Times New Roman" w:cs="Times New Roman"/>
          <w:i/>
          <w:sz w:val="24"/>
          <w:szCs w:val="24"/>
        </w:rPr>
      </w:pPr>
    </w:p>
    <w:p w14:paraId="0FE4CC3F" w14:textId="77777777" w:rsidR="001F021A" w:rsidRDefault="001F021A" w:rsidP="007212F9">
      <w:pPr>
        <w:spacing w:after="0" w:line="360" w:lineRule="auto"/>
        <w:jc w:val="both"/>
        <w:rPr>
          <w:rFonts w:ascii="Times New Roman" w:hAnsi="Times New Roman" w:cs="Times New Roman"/>
          <w:i/>
          <w:sz w:val="24"/>
          <w:szCs w:val="24"/>
        </w:rPr>
      </w:pPr>
    </w:p>
    <w:p w14:paraId="54C980F0" w14:textId="77777777" w:rsidR="001F021A" w:rsidRDefault="001F021A" w:rsidP="007212F9">
      <w:pPr>
        <w:spacing w:after="0" w:line="360" w:lineRule="auto"/>
        <w:jc w:val="both"/>
        <w:rPr>
          <w:rFonts w:ascii="Times New Roman" w:hAnsi="Times New Roman" w:cs="Times New Roman"/>
          <w:i/>
          <w:sz w:val="24"/>
          <w:szCs w:val="24"/>
        </w:rPr>
      </w:pPr>
    </w:p>
    <w:p w14:paraId="13BB663B" w14:textId="77777777" w:rsidR="001F021A" w:rsidRDefault="001F021A" w:rsidP="007212F9">
      <w:pPr>
        <w:spacing w:after="0" w:line="360" w:lineRule="auto"/>
        <w:jc w:val="both"/>
        <w:rPr>
          <w:rFonts w:ascii="Times New Roman" w:hAnsi="Times New Roman" w:cs="Times New Roman"/>
          <w:i/>
          <w:sz w:val="24"/>
          <w:szCs w:val="24"/>
        </w:rPr>
      </w:pPr>
    </w:p>
    <w:p w14:paraId="1876E2BB" w14:textId="77777777" w:rsidR="001F021A" w:rsidRDefault="001F021A" w:rsidP="007212F9">
      <w:pPr>
        <w:spacing w:after="0" w:line="360" w:lineRule="auto"/>
        <w:jc w:val="both"/>
        <w:rPr>
          <w:rFonts w:ascii="Times New Roman" w:hAnsi="Times New Roman" w:cs="Times New Roman"/>
          <w:i/>
          <w:sz w:val="24"/>
          <w:szCs w:val="24"/>
        </w:rPr>
      </w:pPr>
    </w:p>
    <w:p w14:paraId="1EBCDBBB" w14:textId="77777777" w:rsidR="001F021A" w:rsidRDefault="001F021A" w:rsidP="007212F9">
      <w:pPr>
        <w:spacing w:after="0" w:line="360" w:lineRule="auto"/>
        <w:jc w:val="both"/>
        <w:rPr>
          <w:rFonts w:ascii="Times New Roman" w:hAnsi="Times New Roman" w:cs="Times New Roman"/>
          <w:i/>
          <w:sz w:val="24"/>
          <w:szCs w:val="24"/>
        </w:rPr>
      </w:pPr>
    </w:p>
    <w:p w14:paraId="7A2F2BFC" w14:textId="77777777" w:rsidR="001F021A" w:rsidRDefault="001F021A" w:rsidP="007212F9">
      <w:pPr>
        <w:spacing w:after="0" w:line="360" w:lineRule="auto"/>
        <w:jc w:val="both"/>
        <w:rPr>
          <w:rFonts w:ascii="Times New Roman" w:hAnsi="Times New Roman" w:cs="Times New Roman"/>
          <w:i/>
          <w:sz w:val="24"/>
          <w:szCs w:val="24"/>
        </w:rPr>
      </w:pPr>
    </w:p>
    <w:p w14:paraId="383308D8" w14:textId="77777777" w:rsidR="00422064" w:rsidRDefault="00422064" w:rsidP="007212F9">
      <w:pPr>
        <w:spacing w:after="0" w:line="360" w:lineRule="auto"/>
        <w:jc w:val="both"/>
        <w:rPr>
          <w:rFonts w:ascii="Times New Roman" w:hAnsi="Times New Roman" w:cs="Times New Roman"/>
          <w:i/>
          <w:sz w:val="24"/>
          <w:szCs w:val="24"/>
        </w:rPr>
      </w:pPr>
    </w:p>
    <w:p w14:paraId="7345CD38" w14:textId="577ED80B" w:rsidR="00512DD8" w:rsidRPr="00CD102D" w:rsidRDefault="00512DD8" w:rsidP="007212F9">
      <w:pPr>
        <w:spacing w:after="0" w:line="360" w:lineRule="auto"/>
        <w:jc w:val="both"/>
        <w:rPr>
          <w:rFonts w:ascii="Times New Roman" w:hAnsi="Times New Roman" w:cs="Times New Roman"/>
          <w:i/>
          <w:sz w:val="24"/>
          <w:szCs w:val="24"/>
        </w:rPr>
      </w:pPr>
      <w:r w:rsidRPr="00CD102D">
        <w:rPr>
          <w:rFonts w:ascii="Times New Roman" w:hAnsi="Times New Roman" w:cs="Times New Roman"/>
          <w:i/>
          <w:sz w:val="24"/>
          <w:szCs w:val="24"/>
        </w:rPr>
        <w:lastRenderedPageBreak/>
        <w:t xml:space="preserve">Πίνακας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Πίνακας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2</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νέα ποδοσφαιρικά γήπεδα (</w:t>
      </w:r>
      <w:r w:rsidRPr="00CD102D">
        <w:rPr>
          <w:rFonts w:ascii="Times New Roman" w:hAnsi="Times New Roman" w:cs="Times New Roman"/>
          <w:i/>
          <w:sz w:val="24"/>
          <w:szCs w:val="24"/>
          <w:lang w:val="en-US"/>
        </w:rPr>
        <w:t>ii</w:t>
      </w:r>
      <w:r w:rsidRPr="00CD102D">
        <w:rPr>
          <w:rFonts w:ascii="Times New Roman" w:hAnsi="Times New Roman" w:cs="Times New Roman"/>
          <w:i/>
          <w:sz w:val="24"/>
          <w:szCs w:val="24"/>
        </w:rPr>
        <w:t>) (Πηγή: ίδια επεξεργασία)</w:t>
      </w:r>
      <w:bookmarkEnd w:id="22"/>
    </w:p>
    <w:p w14:paraId="57DEE56A" w14:textId="77777777" w:rsidR="00512DD8" w:rsidRPr="00CD102D" w:rsidRDefault="00512DD8" w:rsidP="007212F9">
      <w:pPr>
        <w:spacing w:after="0" w:line="360" w:lineRule="auto"/>
        <w:jc w:val="both"/>
        <w:rPr>
          <w:rFonts w:ascii="Times New Roman" w:hAnsi="Times New Roman" w:cs="Times New Roman"/>
          <w:sz w:val="24"/>
          <w:szCs w:val="24"/>
          <w:lang w:val="en-US"/>
        </w:rPr>
      </w:pPr>
      <w:r w:rsidRPr="00CD102D">
        <w:rPr>
          <w:rFonts w:ascii="Times New Roman" w:hAnsi="Times New Roman" w:cs="Times New Roman"/>
          <w:noProof/>
          <w:sz w:val="24"/>
          <w:szCs w:val="24"/>
        </w:rPr>
        <w:drawing>
          <wp:inline distT="0" distB="0" distL="0" distR="0" wp14:anchorId="37ECE05F" wp14:editId="15687FCB">
            <wp:extent cx="5274310" cy="3394358"/>
            <wp:effectExtent l="19050" t="0" r="2540" b="0"/>
            <wp:docPr id="22"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2" cstate="print"/>
                    <a:srcRect/>
                    <a:stretch>
                      <a:fillRect/>
                    </a:stretch>
                  </pic:blipFill>
                  <pic:spPr bwMode="auto">
                    <a:xfrm>
                      <a:off x="0" y="0"/>
                      <a:ext cx="5274310" cy="3394358"/>
                    </a:xfrm>
                    <a:prstGeom prst="rect">
                      <a:avLst/>
                    </a:prstGeom>
                    <a:noFill/>
                    <a:ln w="9525">
                      <a:noFill/>
                      <a:miter lim="800000"/>
                      <a:headEnd/>
                      <a:tailEnd/>
                    </a:ln>
                  </pic:spPr>
                </pic:pic>
              </a:graphicData>
            </a:graphic>
          </wp:inline>
        </w:drawing>
      </w:r>
    </w:p>
    <w:p w14:paraId="1D13E7F4" w14:textId="77777777" w:rsidR="00512DD8" w:rsidRPr="00CD102D" w:rsidRDefault="00512DD8" w:rsidP="007212F9">
      <w:pPr>
        <w:spacing w:after="0" w:line="360" w:lineRule="auto"/>
        <w:jc w:val="both"/>
        <w:rPr>
          <w:rFonts w:ascii="Times New Roman" w:hAnsi="Times New Roman" w:cs="Times New Roman"/>
          <w:i/>
          <w:sz w:val="24"/>
          <w:szCs w:val="24"/>
        </w:rPr>
      </w:pPr>
      <w:bookmarkStart w:id="23" w:name="_Toc95157220"/>
      <w:r w:rsidRPr="00CD102D">
        <w:rPr>
          <w:rFonts w:ascii="Times New Roman" w:hAnsi="Times New Roman" w:cs="Times New Roman"/>
          <w:i/>
          <w:sz w:val="24"/>
          <w:szCs w:val="24"/>
        </w:rPr>
        <w:t xml:space="preserve">Πίνακας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Πίνακας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3</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νέα ποδοσφαιρικά γήπεδα (</w:t>
      </w:r>
      <w:r w:rsidRPr="00CD102D">
        <w:rPr>
          <w:rFonts w:ascii="Times New Roman" w:hAnsi="Times New Roman" w:cs="Times New Roman"/>
          <w:i/>
          <w:sz w:val="24"/>
          <w:szCs w:val="24"/>
          <w:lang w:val="en-US"/>
        </w:rPr>
        <w:t>ii</w:t>
      </w:r>
      <w:r w:rsidRPr="00CD102D">
        <w:rPr>
          <w:rFonts w:ascii="Times New Roman" w:hAnsi="Times New Roman" w:cs="Times New Roman"/>
          <w:i/>
          <w:sz w:val="24"/>
          <w:szCs w:val="24"/>
        </w:rPr>
        <w:t>) (Πηγή: ίδια επεξεργασία)</w:t>
      </w:r>
      <w:bookmarkEnd w:id="23"/>
    </w:p>
    <w:p w14:paraId="1FB64A51" w14:textId="77777777" w:rsidR="00512DD8" w:rsidRPr="00CD102D" w:rsidRDefault="00512DD8" w:rsidP="007212F9">
      <w:pPr>
        <w:spacing w:after="0" w:line="360" w:lineRule="auto"/>
        <w:jc w:val="both"/>
        <w:rPr>
          <w:rFonts w:ascii="Times New Roman" w:hAnsi="Times New Roman" w:cs="Times New Roman"/>
          <w:sz w:val="24"/>
          <w:szCs w:val="24"/>
          <w:lang w:val="en-US"/>
        </w:rPr>
      </w:pPr>
      <w:r w:rsidRPr="00CD102D">
        <w:rPr>
          <w:rFonts w:ascii="Times New Roman" w:hAnsi="Times New Roman" w:cs="Times New Roman"/>
          <w:noProof/>
          <w:sz w:val="24"/>
          <w:szCs w:val="24"/>
        </w:rPr>
        <w:drawing>
          <wp:inline distT="0" distB="0" distL="0" distR="0" wp14:anchorId="64FB5C12" wp14:editId="1A0809C4">
            <wp:extent cx="5274310" cy="1097732"/>
            <wp:effectExtent l="19050" t="0" r="2540" b="0"/>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3" cstate="print"/>
                    <a:srcRect/>
                    <a:stretch>
                      <a:fillRect/>
                    </a:stretch>
                  </pic:blipFill>
                  <pic:spPr bwMode="auto">
                    <a:xfrm>
                      <a:off x="0" y="0"/>
                      <a:ext cx="5274310" cy="1097732"/>
                    </a:xfrm>
                    <a:prstGeom prst="rect">
                      <a:avLst/>
                    </a:prstGeom>
                    <a:noFill/>
                    <a:ln w="9525">
                      <a:noFill/>
                      <a:miter lim="800000"/>
                      <a:headEnd/>
                      <a:tailEnd/>
                    </a:ln>
                  </pic:spPr>
                </pic:pic>
              </a:graphicData>
            </a:graphic>
          </wp:inline>
        </w:drawing>
      </w:r>
    </w:p>
    <w:p w14:paraId="60107E3D" w14:textId="77777777" w:rsidR="007212F9" w:rsidRDefault="007212F9" w:rsidP="00CD102D">
      <w:pPr>
        <w:spacing w:after="0" w:line="360" w:lineRule="auto"/>
        <w:ind w:firstLine="720"/>
        <w:jc w:val="both"/>
        <w:rPr>
          <w:rFonts w:ascii="Times New Roman" w:hAnsi="Times New Roman" w:cs="Times New Roman"/>
          <w:sz w:val="24"/>
          <w:szCs w:val="24"/>
        </w:rPr>
      </w:pPr>
    </w:p>
    <w:p w14:paraId="73C7CE90" w14:textId="5DD4EFCE" w:rsidR="007212F9" w:rsidRDefault="00752940"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Ουσιαστικά</w:t>
      </w:r>
      <w:r w:rsidR="00F96851" w:rsidRPr="00CD102D">
        <w:rPr>
          <w:rFonts w:ascii="Times New Roman" w:hAnsi="Times New Roman" w:cs="Times New Roman"/>
          <w:sz w:val="24"/>
          <w:szCs w:val="24"/>
        </w:rPr>
        <w:t xml:space="preserve">, αθλητικές εγκαταστάσεις και γήπεδα προσελκύουν καταναλωτές περί – αστικών περιοχών και κατοίκων μιας πόλης για δαπάνη χρημάτων σε αθλητικά προϊόντα και </w:t>
      </w:r>
      <w:r w:rsidRPr="00CD102D">
        <w:rPr>
          <w:rFonts w:ascii="Times New Roman" w:hAnsi="Times New Roman" w:cs="Times New Roman"/>
          <w:sz w:val="24"/>
          <w:szCs w:val="24"/>
        </w:rPr>
        <w:t>υπ</w:t>
      </w:r>
      <w:r w:rsidR="00F96851" w:rsidRPr="00CD102D">
        <w:rPr>
          <w:rFonts w:ascii="Times New Roman" w:hAnsi="Times New Roman" w:cs="Times New Roman"/>
          <w:sz w:val="24"/>
          <w:szCs w:val="24"/>
        </w:rPr>
        <w:t>ηρεσίες ψυχαγωγίας και αναψυχής (</w:t>
      </w:r>
      <w:r w:rsidRPr="00CD102D">
        <w:rPr>
          <w:rFonts w:ascii="Times New Roman" w:hAnsi="Times New Roman" w:cs="Times New Roman"/>
          <w:sz w:val="24"/>
          <w:szCs w:val="24"/>
        </w:rPr>
        <w:t>Wassmer, 2001)</w:t>
      </w:r>
      <w:r w:rsidR="00F96851" w:rsidRPr="00CD102D">
        <w:rPr>
          <w:rFonts w:ascii="Times New Roman" w:hAnsi="Times New Roman" w:cs="Times New Roman"/>
          <w:sz w:val="24"/>
          <w:szCs w:val="24"/>
        </w:rPr>
        <w:t>. Επιπρόσθετα, η κατασκευή νέων γηπέδων και αθλητικών εγκαταστάσεων οδηγεί σε αύξηση της οικονομικής δραστηριότητας μιας περιοχής, με τις  καταναλωτικές δαπάνες που σχετίζονται με την ψυχαγωγία, την αναψυχή και τον αθλητισμό να ανακατανέμονται από μια περιοχή σε μια άλλη (Siegfried &amp; Zimbalist, 2002).</w:t>
      </w:r>
      <w:r w:rsidR="00512DD8" w:rsidRPr="00CD102D">
        <w:rPr>
          <w:rFonts w:ascii="Times New Roman" w:hAnsi="Times New Roman" w:cs="Times New Roman"/>
          <w:sz w:val="24"/>
          <w:szCs w:val="24"/>
        </w:rPr>
        <w:t xml:space="preserve"> </w:t>
      </w:r>
      <w:r w:rsidR="00532E04" w:rsidRPr="00CD102D">
        <w:rPr>
          <w:rFonts w:ascii="Times New Roman" w:hAnsi="Times New Roman" w:cs="Times New Roman"/>
          <w:sz w:val="24"/>
          <w:szCs w:val="24"/>
        </w:rPr>
        <w:t xml:space="preserve">Το καινούριο χαρακτηριστικό των νέων γηπέδων, σταδίων και αθλητικών εγκαταστάσεων είναι η εισαγωγή και η υιοθέτηση εμπορικών πρακτικών </w:t>
      </w:r>
      <w:r w:rsidR="00532E04" w:rsidRPr="00CD102D">
        <w:rPr>
          <w:rFonts w:ascii="Times New Roman" w:hAnsi="Times New Roman" w:cs="Times New Roman"/>
          <w:sz w:val="24"/>
          <w:szCs w:val="24"/>
          <w:lang w:val="en-US"/>
        </w:rPr>
        <w:t>marketing</w:t>
      </w:r>
      <w:r w:rsidR="00532E04" w:rsidRPr="00CD102D">
        <w:rPr>
          <w:rFonts w:ascii="Times New Roman" w:hAnsi="Times New Roman" w:cs="Times New Roman"/>
          <w:sz w:val="24"/>
          <w:szCs w:val="24"/>
        </w:rPr>
        <w:t>, μέσω των οποίων η πώληση εισιτηρίων συνοδεύεται και από την παροχή</w:t>
      </w:r>
      <w:r w:rsidR="00F96851" w:rsidRPr="00CD102D">
        <w:rPr>
          <w:rFonts w:ascii="Times New Roman" w:hAnsi="Times New Roman" w:cs="Times New Roman"/>
          <w:sz w:val="24"/>
          <w:szCs w:val="24"/>
        </w:rPr>
        <w:t xml:space="preserve"> υπηρεσιών φιλοξενίας</w:t>
      </w:r>
      <w:r w:rsidR="00532E04" w:rsidRPr="00CD102D">
        <w:rPr>
          <w:rFonts w:ascii="Times New Roman" w:hAnsi="Times New Roman" w:cs="Times New Roman"/>
          <w:sz w:val="24"/>
          <w:szCs w:val="24"/>
        </w:rPr>
        <w:t xml:space="preserve"> και ψυχαγωγίας</w:t>
      </w:r>
      <w:r w:rsidR="00F96851" w:rsidRPr="00CD102D">
        <w:rPr>
          <w:rFonts w:ascii="Times New Roman" w:hAnsi="Times New Roman" w:cs="Times New Roman"/>
          <w:sz w:val="24"/>
          <w:szCs w:val="24"/>
        </w:rPr>
        <w:t xml:space="preserve"> </w:t>
      </w:r>
      <w:r w:rsidR="00532E04" w:rsidRPr="00CD102D">
        <w:rPr>
          <w:rFonts w:ascii="Times New Roman" w:hAnsi="Times New Roman" w:cs="Times New Roman"/>
          <w:sz w:val="24"/>
          <w:szCs w:val="24"/>
        </w:rPr>
        <w:t>κατά την ημέρα διεξαγωγής ενός αθλητικού γεγονότος ή ενός</w:t>
      </w:r>
      <w:r w:rsidR="009829F4" w:rsidRPr="00CD102D">
        <w:rPr>
          <w:rFonts w:ascii="Times New Roman" w:hAnsi="Times New Roman" w:cs="Times New Roman"/>
          <w:sz w:val="24"/>
          <w:szCs w:val="24"/>
        </w:rPr>
        <w:t xml:space="preserve"> αγώνα. </w:t>
      </w:r>
    </w:p>
    <w:p w14:paraId="5690B509" w14:textId="55E93953" w:rsidR="00F51B9C" w:rsidRDefault="00532E04" w:rsidP="00F51B9C">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Παρόλα αυτά, </w:t>
      </w:r>
      <w:r w:rsidR="00F96851" w:rsidRPr="00CD102D">
        <w:rPr>
          <w:rFonts w:ascii="Times New Roman" w:hAnsi="Times New Roman" w:cs="Times New Roman"/>
          <w:sz w:val="24"/>
          <w:szCs w:val="24"/>
        </w:rPr>
        <w:t xml:space="preserve">η </w:t>
      </w:r>
      <w:r w:rsidRPr="00CD102D">
        <w:rPr>
          <w:rFonts w:ascii="Times New Roman" w:hAnsi="Times New Roman" w:cs="Times New Roman"/>
          <w:sz w:val="24"/>
          <w:szCs w:val="24"/>
        </w:rPr>
        <w:t>παροχή υπηρεσιών</w:t>
      </w:r>
      <w:r w:rsidR="00F96851" w:rsidRPr="00CD102D">
        <w:rPr>
          <w:rFonts w:ascii="Times New Roman" w:hAnsi="Times New Roman" w:cs="Times New Roman"/>
          <w:sz w:val="24"/>
          <w:szCs w:val="24"/>
        </w:rPr>
        <w:t xml:space="preserve"> </w:t>
      </w:r>
      <w:r w:rsidRPr="00CD102D">
        <w:rPr>
          <w:rFonts w:ascii="Times New Roman" w:hAnsi="Times New Roman" w:cs="Times New Roman"/>
          <w:sz w:val="24"/>
          <w:szCs w:val="24"/>
        </w:rPr>
        <w:t xml:space="preserve">φιλοξενίας και αναψυχής </w:t>
      </w:r>
      <w:r w:rsidR="00F96851" w:rsidRPr="00CD102D">
        <w:rPr>
          <w:rFonts w:ascii="Times New Roman" w:hAnsi="Times New Roman" w:cs="Times New Roman"/>
          <w:sz w:val="24"/>
          <w:szCs w:val="24"/>
        </w:rPr>
        <w:t xml:space="preserve">πραγματοποιείται </w:t>
      </w:r>
      <w:r w:rsidRPr="00CD102D">
        <w:rPr>
          <w:rFonts w:ascii="Times New Roman" w:hAnsi="Times New Roman" w:cs="Times New Roman"/>
          <w:sz w:val="24"/>
          <w:szCs w:val="24"/>
        </w:rPr>
        <w:t xml:space="preserve">κυρίως την ημέρα διεξαγωγής ενός αγώνα, με αποτέλεσμα να μην </w:t>
      </w:r>
      <w:r w:rsidRPr="00CD102D">
        <w:rPr>
          <w:rFonts w:ascii="Times New Roman" w:hAnsi="Times New Roman" w:cs="Times New Roman"/>
          <w:sz w:val="24"/>
          <w:szCs w:val="24"/>
        </w:rPr>
        <w:lastRenderedPageBreak/>
        <w:t>υπάρχουν</w:t>
      </w:r>
      <w:r w:rsidR="00F96851" w:rsidRPr="00CD102D">
        <w:rPr>
          <w:rFonts w:ascii="Times New Roman" w:hAnsi="Times New Roman" w:cs="Times New Roman"/>
          <w:sz w:val="24"/>
          <w:szCs w:val="24"/>
        </w:rPr>
        <w:t xml:space="preserve"> σημαντικές </w:t>
      </w:r>
      <w:r w:rsidRPr="00CD102D">
        <w:rPr>
          <w:rFonts w:ascii="Times New Roman" w:hAnsi="Times New Roman" w:cs="Times New Roman"/>
          <w:sz w:val="24"/>
          <w:szCs w:val="24"/>
        </w:rPr>
        <w:t xml:space="preserve">οικονομικές και χωρικές </w:t>
      </w:r>
      <w:r w:rsidR="00F96851" w:rsidRPr="00CD102D">
        <w:rPr>
          <w:rFonts w:ascii="Times New Roman" w:hAnsi="Times New Roman" w:cs="Times New Roman"/>
          <w:sz w:val="24"/>
          <w:szCs w:val="24"/>
        </w:rPr>
        <w:t>επι</w:t>
      </w:r>
      <w:r w:rsidRPr="00CD102D">
        <w:rPr>
          <w:rFonts w:ascii="Times New Roman" w:hAnsi="Times New Roman" w:cs="Times New Roman"/>
          <w:sz w:val="24"/>
          <w:szCs w:val="24"/>
        </w:rPr>
        <w:t xml:space="preserve">δράσεις. Τα σύγχρονα γήπεδα χαρακτηρίζονται από στοιχεία πολύ – λειτουργικότητας, </w:t>
      </w:r>
      <w:r w:rsidR="00F51B9C" w:rsidRPr="002D4A62">
        <w:rPr>
          <w:rFonts w:ascii="Times New Roman" w:hAnsi="Times New Roman" w:cs="Times New Roman"/>
          <w:sz w:val="24"/>
          <w:szCs w:val="24"/>
        </w:rPr>
        <w:t xml:space="preserve">καθώς έχουν κατασκευαστεί με προδιαγραφές χρήσης ως μεγάλα κέντρα </w:t>
      </w:r>
      <w:r w:rsidR="00F51B9C">
        <w:rPr>
          <w:rFonts w:ascii="Times New Roman" w:hAnsi="Times New Roman" w:cs="Times New Roman"/>
          <w:sz w:val="24"/>
          <w:szCs w:val="24"/>
        </w:rPr>
        <w:t xml:space="preserve">κατανάλωσης, </w:t>
      </w:r>
      <w:r w:rsidR="00F51B9C" w:rsidRPr="002D4A62">
        <w:rPr>
          <w:rFonts w:ascii="Times New Roman" w:hAnsi="Times New Roman" w:cs="Times New Roman"/>
          <w:sz w:val="24"/>
          <w:szCs w:val="24"/>
        </w:rPr>
        <w:t xml:space="preserve">ψυχαγωγίας και προσέλκυσης καταναλωτών, έχοντας εμπορικές χρήσεις που απευθύνονται σε καταναλωτές σε ημέρες εκτός διεξαγωγής αθλητικών γεγονότων. Επιπρόσθετα, στις περιοχές των σύγχρονων γηπέδων υπάρχει πλήθος επιχειρήσεων που παρέχει διάφορες υπηρεσίες σε επισκέπτες που τα επισκέπτονται, υπηρεσίες που σχετίζονται με τον εμπορικό κλάδο και τον τομέα της ψυχαγωγίας και της αναψυχής. Τέλος, </w:t>
      </w:r>
      <w:r w:rsidR="00F51B9C">
        <w:rPr>
          <w:rFonts w:ascii="Times New Roman" w:hAnsi="Times New Roman" w:cs="Times New Roman"/>
          <w:sz w:val="24"/>
          <w:szCs w:val="24"/>
        </w:rPr>
        <w:t>βασικό</w:t>
      </w:r>
      <w:r w:rsidR="00F51B9C" w:rsidRPr="002D4A62">
        <w:rPr>
          <w:rFonts w:ascii="Times New Roman" w:hAnsi="Times New Roman" w:cs="Times New Roman"/>
          <w:sz w:val="24"/>
          <w:szCs w:val="24"/>
        </w:rPr>
        <w:t xml:space="preserve"> χαρακτηριστικό των σύγχρονων γηπέδων είναι η εισαγωγή </w:t>
      </w:r>
      <w:r w:rsidR="00F51B9C">
        <w:rPr>
          <w:rFonts w:ascii="Times New Roman" w:hAnsi="Times New Roman" w:cs="Times New Roman"/>
          <w:sz w:val="24"/>
          <w:szCs w:val="24"/>
        </w:rPr>
        <w:t xml:space="preserve">καινοτόμων τεχνικών αρχιτεκτονικής </w:t>
      </w:r>
      <w:r w:rsidR="00F51B9C" w:rsidRPr="002D4A62">
        <w:rPr>
          <w:rFonts w:ascii="Times New Roman" w:hAnsi="Times New Roman" w:cs="Times New Roman"/>
          <w:sz w:val="24"/>
          <w:szCs w:val="24"/>
        </w:rPr>
        <w:t xml:space="preserve">κατά τη σχεδίασή τους, όπου οι νέες αθλητικές εγκαταστάσεις κατασκευάζονται με σκοπό να καταστούν εμβληματικά σύμβολα καταξίωσης σε διεθνές επίπεδο, </w:t>
      </w:r>
      <w:r w:rsidR="00F51B9C">
        <w:rPr>
          <w:rFonts w:ascii="Times New Roman" w:hAnsi="Times New Roman" w:cs="Times New Roman"/>
          <w:sz w:val="24"/>
          <w:szCs w:val="24"/>
        </w:rPr>
        <w:t>με ποικίλες</w:t>
      </w:r>
      <w:r w:rsidR="00F51B9C" w:rsidRPr="002D4A62">
        <w:rPr>
          <w:rFonts w:ascii="Times New Roman" w:hAnsi="Times New Roman" w:cs="Times New Roman"/>
          <w:sz w:val="24"/>
          <w:szCs w:val="24"/>
        </w:rPr>
        <w:t xml:space="preserve"> επιδράσεις στις περιοχές</w:t>
      </w:r>
      <w:r w:rsidR="00F51B9C">
        <w:rPr>
          <w:rFonts w:ascii="Times New Roman" w:hAnsi="Times New Roman" w:cs="Times New Roman"/>
          <w:sz w:val="24"/>
          <w:szCs w:val="24"/>
        </w:rPr>
        <w:t xml:space="preserve"> που κατασκευάζονται τα γήπεδα</w:t>
      </w:r>
      <w:r w:rsidR="00F51B9C" w:rsidRPr="002D4A62">
        <w:rPr>
          <w:rFonts w:ascii="Times New Roman" w:hAnsi="Times New Roman" w:cs="Times New Roman"/>
          <w:sz w:val="24"/>
          <w:szCs w:val="24"/>
        </w:rPr>
        <w:t xml:space="preserve"> (Paramio </w:t>
      </w:r>
      <w:r w:rsidR="00F51B9C" w:rsidRPr="002D4A62">
        <w:rPr>
          <w:rFonts w:ascii="Times New Roman" w:hAnsi="Times New Roman" w:cs="Times New Roman"/>
          <w:sz w:val="24"/>
          <w:szCs w:val="24"/>
          <w:lang w:val="en-US"/>
        </w:rPr>
        <w:t>et</w:t>
      </w:r>
      <w:r w:rsidR="00F51B9C" w:rsidRPr="002D4A62">
        <w:rPr>
          <w:rFonts w:ascii="Times New Roman" w:hAnsi="Times New Roman" w:cs="Times New Roman"/>
          <w:sz w:val="24"/>
          <w:szCs w:val="24"/>
        </w:rPr>
        <w:t xml:space="preserve"> </w:t>
      </w:r>
      <w:r w:rsidR="00F51B9C" w:rsidRPr="002D4A62">
        <w:rPr>
          <w:rFonts w:ascii="Times New Roman" w:hAnsi="Times New Roman" w:cs="Times New Roman"/>
          <w:sz w:val="24"/>
          <w:szCs w:val="24"/>
          <w:lang w:val="en-US"/>
        </w:rPr>
        <w:t>al</w:t>
      </w:r>
      <w:r w:rsidR="00F51B9C" w:rsidRPr="002D4A62">
        <w:rPr>
          <w:rFonts w:ascii="Times New Roman" w:hAnsi="Times New Roman" w:cs="Times New Roman"/>
          <w:sz w:val="24"/>
          <w:szCs w:val="24"/>
        </w:rPr>
        <w:t xml:space="preserve">., 2008). </w:t>
      </w:r>
    </w:p>
    <w:p w14:paraId="2F4DD4A0" w14:textId="1744225C" w:rsidR="00F96851" w:rsidRPr="00CD102D" w:rsidRDefault="00F51B9C" w:rsidP="00F51B9C">
      <w:pPr>
        <w:spacing w:after="0" w:line="360" w:lineRule="auto"/>
        <w:ind w:firstLine="720"/>
        <w:jc w:val="both"/>
        <w:rPr>
          <w:rFonts w:ascii="Times New Roman" w:hAnsi="Times New Roman" w:cs="Times New Roman"/>
          <w:sz w:val="24"/>
          <w:szCs w:val="24"/>
        </w:rPr>
      </w:pPr>
      <w:r w:rsidRPr="002D4A62">
        <w:rPr>
          <w:rFonts w:ascii="Times New Roman" w:hAnsi="Times New Roman" w:cs="Times New Roman"/>
          <w:sz w:val="24"/>
          <w:szCs w:val="24"/>
        </w:rPr>
        <w:t>Στο</w:t>
      </w:r>
      <w:r>
        <w:rPr>
          <w:rFonts w:ascii="Times New Roman" w:hAnsi="Times New Roman" w:cs="Times New Roman"/>
          <w:sz w:val="24"/>
          <w:szCs w:val="24"/>
        </w:rPr>
        <w:t>υς</w:t>
      </w:r>
      <w:r w:rsidRPr="002D4A62">
        <w:rPr>
          <w:rFonts w:ascii="Times New Roman" w:hAnsi="Times New Roman" w:cs="Times New Roman"/>
          <w:sz w:val="24"/>
          <w:szCs w:val="24"/>
        </w:rPr>
        <w:t xml:space="preserve"> πίνακ</w:t>
      </w:r>
      <w:r>
        <w:rPr>
          <w:rFonts w:ascii="Times New Roman" w:hAnsi="Times New Roman" w:cs="Times New Roman"/>
          <w:sz w:val="24"/>
          <w:szCs w:val="24"/>
        </w:rPr>
        <w:t>ες</w:t>
      </w:r>
      <w:r w:rsidRPr="002D4A62">
        <w:rPr>
          <w:rFonts w:ascii="Times New Roman" w:hAnsi="Times New Roman" w:cs="Times New Roman"/>
          <w:sz w:val="24"/>
          <w:szCs w:val="24"/>
        </w:rPr>
        <w:t xml:space="preserve"> που ακολουθ</w:t>
      </w:r>
      <w:r>
        <w:rPr>
          <w:rFonts w:ascii="Times New Roman" w:hAnsi="Times New Roman" w:cs="Times New Roman"/>
          <w:sz w:val="24"/>
          <w:szCs w:val="24"/>
        </w:rPr>
        <w:t>ούν</w:t>
      </w:r>
      <w:r w:rsidRPr="002D4A62">
        <w:rPr>
          <w:rFonts w:ascii="Times New Roman" w:hAnsi="Times New Roman" w:cs="Times New Roman"/>
          <w:sz w:val="24"/>
          <w:szCs w:val="24"/>
        </w:rPr>
        <w:t xml:space="preserve"> παρουσιάζονται νέα σύγχρονα Ευρωπαϊκά γήπεδα και ο ρόλος </w:t>
      </w:r>
      <w:r>
        <w:rPr>
          <w:rFonts w:ascii="Times New Roman" w:hAnsi="Times New Roman" w:cs="Times New Roman"/>
          <w:sz w:val="24"/>
          <w:szCs w:val="24"/>
        </w:rPr>
        <w:t xml:space="preserve">τους στη διεξαγωγή </w:t>
      </w:r>
      <w:r w:rsidRPr="002D4A62">
        <w:rPr>
          <w:rFonts w:ascii="Times New Roman" w:hAnsi="Times New Roman" w:cs="Times New Roman"/>
          <w:sz w:val="24"/>
          <w:szCs w:val="24"/>
        </w:rPr>
        <w:t xml:space="preserve">μεγάλων αθλητικών </w:t>
      </w:r>
      <w:r>
        <w:rPr>
          <w:rFonts w:ascii="Times New Roman" w:hAnsi="Times New Roman" w:cs="Times New Roman"/>
          <w:sz w:val="24"/>
          <w:szCs w:val="24"/>
        </w:rPr>
        <w:t xml:space="preserve">γεγονότων, </w:t>
      </w:r>
      <w:r w:rsidRPr="002D4A62">
        <w:rPr>
          <w:rFonts w:ascii="Times New Roman" w:hAnsi="Times New Roman" w:cs="Times New Roman"/>
          <w:sz w:val="24"/>
          <w:szCs w:val="24"/>
        </w:rPr>
        <w:t xml:space="preserve">καθώς σε χώρες </w:t>
      </w:r>
      <w:r>
        <w:rPr>
          <w:rFonts w:ascii="Times New Roman" w:hAnsi="Times New Roman" w:cs="Times New Roman"/>
          <w:sz w:val="24"/>
          <w:szCs w:val="24"/>
        </w:rPr>
        <w:t xml:space="preserve">που </w:t>
      </w:r>
      <w:r w:rsidRPr="002D4A62">
        <w:rPr>
          <w:rFonts w:ascii="Times New Roman" w:hAnsi="Times New Roman" w:cs="Times New Roman"/>
          <w:sz w:val="24"/>
          <w:szCs w:val="24"/>
        </w:rPr>
        <w:t>φιλοξενήθηκαν μεγάλα αθλητικά γεγονότα παρατηρήθηκαν υψηλές επενδύσεις στην κατασκευή νέων γηπέδων, οι οποίες κρίθηκαν απαραίτητες για τη διεξαγωγή τους, ενώ μέσω της προβολής των νέων γηπέδων δόθηκε μια ευκαιρία προβολής της εικόνας που υιοθετούν οι χώρες που φιλοξένησαν μεγάλα αθλητικά γεγονότα.</w:t>
      </w:r>
      <w:r w:rsidR="002D4A62" w:rsidRPr="00CD102D">
        <w:rPr>
          <w:rFonts w:ascii="Times New Roman" w:hAnsi="Times New Roman" w:cs="Times New Roman"/>
          <w:sz w:val="24"/>
          <w:szCs w:val="24"/>
        </w:rPr>
        <w:t xml:space="preserve"> </w:t>
      </w:r>
    </w:p>
    <w:p w14:paraId="57E2D7BD" w14:textId="6F4900F0" w:rsidR="00512DD8" w:rsidRPr="00CD102D" w:rsidRDefault="00512DD8" w:rsidP="007212F9">
      <w:pPr>
        <w:spacing w:after="0" w:line="360" w:lineRule="auto"/>
        <w:jc w:val="both"/>
        <w:rPr>
          <w:rFonts w:ascii="Times New Roman" w:hAnsi="Times New Roman" w:cs="Times New Roman"/>
          <w:i/>
          <w:sz w:val="24"/>
          <w:szCs w:val="24"/>
        </w:rPr>
      </w:pPr>
      <w:bookmarkStart w:id="24" w:name="_Toc95157221"/>
      <w:r w:rsidRPr="00CD102D">
        <w:rPr>
          <w:rFonts w:ascii="Times New Roman" w:hAnsi="Times New Roman" w:cs="Times New Roman"/>
          <w:i/>
          <w:sz w:val="24"/>
          <w:szCs w:val="24"/>
        </w:rPr>
        <w:t xml:space="preserve">Πίνακας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Πίνακας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4</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μεγάλα αθλητικά γεγονότα και γήπεδα (2002 – 2004)</w:t>
      </w:r>
      <w:bookmarkEnd w:id="24"/>
    </w:p>
    <w:p w14:paraId="347B50CB" w14:textId="77777777" w:rsidR="002D4A62" w:rsidRPr="00CD102D" w:rsidRDefault="00512DD8" w:rsidP="007212F9">
      <w:pPr>
        <w:spacing w:after="0" w:line="360" w:lineRule="auto"/>
        <w:jc w:val="both"/>
        <w:rPr>
          <w:rFonts w:ascii="Times New Roman" w:hAnsi="Times New Roman" w:cs="Times New Roman"/>
          <w:sz w:val="24"/>
          <w:szCs w:val="24"/>
          <w:lang w:val="en-US"/>
        </w:rPr>
      </w:pPr>
      <w:r w:rsidRPr="00CD102D">
        <w:rPr>
          <w:rFonts w:ascii="Times New Roman" w:hAnsi="Times New Roman" w:cs="Times New Roman"/>
          <w:noProof/>
          <w:sz w:val="24"/>
          <w:szCs w:val="24"/>
        </w:rPr>
        <w:drawing>
          <wp:inline distT="0" distB="0" distL="0" distR="0" wp14:anchorId="416B54E8" wp14:editId="4DA524AB">
            <wp:extent cx="5274310" cy="3030615"/>
            <wp:effectExtent l="19050" t="0" r="254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cstate="print"/>
                    <a:srcRect/>
                    <a:stretch>
                      <a:fillRect/>
                    </a:stretch>
                  </pic:blipFill>
                  <pic:spPr bwMode="auto">
                    <a:xfrm>
                      <a:off x="0" y="0"/>
                      <a:ext cx="5274310" cy="3030615"/>
                    </a:xfrm>
                    <a:prstGeom prst="rect">
                      <a:avLst/>
                    </a:prstGeom>
                    <a:noFill/>
                    <a:ln w="9525">
                      <a:noFill/>
                      <a:miter lim="800000"/>
                      <a:headEnd/>
                      <a:tailEnd/>
                    </a:ln>
                  </pic:spPr>
                </pic:pic>
              </a:graphicData>
            </a:graphic>
          </wp:inline>
        </w:drawing>
      </w:r>
    </w:p>
    <w:p w14:paraId="1B245B9F" w14:textId="77777777" w:rsidR="007212F9" w:rsidRDefault="007212F9" w:rsidP="007212F9">
      <w:pPr>
        <w:spacing w:after="0" w:line="360" w:lineRule="auto"/>
        <w:jc w:val="both"/>
        <w:rPr>
          <w:rFonts w:ascii="Times New Roman" w:hAnsi="Times New Roman" w:cs="Times New Roman"/>
          <w:i/>
          <w:sz w:val="24"/>
          <w:szCs w:val="24"/>
        </w:rPr>
      </w:pPr>
      <w:bookmarkStart w:id="25" w:name="_Toc95157222"/>
    </w:p>
    <w:p w14:paraId="363673EA" w14:textId="77777777" w:rsidR="00031570" w:rsidRDefault="00031570" w:rsidP="007212F9">
      <w:pPr>
        <w:spacing w:after="0" w:line="360" w:lineRule="auto"/>
        <w:jc w:val="both"/>
        <w:rPr>
          <w:rFonts w:ascii="Times New Roman" w:hAnsi="Times New Roman" w:cs="Times New Roman"/>
          <w:i/>
          <w:sz w:val="24"/>
          <w:szCs w:val="24"/>
        </w:rPr>
      </w:pPr>
    </w:p>
    <w:p w14:paraId="79D73B22" w14:textId="7139170E" w:rsidR="00512DD8" w:rsidRPr="00CD102D" w:rsidRDefault="00512DD8" w:rsidP="007212F9">
      <w:pPr>
        <w:spacing w:after="0" w:line="360" w:lineRule="auto"/>
        <w:jc w:val="both"/>
        <w:rPr>
          <w:rFonts w:ascii="Times New Roman" w:hAnsi="Times New Roman" w:cs="Times New Roman"/>
          <w:i/>
          <w:sz w:val="24"/>
          <w:szCs w:val="24"/>
        </w:rPr>
      </w:pPr>
      <w:r w:rsidRPr="00CD102D">
        <w:rPr>
          <w:rFonts w:ascii="Times New Roman" w:hAnsi="Times New Roman" w:cs="Times New Roman"/>
          <w:i/>
          <w:sz w:val="24"/>
          <w:szCs w:val="24"/>
        </w:rPr>
        <w:t xml:space="preserve">Πίνακας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Πίνακας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5</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μεγάλα αθλητικά γεγονότα και γήπεδα (2006 – 2010)</w:t>
      </w:r>
      <w:bookmarkEnd w:id="25"/>
    </w:p>
    <w:p w14:paraId="51047AD1" w14:textId="77777777" w:rsidR="002D4A62" w:rsidRPr="00CD102D" w:rsidRDefault="00512DD8" w:rsidP="007212F9">
      <w:pPr>
        <w:spacing w:after="0" w:line="360" w:lineRule="auto"/>
        <w:jc w:val="both"/>
        <w:rPr>
          <w:rFonts w:ascii="Times New Roman" w:hAnsi="Times New Roman" w:cs="Times New Roman"/>
          <w:sz w:val="24"/>
          <w:szCs w:val="24"/>
          <w:lang w:val="en-US"/>
        </w:rPr>
      </w:pPr>
      <w:r w:rsidRPr="00CD102D">
        <w:rPr>
          <w:rFonts w:ascii="Times New Roman" w:hAnsi="Times New Roman" w:cs="Times New Roman"/>
          <w:noProof/>
          <w:sz w:val="24"/>
          <w:szCs w:val="24"/>
        </w:rPr>
        <w:drawing>
          <wp:inline distT="0" distB="0" distL="0" distR="0" wp14:anchorId="537C8C89" wp14:editId="6C284A7E">
            <wp:extent cx="5274310" cy="1871109"/>
            <wp:effectExtent l="19050" t="0" r="254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cstate="print"/>
                    <a:srcRect/>
                    <a:stretch>
                      <a:fillRect/>
                    </a:stretch>
                  </pic:blipFill>
                  <pic:spPr bwMode="auto">
                    <a:xfrm>
                      <a:off x="0" y="0"/>
                      <a:ext cx="5274310" cy="1871109"/>
                    </a:xfrm>
                    <a:prstGeom prst="rect">
                      <a:avLst/>
                    </a:prstGeom>
                    <a:noFill/>
                    <a:ln w="9525">
                      <a:noFill/>
                      <a:miter lim="800000"/>
                      <a:headEnd/>
                      <a:tailEnd/>
                    </a:ln>
                  </pic:spPr>
                </pic:pic>
              </a:graphicData>
            </a:graphic>
          </wp:inline>
        </w:drawing>
      </w:r>
    </w:p>
    <w:p w14:paraId="4A2854A2" w14:textId="77777777" w:rsidR="007212F9" w:rsidRDefault="007212F9" w:rsidP="007212F9">
      <w:pPr>
        <w:spacing w:after="0" w:line="360" w:lineRule="auto"/>
        <w:jc w:val="both"/>
        <w:rPr>
          <w:rFonts w:ascii="Times New Roman" w:hAnsi="Times New Roman" w:cs="Times New Roman"/>
          <w:i/>
          <w:sz w:val="24"/>
          <w:szCs w:val="24"/>
        </w:rPr>
      </w:pPr>
      <w:bookmarkStart w:id="26" w:name="_Toc95157223"/>
    </w:p>
    <w:p w14:paraId="33E87A52" w14:textId="77777777" w:rsidR="00512DD8" w:rsidRPr="00CD102D" w:rsidRDefault="00512DD8" w:rsidP="007212F9">
      <w:pPr>
        <w:spacing w:after="0" w:line="360" w:lineRule="auto"/>
        <w:jc w:val="both"/>
        <w:rPr>
          <w:rFonts w:ascii="Times New Roman" w:hAnsi="Times New Roman" w:cs="Times New Roman"/>
          <w:i/>
          <w:sz w:val="24"/>
          <w:szCs w:val="24"/>
        </w:rPr>
      </w:pPr>
      <w:r w:rsidRPr="00CD102D">
        <w:rPr>
          <w:rFonts w:ascii="Times New Roman" w:hAnsi="Times New Roman" w:cs="Times New Roman"/>
          <w:i/>
          <w:sz w:val="24"/>
          <w:szCs w:val="24"/>
        </w:rPr>
        <w:t xml:space="preserve">Πίνακας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Πίνακας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6</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μεγάλα αθλητικά γεγονότα και γήπεδα (2012 – 2014)</w:t>
      </w:r>
      <w:bookmarkEnd w:id="26"/>
    </w:p>
    <w:p w14:paraId="78A95FD2" w14:textId="77777777" w:rsidR="002D4A62" w:rsidRPr="00CD102D" w:rsidRDefault="00512DD8" w:rsidP="007212F9">
      <w:pPr>
        <w:spacing w:after="0" w:line="360" w:lineRule="auto"/>
        <w:jc w:val="both"/>
        <w:rPr>
          <w:rFonts w:ascii="Times New Roman" w:hAnsi="Times New Roman" w:cs="Times New Roman"/>
          <w:sz w:val="24"/>
          <w:szCs w:val="24"/>
        </w:rPr>
      </w:pPr>
      <w:r w:rsidRPr="00CD102D">
        <w:rPr>
          <w:rFonts w:ascii="Times New Roman" w:hAnsi="Times New Roman" w:cs="Times New Roman"/>
          <w:noProof/>
          <w:sz w:val="24"/>
          <w:szCs w:val="24"/>
        </w:rPr>
        <w:drawing>
          <wp:inline distT="0" distB="0" distL="0" distR="0" wp14:anchorId="60BEC519" wp14:editId="119C3DB5">
            <wp:extent cx="5274310" cy="3813533"/>
            <wp:effectExtent l="19050" t="0" r="2540"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6" cstate="print"/>
                    <a:srcRect/>
                    <a:stretch>
                      <a:fillRect/>
                    </a:stretch>
                  </pic:blipFill>
                  <pic:spPr bwMode="auto">
                    <a:xfrm>
                      <a:off x="0" y="0"/>
                      <a:ext cx="5274310" cy="3813533"/>
                    </a:xfrm>
                    <a:prstGeom prst="rect">
                      <a:avLst/>
                    </a:prstGeom>
                    <a:noFill/>
                    <a:ln w="9525">
                      <a:noFill/>
                      <a:miter lim="800000"/>
                      <a:headEnd/>
                      <a:tailEnd/>
                    </a:ln>
                  </pic:spPr>
                </pic:pic>
              </a:graphicData>
            </a:graphic>
          </wp:inline>
        </w:drawing>
      </w:r>
    </w:p>
    <w:p w14:paraId="14CDF8CC" w14:textId="77777777" w:rsidR="00023EB4" w:rsidRPr="00CD102D" w:rsidRDefault="00023EB4" w:rsidP="00CD102D">
      <w:pPr>
        <w:spacing w:after="0" w:line="360" w:lineRule="auto"/>
        <w:ind w:firstLine="720"/>
        <w:jc w:val="both"/>
        <w:rPr>
          <w:rFonts w:ascii="Times New Roman" w:hAnsi="Times New Roman" w:cs="Times New Roman"/>
          <w:sz w:val="24"/>
          <w:szCs w:val="24"/>
        </w:rPr>
      </w:pPr>
    </w:p>
    <w:p w14:paraId="3CCE672D" w14:textId="77777777" w:rsidR="00752940" w:rsidRPr="00CD102D" w:rsidRDefault="00752940" w:rsidP="00CD102D">
      <w:pPr>
        <w:spacing w:after="0" w:line="360" w:lineRule="auto"/>
        <w:ind w:firstLine="720"/>
        <w:jc w:val="both"/>
        <w:rPr>
          <w:rFonts w:ascii="Times New Roman" w:hAnsi="Times New Roman" w:cs="Times New Roman"/>
          <w:sz w:val="24"/>
          <w:szCs w:val="24"/>
        </w:rPr>
      </w:pPr>
    </w:p>
    <w:p w14:paraId="101C597D" w14:textId="04BE4FC5" w:rsidR="00146E41" w:rsidRPr="00CD102D" w:rsidRDefault="00B06E07" w:rsidP="0030442A">
      <w:pPr>
        <w:pStyle w:val="2"/>
        <w:spacing w:before="0" w:line="360" w:lineRule="auto"/>
        <w:ind w:firstLine="720"/>
      </w:pPr>
      <w:bookmarkStart w:id="27" w:name="_Toc95217341"/>
      <w:r w:rsidRPr="00B06E07">
        <w:rPr>
          <w:u w:val="single"/>
        </w:rPr>
        <w:t xml:space="preserve">ΚΕΦΑΛΑΙΟ </w:t>
      </w:r>
      <w:r>
        <w:rPr>
          <w:u w:val="single"/>
        </w:rPr>
        <w:t>3</w:t>
      </w:r>
      <w:r w:rsidRPr="00B06E07">
        <w:rPr>
          <w:u w:val="single"/>
        </w:rPr>
        <w:t>:</w:t>
      </w:r>
      <w:r w:rsidR="0030442A">
        <w:t>Συμπεριφορά</w:t>
      </w:r>
      <w:r w:rsidR="0030442A" w:rsidRPr="00CD102D">
        <w:t xml:space="preserve"> καταναλωτ</w:t>
      </w:r>
      <w:r w:rsidR="0030442A">
        <w:t>ή</w:t>
      </w:r>
      <w:r w:rsidR="0030442A" w:rsidRPr="00CD102D">
        <w:t xml:space="preserve"> στον αθλητισμ</w:t>
      </w:r>
      <w:bookmarkEnd w:id="27"/>
      <w:r w:rsidR="0030442A">
        <w:t>ό</w:t>
      </w:r>
    </w:p>
    <w:p w14:paraId="79521FA9" w14:textId="18165251" w:rsidR="004A63F9" w:rsidRPr="00CD102D" w:rsidRDefault="004A63F9" w:rsidP="0030442A">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Σύμφωνα με τους Engel </w:t>
      </w:r>
      <w:r w:rsidRPr="00CD102D">
        <w:rPr>
          <w:rFonts w:ascii="Times New Roman" w:hAnsi="Times New Roman" w:cs="Times New Roman"/>
          <w:sz w:val="24"/>
          <w:szCs w:val="24"/>
          <w:lang w:val="en-US"/>
        </w:rPr>
        <w:t>et</w:t>
      </w:r>
      <w:r w:rsidRPr="00CD102D">
        <w:rPr>
          <w:rFonts w:ascii="Times New Roman" w:hAnsi="Times New Roman" w:cs="Times New Roman"/>
          <w:sz w:val="24"/>
          <w:szCs w:val="24"/>
        </w:rPr>
        <w:t xml:space="preserve"> </w:t>
      </w:r>
      <w:r w:rsidRPr="00CD102D">
        <w:rPr>
          <w:rFonts w:ascii="Times New Roman" w:hAnsi="Times New Roman" w:cs="Times New Roman"/>
          <w:sz w:val="24"/>
          <w:szCs w:val="24"/>
          <w:lang w:val="en-US"/>
        </w:rPr>
        <w:t>al</w:t>
      </w:r>
      <w:r w:rsidRPr="00CD102D">
        <w:rPr>
          <w:rFonts w:ascii="Times New Roman" w:hAnsi="Times New Roman" w:cs="Times New Roman"/>
          <w:sz w:val="24"/>
          <w:szCs w:val="24"/>
        </w:rPr>
        <w:t xml:space="preserve">., (1993): </w:t>
      </w:r>
      <w:r w:rsidR="0030442A">
        <w:rPr>
          <w:rFonts w:ascii="Times New Roman" w:hAnsi="Times New Roman" w:cs="Times New Roman"/>
          <w:i/>
          <w:sz w:val="24"/>
          <w:szCs w:val="24"/>
        </w:rPr>
        <w:t>‹‹</w:t>
      </w:r>
      <w:r w:rsidRPr="00CD102D">
        <w:rPr>
          <w:rFonts w:ascii="Times New Roman" w:hAnsi="Times New Roman" w:cs="Times New Roman"/>
          <w:i/>
          <w:sz w:val="24"/>
          <w:szCs w:val="24"/>
        </w:rPr>
        <w:t xml:space="preserve">ως καταναλωτική συμπεριφορά ορίζεται το σύνολο των δραστηριοτήτων που εμπλέκονται άμεσα στην απόκτηση, αγορά, κατανάλωση και απόρριψη των προϊόντων ή υπηρεσιών, συμπεριλαμβανομένων των διαδικασιών λήψης αποφάσεων που προηγούνται και έπονται των δραστηριοτήτων </w:t>
      </w:r>
      <w:r w:rsidRPr="00CD102D">
        <w:rPr>
          <w:rFonts w:ascii="Times New Roman" w:hAnsi="Times New Roman" w:cs="Times New Roman"/>
          <w:i/>
          <w:sz w:val="24"/>
          <w:szCs w:val="24"/>
        </w:rPr>
        <w:lastRenderedPageBreak/>
        <w:t>αυτών ››.</w:t>
      </w:r>
      <w:r w:rsidRPr="00CD102D">
        <w:rPr>
          <w:rFonts w:ascii="Times New Roman" w:hAnsi="Times New Roman" w:cs="Times New Roman"/>
          <w:sz w:val="24"/>
          <w:szCs w:val="24"/>
        </w:rPr>
        <w:t xml:space="preserve"> </w:t>
      </w:r>
      <w:r w:rsidR="005A671C">
        <w:rPr>
          <w:rFonts w:ascii="Times New Roman" w:hAnsi="Times New Roman" w:cs="Times New Roman"/>
          <w:sz w:val="24"/>
          <w:szCs w:val="24"/>
        </w:rPr>
        <w:t xml:space="preserve">Στον ορισμό </w:t>
      </w:r>
      <w:r w:rsidR="005A671C" w:rsidRPr="00F20B66">
        <w:rPr>
          <w:rFonts w:ascii="Times New Roman" w:hAnsi="Times New Roman" w:cs="Times New Roman"/>
          <w:sz w:val="24"/>
          <w:szCs w:val="24"/>
        </w:rPr>
        <w:t xml:space="preserve">της καταναλωτικής συμπεριφοράς δεν </w:t>
      </w:r>
      <w:r w:rsidR="005A671C">
        <w:rPr>
          <w:rFonts w:ascii="Times New Roman" w:hAnsi="Times New Roman" w:cs="Times New Roman"/>
          <w:sz w:val="24"/>
          <w:szCs w:val="24"/>
        </w:rPr>
        <w:t xml:space="preserve">εμπεριέχεται η αγορά </w:t>
      </w:r>
      <w:r w:rsidR="005A671C" w:rsidRPr="004A3D1C">
        <w:rPr>
          <w:rFonts w:ascii="Times New Roman" w:hAnsi="Times New Roman" w:cs="Times New Roman"/>
          <w:sz w:val="24"/>
          <w:szCs w:val="24"/>
        </w:rPr>
        <w:t>προϊόντων ή υπηρεσιών</w:t>
      </w:r>
      <w:r w:rsidR="005A671C">
        <w:rPr>
          <w:rFonts w:ascii="Times New Roman" w:hAnsi="Times New Roman" w:cs="Times New Roman"/>
          <w:sz w:val="24"/>
          <w:szCs w:val="24"/>
        </w:rPr>
        <w:t xml:space="preserve"> </w:t>
      </w:r>
      <w:r w:rsidR="005A671C" w:rsidRPr="00F20B66">
        <w:rPr>
          <w:rFonts w:ascii="Times New Roman" w:hAnsi="Times New Roman" w:cs="Times New Roman"/>
          <w:sz w:val="24"/>
          <w:szCs w:val="24"/>
        </w:rPr>
        <w:t xml:space="preserve">, αλλά κάθε δραστηριότητα πριν και μετά από μια αγορά, με τη διαδικασία αγοράς να ξεκινά πολύ πριν την απόκτηση ενός αγαθού, έχοντας ως αφετηρία την πρόθεση για αγορά του καταναλωτή. Οι δραστηριότητες πριν την αγορά περιλαμβάνουν την συνειδητοποίηση της επιθυμίας ή της </w:t>
      </w:r>
      <w:r w:rsidR="005A671C">
        <w:rPr>
          <w:rFonts w:ascii="Times New Roman" w:hAnsi="Times New Roman" w:cs="Times New Roman"/>
          <w:sz w:val="24"/>
          <w:szCs w:val="24"/>
        </w:rPr>
        <w:t>καταναλωτικής ανάγκης</w:t>
      </w:r>
      <w:r w:rsidR="005A671C" w:rsidRPr="00F20B66">
        <w:rPr>
          <w:rFonts w:ascii="Times New Roman" w:hAnsi="Times New Roman" w:cs="Times New Roman"/>
          <w:sz w:val="24"/>
          <w:szCs w:val="24"/>
        </w:rPr>
        <w:t xml:space="preserve">, καθώς και την αναζήτηση πληροφοριών </w:t>
      </w:r>
      <w:r w:rsidR="005A671C">
        <w:rPr>
          <w:rFonts w:ascii="Times New Roman" w:hAnsi="Times New Roman" w:cs="Times New Roman"/>
          <w:sz w:val="24"/>
          <w:szCs w:val="24"/>
        </w:rPr>
        <w:t>για</w:t>
      </w:r>
      <w:r w:rsidR="005A671C" w:rsidRPr="00F20B66">
        <w:rPr>
          <w:rFonts w:ascii="Times New Roman" w:hAnsi="Times New Roman" w:cs="Times New Roman"/>
          <w:sz w:val="24"/>
          <w:szCs w:val="24"/>
        </w:rPr>
        <w:t xml:space="preserve"> το προϊόν ή την υπηρεσία</w:t>
      </w:r>
      <w:r w:rsidR="005A671C">
        <w:rPr>
          <w:rFonts w:ascii="Times New Roman" w:hAnsi="Times New Roman" w:cs="Times New Roman"/>
          <w:sz w:val="24"/>
          <w:szCs w:val="24"/>
        </w:rPr>
        <w:t xml:space="preserve"> που επιθυμούν να αγοράσουν</w:t>
      </w:r>
      <w:r w:rsidR="005A671C" w:rsidRPr="00F20B66">
        <w:rPr>
          <w:rFonts w:ascii="Times New Roman" w:hAnsi="Times New Roman" w:cs="Times New Roman"/>
          <w:sz w:val="24"/>
          <w:szCs w:val="24"/>
        </w:rPr>
        <w:t>. Στην αντίπερα όχθη, οι δραστηριότητες μετά την αγορά ενός αγαθού περιλαμβάνουν την αξιολόγηση από την χρήση του προϊόντος ή της υπηρεσίας.</w:t>
      </w:r>
    </w:p>
    <w:p w14:paraId="3F1176CA" w14:textId="1B050E0C" w:rsidR="0030442A" w:rsidRDefault="005A671C" w:rsidP="00CD102D">
      <w:pPr>
        <w:spacing w:after="0"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 xml:space="preserve">Οι ψυχολογικοί παράγοντες </w:t>
      </w:r>
      <w:r>
        <w:rPr>
          <w:rFonts w:ascii="Times New Roman" w:hAnsi="Times New Roman" w:cs="Times New Roman"/>
          <w:sz w:val="24"/>
          <w:szCs w:val="24"/>
        </w:rPr>
        <w:t>είναι βασικοί παράμετροι επιρροής</w:t>
      </w:r>
      <w:r w:rsidRPr="00F20B66">
        <w:rPr>
          <w:rFonts w:ascii="Times New Roman" w:hAnsi="Times New Roman" w:cs="Times New Roman"/>
          <w:sz w:val="24"/>
          <w:szCs w:val="24"/>
        </w:rPr>
        <w:t xml:space="preserve"> της καταναλωτικής συμπεριφοράς, με τις κυριότερες επιδράσεις της καταναλωτικής συμπεριφοράς που απορρέουν από τους προαναφερόμενους παράγοντες να σχετίζονται με την προσωπικότητα, το κίνητρο, την μάθηση, την αντίληψη, τη στάση και την αυτοαντίληψη των καταναλωτών (Kotler, 1997). Αξίζει εδώ να τονιστεί ότι το κίνητρο οδηγεί σε συγκεκριμένες καταναλωτικές συμπεριφορές, αποτελώντας εσωτερικό ανθρώπινο παράγοντα που ενεργοποιεί μια συγκεκριμένη καταναλωτική συμπεριφορά  και επηρεάζοντας σημαντικά τις διαδικασίες λήψης αποφάσεων του καταναλωτή προς αγορά ενός αγαθού. Επιπρόσθετα, τα κίνητρα ορίζουν το πλαίσιο σημαντικότητας των καταναλωτικών αναγκών και τις προτεραιότητες που θέτουν οι ίδιοι οι καταναλωτές για την κάλυψη των προσωπικών τους αναγκών και την εκπλήρωση των επιθυμιών τους.</w:t>
      </w:r>
      <w:r w:rsidR="0055139B" w:rsidRPr="00CD102D">
        <w:rPr>
          <w:rFonts w:ascii="Times New Roman" w:hAnsi="Times New Roman" w:cs="Times New Roman"/>
          <w:sz w:val="24"/>
          <w:szCs w:val="24"/>
        </w:rPr>
        <w:t xml:space="preserve"> </w:t>
      </w:r>
    </w:p>
    <w:p w14:paraId="5E959ADE" w14:textId="66750FF8" w:rsidR="0055139B" w:rsidRPr="00CD102D" w:rsidRDefault="0055139B"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Εκτός από τους ψυχολογικούς παράγοντες που επιδρούν στην καταναλωτική συμπεριφορά, υπάρχουν και οι προσωπικοί – δημογραφικοί παράγοντες, όπως η εισοδηματική κατάσταση, το φύλο, η ηλικιακή κατανομή και η εργασιακή κατάσταση (</w:t>
      </w:r>
      <w:r w:rsidRPr="00CD102D">
        <w:rPr>
          <w:rFonts w:ascii="Times New Roman" w:hAnsi="Times New Roman" w:cs="Times New Roman"/>
          <w:sz w:val="24"/>
          <w:szCs w:val="24"/>
          <w:lang w:val="en-US"/>
        </w:rPr>
        <w:t>Kotler</w:t>
      </w:r>
      <w:r w:rsidRPr="00CD102D">
        <w:rPr>
          <w:rFonts w:ascii="Times New Roman" w:hAnsi="Times New Roman" w:cs="Times New Roman"/>
          <w:sz w:val="24"/>
          <w:szCs w:val="24"/>
        </w:rPr>
        <w:t xml:space="preserve">, 1997). Επιπρόσθετα, η καταναλωτική συμπεριφορά επηρεάζεται από παράγοντες όπως η κουλτούρα και το πολιτιστικό επίπεδο ενός ανθρώπου, η κοινωνική τάξη καθώς και από παράγοντες που σχετίζονται με την ελκυστικότητα, την τιμή, το κόστος, την ποιότητα ενός προϊόντος και το </w:t>
      </w:r>
      <w:r w:rsidRPr="00CD102D">
        <w:rPr>
          <w:rFonts w:ascii="Times New Roman" w:hAnsi="Times New Roman" w:cs="Times New Roman"/>
          <w:sz w:val="24"/>
          <w:szCs w:val="24"/>
          <w:lang w:val="en-US"/>
        </w:rPr>
        <w:t>brand</w:t>
      </w:r>
      <w:r w:rsidRPr="00CD102D">
        <w:rPr>
          <w:rFonts w:ascii="Times New Roman" w:hAnsi="Times New Roman" w:cs="Times New Roman"/>
          <w:sz w:val="24"/>
          <w:szCs w:val="24"/>
        </w:rPr>
        <w:t xml:space="preserve"> </w:t>
      </w:r>
      <w:r w:rsidRPr="00CD102D">
        <w:rPr>
          <w:rFonts w:ascii="Times New Roman" w:hAnsi="Times New Roman" w:cs="Times New Roman"/>
          <w:sz w:val="24"/>
          <w:szCs w:val="24"/>
          <w:lang w:val="en-US"/>
        </w:rPr>
        <w:t>name</w:t>
      </w:r>
      <w:r w:rsidRPr="00CD102D">
        <w:rPr>
          <w:rFonts w:ascii="Times New Roman" w:hAnsi="Times New Roman" w:cs="Times New Roman"/>
          <w:sz w:val="24"/>
          <w:szCs w:val="24"/>
        </w:rPr>
        <w:t xml:space="preserve"> της εταιρείας που παράγει, προωθεί ή εμπορεύεται το αγαθό (Pinson &amp; Jolibert, 1998), με  την καταναλωτική συμπεριφορά ενός ανθρώπου να αποτελεί μια πολυσύνθετη κατάσταση  αλληλεπίδρασης ενδογενών, ατομικών και εξωγενών παραγόντων (Engel et al., 1993).</w:t>
      </w:r>
    </w:p>
    <w:p w14:paraId="53BFDEC8" w14:textId="3D1C697F" w:rsidR="0030442A" w:rsidRDefault="00224725" w:rsidP="00CD102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Ως </w:t>
      </w:r>
      <w:r w:rsidRPr="00F20B66">
        <w:rPr>
          <w:rFonts w:ascii="Times New Roman" w:hAnsi="Times New Roman" w:cs="Times New Roman"/>
          <w:sz w:val="24"/>
          <w:szCs w:val="24"/>
        </w:rPr>
        <w:t>καταναλωτές</w:t>
      </w:r>
      <w:r>
        <w:rPr>
          <w:rFonts w:ascii="Times New Roman" w:hAnsi="Times New Roman" w:cs="Times New Roman"/>
          <w:sz w:val="24"/>
          <w:szCs w:val="24"/>
        </w:rPr>
        <w:t xml:space="preserve"> αθλητικών αγαθών</w:t>
      </w:r>
      <w:r w:rsidRPr="00F20B66">
        <w:rPr>
          <w:rFonts w:ascii="Times New Roman" w:hAnsi="Times New Roman" w:cs="Times New Roman"/>
          <w:sz w:val="24"/>
          <w:szCs w:val="24"/>
        </w:rPr>
        <w:t xml:space="preserve"> νοούνται  οι θεατές αθλητικών γεγονότων που προσέρχονται </w:t>
      </w:r>
      <w:r>
        <w:rPr>
          <w:rFonts w:ascii="Times New Roman" w:hAnsi="Times New Roman" w:cs="Times New Roman"/>
          <w:sz w:val="24"/>
          <w:szCs w:val="24"/>
        </w:rPr>
        <w:t>σε γήπεδα και αθλητικές εγκαταστάσεις</w:t>
      </w:r>
      <w:r w:rsidRPr="00F20B66">
        <w:rPr>
          <w:rFonts w:ascii="Times New Roman" w:hAnsi="Times New Roman" w:cs="Times New Roman"/>
          <w:sz w:val="24"/>
          <w:szCs w:val="24"/>
        </w:rPr>
        <w:t xml:space="preserve"> για την </w:t>
      </w:r>
      <w:r w:rsidRPr="00F20B66">
        <w:rPr>
          <w:rFonts w:ascii="Times New Roman" w:hAnsi="Times New Roman" w:cs="Times New Roman"/>
          <w:sz w:val="24"/>
          <w:szCs w:val="24"/>
        </w:rPr>
        <w:lastRenderedPageBreak/>
        <w:t>παρακολούθηση αθλητικών δραστηριοτήτων και διαφόρων αθλητικών γεγονότων, αποτελώντας το κυριότερο περιουσιακό στοιχείο τ</w:t>
      </w:r>
      <w:r w:rsidR="00454268">
        <w:rPr>
          <w:rFonts w:ascii="Times New Roman" w:hAnsi="Times New Roman" w:cs="Times New Roman"/>
          <w:sz w:val="24"/>
          <w:szCs w:val="24"/>
        </w:rPr>
        <w:t>ου</w:t>
      </w:r>
      <w:r w:rsidRPr="00F20B66">
        <w:rPr>
          <w:rFonts w:ascii="Times New Roman" w:hAnsi="Times New Roman" w:cs="Times New Roman"/>
          <w:sz w:val="24"/>
          <w:szCs w:val="24"/>
        </w:rPr>
        <w:t xml:space="preserve"> κάθε αθλητικού οργανισμού</w:t>
      </w:r>
      <w:r w:rsidR="00A9545F" w:rsidRPr="00CD102D">
        <w:rPr>
          <w:rFonts w:ascii="Times New Roman" w:hAnsi="Times New Roman" w:cs="Times New Roman"/>
          <w:sz w:val="24"/>
          <w:szCs w:val="24"/>
        </w:rPr>
        <w:t xml:space="preserve"> (</w:t>
      </w:r>
      <w:r w:rsidR="00A9545F" w:rsidRPr="00CD102D">
        <w:rPr>
          <w:rFonts w:ascii="Times New Roman" w:hAnsi="Times New Roman" w:cs="Times New Roman"/>
          <w:sz w:val="24"/>
          <w:szCs w:val="24"/>
          <w:lang w:val="en-US"/>
        </w:rPr>
        <w:t>Kim</w:t>
      </w:r>
      <w:r w:rsidR="00A9545F" w:rsidRPr="00CD102D">
        <w:rPr>
          <w:rFonts w:ascii="Times New Roman" w:hAnsi="Times New Roman" w:cs="Times New Roman"/>
          <w:sz w:val="24"/>
          <w:szCs w:val="24"/>
        </w:rPr>
        <w:t xml:space="preserve"> &amp; </w:t>
      </w:r>
      <w:r w:rsidR="00A9545F" w:rsidRPr="00CD102D">
        <w:rPr>
          <w:rFonts w:ascii="Times New Roman" w:hAnsi="Times New Roman" w:cs="Times New Roman"/>
          <w:sz w:val="24"/>
          <w:szCs w:val="24"/>
          <w:lang w:val="en-US"/>
        </w:rPr>
        <w:t>Trail</w:t>
      </w:r>
      <w:r w:rsidR="00A9545F" w:rsidRPr="00CD102D">
        <w:rPr>
          <w:rFonts w:ascii="Times New Roman" w:hAnsi="Times New Roman" w:cs="Times New Roman"/>
          <w:sz w:val="24"/>
          <w:szCs w:val="24"/>
        </w:rPr>
        <w:t xml:space="preserve">, 2011). </w:t>
      </w:r>
      <w:r w:rsidR="0055139B" w:rsidRPr="00CD102D">
        <w:rPr>
          <w:rFonts w:ascii="Times New Roman" w:hAnsi="Times New Roman" w:cs="Times New Roman"/>
          <w:sz w:val="24"/>
          <w:szCs w:val="24"/>
        </w:rPr>
        <w:t xml:space="preserve">Το αυξημένο ενδιαφέρον </w:t>
      </w:r>
      <w:r w:rsidR="00A9545F" w:rsidRPr="00CD102D">
        <w:rPr>
          <w:rFonts w:ascii="Times New Roman" w:hAnsi="Times New Roman" w:cs="Times New Roman"/>
          <w:sz w:val="24"/>
          <w:szCs w:val="24"/>
        </w:rPr>
        <w:t>των καταναλωτών στον αθλητισμό να παρευρίσκονται και να παρακολουθούν</w:t>
      </w:r>
      <w:r w:rsidR="0055139B" w:rsidRPr="00CD102D">
        <w:rPr>
          <w:rFonts w:ascii="Times New Roman" w:hAnsi="Times New Roman" w:cs="Times New Roman"/>
          <w:sz w:val="24"/>
          <w:szCs w:val="24"/>
        </w:rPr>
        <w:t xml:space="preserve"> αθλητικά γεγονότα</w:t>
      </w:r>
      <w:r w:rsidR="00C7009A">
        <w:rPr>
          <w:rFonts w:ascii="Times New Roman" w:hAnsi="Times New Roman" w:cs="Times New Roman"/>
          <w:sz w:val="24"/>
          <w:szCs w:val="24"/>
        </w:rPr>
        <w:t>,</w:t>
      </w:r>
      <w:r w:rsidR="0055139B" w:rsidRPr="00CD102D">
        <w:rPr>
          <w:rFonts w:ascii="Times New Roman" w:hAnsi="Times New Roman" w:cs="Times New Roman"/>
          <w:sz w:val="24"/>
          <w:szCs w:val="24"/>
        </w:rPr>
        <w:t xml:space="preserve"> </w:t>
      </w:r>
      <w:r w:rsidR="00A9545F" w:rsidRPr="00CD102D">
        <w:rPr>
          <w:rFonts w:ascii="Times New Roman" w:hAnsi="Times New Roman" w:cs="Times New Roman"/>
          <w:sz w:val="24"/>
          <w:szCs w:val="24"/>
        </w:rPr>
        <w:t xml:space="preserve">δικαιολογεί </w:t>
      </w:r>
      <w:r w:rsidR="0055139B" w:rsidRPr="00CD102D">
        <w:rPr>
          <w:rFonts w:ascii="Times New Roman" w:hAnsi="Times New Roman" w:cs="Times New Roman"/>
          <w:sz w:val="24"/>
          <w:szCs w:val="24"/>
        </w:rPr>
        <w:t>σε μεγάλο βαθμό τη</w:t>
      </w:r>
      <w:r w:rsidR="00A9545F" w:rsidRPr="00CD102D">
        <w:rPr>
          <w:rFonts w:ascii="Times New Roman" w:hAnsi="Times New Roman" w:cs="Times New Roman"/>
          <w:sz w:val="24"/>
          <w:szCs w:val="24"/>
        </w:rPr>
        <w:t xml:space="preserve">ν τεράστια ανάπτυξη του αθλητισμού σε διεθνές επίπεδο, τις τελευταίες δεκαετίες. </w:t>
      </w:r>
      <w:r w:rsidR="0055139B" w:rsidRPr="00CD102D">
        <w:rPr>
          <w:rFonts w:ascii="Times New Roman" w:hAnsi="Times New Roman" w:cs="Times New Roman"/>
          <w:sz w:val="24"/>
          <w:szCs w:val="24"/>
        </w:rPr>
        <w:t xml:space="preserve"> </w:t>
      </w:r>
      <w:r w:rsidR="00A9545F" w:rsidRPr="00CD102D">
        <w:rPr>
          <w:rFonts w:ascii="Times New Roman" w:hAnsi="Times New Roman" w:cs="Times New Roman"/>
          <w:sz w:val="24"/>
          <w:szCs w:val="24"/>
        </w:rPr>
        <w:t>Επιπρόσθετα</w:t>
      </w:r>
      <w:r w:rsidR="0055139B" w:rsidRPr="00CD102D">
        <w:rPr>
          <w:rFonts w:ascii="Times New Roman" w:hAnsi="Times New Roman" w:cs="Times New Roman"/>
          <w:sz w:val="24"/>
          <w:szCs w:val="24"/>
        </w:rPr>
        <w:t>,</w:t>
      </w:r>
      <w:r w:rsidR="00A9545F" w:rsidRPr="00CD102D">
        <w:rPr>
          <w:rFonts w:ascii="Times New Roman" w:hAnsi="Times New Roman" w:cs="Times New Roman"/>
          <w:sz w:val="24"/>
          <w:szCs w:val="24"/>
        </w:rPr>
        <w:t xml:space="preserve"> ο κομβικός ρόλος των καταναλωτών στον αθλητισμό σε οικονομικό επίπεδο γίνεται αντιληπτός από το γεγονός ότι </w:t>
      </w:r>
      <w:r w:rsidR="0055139B" w:rsidRPr="00CD102D">
        <w:rPr>
          <w:rFonts w:ascii="Times New Roman" w:hAnsi="Times New Roman" w:cs="Times New Roman"/>
          <w:sz w:val="24"/>
          <w:szCs w:val="24"/>
        </w:rPr>
        <w:t>τα έσοδα</w:t>
      </w:r>
      <w:r w:rsidR="00A9545F" w:rsidRPr="00CD102D">
        <w:rPr>
          <w:rFonts w:ascii="Times New Roman" w:hAnsi="Times New Roman" w:cs="Times New Roman"/>
          <w:sz w:val="24"/>
          <w:szCs w:val="24"/>
        </w:rPr>
        <w:t xml:space="preserve"> των εισιτηρίων από την παρακολούθηση αθλητικών γεγονότων </w:t>
      </w:r>
      <w:r w:rsidR="00905311">
        <w:rPr>
          <w:rFonts w:ascii="Times New Roman" w:hAnsi="Times New Roman" w:cs="Times New Roman"/>
          <w:sz w:val="24"/>
          <w:szCs w:val="24"/>
        </w:rPr>
        <w:t>είναι</w:t>
      </w:r>
      <w:r w:rsidR="00A9545F" w:rsidRPr="00CD102D">
        <w:rPr>
          <w:rFonts w:ascii="Times New Roman" w:hAnsi="Times New Roman" w:cs="Times New Roman"/>
          <w:sz w:val="24"/>
          <w:szCs w:val="24"/>
        </w:rPr>
        <w:t xml:space="preserve"> </w:t>
      </w:r>
      <w:r w:rsidR="00905311">
        <w:rPr>
          <w:rFonts w:ascii="Times New Roman" w:hAnsi="Times New Roman" w:cs="Times New Roman"/>
          <w:sz w:val="24"/>
          <w:szCs w:val="24"/>
        </w:rPr>
        <w:t>βασική πηγή</w:t>
      </w:r>
      <w:r w:rsidR="00A9545F" w:rsidRPr="00CD102D">
        <w:rPr>
          <w:rFonts w:ascii="Times New Roman" w:hAnsi="Times New Roman" w:cs="Times New Roman"/>
          <w:sz w:val="24"/>
          <w:szCs w:val="24"/>
        </w:rPr>
        <w:t xml:space="preserve"> εσόδων </w:t>
      </w:r>
      <w:r w:rsidR="00905311">
        <w:rPr>
          <w:rFonts w:ascii="Times New Roman" w:hAnsi="Times New Roman" w:cs="Times New Roman"/>
          <w:sz w:val="24"/>
          <w:szCs w:val="24"/>
        </w:rPr>
        <w:t xml:space="preserve">για τους </w:t>
      </w:r>
      <w:r w:rsidR="00A9545F" w:rsidRPr="00CD102D">
        <w:rPr>
          <w:rFonts w:ascii="Times New Roman" w:hAnsi="Times New Roman" w:cs="Times New Roman"/>
          <w:sz w:val="24"/>
          <w:szCs w:val="24"/>
        </w:rPr>
        <w:t>αθλητικ</w:t>
      </w:r>
      <w:r w:rsidR="00905311">
        <w:rPr>
          <w:rFonts w:ascii="Times New Roman" w:hAnsi="Times New Roman" w:cs="Times New Roman"/>
          <w:sz w:val="24"/>
          <w:szCs w:val="24"/>
        </w:rPr>
        <w:t>ούς</w:t>
      </w:r>
      <w:r w:rsidR="00A9545F" w:rsidRPr="00CD102D">
        <w:rPr>
          <w:rFonts w:ascii="Times New Roman" w:hAnsi="Times New Roman" w:cs="Times New Roman"/>
          <w:sz w:val="24"/>
          <w:szCs w:val="24"/>
        </w:rPr>
        <w:t xml:space="preserve"> οργανισμ</w:t>
      </w:r>
      <w:r w:rsidR="00905311">
        <w:rPr>
          <w:rFonts w:ascii="Times New Roman" w:hAnsi="Times New Roman" w:cs="Times New Roman"/>
          <w:sz w:val="24"/>
          <w:szCs w:val="24"/>
        </w:rPr>
        <w:t>ούς</w:t>
      </w:r>
      <w:r w:rsidR="00A9545F" w:rsidRPr="00CD102D">
        <w:rPr>
          <w:rFonts w:ascii="Times New Roman" w:hAnsi="Times New Roman" w:cs="Times New Roman"/>
          <w:sz w:val="24"/>
          <w:szCs w:val="24"/>
        </w:rPr>
        <w:t xml:space="preserve"> και φορ</w:t>
      </w:r>
      <w:r w:rsidR="00905311">
        <w:rPr>
          <w:rFonts w:ascii="Times New Roman" w:hAnsi="Times New Roman" w:cs="Times New Roman"/>
          <w:sz w:val="24"/>
          <w:szCs w:val="24"/>
        </w:rPr>
        <w:t>είς</w:t>
      </w:r>
      <w:r w:rsidR="00A9545F" w:rsidRPr="00CD102D">
        <w:rPr>
          <w:rFonts w:ascii="Times New Roman" w:hAnsi="Times New Roman" w:cs="Times New Roman"/>
          <w:sz w:val="24"/>
          <w:szCs w:val="24"/>
        </w:rPr>
        <w:t xml:space="preserve"> διοργάνωσης αθλητικών γεγονότων, με την ιδιαίτερη σχέση καταναλωτών στον αθλητισμό και αθλητικής ομάδας που υποστηρίζουν να δικαιολογεί την τάση διαφόρων επιχειρηματικών κολοσσών να επενδύουν στον αθλητισμό, μέσω χορηγιών (</w:t>
      </w:r>
      <w:r w:rsidR="00A9545F" w:rsidRPr="00CD102D">
        <w:rPr>
          <w:rFonts w:ascii="Times New Roman" w:hAnsi="Times New Roman" w:cs="Times New Roman"/>
          <w:sz w:val="24"/>
          <w:szCs w:val="24"/>
          <w:lang w:val="en-US"/>
        </w:rPr>
        <w:t>Kim</w:t>
      </w:r>
      <w:r w:rsidR="00A9545F" w:rsidRPr="00CD102D">
        <w:rPr>
          <w:rFonts w:ascii="Times New Roman" w:hAnsi="Times New Roman" w:cs="Times New Roman"/>
          <w:sz w:val="24"/>
          <w:szCs w:val="24"/>
        </w:rPr>
        <w:t xml:space="preserve"> &amp; </w:t>
      </w:r>
      <w:r w:rsidR="00A9545F" w:rsidRPr="00CD102D">
        <w:rPr>
          <w:rFonts w:ascii="Times New Roman" w:hAnsi="Times New Roman" w:cs="Times New Roman"/>
          <w:sz w:val="24"/>
          <w:szCs w:val="24"/>
          <w:lang w:val="en-US"/>
        </w:rPr>
        <w:t>Trail</w:t>
      </w:r>
      <w:r w:rsidR="00A9545F" w:rsidRPr="00CD102D">
        <w:rPr>
          <w:rFonts w:ascii="Times New Roman" w:hAnsi="Times New Roman" w:cs="Times New Roman"/>
          <w:sz w:val="24"/>
          <w:szCs w:val="24"/>
        </w:rPr>
        <w:t>, 2011).</w:t>
      </w:r>
      <w:r w:rsidR="00680401" w:rsidRPr="00CD102D">
        <w:rPr>
          <w:rFonts w:ascii="Times New Roman" w:hAnsi="Times New Roman" w:cs="Times New Roman"/>
          <w:sz w:val="24"/>
          <w:szCs w:val="24"/>
        </w:rPr>
        <w:t xml:space="preserve"> </w:t>
      </w:r>
      <w:r w:rsidR="0055139B" w:rsidRPr="00CD102D">
        <w:rPr>
          <w:rFonts w:ascii="Times New Roman" w:hAnsi="Times New Roman" w:cs="Times New Roman"/>
          <w:sz w:val="24"/>
          <w:szCs w:val="24"/>
        </w:rPr>
        <w:t xml:space="preserve">Συνεπώς, η </w:t>
      </w:r>
      <w:r w:rsidR="00A9545F" w:rsidRPr="00CD102D">
        <w:rPr>
          <w:rFonts w:ascii="Times New Roman" w:hAnsi="Times New Roman" w:cs="Times New Roman"/>
          <w:sz w:val="24"/>
          <w:szCs w:val="24"/>
        </w:rPr>
        <w:t xml:space="preserve">πλήρης </w:t>
      </w:r>
      <w:r w:rsidR="0055139B" w:rsidRPr="00CD102D">
        <w:rPr>
          <w:rFonts w:ascii="Times New Roman" w:hAnsi="Times New Roman" w:cs="Times New Roman"/>
          <w:sz w:val="24"/>
          <w:szCs w:val="24"/>
        </w:rPr>
        <w:t>κατανόηση της συμπεριφοράς</w:t>
      </w:r>
      <w:r w:rsidR="00A9545F" w:rsidRPr="00CD102D">
        <w:rPr>
          <w:rFonts w:ascii="Times New Roman" w:hAnsi="Times New Roman" w:cs="Times New Roman"/>
          <w:sz w:val="24"/>
          <w:szCs w:val="24"/>
        </w:rPr>
        <w:t xml:space="preserve"> των καταναλωτών στον αθλητισμό</w:t>
      </w:r>
      <w:r w:rsidR="0055139B" w:rsidRPr="00CD102D">
        <w:rPr>
          <w:rFonts w:ascii="Times New Roman" w:hAnsi="Times New Roman" w:cs="Times New Roman"/>
          <w:sz w:val="24"/>
          <w:szCs w:val="24"/>
        </w:rPr>
        <w:t xml:space="preserve"> αποτελεί</w:t>
      </w:r>
      <w:r w:rsidR="00A9545F" w:rsidRPr="00CD102D">
        <w:rPr>
          <w:rFonts w:ascii="Times New Roman" w:hAnsi="Times New Roman" w:cs="Times New Roman"/>
          <w:sz w:val="24"/>
          <w:szCs w:val="24"/>
        </w:rPr>
        <w:t xml:space="preserve"> μια από τις</w:t>
      </w:r>
      <w:r w:rsidR="0055139B" w:rsidRPr="00CD102D">
        <w:rPr>
          <w:rFonts w:ascii="Times New Roman" w:hAnsi="Times New Roman" w:cs="Times New Roman"/>
          <w:sz w:val="24"/>
          <w:szCs w:val="24"/>
        </w:rPr>
        <w:t xml:space="preserve"> βασικ</w:t>
      </w:r>
      <w:r w:rsidR="00A9545F" w:rsidRPr="00CD102D">
        <w:rPr>
          <w:rFonts w:ascii="Times New Roman" w:hAnsi="Times New Roman" w:cs="Times New Roman"/>
          <w:sz w:val="24"/>
          <w:szCs w:val="24"/>
        </w:rPr>
        <w:t>ές</w:t>
      </w:r>
      <w:r w:rsidR="0055139B" w:rsidRPr="00CD102D">
        <w:rPr>
          <w:rFonts w:ascii="Times New Roman" w:hAnsi="Times New Roman" w:cs="Times New Roman"/>
          <w:sz w:val="24"/>
          <w:szCs w:val="24"/>
        </w:rPr>
        <w:t xml:space="preserve"> προτεραιότητ</w:t>
      </w:r>
      <w:r w:rsidR="00A9545F" w:rsidRPr="00CD102D">
        <w:rPr>
          <w:rFonts w:ascii="Times New Roman" w:hAnsi="Times New Roman" w:cs="Times New Roman"/>
          <w:sz w:val="24"/>
          <w:szCs w:val="24"/>
        </w:rPr>
        <w:t>ες</w:t>
      </w:r>
      <w:r w:rsidR="0055139B" w:rsidRPr="00CD102D">
        <w:rPr>
          <w:rFonts w:ascii="Times New Roman" w:hAnsi="Times New Roman" w:cs="Times New Roman"/>
          <w:sz w:val="24"/>
          <w:szCs w:val="24"/>
        </w:rPr>
        <w:t xml:space="preserve"> των αθλητικών οργανισμών</w:t>
      </w:r>
      <w:r w:rsidR="00680401" w:rsidRPr="00CD102D">
        <w:rPr>
          <w:rFonts w:ascii="Times New Roman" w:hAnsi="Times New Roman" w:cs="Times New Roman"/>
          <w:sz w:val="24"/>
          <w:szCs w:val="24"/>
        </w:rPr>
        <w:t xml:space="preserve"> και των αθλητικών φορέων διοργάνωσης αθλητικών γεγονότων, λαμβάνοντας</w:t>
      </w:r>
      <w:r w:rsidR="0055139B" w:rsidRPr="00CD102D">
        <w:rPr>
          <w:rFonts w:ascii="Times New Roman" w:hAnsi="Times New Roman" w:cs="Times New Roman"/>
          <w:sz w:val="24"/>
          <w:szCs w:val="24"/>
        </w:rPr>
        <w:t xml:space="preserve"> </w:t>
      </w:r>
      <w:r w:rsidR="00680401" w:rsidRPr="00CD102D">
        <w:rPr>
          <w:rFonts w:ascii="Times New Roman" w:hAnsi="Times New Roman" w:cs="Times New Roman"/>
          <w:sz w:val="24"/>
          <w:szCs w:val="24"/>
        </w:rPr>
        <w:t>υπόψη τους τρόπους διατή</w:t>
      </w:r>
      <w:r w:rsidR="0055139B" w:rsidRPr="00CD102D">
        <w:rPr>
          <w:rFonts w:ascii="Times New Roman" w:hAnsi="Times New Roman" w:cs="Times New Roman"/>
          <w:sz w:val="24"/>
          <w:szCs w:val="24"/>
        </w:rPr>
        <w:t>ρηση</w:t>
      </w:r>
      <w:r w:rsidR="00680401" w:rsidRPr="00CD102D">
        <w:rPr>
          <w:rFonts w:ascii="Times New Roman" w:hAnsi="Times New Roman" w:cs="Times New Roman"/>
          <w:sz w:val="24"/>
          <w:szCs w:val="24"/>
        </w:rPr>
        <w:t xml:space="preserve">ς των υφιστάμενων θεατών και τους τρόπους προσέλκυσης νέων για την επίτευξη επέκτασης της πελατειακής τους βάσης (υποστηρικτές). </w:t>
      </w:r>
    </w:p>
    <w:p w14:paraId="2C6315E2" w14:textId="02D28C0E" w:rsidR="00680401" w:rsidRPr="00CD102D" w:rsidRDefault="0055139B"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 </w:t>
      </w:r>
    </w:p>
    <w:p w14:paraId="704B53C5" w14:textId="07073DEE" w:rsidR="00680401" w:rsidRPr="0030442A" w:rsidRDefault="00680401" w:rsidP="00CD102D">
      <w:pPr>
        <w:spacing w:after="0" w:line="360" w:lineRule="auto"/>
        <w:ind w:firstLine="720"/>
        <w:jc w:val="both"/>
        <w:rPr>
          <w:rFonts w:ascii="Times New Roman" w:hAnsi="Times New Roman" w:cs="Times New Roman"/>
          <w:i/>
          <w:sz w:val="24"/>
          <w:szCs w:val="24"/>
        </w:rPr>
      </w:pPr>
      <w:bookmarkStart w:id="28" w:name="_Toc95217343"/>
      <w:r w:rsidRPr="0030442A">
        <w:rPr>
          <w:rFonts w:ascii="Times New Roman" w:hAnsi="Times New Roman" w:cs="Times New Roman"/>
          <w:i/>
          <w:sz w:val="24"/>
          <w:szCs w:val="24"/>
        </w:rPr>
        <w:t>Κατηγορίες αθλητικών καταναλωτών</w:t>
      </w:r>
      <w:bookmarkEnd w:id="28"/>
    </w:p>
    <w:p w14:paraId="797BC4B6" w14:textId="3114884E" w:rsidR="000F437F" w:rsidRPr="00CD102D" w:rsidRDefault="00680401"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Η κυριότερη κατηγοριοποίηση των καταναλωτών στον αθλητισμό που παρακολουθούν αθλητικά γεγονότα σε αθλητικές εγκαταστάσεις είναι η διάκρισή τους σε απλούς θεατές και σε οπαδούς. Σύμφωνα με τον </w:t>
      </w:r>
      <w:r w:rsidRPr="00CD102D">
        <w:rPr>
          <w:rFonts w:ascii="Times New Roman" w:hAnsi="Times New Roman" w:cs="Times New Roman"/>
          <w:sz w:val="24"/>
          <w:szCs w:val="24"/>
          <w:lang w:val="en-US"/>
        </w:rPr>
        <w:t>Jones</w:t>
      </w:r>
      <w:r w:rsidRPr="00CD102D">
        <w:rPr>
          <w:rFonts w:ascii="Times New Roman" w:hAnsi="Times New Roman" w:cs="Times New Roman"/>
          <w:sz w:val="24"/>
          <w:szCs w:val="24"/>
        </w:rPr>
        <w:t xml:space="preserve"> (</w:t>
      </w:r>
      <w:r w:rsidR="000F437F" w:rsidRPr="00CD102D">
        <w:rPr>
          <w:rFonts w:ascii="Times New Roman" w:hAnsi="Times New Roman" w:cs="Times New Roman"/>
          <w:sz w:val="24"/>
          <w:szCs w:val="24"/>
        </w:rPr>
        <w:t>1997</w:t>
      </w:r>
      <w:r w:rsidRPr="00CD102D">
        <w:rPr>
          <w:rFonts w:ascii="Times New Roman" w:hAnsi="Times New Roman" w:cs="Times New Roman"/>
          <w:sz w:val="24"/>
          <w:szCs w:val="24"/>
        </w:rPr>
        <w:t xml:space="preserve">): </w:t>
      </w:r>
      <w:r w:rsidRPr="00CD102D">
        <w:rPr>
          <w:rFonts w:ascii="Times New Roman" w:hAnsi="Times New Roman" w:cs="Times New Roman"/>
          <w:i/>
          <w:sz w:val="24"/>
          <w:szCs w:val="24"/>
        </w:rPr>
        <w:t>‹‹</w:t>
      </w:r>
      <w:r w:rsidR="000F437F" w:rsidRPr="00CD102D">
        <w:rPr>
          <w:rFonts w:ascii="Times New Roman" w:hAnsi="Times New Roman" w:cs="Times New Roman"/>
          <w:i/>
          <w:sz w:val="24"/>
          <w:szCs w:val="24"/>
        </w:rPr>
        <w:t xml:space="preserve"> ως απλοί </w:t>
      </w:r>
      <w:r w:rsidR="00C6749E" w:rsidRPr="00F20B66">
        <w:rPr>
          <w:rFonts w:ascii="Times New Roman" w:hAnsi="Times New Roman" w:cs="Times New Roman"/>
          <w:i/>
          <w:sz w:val="24"/>
          <w:szCs w:val="24"/>
        </w:rPr>
        <w:t xml:space="preserve">θεατές </w:t>
      </w:r>
      <w:r w:rsidR="00C6749E">
        <w:rPr>
          <w:rFonts w:ascii="Times New Roman" w:hAnsi="Times New Roman" w:cs="Times New Roman"/>
          <w:i/>
          <w:sz w:val="24"/>
          <w:szCs w:val="24"/>
        </w:rPr>
        <w:t>χαρακτηρίζονται οι άνθρωποι</w:t>
      </w:r>
      <w:r w:rsidR="00C6749E" w:rsidRPr="00F20B66">
        <w:rPr>
          <w:rFonts w:ascii="Times New Roman" w:hAnsi="Times New Roman" w:cs="Times New Roman"/>
          <w:i/>
          <w:sz w:val="24"/>
          <w:szCs w:val="24"/>
        </w:rPr>
        <w:t xml:space="preserve"> που παρακολουθούν αθλητικ</w:t>
      </w:r>
      <w:r w:rsidR="00C6749E">
        <w:rPr>
          <w:rFonts w:ascii="Times New Roman" w:hAnsi="Times New Roman" w:cs="Times New Roman"/>
          <w:i/>
          <w:sz w:val="24"/>
          <w:szCs w:val="24"/>
        </w:rPr>
        <w:t>ές</w:t>
      </w:r>
      <w:r w:rsidR="00C6749E" w:rsidRPr="00F20B66">
        <w:rPr>
          <w:rFonts w:ascii="Times New Roman" w:hAnsi="Times New Roman" w:cs="Times New Roman"/>
          <w:i/>
          <w:sz w:val="24"/>
          <w:szCs w:val="24"/>
        </w:rPr>
        <w:t xml:space="preserve"> δραστηριότητες, τ</w:t>
      </w:r>
      <w:r w:rsidR="00C6749E">
        <w:rPr>
          <w:rFonts w:ascii="Times New Roman" w:hAnsi="Times New Roman" w:cs="Times New Roman"/>
          <w:i/>
          <w:sz w:val="24"/>
          <w:szCs w:val="24"/>
        </w:rPr>
        <w:t>ις οποίες</w:t>
      </w:r>
      <w:r w:rsidR="00C6749E" w:rsidRPr="00CD102D">
        <w:rPr>
          <w:rFonts w:ascii="Times New Roman" w:hAnsi="Times New Roman" w:cs="Times New Roman"/>
          <w:i/>
          <w:sz w:val="24"/>
          <w:szCs w:val="24"/>
        </w:rPr>
        <w:t xml:space="preserve"> </w:t>
      </w:r>
      <w:r w:rsidR="00C6749E">
        <w:rPr>
          <w:rFonts w:ascii="Times New Roman" w:hAnsi="Times New Roman" w:cs="Times New Roman"/>
          <w:i/>
          <w:sz w:val="24"/>
          <w:szCs w:val="24"/>
        </w:rPr>
        <w:t xml:space="preserve">ξεχνούν </w:t>
      </w:r>
      <w:r w:rsidR="000F437F" w:rsidRPr="00CD102D">
        <w:rPr>
          <w:rFonts w:ascii="Times New Roman" w:hAnsi="Times New Roman" w:cs="Times New Roman"/>
          <w:i/>
          <w:sz w:val="24"/>
          <w:szCs w:val="24"/>
        </w:rPr>
        <w:t>μετά τη λήξη τους και επικεντρώνονται εκ νέου στην καθημερινότητά τους και στις καθημερινές τους δραστηριότητες ››.</w:t>
      </w:r>
      <w:r w:rsidR="000F437F" w:rsidRPr="00CD102D">
        <w:rPr>
          <w:rFonts w:ascii="Times New Roman" w:hAnsi="Times New Roman" w:cs="Times New Roman"/>
          <w:sz w:val="24"/>
          <w:szCs w:val="24"/>
        </w:rPr>
        <w:t xml:space="preserve"> Η προαναφερόμενη κατηγοριοποίηση βασίζεται και στο κριτήριο της έντασης και του πάθους κατά τη διάρκεια παρακολούθησης αθλητικών γεγονότων (</w:t>
      </w:r>
      <w:r w:rsidR="000F437F" w:rsidRPr="00CD102D">
        <w:rPr>
          <w:rFonts w:ascii="Times New Roman" w:hAnsi="Times New Roman" w:cs="Times New Roman"/>
          <w:sz w:val="24"/>
          <w:szCs w:val="24"/>
          <w:lang w:val="en-US"/>
        </w:rPr>
        <w:t>Pooley</w:t>
      </w:r>
      <w:r w:rsidR="000F437F" w:rsidRPr="00CD102D">
        <w:rPr>
          <w:rFonts w:ascii="Times New Roman" w:hAnsi="Times New Roman" w:cs="Times New Roman"/>
          <w:sz w:val="24"/>
          <w:szCs w:val="24"/>
        </w:rPr>
        <w:t xml:space="preserve">, 1978). Τέλος, σύμφωνα με τους </w:t>
      </w:r>
      <w:r w:rsidR="000F437F" w:rsidRPr="00CD102D">
        <w:rPr>
          <w:rFonts w:ascii="Times New Roman" w:hAnsi="Times New Roman" w:cs="Times New Roman"/>
          <w:sz w:val="24"/>
          <w:szCs w:val="24"/>
          <w:lang w:val="en-US"/>
        </w:rPr>
        <w:t>Wann</w:t>
      </w:r>
      <w:r w:rsidR="000F437F" w:rsidRPr="00CD102D">
        <w:rPr>
          <w:rFonts w:ascii="Times New Roman" w:hAnsi="Times New Roman" w:cs="Times New Roman"/>
          <w:sz w:val="24"/>
          <w:szCs w:val="24"/>
        </w:rPr>
        <w:t xml:space="preserve"> </w:t>
      </w:r>
      <w:r w:rsidR="000F437F" w:rsidRPr="00CD102D">
        <w:rPr>
          <w:rFonts w:ascii="Times New Roman" w:hAnsi="Times New Roman" w:cs="Times New Roman"/>
          <w:sz w:val="24"/>
          <w:szCs w:val="24"/>
          <w:lang w:val="en-US"/>
        </w:rPr>
        <w:t>et</w:t>
      </w:r>
      <w:r w:rsidR="000F437F" w:rsidRPr="00CD102D">
        <w:rPr>
          <w:rFonts w:ascii="Times New Roman" w:hAnsi="Times New Roman" w:cs="Times New Roman"/>
          <w:sz w:val="24"/>
          <w:szCs w:val="24"/>
        </w:rPr>
        <w:t xml:space="preserve"> </w:t>
      </w:r>
      <w:r w:rsidR="000F437F" w:rsidRPr="00CD102D">
        <w:rPr>
          <w:rFonts w:ascii="Times New Roman" w:hAnsi="Times New Roman" w:cs="Times New Roman"/>
          <w:sz w:val="24"/>
          <w:szCs w:val="24"/>
          <w:lang w:val="en-US"/>
        </w:rPr>
        <w:t>al</w:t>
      </w:r>
      <w:r w:rsidR="000F437F" w:rsidRPr="00CD102D">
        <w:rPr>
          <w:rFonts w:ascii="Times New Roman" w:hAnsi="Times New Roman" w:cs="Times New Roman"/>
          <w:sz w:val="24"/>
          <w:szCs w:val="24"/>
        </w:rPr>
        <w:t xml:space="preserve">., (2001): </w:t>
      </w:r>
      <w:r w:rsidR="000F437F" w:rsidRPr="00CD102D">
        <w:rPr>
          <w:rFonts w:ascii="Times New Roman" w:hAnsi="Times New Roman" w:cs="Times New Roman"/>
          <w:i/>
          <w:sz w:val="24"/>
          <w:szCs w:val="24"/>
        </w:rPr>
        <w:t xml:space="preserve">‹‹ </w:t>
      </w:r>
      <w:r w:rsidR="00D937D9">
        <w:rPr>
          <w:rFonts w:ascii="Times New Roman" w:hAnsi="Times New Roman" w:cs="Times New Roman"/>
          <w:i/>
          <w:sz w:val="24"/>
          <w:szCs w:val="24"/>
        </w:rPr>
        <w:t>Ο απλός θεατής είναι</w:t>
      </w:r>
      <w:r w:rsidR="00D937D9" w:rsidRPr="00F20B66">
        <w:rPr>
          <w:rFonts w:ascii="Times New Roman" w:hAnsi="Times New Roman" w:cs="Times New Roman"/>
          <w:i/>
          <w:sz w:val="24"/>
          <w:szCs w:val="24"/>
        </w:rPr>
        <w:t xml:space="preserve"> </w:t>
      </w:r>
      <w:r w:rsidR="00D937D9">
        <w:rPr>
          <w:rFonts w:ascii="Times New Roman" w:hAnsi="Times New Roman" w:cs="Times New Roman"/>
          <w:i/>
          <w:sz w:val="24"/>
          <w:szCs w:val="24"/>
        </w:rPr>
        <w:t>ένα</w:t>
      </w:r>
      <w:r w:rsidR="00D937D9" w:rsidRPr="00F20B66">
        <w:rPr>
          <w:rFonts w:ascii="Times New Roman" w:hAnsi="Times New Roman" w:cs="Times New Roman"/>
          <w:i/>
          <w:sz w:val="24"/>
          <w:szCs w:val="24"/>
        </w:rPr>
        <w:t xml:space="preserve"> άτομο </w:t>
      </w:r>
      <w:r w:rsidR="00D937D9">
        <w:rPr>
          <w:rFonts w:ascii="Times New Roman" w:hAnsi="Times New Roman" w:cs="Times New Roman"/>
          <w:i/>
          <w:sz w:val="24"/>
          <w:szCs w:val="24"/>
        </w:rPr>
        <w:t>με ενεργή παρακολούθηση</w:t>
      </w:r>
      <w:r w:rsidR="00D937D9" w:rsidRPr="00F20B66">
        <w:rPr>
          <w:rFonts w:ascii="Times New Roman" w:hAnsi="Times New Roman" w:cs="Times New Roman"/>
          <w:i/>
          <w:sz w:val="24"/>
          <w:szCs w:val="24"/>
        </w:rPr>
        <w:t xml:space="preserve"> </w:t>
      </w:r>
      <w:r w:rsidR="00D937D9">
        <w:rPr>
          <w:rFonts w:ascii="Times New Roman" w:hAnsi="Times New Roman" w:cs="Times New Roman"/>
          <w:i/>
          <w:sz w:val="24"/>
          <w:szCs w:val="24"/>
        </w:rPr>
        <w:t>ενός αθλητικού γεγονότος</w:t>
      </w:r>
      <w:r w:rsidR="00D937D9" w:rsidRPr="00F20B66">
        <w:rPr>
          <w:rFonts w:ascii="Times New Roman" w:hAnsi="Times New Roman" w:cs="Times New Roman"/>
          <w:i/>
          <w:sz w:val="24"/>
          <w:szCs w:val="24"/>
        </w:rPr>
        <w:t xml:space="preserve"> με την φυσική παρουσία σε αθλητικές εγκαταστάσεις διεξαγωγής αθλητικών δραστηριοτήτων ή μέσω των μέσων μαζικής ενημέρωσης</w:t>
      </w:r>
      <w:r w:rsidR="000F437F" w:rsidRPr="00CD102D">
        <w:rPr>
          <w:rFonts w:ascii="Times New Roman" w:hAnsi="Times New Roman" w:cs="Times New Roman"/>
          <w:i/>
          <w:sz w:val="24"/>
          <w:szCs w:val="24"/>
        </w:rPr>
        <w:t>››.</w:t>
      </w:r>
      <w:r w:rsidR="000F437F" w:rsidRPr="00CD102D">
        <w:rPr>
          <w:rFonts w:ascii="Times New Roman" w:hAnsi="Times New Roman" w:cs="Times New Roman"/>
          <w:sz w:val="24"/>
          <w:szCs w:val="24"/>
        </w:rPr>
        <w:t xml:space="preserve"> </w:t>
      </w:r>
    </w:p>
    <w:p w14:paraId="29AB4DBE" w14:textId="09E61E97" w:rsidR="002401C2" w:rsidRPr="00F20B66" w:rsidRDefault="00607E65" w:rsidP="002401C2">
      <w:pPr>
        <w:spacing w:line="360" w:lineRule="auto"/>
        <w:jc w:val="both"/>
        <w:rPr>
          <w:sz w:val="24"/>
          <w:szCs w:val="24"/>
        </w:rPr>
      </w:pPr>
      <w:r w:rsidRPr="00CD102D">
        <w:rPr>
          <w:rFonts w:ascii="Times New Roman" w:hAnsi="Times New Roman" w:cs="Times New Roman"/>
          <w:sz w:val="24"/>
          <w:szCs w:val="24"/>
        </w:rPr>
        <w:t xml:space="preserve">Οι οπαδοί είναι άτομα με ισχυρές τάσεις προσανατολισμού και συζήτησης θεμάτων γύρω από τον αθλητισμό, ακόμα και σε περιπτώσεις που δεν έχουν παρακολουθήσει ή ενημερωθεί για συγκεκριμένα αθλητικά γεγονότα (Spinrad, 1981). Σύμφωνα με τους </w:t>
      </w:r>
      <w:r w:rsidRPr="00CD102D">
        <w:rPr>
          <w:rFonts w:ascii="Times New Roman" w:hAnsi="Times New Roman" w:cs="Times New Roman"/>
          <w:sz w:val="24"/>
          <w:szCs w:val="24"/>
          <w:lang w:val="en-US"/>
        </w:rPr>
        <w:t>Lee</w:t>
      </w:r>
      <w:r w:rsidRPr="00CD102D">
        <w:rPr>
          <w:rFonts w:ascii="Times New Roman" w:hAnsi="Times New Roman" w:cs="Times New Roman"/>
          <w:sz w:val="24"/>
          <w:szCs w:val="24"/>
        </w:rPr>
        <w:t xml:space="preserve"> &amp; Zeiss (1980): </w:t>
      </w:r>
      <w:r w:rsidRPr="00CD102D">
        <w:rPr>
          <w:rFonts w:ascii="Times New Roman" w:hAnsi="Times New Roman" w:cs="Times New Roman"/>
          <w:i/>
          <w:sz w:val="24"/>
          <w:szCs w:val="24"/>
        </w:rPr>
        <w:t xml:space="preserve">« ο οπαδός χαρακτηρίζεται από υψηλούς βαθμούς συνέπειας, </w:t>
      </w:r>
      <w:r w:rsidRPr="00CD102D">
        <w:rPr>
          <w:rFonts w:ascii="Times New Roman" w:hAnsi="Times New Roman" w:cs="Times New Roman"/>
          <w:i/>
          <w:sz w:val="24"/>
          <w:szCs w:val="24"/>
        </w:rPr>
        <w:lastRenderedPageBreak/>
        <w:t xml:space="preserve">αφοσίωσης και πίστης σε ένα αθλητικό σωματείο, με την δέσμευση να παρουσιάζεται μέσω της γνωστικής μορφής και της απόκτησης γνώσης για συγκεκριμένα αθλήματα, τον ισχυρό βαθμό εμπιστοσύνης στο άθλημα και στο αθλητικό σωματείο και την συμπεριφορά και τις απτές ενέργειες ενός οπαδού, μέσω της αγοράς εισιτηρίων και προϊόντων του αθλητικού σωματείου ››. </w:t>
      </w:r>
      <w:r w:rsidR="00F25038" w:rsidRPr="00F20B66">
        <w:rPr>
          <w:rFonts w:ascii="Times New Roman" w:hAnsi="Times New Roman" w:cs="Times New Roman"/>
          <w:sz w:val="24"/>
          <w:szCs w:val="24"/>
        </w:rPr>
        <w:t xml:space="preserve">Η προαναφερόμενη δέσμευση </w:t>
      </w:r>
      <w:r w:rsidR="00F41341">
        <w:rPr>
          <w:rFonts w:ascii="Times New Roman" w:hAnsi="Times New Roman" w:cs="Times New Roman"/>
          <w:sz w:val="24"/>
          <w:szCs w:val="24"/>
        </w:rPr>
        <w:t xml:space="preserve">των οπαδών </w:t>
      </w:r>
      <w:r w:rsidR="00F25038" w:rsidRPr="00F20B66">
        <w:rPr>
          <w:rFonts w:ascii="Times New Roman" w:hAnsi="Times New Roman" w:cs="Times New Roman"/>
          <w:sz w:val="24"/>
          <w:szCs w:val="24"/>
        </w:rPr>
        <w:t>στο αθλητικό σωματείο έχει μακροχρόνια ισχύ</w:t>
      </w:r>
      <w:r w:rsidR="00F25038">
        <w:rPr>
          <w:rFonts w:ascii="Times New Roman" w:hAnsi="Times New Roman" w:cs="Times New Roman"/>
          <w:sz w:val="24"/>
          <w:szCs w:val="24"/>
        </w:rPr>
        <w:t>, με τους οπαδούς να</w:t>
      </w:r>
      <w:r w:rsidR="00F25038" w:rsidRPr="00F20B66">
        <w:rPr>
          <w:rFonts w:ascii="Times New Roman" w:hAnsi="Times New Roman" w:cs="Times New Roman"/>
          <w:sz w:val="24"/>
          <w:szCs w:val="24"/>
        </w:rPr>
        <w:t xml:space="preserve"> </w:t>
      </w:r>
      <w:r w:rsidR="00F25038">
        <w:rPr>
          <w:rFonts w:ascii="Times New Roman" w:hAnsi="Times New Roman" w:cs="Times New Roman"/>
          <w:sz w:val="24"/>
          <w:szCs w:val="24"/>
        </w:rPr>
        <w:t>παραμένουν πιστοί και σε περιπτώσεις</w:t>
      </w:r>
      <w:r w:rsidR="00F25038" w:rsidRPr="00F20B66">
        <w:rPr>
          <w:rFonts w:ascii="Times New Roman" w:hAnsi="Times New Roman" w:cs="Times New Roman"/>
          <w:sz w:val="24"/>
          <w:szCs w:val="24"/>
        </w:rPr>
        <w:t xml:space="preserve"> που ο αθλητικός σύλλογος δεν έχει τις αναμενόμενες αθλητικές επιδόσεις.</w:t>
      </w:r>
      <w:r w:rsidR="002401C2" w:rsidRPr="00F20B66">
        <w:rPr>
          <w:rFonts w:ascii="Times New Roman" w:hAnsi="Times New Roman" w:cs="Times New Roman"/>
          <w:sz w:val="24"/>
          <w:szCs w:val="24"/>
        </w:rPr>
        <w:t xml:space="preserve"> Στη διεθνή βιβλιογραφία υπάρχουν διάφορα μοντέλα διαχωρισμού των οπαδών σε κατηγορίες, με το μοντέλο των </w:t>
      </w:r>
      <w:r w:rsidR="002401C2" w:rsidRPr="00F20B66">
        <w:rPr>
          <w:rFonts w:ascii="Times New Roman" w:hAnsi="Times New Roman" w:cs="Times New Roman"/>
          <w:sz w:val="24"/>
          <w:szCs w:val="24"/>
          <w:lang w:val="en-US"/>
        </w:rPr>
        <w:t>Smith</w:t>
      </w:r>
      <w:r w:rsidR="002401C2" w:rsidRPr="00F20B66">
        <w:rPr>
          <w:rFonts w:ascii="Times New Roman" w:hAnsi="Times New Roman" w:cs="Times New Roman"/>
          <w:sz w:val="24"/>
          <w:szCs w:val="24"/>
        </w:rPr>
        <w:t xml:space="preserve"> &amp; </w:t>
      </w:r>
      <w:r w:rsidR="002401C2" w:rsidRPr="00F20B66">
        <w:rPr>
          <w:rFonts w:ascii="Times New Roman" w:hAnsi="Times New Roman" w:cs="Times New Roman"/>
          <w:sz w:val="24"/>
          <w:szCs w:val="24"/>
          <w:lang w:val="en-US"/>
        </w:rPr>
        <w:t>Westerbeek</w:t>
      </w:r>
      <w:r w:rsidR="002401C2" w:rsidRPr="00F20B66">
        <w:rPr>
          <w:rFonts w:ascii="Times New Roman" w:hAnsi="Times New Roman" w:cs="Times New Roman"/>
          <w:sz w:val="24"/>
          <w:szCs w:val="24"/>
        </w:rPr>
        <w:t xml:space="preserve"> (2003) να κατηγοριοποιεί τους οπαδούς σε πέντε ομάδες, βασιζόμενο στον βαθμό αφοσίωσης και στα κίνητρα των οπαδών για την παρακολούθηση της αγαπημένης τους ομάδας, πλήθος κατηγοριών των οπαδών που περιλαμβάνεται και στο μοντέλο των Hunt, Bristol &amp; Bashaw (1999).</w:t>
      </w:r>
      <w:r w:rsidR="002401C2" w:rsidRPr="00F20B66">
        <w:rPr>
          <w:sz w:val="24"/>
          <w:szCs w:val="24"/>
        </w:rPr>
        <w:t xml:space="preserve"> </w:t>
      </w:r>
    </w:p>
    <w:p w14:paraId="2C1FB099" w14:textId="753DE466" w:rsidR="00FA6512" w:rsidRPr="00F20B66" w:rsidRDefault="00FA6512" w:rsidP="00FA6512">
      <w:pPr>
        <w:spacing w:line="360" w:lineRule="auto"/>
        <w:ind w:firstLine="720"/>
        <w:jc w:val="both"/>
        <w:rPr>
          <w:sz w:val="24"/>
          <w:szCs w:val="24"/>
        </w:rPr>
      </w:pPr>
      <w:r w:rsidRPr="00F20B66">
        <w:rPr>
          <w:rFonts w:ascii="Times New Roman" w:hAnsi="Times New Roman" w:cs="Times New Roman"/>
          <w:sz w:val="24"/>
          <w:szCs w:val="24"/>
        </w:rPr>
        <w:t xml:space="preserve">Σύμφωνα με τις κατηγορίες οπαδών του προαναφερόμενου μοντέλου, ο οπαδός - λάτρης διακρίνεται από υψηλό βαθμό αφοσίωσης </w:t>
      </w:r>
      <w:r>
        <w:rPr>
          <w:rFonts w:ascii="Times New Roman" w:hAnsi="Times New Roman" w:cs="Times New Roman"/>
          <w:sz w:val="24"/>
          <w:szCs w:val="24"/>
        </w:rPr>
        <w:t xml:space="preserve">απέναντι στο άθλημα, </w:t>
      </w:r>
      <w:r w:rsidRPr="00F20B66">
        <w:rPr>
          <w:rFonts w:ascii="Times New Roman" w:hAnsi="Times New Roman" w:cs="Times New Roman"/>
          <w:sz w:val="24"/>
          <w:szCs w:val="24"/>
        </w:rPr>
        <w:t xml:space="preserve">με το ενδιαφέρον του να αφορά αθλητικές δραστηριότητες και αθλητικά γεγονότα υψηλής ποιότητας και  έντονου ανταγωνισμού μεταξύ διαφόρων αθλητικών ομάδων. Ο οπαδός – θεατρόφιλος χαρακτηρίζεται από το στοιχείο του έντονου ενθουσιασμού και ψυχαγωγίας κατά την διεξαγωγή ενός αθλητικού γεγονότος, το οποίο </w:t>
      </w:r>
      <w:r>
        <w:rPr>
          <w:rFonts w:ascii="Times New Roman" w:hAnsi="Times New Roman" w:cs="Times New Roman"/>
          <w:sz w:val="24"/>
          <w:szCs w:val="24"/>
        </w:rPr>
        <w:t>θεωρεί</w:t>
      </w:r>
      <w:r w:rsidRPr="00F20B66">
        <w:rPr>
          <w:rFonts w:ascii="Times New Roman" w:hAnsi="Times New Roman" w:cs="Times New Roman"/>
          <w:sz w:val="24"/>
          <w:szCs w:val="24"/>
        </w:rPr>
        <w:t xml:space="preserve"> ότι </w:t>
      </w:r>
      <w:r>
        <w:rPr>
          <w:rFonts w:ascii="Times New Roman" w:hAnsi="Times New Roman" w:cs="Times New Roman"/>
          <w:sz w:val="24"/>
          <w:szCs w:val="24"/>
        </w:rPr>
        <w:t xml:space="preserve">θα καλύψει τις ανάγκες του. Στην κατηγορία των παθιασμένων οπαδών ανήκουν αυτοί </w:t>
      </w:r>
      <w:r w:rsidRPr="00F20B66">
        <w:rPr>
          <w:rFonts w:ascii="Times New Roman" w:hAnsi="Times New Roman" w:cs="Times New Roman"/>
          <w:sz w:val="24"/>
          <w:szCs w:val="24"/>
        </w:rPr>
        <w:t xml:space="preserve"> </w:t>
      </w:r>
      <w:r>
        <w:rPr>
          <w:rFonts w:ascii="Times New Roman" w:hAnsi="Times New Roman" w:cs="Times New Roman"/>
          <w:sz w:val="24"/>
          <w:szCs w:val="24"/>
        </w:rPr>
        <w:t>που ταυτίζονται</w:t>
      </w:r>
      <w:r w:rsidRPr="00F20B66">
        <w:rPr>
          <w:rFonts w:ascii="Times New Roman" w:hAnsi="Times New Roman" w:cs="Times New Roman"/>
          <w:sz w:val="24"/>
          <w:szCs w:val="24"/>
        </w:rPr>
        <w:t xml:space="preserve"> στενά με το αθλητικό σωματείο προτίμησής του</w:t>
      </w:r>
      <w:r w:rsidR="000440D5">
        <w:rPr>
          <w:rFonts w:ascii="Times New Roman" w:hAnsi="Times New Roman" w:cs="Times New Roman"/>
          <w:sz w:val="24"/>
          <w:szCs w:val="24"/>
        </w:rPr>
        <w:t>ς</w:t>
      </w:r>
      <w:r w:rsidRPr="00F20B66">
        <w:rPr>
          <w:rFonts w:ascii="Times New Roman" w:hAnsi="Times New Roman" w:cs="Times New Roman"/>
          <w:sz w:val="24"/>
          <w:szCs w:val="24"/>
        </w:rPr>
        <w:t>, παρακολουθώντας συνεχώς αθλητικά γεγονότα της ομάδας προτίμησής του</w:t>
      </w:r>
      <w:r w:rsidR="00841BBB">
        <w:rPr>
          <w:rFonts w:ascii="Times New Roman" w:hAnsi="Times New Roman" w:cs="Times New Roman"/>
          <w:sz w:val="24"/>
          <w:szCs w:val="24"/>
        </w:rPr>
        <w:t>ς</w:t>
      </w:r>
      <w:r w:rsidRPr="00F20B66">
        <w:rPr>
          <w:rFonts w:ascii="Times New Roman" w:hAnsi="Times New Roman" w:cs="Times New Roman"/>
          <w:sz w:val="24"/>
          <w:szCs w:val="24"/>
        </w:rPr>
        <w:t xml:space="preserve">  και ενημερών</w:t>
      </w:r>
      <w:r w:rsidR="00841BBB">
        <w:rPr>
          <w:rFonts w:ascii="Times New Roman" w:hAnsi="Times New Roman" w:cs="Times New Roman"/>
          <w:sz w:val="24"/>
          <w:szCs w:val="24"/>
        </w:rPr>
        <w:t>ονται</w:t>
      </w:r>
      <w:r w:rsidRPr="00F20B66">
        <w:rPr>
          <w:rFonts w:ascii="Times New Roman" w:hAnsi="Times New Roman" w:cs="Times New Roman"/>
          <w:sz w:val="24"/>
          <w:szCs w:val="24"/>
        </w:rPr>
        <w:t xml:space="preserve"> συνεχώς για τα αθλητικά δρώμενα του αθλητικού συλλόγου που υποστηρίζ</w:t>
      </w:r>
      <w:r w:rsidR="00841BBB">
        <w:rPr>
          <w:rFonts w:ascii="Times New Roman" w:hAnsi="Times New Roman" w:cs="Times New Roman"/>
          <w:sz w:val="24"/>
          <w:szCs w:val="24"/>
        </w:rPr>
        <w:t>ουν</w:t>
      </w:r>
      <w:r w:rsidRPr="00F20B66">
        <w:rPr>
          <w:rFonts w:ascii="Times New Roman" w:hAnsi="Times New Roman" w:cs="Times New Roman"/>
          <w:sz w:val="24"/>
          <w:szCs w:val="24"/>
        </w:rPr>
        <w:t xml:space="preserve">, τόσο στις επιτυχημένες όσο και στις αποτυχημένες αθλητικές της επιδόσεις. </w:t>
      </w:r>
      <w:r w:rsidR="000B6082" w:rsidRPr="00F20B66">
        <w:rPr>
          <w:rFonts w:ascii="Times New Roman" w:hAnsi="Times New Roman" w:cs="Times New Roman"/>
          <w:sz w:val="24"/>
          <w:szCs w:val="24"/>
        </w:rPr>
        <w:t>Ο οπαδός – πρωταθλητής ενθουσιάζεται και διεγείρεται από τις υψηλές αθλητικές επιδόσεις της αγαπημένης του ομάδας, με αποτέλεσμα ο βαθμός υποστήριξης και πίστης απέναντι στο αθλητικό σωματείο προτίμησ</w:t>
      </w:r>
      <w:r w:rsidR="00E55865">
        <w:rPr>
          <w:rFonts w:ascii="Times New Roman" w:hAnsi="Times New Roman" w:cs="Times New Roman"/>
          <w:sz w:val="24"/>
          <w:szCs w:val="24"/>
        </w:rPr>
        <w:t>η</w:t>
      </w:r>
      <w:r w:rsidR="000B6082" w:rsidRPr="00F20B66">
        <w:rPr>
          <w:rFonts w:ascii="Times New Roman" w:hAnsi="Times New Roman" w:cs="Times New Roman"/>
          <w:sz w:val="24"/>
          <w:szCs w:val="24"/>
        </w:rPr>
        <w:t xml:space="preserve">ς </w:t>
      </w:r>
      <w:r w:rsidR="000B6082">
        <w:rPr>
          <w:rFonts w:ascii="Times New Roman" w:hAnsi="Times New Roman" w:cs="Times New Roman"/>
          <w:sz w:val="24"/>
          <w:szCs w:val="24"/>
        </w:rPr>
        <w:t>να</w:t>
      </w:r>
      <w:r w:rsidR="000B6082" w:rsidRPr="00F20B66">
        <w:rPr>
          <w:rFonts w:ascii="Times New Roman" w:hAnsi="Times New Roman" w:cs="Times New Roman"/>
          <w:sz w:val="24"/>
          <w:szCs w:val="24"/>
        </w:rPr>
        <w:t xml:space="preserve"> διαρκεί για συγκεκριμένο χρονικό διάστημα που η αγαπημένη του ομάδα καταγράφει υψηλές αθλητικές επιδόσεις. Τέλος, ο απομονωμένος</w:t>
      </w:r>
      <w:r w:rsidR="000B6082">
        <w:rPr>
          <w:rFonts w:ascii="Times New Roman" w:hAnsi="Times New Roman" w:cs="Times New Roman"/>
          <w:sz w:val="24"/>
          <w:szCs w:val="24"/>
        </w:rPr>
        <w:t xml:space="preserve"> οπαδός</w:t>
      </w:r>
      <w:r w:rsidR="000B6082" w:rsidRPr="00F20B66">
        <w:rPr>
          <w:rFonts w:ascii="Times New Roman" w:hAnsi="Times New Roman" w:cs="Times New Roman"/>
          <w:sz w:val="24"/>
          <w:szCs w:val="24"/>
        </w:rPr>
        <w:t xml:space="preserve"> παρακολουθεί περιστασιακά την αγαπημένη του ομάδα</w:t>
      </w:r>
      <w:r w:rsidR="000B6082">
        <w:rPr>
          <w:rFonts w:ascii="Times New Roman" w:hAnsi="Times New Roman" w:cs="Times New Roman"/>
          <w:sz w:val="24"/>
          <w:szCs w:val="24"/>
        </w:rPr>
        <w:t xml:space="preserve"> και χαρακτηρίζεται από υψηλό βαθμό</w:t>
      </w:r>
      <w:r w:rsidR="000B6082" w:rsidRPr="00F20B66">
        <w:rPr>
          <w:rFonts w:ascii="Times New Roman" w:hAnsi="Times New Roman" w:cs="Times New Roman"/>
          <w:sz w:val="24"/>
          <w:szCs w:val="24"/>
        </w:rPr>
        <w:t xml:space="preserve"> πίστης και αφοσίωσης </w:t>
      </w:r>
      <w:r w:rsidR="000B6082">
        <w:rPr>
          <w:rFonts w:ascii="Times New Roman" w:hAnsi="Times New Roman" w:cs="Times New Roman"/>
          <w:sz w:val="24"/>
          <w:szCs w:val="24"/>
        </w:rPr>
        <w:t>στο αγαπημένο του αθλητικό σωματείο,</w:t>
      </w:r>
      <w:r w:rsidR="000B6082" w:rsidRPr="00F20B66">
        <w:rPr>
          <w:rFonts w:ascii="Times New Roman" w:hAnsi="Times New Roman" w:cs="Times New Roman"/>
          <w:sz w:val="24"/>
          <w:szCs w:val="24"/>
        </w:rPr>
        <w:t xml:space="preserve"> για </w:t>
      </w:r>
      <w:r w:rsidR="000B6082">
        <w:rPr>
          <w:rFonts w:ascii="Times New Roman" w:hAnsi="Times New Roman" w:cs="Times New Roman"/>
          <w:sz w:val="24"/>
          <w:szCs w:val="24"/>
        </w:rPr>
        <w:t>το οποίο</w:t>
      </w:r>
      <w:r w:rsidR="000B6082" w:rsidRPr="00F20B66">
        <w:rPr>
          <w:rFonts w:ascii="Times New Roman" w:hAnsi="Times New Roman" w:cs="Times New Roman"/>
          <w:sz w:val="24"/>
          <w:szCs w:val="24"/>
        </w:rPr>
        <w:t xml:space="preserve"> ενημερώνεται συνεχώς από τα μέσα μαζικής ενημέρωσης (</w:t>
      </w:r>
      <w:r w:rsidR="000B6082" w:rsidRPr="00F20B66">
        <w:rPr>
          <w:rFonts w:ascii="Times New Roman" w:hAnsi="Times New Roman" w:cs="Times New Roman"/>
          <w:sz w:val="24"/>
          <w:szCs w:val="24"/>
          <w:lang w:val="en-US"/>
        </w:rPr>
        <w:t>Smith</w:t>
      </w:r>
      <w:r w:rsidR="000B6082" w:rsidRPr="00F20B66">
        <w:rPr>
          <w:rFonts w:ascii="Times New Roman" w:hAnsi="Times New Roman" w:cs="Times New Roman"/>
          <w:sz w:val="24"/>
          <w:szCs w:val="24"/>
        </w:rPr>
        <w:t xml:space="preserve"> &amp; </w:t>
      </w:r>
      <w:r w:rsidR="000B6082" w:rsidRPr="00F20B66">
        <w:rPr>
          <w:rFonts w:ascii="Times New Roman" w:hAnsi="Times New Roman" w:cs="Times New Roman"/>
          <w:sz w:val="24"/>
          <w:szCs w:val="24"/>
          <w:lang w:val="en-US"/>
        </w:rPr>
        <w:t>Westerbeek</w:t>
      </w:r>
      <w:r w:rsidR="000B6082" w:rsidRPr="00F20B66">
        <w:rPr>
          <w:rFonts w:ascii="Times New Roman" w:hAnsi="Times New Roman" w:cs="Times New Roman"/>
          <w:sz w:val="24"/>
          <w:szCs w:val="24"/>
        </w:rPr>
        <w:t>, 2003).</w:t>
      </w:r>
      <w:r w:rsidRPr="00F20B66">
        <w:rPr>
          <w:rFonts w:ascii="Times New Roman" w:hAnsi="Times New Roman" w:cs="Times New Roman"/>
          <w:sz w:val="24"/>
          <w:szCs w:val="24"/>
        </w:rPr>
        <w:t xml:space="preserve"> </w:t>
      </w:r>
    </w:p>
    <w:p w14:paraId="4CF88FC7" w14:textId="77777777" w:rsidR="00AE12C9" w:rsidRPr="00CD102D" w:rsidRDefault="00AE12C9" w:rsidP="0030442A">
      <w:pPr>
        <w:spacing w:after="0" w:line="360" w:lineRule="auto"/>
        <w:jc w:val="both"/>
        <w:rPr>
          <w:rFonts w:ascii="Times New Roman" w:hAnsi="Times New Roman" w:cs="Times New Roman"/>
          <w:sz w:val="24"/>
          <w:szCs w:val="24"/>
          <w:lang w:val="en-US"/>
        </w:rPr>
      </w:pPr>
      <w:r w:rsidRPr="00CD102D">
        <w:rPr>
          <w:rFonts w:ascii="Times New Roman" w:hAnsi="Times New Roman" w:cs="Times New Roman"/>
          <w:noProof/>
          <w:sz w:val="24"/>
          <w:szCs w:val="24"/>
        </w:rPr>
        <w:lastRenderedPageBreak/>
        <w:drawing>
          <wp:inline distT="0" distB="0" distL="0" distR="0" wp14:anchorId="31F7F244" wp14:editId="1015E64F">
            <wp:extent cx="5410200" cy="2386153"/>
            <wp:effectExtent l="19050" t="0" r="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cstate="print"/>
                    <a:srcRect/>
                    <a:stretch>
                      <a:fillRect/>
                    </a:stretch>
                  </pic:blipFill>
                  <pic:spPr bwMode="auto">
                    <a:xfrm>
                      <a:off x="0" y="0"/>
                      <a:ext cx="5410200" cy="2386153"/>
                    </a:xfrm>
                    <a:prstGeom prst="rect">
                      <a:avLst/>
                    </a:prstGeom>
                    <a:noFill/>
                    <a:ln w="9525">
                      <a:noFill/>
                      <a:miter lim="800000"/>
                      <a:headEnd/>
                      <a:tailEnd/>
                    </a:ln>
                  </pic:spPr>
                </pic:pic>
              </a:graphicData>
            </a:graphic>
          </wp:inline>
        </w:drawing>
      </w:r>
    </w:p>
    <w:p w14:paraId="76B094A4" w14:textId="77777777" w:rsidR="00AE12C9" w:rsidRPr="00CD102D" w:rsidRDefault="00AE12C9" w:rsidP="0030442A">
      <w:pPr>
        <w:spacing w:after="0" w:line="360" w:lineRule="auto"/>
        <w:jc w:val="both"/>
        <w:rPr>
          <w:rFonts w:ascii="Times New Roman" w:hAnsi="Times New Roman" w:cs="Times New Roman"/>
          <w:i/>
          <w:sz w:val="24"/>
          <w:szCs w:val="24"/>
        </w:rPr>
      </w:pPr>
      <w:bookmarkStart w:id="29" w:name="_Toc95157229"/>
      <w:r w:rsidRPr="00CD102D">
        <w:rPr>
          <w:rFonts w:ascii="Times New Roman" w:hAnsi="Times New Roman" w:cs="Times New Roman"/>
          <w:i/>
          <w:sz w:val="24"/>
          <w:szCs w:val="24"/>
        </w:rPr>
        <w:t xml:space="preserve">Εικόνα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Εικόνα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4</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xml:space="preserve">: Κατηγορίες οπαδών (Πηγή: </w:t>
      </w:r>
      <w:r w:rsidRPr="00CD102D">
        <w:rPr>
          <w:rFonts w:ascii="Times New Roman" w:hAnsi="Times New Roman" w:cs="Times New Roman"/>
          <w:i/>
          <w:sz w:val="24"/>
          <w:szCs w:val="24"/>
          <w:lang w:val="en-US"/>
        </w:rPr>
        <w:t>Smith</w:t>
      </w:r>
      <w:r w:rsidRPr="00CD102D">
        <w:rPr>
          <w:rFonts w:ascii="Times New Roman" w:hAnsi="Times New Roman" w:cs="Times New Roman"/>
          <w:i/>
          <w:sz w:val="24"/>
          <w:szCs w:val="24"/>
        </w:rPr>
        <w:t xml:space="preserve"> &amp; </w:t>
      </w:r>
      <w:r w:rsidRPr="00CD102D">
        <w:rPr>
          <w:rFonts w:ascii="Times New Roman" w:hAnsi="Times New Roman" w:cs="Times New Roman"/>
          <w:i/>
          <w:sz w:val="24"/>
          <w:szCs w:val="24"/>
          <w:lang w:val="en-US"/>
        </w:rPr>
        <w:t>Westerbeek</w:t>
      </w:r>
      <w:r w:rsidRPr="00CD102D">
        <w:rPr>
          <w:rFonts w:ascii="Times New Roman" w:hAnsi="Times New Roman" w:cs="Times New Roman"/>
          <w:i/>
          <w:sz w:val="24"/>
          <w:szCs w:val="24"/>
        </w:rPr>
        <w:t>, 2003)</w:t>
      </w:r>
      <w:bookmarkEnd w:id="29"/>
    </w:p>
    <w:p w14:paraId="6F433F20" w14:textId="77777777" w:rsidR="006823FA" w:rsidRPr="00CD102D" w:rsidRDefault="006823FA" w:rsidP="00CD102D">
      <w:pPr>
        <w:spacing w:after="0" w:line="360" w:lineRule="auto"/>
        <w:ind w:firstLine="720"/>
        <w:jc w:val="both"/>
        <w:rPr>
          <w:rFonts w:ascii="Times New Roman" w:hAnsi="Times New Roman" w:cs="Times New Roman"/>
          <w:sz w:val="24"/>
          <w:szCs w:val="24"/>
        </w:rPr>
      </w:pPr>
    </w:p>
    <w:p w14:paraId="01D9B008" w14:textId="77777777" w:rsidR="00AE12C9" w:rsidRPr="00CD102D" w:rsidRDefault="00AE12C9"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Άξιο αναφοράς χρήζει και το μοντέλο των Hunt, Terry &amp; Bashaw (1999), βάση του οποίου οι οπαδοί, με κριτήριο τα κίνητρα και την συμπεριφορά τους, κατηγοριοποιούνται στις εξής ομάδες:</w:t>
      </w:r>
    </w:p>
    <w:p w14:paraId="1742CAB2" w14:textId="77777777" w:rsidR="00AE12C9" w:rsidRPr="0030442A" w:rsidRDefault="00AE12C9" w:rsidP="0030442A">
      <w:pPr>
        <w:pStyle w:val="a3"/>
        <w:numPr>
          <w:ilvl w:val="0"/>
          <w:numId w:val="21"/>
        </w:numPr>
        <w:spacing w:after="0" w:line="360" w:lineRule="auto"/>
        <w:jc w:val="both"/>
        <w:rPr>
          <w:rFonts w:ascii="Times New Roman" w:hAnsi="Times New Roman" w:cs="Times New Roman"/>
          <w:sz w:val="24"/>
          <w:szCs w:val="24"/>
        </w:rPr>
      </w:pPr>
      <w:r w:rsidRPr="0030442A">
        <w:rPr>
          <w:rFonts w:ascii="Times New Roman" w:hAnsi="Times New Roman" w:cs="Times New Roman"/>
          <w:sz w:val="24"/>
          <w:szCs w:val="24"/>
        </w:rPr>
        <w:t xml:space="preserve">Ο προσωρινός οπαδός, </w:t>
      </w:r>
      <w:r w:rsidRPr="0030442A">
        <w:rPr>
          <w:rFonts w:ascii="Times New Roman" w:hAnsi="Times New Roman" w:cs="Times New Roman"/>
          <w:sz w:val="24"/>
          <w:szCs w:val="24"/>
          <w:lang w:val="en-US"/>
        </w:rPr>
        <w:t>o</w:t>
      </w:r>
      <w:r w:rsidRPr="0030442A">
        <w:rPr>
          <w:rFonts w:ascii="Times New Roman" w:hAnsi="Times New Roman" w:cs="Times New Roman"/>
          <w:sz w:val="24"/>
          <w:szCs w:val="24"/>
        </w:rPr>
        <w:t xml:space="preserve"> οποίος δεν χρησιμοποιεί την ιδιότητα του για την επίτευξη του αυτοπροσδιορισμού του συγκριτικά με τους άλλους οπαδούς</w:t>
      </w:r>
    </w:p>
    <w:p w14:paraId="7866D373" w14:textId="76BFED37" w:rsidR="00AE12C9" w:rsidRPr="0030442A" w:rsidRDefault="00AE12C9" w:rsidP="0030442A">
      <w:pPr>
        <w:pStyle w:val="a3"/>
        <w:numPr>
          <w:ilvl w:val="0"/>
          <w:numId w:val="21"/>
        </w:numPr>
        <w:spacing w:after="0" w:line="360" w:lineRule="auto"/>
        <w:jc w:val="both"/>
        <w:rPr>
          <w:rFonts w:ascii="Times New Roman" w:hAnsi="Times New Roman" w:cs="Times New Roman"/>
          <w:sz w:val="24"/>
          <w:szCs w:val="24"/>
        </w:rPr>
      </w:pPr>
      <w:r w:rsidRPr="0030442A">
        <w:rPr>
          <w:rFonts w:ascii="Times New Roman" w:hAnsi="Times New Roman" w:cs="Times New Roman"/>
          <w:sz w:val="24"/>
          <w:szCs w:val="24"/>
        </w:rPr>
        <w:t>Ο τοπικός οπαδός</w:t>
      </w:r>
    </w:p>
    <w:p w14:paraId="1BCAC9E2" w14:textId="399AAA74" w:rsidR="00AE12C9" w:rsidRPr="0030442A" w:rsidRDefault="00AE12C9" w:rsidP="0030442A">
      <w:pPr>
        <w:pStyle w:val="a3"/>
        <w:numPr>
          <w:ilvl w:val="0"/>
          <w:numId w:val="21"/>
        </w:numPr>
        <w:spacing w:after="0" w:line="360" w:lineRule="auto"/>
        <w:jc w:val="both"/>
        <w:rPr>
          <w:rFonts w:ascii="Times New Roman" w:hAnsi="Times New Roman" w:cs="Times New Roman"/>
          <w:sz w:val="24"/>
          <w:szCs w:val="24"/>
        </w:rPr>
      </w:pPr>
      <w:r w:rsidRPr="0030442A">
        <w:rPr>
          <w:rFonts w:ascii="Times New Roman" w:hAnsi="Times New Roman" w:cs="Times New Roman"/>
          <w:sz w:val="24"/>
          <w:szCs w:val="24"/>
        </w:rPr>
        <w:t xml:space="preserve">Ο αφιερωμένος οπαδός, </w:t>
      </w:r>
      <w:r w:rsidR="00DC38E9" w:rsidRPr="00F20B66">
        <w:rPr>
          <w:rFonts w:ascii="Times New Roman" w:hAnsi="Times New Roman" w:cs="Times New Roman"/>
          <w:sz w:val="24"/>
          <w:szCs w:val="24"/>
        </w:rPr>
        <w:t xml:space="preserve">ο οποίος </w:t>
      </w:r>
      <w:r w:rsidR="00DC38E9">
        <w:rPr>
          <w:rFonts w:ascii="Times New Roman" w:hAnsi="Times New Roman" w:cs="Times New Roman"/>
          <w:sz w:val="24"/>
          <w:szCs w:val="24"/>
        </w:rPr>
        <w:t xml:space="preserve">χαρακτηρίζεται από υψηλό δείκτη ενδιαφέροντος </w:t>
      </w:r>
      <w:r w:rsidR="00DC38E9" w:rsidRPr="00F20B66">
        <w:rPr>
          <w:rFonts w:ascii="Times New Roman" w:hAnsi="Times New Roman" w:cs="Times New Roman"/>
          <w:sz w:val="24"/>
          <w:szCs w:val="24"/>
        </w:rPr>
        <w:t>για τον αθλητισμό</w:t>
      </w:r>
      <w:r w:rsidR="00DC38E9">
        <w:rPr>
          <w:rFonts w:ascii="Times New Roman" w:hAnsi="Times New Roman" w:cs="Times New Roman"/>
          <w:sz w:val="24"/>
          <w:szCs w:val="24"/>
        </w:rPr>
        <w:t xml:space="preserve"> γενικότερα</w:t>
      </w:r>
      <w:r w:rsidR="00DC38E9" w:rsidRPr="00F20B66">
        <w:rPr>
          <w:rFonts w:ascii="Times New Roman" w:hAnsi="Times New Roman" w:cs="Times New Roman"/>
          <w:sz w:val="24"/>
          <w:szCs w:val="24"/>
        </w:rPr>
        <w:t xml:space="preserve"> και τον υψηλό βαθμό πίστης και αφοσίωσης στο αγαπημένο του αθλητικό σωματείο</w:t>
      </w:r>
    </w:p>
    <w:p w14:paraId="4DAF942E" w14:textId="77777777" w:rsidR="00E96DA3" w:rsidRPr="0030442A" w:rsidRDefault="00AE12C9" w:rsidP="0030442A">
      <w:pPr>
        <w:pStyle w:val="a3"/>
        <w:numPr>
          <w:ilvl w:val="0"/>
          <w:numId w:val="21"/>
        </w:numPr>
        <w:spacing w:after="0" w:line="360" w:lineRule="auto"/>
        <w:jc w:val="both"/>
        <w:rPr>
          <w:rFonts w:ascii="Times New Roman" w:hAnsi="Times New Roman" w:cs="Times New Roman"/>
          <w:sz w:val="24"/>
          <w:szCs w:val="24"/>
        </w:rPr>
      </w:pPr>
      <w:r w:rsidRPr="0030442A">
        <w:rPr>
          <w:rFonts w:ascii="Times New Roman" w:hAnsi="Times New Roman" w:cs="Times New Roman"/>
          <w:sz w:val="24"/>
          <w:szCs w:val="24"/>
        </w:rPr>
        <w:t xml:space="preserve">Ο φανατικός οπαδός, </w:t>
      </w:r>
      <w:r w:rsidR="00C14F37" w:rsidRPr="0030442A">
        <w:rPr>
          <w:rFonts w:ascii="Times New Roman" w:hAnsi="Times New Roman" w:cs="Times New Roman"/>
          <w:sz w:val="24"/>
          <w:szCs w:val="24"/>
        </w:rPr>
        <w:t xml:space="preserve">ο οποίος ταυτίζεται </w:t>
      </w:r>
      <w:r w:rsidRPr="0030442A">
        <w:rPr>
          <w:rFonts w:ascii="Times New Roman" w:hAnsi="Times New Roman" w:cs="Times New Roman"/>
          <w:sz w:val="24"/>
          <w:szCs w:val="24"/>
        </w:rPr>
        <w:t>πολύ περισσότερο</w:t>
      </w:r>
      <w:r w:rsidR="00C14F37" w:rsidRPr="0030442A">
        <w:rPr>
          <w:rFonts w:ascii="Times New Roman" w:hAnsi="Times New Roman" w:cs="Times New Roman"/>
          <w:sz w:val="24"/>
          <w:szCs w:val="24"/>
        </w:rPr>
        <w:t xml:space="preserve"> με την αγαπημένη του ομάδα, συγκριτικά με τον αφιερωμένο </w:t>
      </w:r>
      <w:r w:rsidRPr="0030442A">
        <w:rPr>
          <w:rFonts w:ascii="Times New Roman" w:hAnsi="Times New Roman" w:cs="Times New Roman"/>
          <w:sz w:val="24"/>
          <w:szCs w:val="24"/>
        </w:rPr>
        <w:t>οπαδό</w:t>
      </w:r>
    </w:p>
    <w:p w14:paraId="63D48193" w14:textId="0E2B665C" w:rsidR="00C14F37" w:rsidRPr="0030442A" w:rsidRDefault="00C14F37" w:rsidP="0030442A">
      <w:pPr>
        <w:pStyle w:val="a3"/>
        <w:numPr>
          <w:ilvl w:val="0"/>
          <w:numId w:val="21"/>
        </w:numPr>
        <w:spacing w:after="0" w:line="360" w:lineRule="auto"/>
        <w:jc w:val="both"/>
        <w:rPr>
          <w:rFonts w:ascii="Times New Roman" w:hAnsi="Times New Roman" w:cs="Times New Roman"/>
          <w:sz w:val="24"/>
          <w:szCs w:val="24"/>
        </w:rPr>
      </w:pPr>
      <w:r w:rsidRPr="0030442A">
        <w:rPr>
          <w:rFonts w:ascii="Times New Roman" w:hAnsi="Times New Roman" w:cs="Times New Roman"/>
          <w:sz w:val="24"/>
          <w:szCs w:val="24"/>
        </w:rPr>
        <w:t xml:space="preserve">Ο δυσλειτουργικός οπαδός, </w:t>
      </w:r>
      <w:r w:rsidR="0065539F">
        <w:rPr>
          <w:rFonts w:ascii="Times New Roman" w:hAnsi="Times New Roman" w:cs="Times New Roman"/>
          <w:sz w:val="24"/>
          <w:szCs w:val="24"/>
        </w:rPr>
        <w:t>όπου</w:t>
      </w:r>
      <w:r w:rsidRPr="0030442A">
        <w:rPr>
          <w:rFonts w:ascii="Times New Roman" w:hAnsi="Times New Roman" w:cs="Times New Roman"/>
          <w:sz w:val="24"/>
          <w:szCs w:val="24"/>
        </w:rPr>
        <w:t xml:space="preserve"> η πορεία της αγαπημένης </w:t>
      </w:r>
      <w:r w:rsidR="00C6524E" w:rsidRPr="0030442A">
        <w:rPr>
          <w:rFonts w:ascii="Times New Roman" w:hAnsi="Times New Roman" w:cs="Times New Roman"/>
          <w:sz w:val="24"/>
          <w:szCs w:val="24"/>
        </w:rPr>
        <w:t>του</w:t>
      </w:r>
      <w:r w:rsidRPr="0030442A">
        <w:rPr>
          <w:rFonts w:ascii="Times New Roman" w:hAnsi="Times New Roman" w:cs="Times New Roman"/>
          <w:sz w:val="24"/>
          <w:szCs w:val="24"/>
        </w:rPr>
        <w:t xml:space="preserve"> ομάδας και οι αθλητικές της επιδόσεις διαδραματίζουν καθοριστικό ρόλο </w:t>
      </w:r>
      <w:r w:rsidR="0065539F">
        <w:rPr>
          <w:rFonts w:ascii="Times New Roman" w:hAnsi="Times New Roman" w:cs="Times New Roman"/>
          <w:sz w:val="24"/>
          <w:szCs w:val="24"/>
        </w:rPr>
        <w:t>στην καθημερινότητά του</w:t>
      </w:r>
    </w:p>
    <w:p w14:paraId="36936761" w14:textId="745A43F0" w:rsidR="000F3E13" w:rsidRPr="00F20B66" w:rsidRDefault="00C14F37" w:rsidP="00D30B8A">
      <w:pPr>
        <w:spacing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Βάσ</w:t>
      </w:r>
      <w:r w:rsidR="00D30B8A">
        <w:rPr>
          <w:rFonts w:ascii="Times New Roman" w:hAnsi="Times New Roman" w:cs="Times New Roman"/>
          <w:sz w:val="24"/>
          <w:szCs w:val="24"/>
        </w:rPr>
        <w:t>ει</w:t>
      </w:r>
      <w:r w:rsidRPr="00CD102D">
        <w:rPr>
          <w:rFonts w:ascii="Times New Roman" w:hAnsi="Times New Roman" w:cs="Times New Roman"/>
          <w:sz w:val="24"/>
          <w:szCs w:val="24"/>
        </w:rPr>
        <w:t xml:space="preserve"> των προαναφερόμενων κατηγοριών των οπαδών, σύμφωνα με τα μοντέλα που αναπτύχθηκαν, απορρέει το συμπέρασμα της αμφίδρομης σχέσης ανάμεσα σε θεατές και αθλητικά σωματεία, με τα αθλητικά σωματεία να θεωρούν αναγκαία την παρουσία θεατών σε διάφορες αθλητικές διοργανώσεις και γεγονότα, καθώς με αυτό τον τρόπο εξασφαλίζεται η λειτουργία των αθλητικών σωματείων, </w:t>
      </w:r>
      <w:r w:rsidR="00D30B8A" w:rsidRPr="00F20B66">
        <w:rPr>
          <w:rFonts w:ascii="Times New Roman" w:hAnsi="Times New Roman" w:cs="Times New Roman"/>
          <w:sz w:val="24"/>
          <w:szCs w:val="24"/>
        </w:rPr>
        <w:t xml:space="preserve">η </w:t>
      </w:r>
      <w:r w:rsidR="00D30B8A">
        <w:rPr>
          <w:rFonts w:ascii="Times New Roman" w:hAnsi="Times New Roman" w:cs="Times New Roman"/>
          <w:sz w:val="24"/>
          <w:szCs w:val="24"/>
        </w:rPr>
        <w:t xml:space="preserve">εισροή κεφαλαίων από χορηγίες </w:t>
      </w:r>
      <w:r w:rsidR="00D30B8A" w:rsidRPr="00F20B66">
        <w:rPr>
          <w:rFonts w:ascii="Times New Roman" w:hAnsi="Times New Roman" w:cs="Times New Roman"/>
          <w:sz w:val="24"/>
          <w:szCs w:val="24"/>
        </w:rPr>
        <w:t xml:space="preserve">και το </w:t>
      </w:r>
      <w:r w:rsidR="00D30B8A">
        <w:rPr>
          <w:rFonts w:ascii="Times New Roman" w:hAnsi="Times New Roman" w:cs="Times New Roman"/>
          <w:sz w:val="24"/>
          <w:szCs w:val="24"/>
        </w:rPr>
        <w:t>έντονο</w:t>
      </w:r>
      <w:r w:rsidR="00D30B8A" w:rsidRPr="00F20B66">
        <w:rPr>
          <w:rFonts w:ascii="Times New Roman" w:hAnsi="Times New Roman" w:cs="Times New Roman"/>
          <w:sz w:val="24"/>
          <w:szCs w:val="24"/>
        </w:rPr>
        <w:t xml:space="preserve"> ενδιαφέρον των μέσων μαζικής ενημέρωσης</w:t>
      </w:r>
      <w:r w:rsidRPr="00CD102D">
        <w:rPr>
          <w:rFonts w:ascii="Times New Roman" w:hAnsi="Times New Roman" w:cs="Times New Roman"/>
          <w:sz w:val="24"/>
          <w:szCs w:val="24"/>
        </w:rPr>
        <w:t xml:space="preserve">. Στην αντίπερα όχθη, οι απλοί θεατές και οι οπαδοί </w:t>
      </w:r>
      <w:r w:rsidR="00C25C0D" w:rsidRPr="00CD102D">
        <w:rPr>
          <w:rFonts w:ascii="Times New Roman" w:hAnsi="Times New Roman" w:cs="Times New Roman"/>
          <w:sz w:val="24"/>
          <w:szCs w:val="24"/>
        </w:rPr>
        <w:t xml:space="preserve">θεωρούν το </w:t>
      </w:r>
      <w:r w:rsidR="00C25C0D" w:rsidRPr="00CD102D">
        <w:rPr>
          <w:rFonts w:ascii="Times New Roman" w:hAnsi="Times New Roman" w:cs="Times New Roman"/>
          <w:sz w:val="24"/>
          <w:szCs w:val="24"/>
        </w:rPr>
        <w:lastRenderedPageBreak/>
        <w:t>αγαπημένο τους αθλητικό σωματείο σημαντικό στοιχείο της ψυχοσύνθεσής τους, και κατ</w:t>
      </w:r>
      <w:r w:rsidR="007C0A4F">
        <w:rPr>
          <w:rFonts w:ascii="Times New Roman" w:hAnsi="Times New Roman" w:cs="Times New Roman"/>
          <w:sz w:val="24"/>
          <w:szCs w:val="24"/>
        </w:rPr>
        <w:t>’</w:t>
      </w:r>
      <w:r w:rsidR="00C25C0D" w:rsidRPr="00CD102D">
        <w:rPr>
          <w:rFonts w:ascii="Times New Roman" w:hAnsi="Times New Roman" w:cs="Times New Roman"/>
          <w:sz w:val="24"/>
          <w:szCs w:val="24"/>
        </w:rPr>
        <w:t xml:space="preserve"> επέκταση της ζωή</w:t>
      </w:r>
      <w:r w:rsidR="00F414C4">
        <w:rPr>
          <w:rFonts w:ascii="Times New Roman" w:hAnsi="Times New Roman" w:cs="Times New Roman"/>
          <w:sz w:val="24"/>
          <w:szCs w:val="24"/>
        </w:rPr>
        <w:t>ς</w:t>
      </w:r>
      <w:r w:rsidR="00C25C0D" w:rsidRPr="00CD102D">
        <w:rPr>
          <w:rFonts w:ascii="Times New Roman" w:hAnsi="Times New Roman" w:cs="Times New Roman"/>
          <w:sz w:val="24"/>
          <w:szCs w:val="24"/>
        </w:rPr>
        <w:t xml:space="preserve"> τους, με αποτέλεσμα την παρακολούθηση και την προσέλευσή τους σε αθλητικές εγκαταστάσεις κατά τη διεξαγωγή αθλητικών γεγονότων. </w:t>
      </w:r>
      <w:r w:rsidR="000F3E13" w:rsidRPr="00F20B66">
        <w:rPr>
          <w:rFonts w:ascii="Times New Roman" w:hAnsi="Times New Roman" w:cs="Times New Roman"/>
          <w:sz w:val="24"/>
          <w:szCs w:val="24"/>
        </w:rPr>
        <w:t xml:space="preserve">Παρόλα αυτά, οι απλοί θεατές και οι οπαδοί </w:t>
      </w:r>
      <w:r w:rsidR="000F3E13">
        <w:rPr>
          <w:rFonts w:ascii="Times New Roman" w:hAnsi="Times New Roman" w:cs="Times New Roman"/>
          <w:sz w:val="24"/>
          <w:szCs w:val="24"/>
        </w:rPr>
        <w:t>εκφράζουν την επιθυμία</w:t>
      </w:r>
      <w:r w:rsidR="000F3E13" w:rsidRPr="00F20B66">
        <w:rPr>
          <w:rFonts w:ascii="Times New Roman" w:hAnsi="Times New Roman" w:cs="Times New Roman"/>
          <w:sz w:val="24"/>
          <w:szCs w:val="24"/>
        </w:rPr>
        <w:t xml:space="preserve"> παραμονή</w:t>
      </w:r>
      <w:r w:rsidR="000F3E13">
        <w:rPr>
          <w:rFonts w:ascii="Times New Roman" w:hAnsi="Times New Roman" w:cs="Times New Roman"/>
          <w:sz w:val="24"/>
          <w:szCs w:val="24"/>
        </w:rPr>
        <w:t>ς</w:t>
      </w:r>
      <w:r w:rsidR="000F3E13" w:rsidRPr="00F20B66">
        <w:rPr>
          <w:rFonts w:ascii="Times New Roman" w:hAnsi="Times New Roman" w:cs="Times New Roman"/>
          <w:sz w:val="24"/>
          <w:szCs w:val="24"/>
        </w:rPr>
        <w:t xml:space="preserve"> τους σε αθλη</w:t>
      </w:r>
      <w:r w:rsidR="000F3E13">
        <w:rPr>
          <w:rFonts w:ascii="Times New Roman" w:hAnsi="Times New Roman" w:cs="Times New Roman"/>
          <w:sz w:val="24"/>
          <w:szCs w:val="24"/>
        </w:rPr>
        <w:t xml:space="preserve">τικές εγκαταστάσεις ως </w:t>
      </w:r>
      <w:r w:rsidR="000F3E13" w:rsidRPr="00F20B66">
        <w:rPr>
          <w:rFonts w:ascii="Times New Roman" w:hAnsi="Times New Roman" w:cs="Times New Roman"/>
          <w:sz w:val="24"/>
          <w:szCs w:val="24"/>
        </w:rPr>
        <w:t xml:space="preserve">μια </w:t>
      </w:r>
      <w:r w:rsidR="000F3E13">
        <w:rPr>
          <w:rFonts w:ascii="Times New Roman" w:hAnsi="Times New Roman" w:cs="Times New Roman"/>
          <w:sz w:val="24"/>
          <w:szCs w:val="24"/>
        </w:rPr>
        <w:t>ιδιαίτερη</w:t>
      </w:r>
      <w:r w:rsidR="000F3E13" w:rsidRPr="00F20B66">
        <w:rPr>
          <w:rFonts w:ascii="Times New Roman" w:hAnsi="Times New Roman" w:cs="Times New Roman"/>
          <w:sz w:val="24"/>
          <w:szCs w:val="24"/>
        </w:rPr>
        <w:t xml:space="preserve"> εμπειρία, </w:t>
      </w:r>
      <w:r w:rsidR="000F3E13">
        <w:rPr>
          <w:rFonts w:ascii="Times New Roman" w:hAnsi="Times New Roman" w:cs="Times New Roman"/>
          <w:sz w:val="24"/>
          <w:szCs w:val="24"/>
        </w:rPr>
        <w:t>κατάσταση</w:t>
      </w:r>
      <w:r w:rsidR="000F3E13" w:rsidRPr="00F20B66">
        <w:rPr>
          <w:rFonts w:ascii="Times New Roman" w:hAnsi="Times New Roman" w:cs="Times New Roman"/>
          <w:sz w:val="24"/>
          <w:szCs w:val="24"/>
        </w:rPr>
        <w:t xml:space="preserve"> που</w:t>
      </w:r>
      <w:r w:rsidR="000F3E13">
        <w:rPr>
          <w:rFonts w:ascii="Times New Roman" w:hAnsi="Times New Roman" w:cs="Times New Roman"/>
          <w:sz w:val="24"/>
          <w:szCs w:val="24"/>
        </w:rPr>
        <w:t xml:space="preserve"> προυποθέτει</w:t>
      </w:r>
      <w:r w:rsidR="000F3E13" w:rsidRPr="00F20B66">
        <w:rPr>
          <w:rFonts w:ascii="Times New Roman" w:hAnsi="Times New Roman" w:cs="Times New Roman"/>
          <w:sz w:val="24"/>
          <w:szCs w:val="24"/>
        </w:rPr>
        <w:t xml:space="preserve"> σύγχρονες λειτουργικές αθλητικές </w:t>
      </w:r>
      <w:r w:rsidR="000F3E13">
        <w:rPr>
          <w:rFonts w:ascii="Times New Roman" w:hAnsi="Times New Roman" w:cs="Times New Roman"/>
          <w:sz w:val="24"/>
          <w:szCs w:val="24"/>
        </w:rPr>
        <w:t xml:space="preserve">εγκαταστάσεις και </w:t>
      </w:r>
      <w:r w:rsidR="000F3E13" w:rsidRPr="00F20B66">
        <w:rPr>
          <w:rFonts w:ascii="Times New Roman" w:hAnsi="Times New Roman" w:cs="Times New Roman"/>
          <w:sz w:val="24"/>
          <w:szCs w:val="24"/>
        </w:rPr>
        <w:t>παροχή</w:t>
      </w:r>
      <w:r w:rsidR="000F3E13">
        <w:rPr>
          <w:rFonts w:ascii="Times New Roman" w:hAnsi="Times New Roman" w:cs="Times New Roman"/>
          <w:sz w:val="24"/>
          <w:szCs w:val="24"/>
        </w:rPr>
        <w:t xml:space="preserve"> ποιοτικών και ασφαλών</w:t>
      </w:r>
      <w:r w:rsidR="000F3E13" w:rsidRPr="00F20B66">
        <w:rPr>
          <w:rFonts w:ascii="Times New Roman" w:hAnsi="Times New Roman" w:cs="Times New Roman"/>
          <w:sz w:val="24"/>
          <w:szCs w:val="24"/>
        </w:rPr>
        <w:t xml:space="preserve"> υπηρεσιών αθλητικών γεγονότων. Η προαναφερόμενη τάση κυριαρχεί εντονότερα τα τελευταία χρόνια, καθώς αρκετές γυναίκες παρακολουθούν αθλητικά γεγονότα, με τον βαθμό ικανοποίησής τους να σχετίζεται θετικά με το επίπεδο παροχή</w:t>
      </w:r>
      <w:r w:rsidR="002828D7">
        <w:rPr>
          <w:rFonts w:ascii="Times New Roman" w:hAnsi="Times New Roman" w:cs="Times New Roman"/>
          <w:sz w:val="24"/>
          <w:szCs w:val="24"/>
        </w:rPr>
        <w:t>ς</w:t>
      </w:r>
      <w:r w:rsidR="000F3E13" w:rsidRPr="00F20B66">
        <w:rPr>
          <w:rFonts w:ascii="Times New Roman" w:hAnsi="Times New Roman" w:cs="Times New Roman"/>
          <w:sz w:val="24"/>
          <w:szCs w:val="24"/>
        </w:rPr>
        <w:t xml:space="preserve"> αθλητικών δραστηριοτήτων στα πλαίσια ενός ελκυστικού αθλητικού περιβάλλοντος.</w:t>
      </w:r>
    </w:p>
    <w:p w14:paraId="777F8CD9" w14:textId="4FF1C250" w:rsidR="0030442A" w:rsidRPr="00CD102D" w:rsidRDefault="0030442A" w:rsidP="000F3E13">
      <w:pPr>
        <w:spacing w:after="0" w:line="360" w:lineRule="auto"/>
        <w:ind w:firstLine="720"/>
        <w:jc w:val="both"/>
        <w:rPr>
          <w:rFonts w:ascii="Times New Roman" w:hAnsi="Times New Roman" w:cs="Times New Roman"/>
          <w:sz w:val="24"/>
          <w:szCs w:val="24"/>
        </w:rPr>
      </w:pPr>
    </w:p>
    <w:p w14:paraId="2AB0C601" w14:textId="74C10167" w:rsidR="00C6524E" w:rsidRPr="0030442A" w:rsidRDefault="00C6524E" w:rsidP="00CD102D">
      <w:pPr>
        <w:spacing w:after="0" w:line="360" w:lineRule="auto"/>
        <w:ind w:firstLine="720"/>
        <w:jc w:val="both"/>
        <w:rPr>
          <w:rFonts w:ascii="Times New Roman" w:hAnsi="Times New Roman" w:cs="Times New Roman"/>
          <w:i/>
          <w:sz w:val="24"/>
          <w:szCs w:val="24"/>
        </w:rPr>
      </w:pPr>
      <w:bookmarkStart w:id="30" w:name="_Toc95217344"/>
      <w:r w:rsidRPr="0030442A">
        <w:rPr>
          <w:rFonts w:ascii="Times New Roman" w:hAnsi="Times New Roman" w:cs="Times New Roman"/>
          <w:i/>
          <w:sz w:val="24"/>
          <w:szCs w:val="24"/>
        </w:rPr>
        <w:t>Κίνητρα</w:t>
      </w:r>
      <w:bookmarkEnd w:id="30"/>
      <w:r w:rsidRPr="0030442A">
        <w:rPr>
          <w:rFonts w:ascii="Times New Roman" w:hAnsi="Times New Roman" w:cs="Times New Roman"/>
          <w:i/>
          <w:sz w:val="24"/>
          <w:szCs w:val="24"/>
        </w:rPr>
        <w:t xml:space="preserve"> </w:t>
      </w:r>
    </w:p>
    <w:p w14:paraId="72C11D76" w14:textId="5D957256" w:rsidR="002017E8" w:rsidRPr="00F20B66" w:rsidRDefault="002017E8" w:rsidP="002017E8">
      <w:pPr>
        <w:spacing w:line="360" w:lineRule="auto"/>
        <w:ind w:firstLine="720"/>
        <w:jc w:val="both"/>
        <w:rPr>
          <w:rFonts w:ascii="Times New Roman" w:hAnsi="Times New Roman" w:cs="Times New Roman"/>
          <w:sz w:val="24"/>
          <w:szCs w:val="24"/>
        </w:rPr>
      </w:pPr>
      <w:bookmarkStart w:id="31" w:name="_Toc95217345"/>
      <w:r w:rsidRPr="00F20B66">
        <w:rPr>
          <w:rFonts w:ascii="Times New Roman" w:hAnsi="Times New Roman" w:cs="Times New Roman"/>
          <w:sz w:val="24"/>
          <w:szCs w:val="24"/>
        </w:rPr>
        <w:t xml:space="preserve">Η εξέχουσα σημασία της καταναλωτικής συμπεριφοράς του θεατή αθλητικών γεγονότων οδήγησε αρκετούς ερευνητές και μελετητές, οι οποίοι δραστηριοποιούνται στον κλάδο του αθλητικού </w:t>
      </w:r>
      <w:r w:rsidRPr="00F20B66">
        <w:rPr>
          <w:rFonts w:ascii="Times New Roman" w:hAnsi="Times New Roman" w:cs="Times New Roman"/>
          <w:sz w:val="24"/>
          <w:szCs w:val="24"/>
          <w:lang w:val="en-US"/>
        </w:rPr>
        <w:t>marketing</w:t>
      </w:r>
      <w:r w:rsidRPr="00F20B66">
        <w:rPr>
          <w:rFonts w:ascii="Times New Roman" w:hAnsi="Times New Roman" w:cs="Times New Roman"/>
          <w:sz w:val="24"/>
          <w:szCs w:val="24"/>
        </w:rPr>
        <w:t>, να διερευνήσουν διεξοδικά τα κίνητρα των θεατών για την προσέλευση και παρακολούθηση αθλητικών γεγονότων. Κατά συνέπεια, έχουν προταθεί διάφορα προσωπικά κίνητρα, τα οποία εξηγούν την συμπεριφορά καταναλωτών στον αθλητισμό, με αρκετούς μελετητές να έχουν δημιουργήσει διάφορες κλίμακες και μεθοδολογικά εργαλεία μέτρησης των κινήτρων απλών θεατών και οπαδών παρακολούθησης αθλητικών γεγονότων. Σύμφωνα με τον Wann (1995) αναπτύχθηκε μια κλίμακα παρακίνησης του οπαδού αθλητικών δραστηριοτήτων και γεγονότων, βάση της οποίας εκτιμήθηκαν οκτώ κίνητρα παρακολούθησης αθλητικών δραστηριοτήτων, τα οποία είναι τα εξής (</w:t>
      </w:r>
      <w:r w:rsidRPr="00F20B66">
        <w:rPr>
          <w:rFonts w:ascii="Times New Roman" w:hAnsi="Times New Roman" w:cs="Times New Roman"/>
          <w:sz w:val="24"/>
          <w:szCs w:val="24"/>
          <w:lang w:val="en-US"/>
        </w:rPr>
        <w:t>Wann</w:t>
      </w:r>
      <w:r w:rsidRPr="00F20B66">
        <w:rPr>
          <w:rFonts w:ascii="Times New Roman" w:hAnsi="Times New Roman" w:cs="Times New Roman"/>
          <w:sz w:val="24"/>
          <w:szCs w:val="24"/>
        </w:rPr>
        <w:t>, 1995):</w:t>
      </w:r>
    </w:p>
    <w:p w14:paraId="75941C45" w14:textId="77777777"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Διασκέδαση και </w:t>
      </w:r>
      <w:r>
        <w:rPr>
          <w:rFonts w:ascii="Times New Roman" w:hAnsi="Times New Roman" w:cs="Times New Roman"/>
          <w:sz w:val="24"/>
          <w:szCs w:val="24"/>
        </w:rPr>
        <w:t>αναψυχή</w:t>
      </w:r>
      <w:r w:rsidRPr="00F20B66">
        <w:rPr>
          <w:rFonts w:ascii="Times New Roman" w:hAnsi="Times New Roman" w:cs="Times New Roman"/>
          <w:sz w:val="24"/>
          <w:szCs w:val="24"/>
        </w:rPr>
        <w:t xml:space="preserve"> μέσα από τη θέαση αθλητικών δραστηριοτήτων</w:t>
      </w:r>
    </w:p>
    <w:p w14:paraId="4E0D6C31" w14:textId="77777777"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Θετική πίεση και απελευθέρωση άγχους, τα οποία βιώνουν οι οπαδοί κατά την παρακολούθηση αθλητικών δραστηριοτήτων</w:t>
      </w:r>
    </w:p>
    <w:p w14:paraId="73FC67A5" w14:textId="77777777"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Αυτοεκτίμηση, ως μια μορφή προσωπικής βελτίωσης των οπαδών μέσω των προσωπικών εμπειριών από την κατανάλωση αθλητικών προϊόντων</w:t>
      </w:r>
    </w:p>
    <w:p w14:paraId="35210899" w14:textId="77777777"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Απόδραση από την καθημερινότητα</w:t>
      </w:r>
    </w:p>
    <w:p w14:paraId="4F539F89" w14:textId="33DB5230"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Ανάγκη υπαγωγής σε ομάδα, </w:t>
      </w:r>
      <w:r w:rsidR="002978C6">
        <w:rPr>
          <w:rFonts w:ascii="Times New Roman" w:hAnsi="Times New Roman" w:cs="Times New Roman"/>
          <w:sz w:val="24"/>
          <w:szCs w:val="24"/>
        </w:rPr>
        <w:t>που</w:t>
      </w:r>
      <w:r w:rsidR="002978C6" w:rsidRPr="00F20B66">
        <w:rPr>
          <w:rFonts w:ascii="Times New Roman" w:hAnsi="Times New Roman" w:cs="Times New Roman"/>
          <w:sz w:val="24"/>
          <w:szCs w:val="24"/>
        </w:rPr>
        <w:t xml:space="preserve"> περιλαμβάνει την ταύτιση από την επαφή ή τη σύνδεση με άλλους οπαδούς</w:t>
      </w:r>
    </w:p>
    <w:p w14:paraId="561C2F53" w14:textId="75F988C3"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Οικονομικά οφέλη, </w:t>
      </w:r>
      <w:r w:rsidR="00265CE6">
        <w:rPr>
          <w:rFonts w:ascii="Times New Roman" w:hAnsi="Times New Roman" w:cs="Times New Roman"/>
          <w:sz w:val="24"/>
          <w:szCs w:val="24"/>
        </w:rPr>
        <w:t>που</w:t>
      </w:r>
      <w:r w:rsidRPr="00F20B66">
        <w:rPr>
          <w:rFonts w:ascii="Times New Roman" w:hAnsi="Times New Roman" w:cs="Times New Roman"/>
          <w:sz w:val="24"/>
          <w:szCs w:val="24"/>
        </w:rPr>
        <w:t xml:space="preserve"> απορρέουν από το στοίχημα αθλητικών γεγονότων</w:t>
      </w:r>
    </w:p>
    <w:p w14:paraId="125053DA" w14:textId="77777777"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lastRenderedPageBreak/>
        <w:t>Οικογενειακά κίνητρα, τα οποία σχετίζονται με την επιθυμία απλών θεατών και οπαδών να παρακολουθήσουν αθλητικά γεγονότα μαζί με άτομα του στενού οικογενειακού τους περιβάλλοντος</w:t>
      </w:r>
    </w:p>
    <w:p w14:paraId="2EAD9DB9" w14:textId="77777777" w:rsidR="002017E8" w:rsidRPr="00F20B66" w:rsidRDefault="002017E8" w:rsidP="002017E8">
      <w:pPr>
        <w:pStyle w:val="a3"/>
        <w:numPr>
          <w:ilvl w:val="0"/>
          <w:numId w:val="4"/>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 Αισθητική ποιότητα, η οποία σχετίζεται με το κάλος και την ομορφιά των καλλιτεχνικών χαρακτηριστικών αθλητικών γεγονότων</w:t>
      </w:r>
    </w:p>
    <w:p w14:paraId="55889FA4" w14:textId="77777777" w:rsidR="002017E8" w:rsidRPr="00F20B66" w:rsidRDefault="002017E8" w:rsidP="002017E8">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Οι Milne &amp; Mcdonald (1999) ανέπτυξαν μια άλλη κλίμακα κινήτρων του καταναλωτή αθλητικών αγαθών, βασιζόμενοι στην πυραμίδα ιεραρχίας των καταναλωτικών αναγκών του Maslow (1943), καταλήγοντας σε δώδεκα παράγοντες παρακίνησης των οπαδών για παρακολούθηση αθλητικών γεγονότων, οι οποίοι είναι οι εξής (Milne &amp; Mcdonald, 1999):</w:t>
      </w:r>
    </w:p>
    <w:p w14:paraId="756143D2" w14:textId="750F27B7" w:rsidR="002017E8" w:rsidRPr="00F20B66" w:rsidRDefault="00265CE6" w:rsidP="002017E8">
      <w:pPr>
        <w:pStyle w:val="a3"/>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Αίσθημα</w:t>
      </w:r>
      <w:r w:rsidR="002017E8" w:rsidRPr="00F20B66">
        <w:rPr>
          <w:rFonts w:ascii="Times New Roman" w:hAnsi="Times New Roman" w:cs="Times New Roman"/>
          <w:sz w:val="24"/>
          <w:szCs w:val="24"/>
        </w:rPr>
        <w:t xml:space="preserve"> κινδύνου </w:t>
      </w:r>
    </w:p>
    <w:p w14:paraId="2F73C90D" w14:textId="3E3C9284"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Με</w:t>
      </w:r>
      <w:r w:rsidR="00265CE6">
        <w:rPr>
          <w:rFonts w:ascii="Times New Roman" w:hAnsi="Times New Roman" w:cs="Times New Roman"/>
          <w:sz w:val="24"/>
          <w:szCs w:val="24"/>
        </w:rPr>
        <w:t>ιωμένοι δείκτες</w:t>
      </w:r>
      <w:r w:rsidRPr="00F20B66">
        <w:rPr>
          <w:rFonts w:ascii="Times New Roman" w:hAnsi="Times New Roman" w:cs="Times New Roman"/>
          <w:sz w:val="24"/>
          <w:szCs w:val="24"/>
        </w:rPr>
        <w:t xml:space="preserve"> άγχους</w:t>
      </w:r>
    </w:p>
    <w:p w14:paraId="07F4B1A5" w14:textId="47101FD1"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Επιθετι</w:t>
      </w:r>
      <w:r w:rsidR="00265CE6">
        <w:rPr>
          <w:rFonts w:ascii="Times New Roman" w:hAnsi="Times New Roman" w:cs="Times New Roman"/>
          <w:sz w:val="24"/>
          <w:szCs w:val="24"/>
        </w:rPr>
        <w:t>κές τάσεις</w:t>
      </w:r>
    </w:p>
    <w:p w14:paraId="514FCA14" w14:textId="77777777"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Κοινωνικοποίηση</w:t>
      </w:r>
    </w:p>
    <w:p w14:paraId="7D083183" w14:textId="77777777"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Αυτοεκτίμηση </w:t>
      </w:r>
    </w:p>
    <w:p w14:paraId="3E605D09" w14:textId="339F83CC" w:rsidR="002017E8" w:rsidRPr="00F20B66" w:rsidRDefault="00BD54F5" w:rsidP="002017E8">
      <w:pPr>
        <w:pStyle w:val="a3"/>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Συναγωνισμός</w:t>
      </w:r>
      <w:r w:rsidR="002017E8" w:rsidRPr="00F20B66">
        <w:rPr>
          <w:rFonts w:ascii="Times New Roman" w:hAnsi="Times New Roman" w:cs="Times New Roman"/>
          <w:sz w:val="24"/>
          <w:szCs w:val="24"/>
        </w:rPr>
        <w:t xml:space="preserve"> </w:t>
      </w:r>
    </w:p>
    <w:p w14:paraId="11DDF239" w14:textId="77777777"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Επίτευξη στόχων, μέσω των υψηλών αθλητικών επιδόσεων ενός αθλητικού σωματείου</w:t>
      </w:r>
    </w:p>
    <w:p w14:paraId="0AA220EB" w14:textId="77777777"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Αισθητική αξία</w:t>
      </w:r>
    </w:p>
    <w:p w14:paraId="08D5914B" w14:textId="77777777"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Ανάπτυξη Αξίας</w:t>
      </w:r>
    </w:p>
    <w:p w14:paraId="0433AD63" w14:textId="77777777"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Υψηλές δεξιότητες αγωνιζόμενων αθλητών</w:t>
      </w:r>
    </w:p>
    <w:p w14:paraId="4D8F58D9" w14:textId="77777777" w:rsidR="002017E8" w:rsidRPr="00F20B66" w:rsidRDefault="002017E8" w:rsidP="002017E8">
      <w:pPr>
        <w:pStyle w:val="a3"/>
        <w:numPr>
          <w:ilvl w:val="0"/>
          <w:numId w:val="5"/>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 Αίσθημα αυτοπραγμάτωσης</w:t>
      </w:r>
    </w:p>
    <w:p w14:paraId="0F506B48" w14:textId="77777777" w:rsidR="002017E8" w:rsidRPr="00F20B66" w:rsidRDefault="002017E8" w:rsidP="002017E8">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Σύμφωνα με το μοντέλο των Trail &amp; James (2001), αναπτύχθηκε μια κλίμακα παρακίνησης αθλητικής κατανάλωσης ψυχομετρικών ιδιοτήτων, βασιζόμενες σε εννέα παράγοντες – ανάγκες καταναλωτικής και ψυχολογικής σκοπιάς, οι οποίες είναι οι εξής:</w:t>
      </w:r>
    </w:p>
    <w:p w14:paraId="1B305298"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Επίτευξη στόχων</w:t>
      </w:r>
    </w:p>
    <w:p w14:paraId="27DD55DB"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Απόκτηση γνώσης</w:t>
      </w:r>
    </w:p>
    <w:p w14:paraId="713374B8"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Αισθητική ποιότητα</w:t>
      </w:r>
    </w:p>
    <w:p w14:paraId="5E119F98"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Κοινωνική αλληλεπίδραση</w:t>
      </w:r>
    </w:p>
    <w:p w14:paraId="652461A8"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Αισθήματα συγκίνησης και ενθουσιασμού</w:t>
      </w:r>
    </w:p>
    <w:p w14:paraId="3FC36943"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Αίσθημα απόδρασης από την καθημερινότητα</w:t>
      </w:r>
    </w:p>
    <w:p w14:paraId="46A9F326"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lastRenderedPageBreak/>
        <w:t xml:space="preserve">Φυσική ελκυστικότητα συμμετεχόντων </w:t>
      </w:r>
    </w:p>
    <w:p w14:paraId="00E1E169" w14:textId="77777777" w:rsidR="002017E8" w:rsidRPr="00F20B66" w:rsidRDefault="002017E8" w:rsidP="002017E8">
      <w:pPr>
        <w:pStyle w:val="a3"/>
        <w:numPr>
          <w:ilvl w:val="0"/>
          <w:numId w:val="6"/>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Ποιότητα της φυσικής ικανότητας των αγωνιζομένων αθλητών</w:t>
      </w:r>
    </w:p>
    <w:p w14:paraId="74911C22" w14:textId="1C25F67A" w:rsidR="002017E8" w:rsidRPr="00F20B66" w:rsidRDefault="002017E8" w:rsidP="002017E8">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 xml:space="preserve">Αξίζει εδώ να τονιστεί ότι η </w:t>
      </w:r>
      <w:r>
        <w:rPr>
          <w:rFonts w:ascii="Times New Roman" w:hAnsi="Times New Roman" w:cs="Times New Roman"/>
          <w:sz w:val="24"/>
          <w:szCs w:val="24"/>
        </w:rPr>
        <w:t>καταναλωτική στάση</w:t>
      </w:r>
      <w:r w:rsidRPr="00F20B66">
        <w:rPr>
          <w:rFonts w:ascii="Times New Roman" w:hAnsi="Times New Roman" w:cs="Times New Roman"/>
          <w:sz w:val="24"/>
          <w:szCs w:val="24"/>
        </w:rPr>
        <w:t xml:space="preserve"> </w:t>
      </w:r>
      <w:r>
        <w:rPr>
          <w:rFonts w:ascii="Times New Roman" w:hAnsi="Times New Roman" w:cs="Times New Roman"/>
          <w:sz w:val="24"/>
          <w:szCs w:val="24"/>
        </w:rPr>
        <w:t>παρακολούθησης</w:t>
      </w:r>
      <w:r w:rsidRPr="00F20B66">
        <w:rPr>
          <w:rFonts w:ascii="Times New Roman" w:hAnsi="Times New Roman" w:cs="Times New Roman"/>
          <w:sz w:val="24"/>
          <w:szCs w:val="24"/>
        </w:rPr>
        <w:t xml:space="preserve"> αθλητικ</w:t>
      </w:r>
      <w:r>
        <w:rPr>
          <w:rFonts w:ascii="Times New Roman" w:hAnsi="Times New Roman" w:cs="Times New Roman"/>
          <w:sz w:val="24"/>
          <w:szCs w:val="24"/>
        </w:rPr>
        <w:t>ών</w:t>
      </w:r>
      <w:r w:rsidRPr="00F20B66">
        <w:rPr>
          <w:rFonts w:ascii="Times New Roman" w:hAnsi="Times New Roman" w:cs="Times New Roman"/>
          <w:sz w:val="24"/>
          <w:szCs w:val="24"/>
        </w:rPr>
        <w:t xml:space="preserve"> γεγονότ</w:t>
      </w:r>
      <w:r>
        <w:rPr>
          <w:rFonts w:ascii="Times New Roman" w:hAnsi="Times New Roman" w:cs="Times New Roman"/>
          <w:sz w:val="24"/>
          <w:szCs w:val="24"/>
        </w:rPr>
        <w:t>ων</w:t>
      </w:r>
      <w:r w:rsidRPr="00F20B66">
        <w:rPr>
          <w:rFonts w:ascii="Times New Roman" w:hAnsi="Times New Roman" w:cs="Times New Roman"/>
          <w:sz w:val="24"/>
          <w:szCs w:val="24"/>
        </w:rPr>
        <w:t xml:space="preserve"> </w:t>
      </w:r>
      <w:r>
        <w:rPr>
          <w:rFonts w:ascii="Times New Roman" w:hAnsi="Times New Roman" w:cs="Times New Roman"/>
          <w:sz w:val="24"/>
          <w:szCs w:val="24"/>
        </w:rPr>
        <w:t>προκύπτει από ένα ή</w:t>
      </w:r>
      <w:r w:rsidRPr="00F20B66">
        <w:rPr>
          <w:rFonts w:ascii="Times New Roman" w:hAnsi="Times New Roman" w:cs="Times New Roman"/>
          <w:sz w:val="24"/>
          <w:szCs w:val="24"/>
        </w:rPr>
        <w:t xml:space="preserve"> από συνδυασμό διαφόρων </w:t>
      </w:r>
      <w:r>
        <w:rPr>
          <w:rFonts w:ascii="Times New Roman" w:hAnsi="Times New Roman" w:cs="Times New Roman"/>
          <w:sz w:val="24"/>
          <w:szCs w:val="24"/>
        </w:rPr>
        <w:t>κινήτρων.</w:t>
      </w:r>
      <w:r w:rsidRPr="00F20B66">
        <w:rPr>
          <w:rFonts w:ascii="Times New Roman" w:hAnsi="Times New Roman" w:cs="Times New Roman"/>
          <w:sz w:val="24"/>
          <w:szCs w:val="24"/>
        </w:rPr>
        <w:t xml:space="preserve"> Τέλος, σύμφωνα με τους Zhange </w:t>
      </w:r>
      <w:r w:rsidRPr="00F20B66">
        <w:rPr>
          <w:rFonts w:ascii="Times New Roman" w:hAnsi="Times New Roman" w:cs="Times New Roman"/>
          <w:sz w:val="24"/>
          <w:szCs w:val="24"/>
          <w:lang w:val="en-US"/>
        </w:rPr>
        <w:t>et</w:t>
      </w:r>
      <w:r w:rsidRPr="00F20B66">
        <w:rPr>
          <w:rFonts w:ascii="Times New Roman" w:hAnsi="Times New Roman" w:cs="Times New Roman"/>
          <w:sz w:val="24"/>
          <w:szCs w:val="24"/>
        </w:rPr>
        <w:t xml:space="preserve"> </w:t>
      </w:r>
      <w:r w:rsidRPr="00F20B66">
        <w:rPr>
          <w:rFonts w:ascii="Times New Roman" w:hAnsi="Times New Roman" w:cs="Times New Roman"/>
          <w:sz w:val="24"/>
          <w:szCs w:val="24"/>
          <w:lang w:val="en-US"/>
        </w:rPr>
        <w:t>al</w:t>
      </w:r>
      <w:r w:rsidRPr="00F20B66">
        <w:rPr>
          <w:rFonts w:ascii="Times New Roman" w:hAnsi="Times New Roman" w:cs="Times New Roman"/>
          <w:sz w:val="24"/>
          <w:szCs w:val="24"/>
        </w:rPr>
        <w:t xml:space="preserve">., (1995): </w:t>
      </w:r>
      <w:r w:rsidRPr="00F20B66">
        <w:rPr>
          <w:rFonts w:ascii="Times New Roman" w:hAnsi="Times New Roman" w:cs="Times New Roman"/>
          <w:i/>
          <w:sz w:val="24"/>
          <w:szCs w:val="24"/>
        </w:rPr>
        <w:t xml:space="preserve">‹‹ τα κίνητρα των οπαδών για την παρακολούθηση αθλητικών γεγονότων ταξινομούνται σε τέσσερις κύριες κατηγορίες, οι οποίες ιεραρχούνται και περιλαμβάνουν την ελκυστικότητα του αθλητικού σωματείου που υποστηρίζουν, τις αθλητικές επιδόσεις της αγαπημένης τους ομάδας, την βαθμολογία και τη θέση κατάταξης της ομάδας τους στην αθλητική διοργάνωση που συμμετέχει και τέλος την ελκυστικότητα της αντίπαλης ομάδας, η οποία αποτελεί προϋπόθεση διεξαγωγής ενός ανταγωνιστικού παιχνιδιού, προσελκύοντας θεατές που </w:t>
      </w:r>
      <w:r>
        <w:rPr>
          <w:rFonts w:ascii="Times New Roman" w:hAnsi="Times New Roman" w:cs="Times New Roman"/>
          <w:i/>
          <w:sz w:val="24"/>
          <w:szCs w:val="24"/>
        </w:rPr>
        <w:t>ικανοποιούνται από την παρακολούθηση αθλητικών γεγονότων υψηλού ανταγωνισμού</w:t>
      </w:r>
      <w:r w:rsidRPr="00F20B66">
        <w:rPr>
          <w:rFonts w:ascii="Times New Roman" w:hAnsi="Times New Roman" w:cs="Times New Roman"/>
          <w:i/>
          <w:sz w:val="24"/>
          <w:szCs w:val="24"/>
        </w:rPr>
        <w:t>››.</w:t>
      </w:r>
      <w:r>
        <w:rPr>
          <w:rFonts w:ascii="Times New Roman" w:hAnsi="Times New Roman" w:cs="Times New Roman"/>
          <w:i/>
          <w:sz w:val="24"/>
          <w:szCs w:val="24"/>
        </w:rPr>
        <w:t xml:space="preserve"> </w:t>
      </w:r>
      <w:r w:rsidRPr="00F20B66">
        <w:rPr>
          <w:rFonts w:ascii="Times New Roman" w:hAnsi="Times New Roman" w:cs="Times New Roman"/>
          <w:sz w:val="24"/>
          <w:szCs w:val="24"/>
        </w:rPr>
        <w:t>Επιπρόσθετα, διάφορες οικονομικές παράμετροι που  σχετίζονται με το εισόδημα</w:t>
      </w:r>
      <w:r>
        <w:rPr>
          <w:rFonts w:ascii="Times New Roman" w:hAnsi="Times New Roman" w:cs="Times New Roman"/>
          <w:sz w:val="24"/>
          <w:szCs w:val="24"/>
        </w:rPr>
        <w:t xml:space="preserve"> και την οικονομική κατάσταση</w:t>
      </w:r>
      <w:r w:rsidRPr="00F20B66">
        <w:rPr>
          <w:rFonts w:ascii="Times New Roman" w:hAnsi="Times New Roman" w:cs="Times New Roman"/>
          <w:sz w:val="24"/>
          <w:szCs w:val="24"/>
        </w:rPr>
        <w:t xml:space="preserve"> των θεατών και τις προσφορές των αθλητικών σωματείων σχετίζονται θετικά με την συχνότητα παρακολούθησης αθλητικών γεγονότων, με τις προτιμήσεις των οπαδών αναφορικά με τις μέρες και ώρες διεξαγωγής των αθλητικών γεγονότων, τον βαθμό φιλοξενίας και την ποιότητα των αθλητικών εγκαταστάσεων να αποτελούν επιμέρους παράγοντες επίδρασης στην πρόθεση των απλών θεατών και οπαδών να παρακολουθήσουν ένα αθλητικό γεγονός  (Zhange </w:t>
      </w:r>
      <w:r w:rsidRPr="00F20B66">
        <w:rPr>
          <w:rFonts w:ascii="Times New Roman" w:hAnsi="Times New Roman" w:cs="Times New Roman"/>
          <w:sz w:val="24"/>
          <w:szCs w:val="24"/>
          <w:lang w:val="en-US"/>
        </w:rPr>
        <w:t>et</w:t>
      </w:r>
      <w:r w:rsidRPr="00F20B66">
        <w:rPr>
          <w:rFonts w:ascii="Times New Roman" w:hAnsi="Times New Roman" w:cs="Times New Roman"/>
          <w:sz w:val="24"/>
          <w:szCs w:val="24"/>
        </w:rPr>
        <w:t xml:space="preserve"> </w:t>
      </w:r>
      <w:r w:rsidRPr="00F20B66">
        <w:rPr>
          <w:rFonts w:ascii="Times New Roman" w:hAnsi="Times New Roman" w:cs="Times New Roman"/>
          <w:sz w:val="24"/>
          <w:szCs w:val="24"/>
          <w:lang w:val="en-US"/>
        </w:rPr>
        <w:t>al</w:t>
      </w:r>
      <w:r w:rsidRPr="00F20B66">
        <w:rPr>
          <w:rFonts w:ascii="Times New Roman" w:hAnsi="Times New Roman" w:cs="Times New Roman"/>
          <w:sz w:val="24"/>
          <w:szCs w:val="24"/>
        </w:rPr>
        <w:t>., 1995).</w:t>
      </w:r>
    </w:p>
    <w:p w14:paraId="7DF13DE2" w14:textId="5B5C7C4A" w:rsidR="002017E8" w:rsidRPr="00F20B66" w:rsidRDefault="00241BE8" w:rsidP="00530AC4">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Βάσ</w:t>
      </w:r>
      <w:r>
        <w:rPr>
          <w:rFonts w:ascii="Times New Roman" w:hAnsi="Times New Roman" w:cs="Times New Roman"/>
          <w:sz w:val="24"/>
          <w:szCs w:val="24"/>
        </w:rPr>
        <w:t>ει</w:t>
      </w:r>
      <w:r w:rsidRPr="00F20B66">
        <w:rPr>
          <w:rFonts w:ascii="Times New Roman" w:hAnsi="Times New Roman" w:cs="Times New Roman"/>
          <w:sz w:val="24"/>
          <w:szCs w:val="24"/>
        </w:rPr>
        <w:t xml:space="preserve"> των προαναφερόμενων κλιμάκων, </w:t>
      </w:r>
      <w:r>
        <w:rPr>
          <w:rFonts w:ascii="Times New Roman" w:hAnsi="Times New Roman" w:cs="Times New Roman"/>
          <w:sz w:val="24"/>
          <w:szCs w:val="24"/>
        </w:rPr>
        <w:t xml:space="preserve">δεν υπάρχει </w:t>
      </w:r>
      <w:r w:rsidRPr="00F20B66">
        <w:rPr>
          <w:rFonts w:ascii="Times New Roman" w:hAnsi="Times New Roman" w:cs="Times New Roman"/>
          <w:sz w:val="24"/>
          <w:szCs w:val="24"/>
        </w:rPr>
        <w:t>καθολική συμφωνία στη διεθνή βιβλιογραφία, αναφορικά με τους παράγοντες και τα κίνητρα προσέλκυση</w:t>
      </w:r>
      <w:r>
        <w:rPr>
          <w:rFonts w:ascii="Times New Roman" w:hAnsi="Times New Roman" w:cs="Times New Roman"/>
          <w:sz w:val="24"/>
          <w:szCs w:val="24"/>
        </w:rPr>
        <w:t>ς</w:t>
      </w:r>
      <w:r w:rsidRPr="00F20B66">
        <w:rPr>
          <w:rFonts w:ascii="Times New Roman" w:hAnsi="Times New Roman" w:cs="Times New Roman"/>
          <w:sz w:val="24"/>
          <w:szCs w:val="24"/>
        </w:rPr>
        <w:t xml:space="preserve"> και παρακολούθηση</w:t>
      </w:r>
      <w:r>
        <w:rPr>
          <w:rFonts w:ascii="Times New Roman" w:hAnsi="Times New Roman" w:cs="Times New Roman"/>
          <w:sz w:val="24"/>
          <w:szCs w:val="24"/>
        </w:rPr>
        <w:t>ς</w:t>
      </w:r>
      <w:r w:rsidRPr="00F20B66">
        <w:rPr>
          <w:rFonts w:ascii="Times New Roman" w:hAnsi="Times New Roman" w:cs="Times New Roman"/>
          <w:sz w:val="24"/>
          <w:szCs w:val="24"/>
        </w:rPr>
        <w:t xml:space="preserve"> αθλητικών γεγονότων. Παρά το γεγονός ότι </w:t>
      </w:r>
      <w:r>
        <w:rPr>
          <w:rFonts w:ascii="Times New Roman" w:hAnsi="Times New Roman" w:cs="Times New Roman"/>
          <w:sz w:val="24"/>
          <w:szCs w:val="24"/>
        </w:rPr>
        <w:t>τα κίνητρα</w:t>
      </w:r>
      <w:r w:rsidRPr="00F20B66">
        <w:rPr>
          <w:rFonts w:ascii="Times New Roman" w:hAnsi="Times New Roman" w:cs="Times New Roman"/>
          <w:sz w:val="24"/>
          <w:szCs w:val="24"/>
        </w:rPr>
        <w:t xml:space="preserve"> που επηρεάζουν τον θεατή ή τον οπαδό ποικίλλ</w:t>
      </w:r>
      <w:r w:rsidR="00947F19">
        <w:rPr>
          <w:rFonts w:ascii="Times New Roman" w:hAnsi="Times New Roman" w:cs="Times New Roman"/>
          <w:sz w:val="24"/>
          <w:szCs w:val="24"/>
        </w:rPr>
        <w:t>ουν</w:t>
      </w:r>
      <w:r w:rsidRPr="00F20B66">
        <w:rPr>
          <w:rFonts w:ascii="Times New Roman" w:hAnsi="Times New Roman" w:cs="Times New Roman"/>
          <w:sz w:val="24"/>
          <w:szCs w:val="24"/>
        </w:rPr>
        <w:t xml:space="preserve"> μεταξύ των ερευνητών, τα κίνητρα παρακολούθησης αθλητικών γεγονότων ταξινομούνται στις εξής γενικές κατηγορίες (Kotler &amp; Armstrong, 2008):</w:t>
      </w:r>
    </w:p>
    <w:p w14:paraId="2AE0044F" w14:textId="4829A618" w:rsidR="002017E8" w:rsidRPr="00452A6D" w:rsidRDefault="002017E8" w:rsidP="002017E8">
      <w:pPr>
        <w:spacing w:line="360" w:lineRule="auto"/>
        <w:jc w:val="both"/>
        <w:rPr>
          <w:rFonts w:ascii="Times New Roman" w:hAnsi="Times New Roman" w:cs="Times New Roman"/>
          <w:sz w:val="24"/>
          <w:szCs w:val="24"/>
        </w:rPr>
      </w:pPr>
      <w:r w:rsidRPr="00452A6D">
        <w:rPr>
          <w:rFonts w:ascii="Times New Roman" w:hAnsi="Times New Roman" w:cs="Times New Roman"/>
          <w:i/>
          <w:sz w:val="24"/>
          <w:szCs w:val="24"/>
          <w:u w:val="single"/>
        </w:rPr>
        <w:t>Ευκαιρία ανάμειξης</w:t>
      </w:r>
      <w:r w:rsidRPr="00452A6D">
        <w:rPr>
          <w:rFonts w:ascii="Times New Roman" w:hAnsi="Times New Roman" w:cs="Times New Roman"/>
          <w:sz w:val="24"/>
          <w:szCs w:val="24"/>
        </w:rPr>
        <w:t xml:space="preserve">, </w:t>
      </w:r>
      <w:r w:rsidR="00965769" w:rsidRPr="00452A6D">
        <w:rPr>
          <w:rFonts w:ascii="Times New Roman" w:hAnsi="Times New Roman" w:cs="Times New Roman"/>
          <w:sz w:val="24"/>
          <w:szCs w:val="24"/>
        </w:rPr>
        <w:t xml:space="preserve">αποτελώντας βασικό </w:t>
      </w:r>
      <w:r w:rsidR="00965769">
        <w:rPr>
          <w:rFonts w:ascii="Times New Roman" w:hAnsi="Times New Roman" w:cs="Times New Roman"/>
          <w:sz w:val="24"/>
          <w:szCs w:val="24"/>
        </w:rPr>
        <w:t xml:space="preserve">στοιχείο διέγερσης, </w:t>
      </w:r>
      <w:r w:rsidR="00965769" w:rsidRPr="00452A6D">
        <w:rPr>
          <w:rFonts w:ascii="Times New Roman" w:hAnsi="Times New Roman" w:cs="Times New Roman"/>
          <w:sz w:val="24"/>
          <w:szCs w:val="24"/>
        </w:rPr>
        <w:t>βάσ</w:t>
      </w:r>
      <w:r w:rsidR="00965769">
        <w:rPr>
          <w:rFonts w:ascii="Times New Roman" w:hAnsi="Times New Roman" w:cs="Times New Roman"/>
          <w:sz w:val="24"/>
          <w:szCs w:val="24"/>
        </w:rPr>
        <w:t>ει</w:t>
      </w:r>
      <w:r w:rsidR="00965769" w:rsidRPr="00452A6D">
        <w:rPr>
          <w:rFonts w:ascii="Times New Roman" w:hAnsi="Times New Roman" w:cs="Times New Roman"/>
          <w:sz w:val="24"/>
          <w:szCs w:val="24"/>
        </w:rPr>
        <w:t xml:space="preserve"> της οποίας οι απλοί θεατές και οπαδοί που παρακολουθούν αθλητικά γεγονότα επηρεάζονται από την αξία της </w:t>
      </w:r>
      <w:r w:rsidR="00965769">
        <w:rPr>
          <w:rFonts w:ascii="Times New Roman" w:hAnsi="Times New Roman" w:cs="Times New Roman"/>
          <w:sz w:val="24"/>
          <w:szCs w:val="24"/>
        </w:rPr>
        <w:t>αναψυχής</w:t>
      </w:r>
      <w:r w:rsidR="00965769" w:rsidRPr="00452A6D">
        <w:rPr>
          <w:rFonts w:ascii="Times New Roman" w:hAnsi="Times New Roman" w:cs="Times New Roman"/>
          <w:sz w:val="24"/>
          <w:szCs w:val="24"/>
        </w:rPr>
        <w:t xml:space="preserve"> και από τις ευκαιρίες ανάμειξης.</w:t>
      </w:r>
      <w:r w:rsidR="00965769">
        <w:rPr>
          <w:rFonts w:ascii="Times New Roman" w:hAnsi="Times New Roman" w:cs="Times New Roman"/>
          <w:sz w:val="24"/>
          <w:szCs w:val="24"/>
        </w:rPr>
        <w:t xml:space="preserve"> Επιπρόσθετα, </w:t>
      </w:r>
      <w:r w:rsidR="00965769" w:rsidRPr="00452A6D">
        <w:rPr>
          <w:rFonts w:ascii="Times New Roman" w:hAnsi="Times New Roman" w:cs="Times New Roman"/>
          <w:sz w:val="24"/>
          <w:szCs w:val="24"/>
        </w:rPr>
        <w:t xml:space="preserve">η ευκαιρία ανάμειξης αναφέρεται σε ένα </w:t>
      </w:r>
      <w:r w:rsidR="00965769">
        <w:rPr>
          <w:rFonts w:ascii="Times New Roman" w:hAnsi="Times New Roman" w:cs="Times New Roman"/>
          <w:sz w:val="24"/>
          <w:szCs w:val="24"/>
        </w:rPr>
        <w:t>σύνολο</w:t>
      </w:r>
      <w:r w:rsidR="00965769" w:rsidRPr="00452A6D">
        <w:rPr>
          <w:rFonts w:ascii="Times New Roman" w:hAnsi="Times New Roman" w:cs="Times New Roman"/>
          <w:sz w:val="24"/>
          <w:szCs w:val="24"/>
        </w:rPr>
        <w:t xml:space="preserve"> υπηρεσιών που προσφέρονται στους οπαδούς από </w:t>
      </w:r>
      <w:r w:rsidR="00965769">
        <w:rPr>
          <w:rFonts w:ascii="Times New Roman" w:hAnsi="Times New Roman" w:cs="Times New Roman"/>
          <w:sz w:val="24"/>
          <w:szCs w:val="24"/>
        </w:rPr>
        <w:t>τους αθλητικούς συλλόγους</w:t>
      </w:r>
      <w:r w:rsidR="00965769" w:rsidRPr="00452A6D">
        <w:rPr>
          <w:rFonts w:ascii="Times New Roman" w:hAnsi="Times New Roman" w:cs="Times New Roman"/>
          <w:sz w:val="24"/>
          <w:szCs w:val="24"/>
        </w:rPr>
        <w:t xml:space="preserve">, με σκοπό τη βελτίωση του βαθμού εμπλοκής του θεατή με αθλητικά γεγονότα, περιλαμβάνοντας την αισθητική των αθλητικών </w:t>
      </w:r>
      <w:r w:rsidR="00965769" w:rsidRPr="00452A6D">
        <w:rPr>
          <w:rFonts w:ascii="Times New Roman" w:hAnsi="Times New Roman" w:cs="Times New Roman"/>
          <w:sz w:val="24"/>
          <w:szCs w:val="24"/>
        </w:rPr>
        <w:lastRenderedPageBreak/>
        <w:t>εγκαταστάσεων</w:t>
      </w:r>
      <w:r w:rsidR="00965769">
        <w:rPr>
          <w:rFonts w:ascii="Times New Roman" w:hAnsi="Times New Roman" w:cs="Times New Roman"/>
          <w:sz w:val="24"/>
          <w:szCs w:val="24"/>
        </w:rPr>
        <w:t xml:space="preserve">, την </w:t>
      </w:r>
      <w:r w:rsidR="00965769" w:rsidRPr="00452A6D">
        <w:rPr>
          <w:rFonts w:ascii="Times New Roman" w:hAnsi="Times New Roman" w:cs="Times New Roman"/>
          <w:sz w:val="24"/>
          <w:szCs w:val="24"/>
        </w:rPr>
        <w:t>ενημέρωση</w:t>
      </w:r>
      <w:r w:rsidR="00965769">
        <w:rPr>
          <w:rFonts w:ascii="Times New Roman" w:hAnsi="Times New Roman" w:cs="Times New Roman"/>
          <w:sz w:val="24"/>
          <w:szCs w:val="24"/>
        </w:rPr>
        <w:t xml:space="preserve"> αναφορικά</w:t>
      </w:r>
      <w:r w:rsidR="00965769" w:rsidRPr="00452A6D">
        <w:rPr>
          <w:rFonts w:ascii="Times New Roman" w:hAnsi="Times New Roman" w:cs="Times New Roman"/>
          <w:sz w:val="24"/>
          <w:szCs w:val="24"/>
        </w:rPr>
        <w:t xml:space="preserve"> με το πρόγραμμα των αθλητικών γεγονότων και την αλληλεπίδραση οπαδών </w:t>
      </w:r>
      <w:r w:rsidR="00965769">
        <w:rPr>
          <w:rFonts w:ascii="Times New Roman" w:hAnsi="Times New Roman" w:cs="Times New Roman"/>
          <w:sz w:val="24"/>
          <w:szCs w:val="24"/>
        </w:rPr>
        <w:t>και</w:t>
      </w:r>
      <w:r w:rsidR="00965769" w:rsidRPr="00452A6D">
        <w:rPr>
          <w:rFonts w:ascii="Times New Roman" w:hAnsi="Times New Roman" w:cs="Times New Roman"/>
          <w:sz w:val="24"/>
          <w:szCs w:val="24"/>
        </w:rPr>
        <w:t xml:space="preserve"> αθλητικ</w:t>
      </w:r>
      <w:r w:rsidR="00965769">
        <w:rPr>
          <w:rFonts w:ascii="Times New Roman" w:hAnsi="Times New Roman" w:cs="Times New Roman"/>
          <w:sz w:val="24"/>
          <w:szCs w:val="24"/>
        </w:rPr>
        <w:t>ών</w:t>
      </w:r>
      <w:r w:rsidR="00965769" w:rsidRPr="00452A6D">
        <w:rPr>
          <w:rFonts w:ascii="Times New Roman" w:hAnsi="Times New Roman" w:cs="Times New Roman"/>
          <w:sz w:val="24"/>
          <w:szCs w:val="24"/>
        </w:rPr>
        <w:t xml:space="preserve"> σωματεί</w:t>
      </w:r>
      <w:r w:rsidR="00965769">
        <w:rPr>
          <w:rFonts w:ascii="Times New Roman" w:hAnsi="Times New Roman" w:cs="Times New Roman"/>
          <w:sz w:val="24"/>
          <w:szCs w:val="24"/>
        </w:rPr>
        <w:t>ων</w:t>
      </w:r>
      <w:r w:rsidR="00965769" w:rsidRPr="00452A6D">
        <w:rPr>
          <w:rFonts w:ascii="Times New Roman" w:hAnsi="Times New Roman" w:cs="Times New Roman"/>
          <w:sz w:val="24"/>
          <w:szCs w:val="24"/>
        </w:rPr>
        <w:t>, μέσω των επίσημων ιστοσελίδων των αθλητικών συλλόγων.</w:t>
      </w:r>
      <w:r w:rsidRPr="00452A6D">
        <w:rPr>
          <w:rFonts w:ascii="Times New Roman" w:hAnsi="Times New Roman" w:cs="Times New Roman"/>
          <w:sz w:val="24"/>
          <w:szCs w:val="24"/>
        </w:rPr>
        <w:t xml:space="preserve"> </w:t>
      </w:r>
    </w:p>
    <w:p w14:paraId="6F121241" w14:textId="5FFA9463" w:rsidR="002017E8" w:rsidRPr="00452A6D" w:rsidRDefault="002017E8" w:rsidP="002017E8">
      <w:pPr>
        <w:spacing w:line="360" w:lineRule="auto"/>
        <w:jc w:val="both"/>
        <w:rPr>
          <w:rFonts w:ascii="Times New Roman" w:hAnsi="Times New Roman" w:cs="Times New Roman"/>
          <w:sz w:val="24"/>
          <w:szCs w:val="24"/>
        </w:rPr>
      </w:pPr>
      <w:r w:rsidRPr="00452A6D">
        <w:rPr>
          <w:rFonts w:ascii="Times New Roman" w:hAnsi="Times New Roman" w:cs="Times New Roman"/>
          <w:i/>
          <w:sz w:val="24"/>
          <w:szCs w:val="24"/>
          <w:u w:val="single"/>
        </w:rPr>
        <w:t>Αντιληπτή αξία</w:t>
      </w:r>
      <w:r w:rsidRPr="00452A6D">
        <w:rPr>
          <w:rFonts w:ascii="Times New Roman" w:hAnsi="Times New Roman" w:cs="Times New Roman"/>
          <w:sz w:val="24"/>
          <w:szCs w:val="24"/>
        </w:rPr>
        <w:t>, δηλαδή η αντιληπτή διαφορά μεταξύ του συνολικού όφελο</w:t>
      </w:r>
      <w:r w:rsidR="00D35A3F">
        <w:rPr>
          <w:rFonts w:ascii="Times New Roman" w:hAnsi="Times New Roman" w:cs="Times New Roman"/>
          <w:sz w:val="24"/>
          <w:szCs w:val="24"/>
        </w:rPr>
        <w:t>υ</w:t>
      </w:r>
      <w:r w:rsidRPr="00452A6D">
        <w:rPr>
          <w:rFonts w:ascii="Times New Roman" w:hAnsi="Times New Roman" w:cs="Times New Roman"/>
          <w:sz w:val="24"/>
          <w:szCs w:val="24"/>
        </w:rPr>
        <w:t xml:space="preserve">ς και του συνολικού καταναλωτικού κόστους. </w:t>
      </w:r>
      <w:r w:rsidR="00965769" w:rsidRPr="00452A6D">
        <w:rPr>
          <w:rFonts w:ascii="Times New Roman" w:hAnsi="Times New Roman" w:cs="Times New Roman"/>
          <w:sz w:val="24"/>
          <w:szCs w:val="24"/>
        </w:rPr>
        <w:t>Αξίζει εδώ να τονιστεί ότι ενώ η έννοια της ποιότητας αγαθών είναι ευρέως αποδεκτή, η αντιληπτή αξία ποικίλλει ως προς την καθολική αποδοχή της εννοιολογικής της προσέγγισης</w:t>
      </w:r>
      <w:r w:rsidRPr="00452A6D">
        <w:rPr>
          <w:rFonts w:ascii="Times New Roman" w:hAnsi="Times New Roman" w:cs="Times New Roman"/>
          <w:sz w:val="24"/>
          <w:szCs w:val="24"/>
        </w:rPr>
        <w:t xml:space="preserve">, </w:t>
      </w:r>
      <w:r w:rsidR="00965769" w:rsidRPr="00452A6D">
        <w:rPr>
          <w:rFonts w:ascii="Times New Roman" w:hAnsi="Times New Roman" w:cs="Times New Roman"/>
          <w:sz w:val="24"/>
          <w:szCs w:val="24"/>
        </w:rPr>
        <w:t xml:space="preserve">με την αντιληπτή αξία να </w:t>
      </w:r>
      <w:r w:rsidR="00965769">
        <w:rPr>
          <w:rFonts w:ascii="Times New Roman" w:hAnsi="Times New Roman" w:cs="Times New Roman"/>
          <w:sz w:val="24"/>
          <w:szCs w:val="24"/>
        </w:rPr>
        <w:t xml:space="preserve">καταγράφει υψηλότερους δείκτες συγκριτικά </w:t>
      </w:r>
      <w:r w:rsidR="00965769" w:rsidRPr="00452A6D">
        <w:rPr>
          <w:rFonts w:ascii="Times New Roman" w:hAnsi="Times New Roman" w:cs="Times New Roman"/>
          <w:sz w:val="24"/>
          <w:szCs w:val="24"/>
        </w:rPr>
        <w:t xml:space="preserve">με τις </w:t>
      </w:r>
      <w:r w:rsidR="00965769">
        <w:rPr>
          <w:rFonts w:ascii="Times New Roman" w:hAnsi="Times New Roman" w:cs="Times New Roman"/>
          <w:sz w:val="24"/>
          <w:szCs w:val="24"/>
        </w:rPr>
        <w:t xml:space="preserve">καταναλωτικές </w:t>
      </w:r>
      <w:r w:rsidR="00965769" w:rsidRPr="00452A6D">
        <w:rPr>
          <w:rFonts w:ascii="Times New Roman" w:hAnsi="Times New Roman" w:cs="Times New Roman"/>
          <w:sz w:val="24"/>
          <w:szCs w:val="24"/>
        </w:rPr>
        <w:t>προσδοκίες, διαδραματίζοντας κομβικό ρόλο στη διαδικασία λήψης αγοραστικών αποφάσεων.</w:t>
      </w:r>
    </w:p>
    <w:p w14:paraId="2353335D" w14:textId="2B1B7202" w:rsidR="002017E8" w:rsidRPr="00452A6D" w:rsidRDefault="002017E8" w:rsidP="002017E8">
      <w:pPr>
        <w:spacing w:line="360" w:lineRule="auto"/>
        <w:jc w:val="both"/>
        <w:rPr>
          <w:rFonts w:ascii="Times New Roman" w:hAnsi="Times New Roman" w:cs="Times New Roman"/>
          <w:sz w:val="24"/>
          <w:szCs w:val="24"/>
        </w:rPr>
      </w:pPr>
      <w:r w:rsidRPr="00452A6D">
        <w:rPr>
          <w:rFonts w:ascii="Times New Roman" w:hAnsi="Times New Roman" w:cs="Times New Roman"/>
          <w:i/>
          <w:sz w:val="24"/>
          <w:szCs w:val="24"/>
          <w:u w:val="single"/>
        </w:rPr>
        <w:t>Ταύτιση του οπαδού ή απλού θεατή</w:t>
      </w:r>
      <w:r w:rsidRPr="00452A6D">
        <w:rPr>
          <w:rFonts w:ascii="Times New Roman" w:hAnsi="Times New Roman" w:cs="Times New Roman"/>
          <w:sz w:val="24"/>
          <w:szCs w:val="24"/>
        </w:rPr>
        <w:t xml:space="preserve">, έννοια που αναφέρεται στην προσωπική δέσμευση του θεατή με το αθλητικό σωματείο προτίμησής του, μεταβλητή που επηρεάζει σημαντικά τις πεποιθήσεις των οπαδών ως προς τον προσφερόμενο βαθμό παροχής υπηρεσιών από το αθλητικό σωματείο. Ο διαφορετικός βαθμός ταύτισης οδηγεί διαφορετικές συμπεριφορές των απλών θεατών και οπαδών. </w:t>
      </w:r>
    </w:p>
    <w:p w14:paraId="49E6320E" w14:textId="77777777" w:rsidR="002017E8" w:rsidRPr="00452A6D" w:rsidRDefault="002017E8" w:rsidP="002017E8">
      <w:pPr>
        <w:spacing w:line="360" w:lineRule="auto"/>
        <w:jc w:val="both"/>
        <w:rPr>
          <w:rFonts w:ascii="Times New Roman" w:hAnsi="Times New Roman" w:cs="Times New Roman"/>
        </w:rPr>
      </w:pPr>
      <w:r w:rsidRPr="00452A6D">
        <w:rPr>
          <w:rFonts w:ascii="Times New Roman" w:hAnsi="Times New Roman" w:cs="Times New Roman"/>
          <w:i/>
          <w:sz w:val="24"/>
          <w:szCs w:val="24"/>
          <w:u w:val="single"/>
        </w:rPr>
        <w:t>Κοινωνική αλληλεπίδραση</w:t>
      </w:r>
      <w:r w:rsidRPr="00452A6D">
        <w:rPr>
          <w:rFonts w:ascii="Times New Roman" w:hAnsi="Times New Roman" w:cs="Times New Roman"/>
          <w:sz w:val="24"/>
          <w:szCs w:val="24"/>
        </w:rPr>
        <w:t>, η οποία  σχετίζεται με την άμεση ή έμμεση επιρροή που ασκεί το οικογενειακό και φιλικό  περιβάλλον του οπαδού – θεατή στη διαδικασία λήψης απόφασης για παρακολούθηση ενός αθλητικού γεγονότος.</w:t>
      </w:r>
      <w:r w:rsidRPr="00452A6D">
        <w:rPr>
          <w:rFonts w:ascii="Times New Roman" w:hAnsi="Times New Roman" w:cs="Times New Roman"/>
        </w:rPr>
        <w:t xml:space="preserve"> </w:t>
      </w:r>
    </w:p>
    <w:p w14:paraId="4B47730D" w14:textId="77777777" w:rsidR="0098636D" w:rsidRDefault="0098636D" w:rsidP="00CD102D">
      <w:pPr>
        <w:spacing w:after="0" w:line="360" w:lineRule="auto"/>
        <w:ind w:firstLine="720"/>
        <w:jc w:val="both"/>
        <w:rPr>
          <w:rFonts w:ascii="Times New Roman" w:hAnsi="Times New Roman" w:cs="Times New Roman"/>
          <w:sz w:val="24"/>
          <w:szCs w:val="24"/>
        </w:rPr>
      </w:pPr>
    </w:p>
    <w:p w14:paraId="1BF81794" w14:textId="5BF7C4D8" w:rsidR="00B720AB" w:rsidRPr="0098636D" w:rsidRDefault="00B720AB" w:rsidP="00CD102D">
      <w:pPr>
        <w:spacing w:after="0" w:line="360" w:lineRule="auto"/>
        <w:ind w:firstLine="720"/>
        <w:jc w:val="both"/>
        <w:rPr>
          <w:rFonts w:ascii="Times New Roman" w:hAnsi="Times New Roman" w:cs="Times New Roman"/>
          <w:i/>
          <w:sz w:val="24"/>
          <w:szCs w:val="24"/>
        </w:rPr>
      </w:pPr>
      <w:r w:rsidRPr="0098636D">
        <w:rPr>
          <w:rFonts w:ascii="Times New Roman" w:hAnsi="Times New Roman" w:cs="Times New Roman"/>
          <w:i/>
          <w:sz w:val="24"/>
          <w:szCs w:val="24"/>
        </w:rPr>
        <w:t>Χαρακτηριστικά οπαδών</w:t>
      </w:r>
      <w:bookmarkEnd w:id="31"/>
    </w:p>
    <w:p w14:paraId="4E8913C4" w14:textId="3675BE9D" w:rsidR="00530AC4" w:rsidRPr="00F20B66" w:rsidRDefault="00530AC4" w:rsidP="00530AC4">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 xml:space="preserve">Όπως αναφέρθηκε σε προηγούμενη ενότητα, οι απλοί θεατές αθλητικών γεγονότων και οι οπαδοί αθλητικών σωματείων </w:t>
      </w:r>
      <w:r w:rsidR="001E6E20">
        <w:rPr>
          <w:rFonts w:ascii="Times New Roman" w:hAnsi="Times New Roman" w:cs="Times New Roman"/>
          <w:sz w:val="24"/>
          <w:szCs w:val="24"/>
        </w:rPr>
        <w:t>διακατέχονται</w:t>
      </w:r>
      <w:r w:rsidRPr="00F20B66">
        <w:rPr>
          <w:rFonts w:ascii="Times New Roman" w:hAnsi="Times New Roman" w:cs="Times New Roman"/>
          <w:sz w:val="24"/>
          <w:szCs w:val="24"/>
        </w:rPr>
        <w:t xml:space="preserve"> από διάφορα κίνητρα, που τους ωθούν προς παρακολούθηση αθλητικών γεγονότων. Πάρα ταύτα, στη διεθνή βιβλιογραφία έχουν εντοπιστεί πλήθος κοινών χαρακτηριστικών και συμπεριφορών σε οπαδούς και θεατές που προέρχονται σε αθλητικές εγκαταστάσεις για τ</w:t>
      </w:r>
      <w:r w:rsidR="001B6D82">
        <w:rPr>
          <w:rFonts w:ascii="Times New Roman" w:hAnsi="Times New Roman" w:cs="Times New Roman"/>
          <w:sz w:val="24"/>
          <w:szCs w:val="24"/>
        </w:rPr>
        <w:t>η</w:t>
      </w:r>
      <w:r w:rsidRPr="00F20B66">
        <w:rPr>
          <w:rFonts w:ascii="Times New Roman" w:hAnsi="Times New Roman" w:cs="Times New Roman"/>
          <w:sz w:val="24"/>
          <w:szCs w:val="24"/>
        </w:rPr>
        <w:t xml:space="preserve">ν παρακολούθηση αθλητικών γεγονότων, </w:t>
      </w:r>
      <w:r w:rsidR="001E6E20">
        <w:rPr>
          <w:rFonts w:ascii="Times New Roman" w:hAnsi="Times New Roman" w:cs="Times New Roman"/>
          <w:sz w:val="24"/>
          <w:szCs w:val="24"/>
        </w:rPr>
        <w:t>με τα βασικότερα να</w:t>
      </w:r>
      <w:r w:rsidRPr="00F20B66">
        <w:rPr>
          <w:rFonts w:ascii="Times New Roman" w:hAnsi="Times New Roman" w:cs="Times New Roman"/>
          <w:sz w:val="24"/>
          <w:szCs w:val="24"/>
        </w:rPr>
        <w:t xml:space="preserve"> είναι τα εξής (Ζουμπούλης, 2015):</w:t>
      </w:r>
    </w:p>
    <w:p w14:paraId="7BC82D4D" w14:textId="665E99A5" w:rsidR="00530AC4" w:rsidRPr="00F20B66" w:rsidRDefault="00530AC4" w:rsidP="00530AC4">
      <w:pPr>
        <w:spacing w:line="360" w:lineRule="auto"/>
        <w:jc w:val="both"/>
        <w:rPr>
          <w:rFonts w:ascii="Times New Roman" w:hAnsi="Times New Roman" w:cs="Times New Roman"/>
          <w:sz w:val="24"/>
          <w:szCs w:val="24"/>
        </w:rPr>
      </w:pPr>
      <w:r w:rsidRPr="00F20B66">
        <w:rPr>
          <w:rFonts w:ascii="Times New Roman" w:hAnsi="Times New Roman" w:cs="Times New Roman"/>
          <w:i/>
          <w:sz w:val="24"/>
          <w:szCs w:val="24"/>
          <w:u w:val="single"/>
        </w:rPr>
        <w:t>Τομέας ανδρικής κυριαρχίας</w:t>
      </w:r>
      <w:r w:rsidRPr="00F20B66">
        <w:rPr>
          <w:rFonts w:ascii="Times New Roman" w:hAnsi="Times New Roman" w:cs="Times New Roman"/>
          <w:sz w:val="24"/>
          <w:szCs w:val="24"/>
        </w:rPr>
        <w:t xml:space="preserve"> : </w:t>
      </w:r>
      <w:r w:rsidR="002C6F11" w:rsidRPr="00F20B66">
        <w:rPr>
          <w:rFonts w:ascii="Times New Roman" w:hAnsi="Times New Roman" w:cs="Times New Roman"/>
          <w:sz w:val="24"/>
          <w:szCs w:val="24"/>
        </w:rPr>
        <w:t>διαχρονικά η παρακολούθηση αθλητικών γεγονότων αποτελούσε δραστηριότητα αναψυχής του ανδρικού πληθυσμού, με τους άνδρες να καταγράφουν υψηλότερο βαθμό εμπλοκής στην παρακολούθηση αθλητικών γεγονότ</w:t>
      </w:r>
      <w:r w:rsidR="002C6F11">
        <w:rPr>
          <w:rFonts w:ascii="Times New Roman" w:hAnsi="Times New Roman" w:cs="Times New Roman"/>
          <w:sz w:val="24"/>
          <w:szCs w:val="24"/>
        </w:rPr>
        <w:t xml:space="preserve">ων, συγκριτικά με τις γυναίκες. Πάρα ταύτα, </w:t>
      </w:r>
      <w:r w:rsidR="002C6F11" w:rsidRPr="00F20B66">
        <w:rPr>
          <w:rFonts w:ascii="Times New Roman" w:hAnsi="Times New Roman" w:cs="Times New Roman"/>
          <w:sz w:val="24"/>
          <w:szCs w:val="24"/>
        </w:rPr>
        <w:t xml:space="preserve">η προαναφερόμενη κατάσταση έχει μεταβληθεί σημαντικά τα τελευταία χρόνια, καθώς  όλο και περισσότερες </w:t>
      </w:r>
      <w:r w:rsidR="002C6F11" w:rsidRPr="00F20B66">
        <w:rPr>
          <w:rFonts w:ascii="Times New Roman" w:hAnsi="Times New Roman" w:cs="Times New Roman"/>
          <w:sz w:val="24"/>
          <w:szCs w:val="24"/>
        </w:rPr>
        <w:lastRenderedPageBreak/>
        <w:t>γυναίκες, σε διεθνές επίπεδο, προσέρχονται σε αθλητικές εγκαταστάσεις για να παρακολουθήσουν αθλητικά γεγονότα.</w:t>
      </w:r>
      <w:r w:rsidRPr="00F20B66">
        <w:rPr>
          <w:rFonts w:ascii="Times New Roman" w:hAnsi="Times New Roman" w:cs="Times New Roman"/>
          <w:sz w:val="24"/>
          <w:szCs w:val="24"/>
        </w:rPr>
        <w:t xml:space="preserve"> </w:t>
      </w:r>
    </w:p>
    <w:p w14:paraId="497EE0C7" w14:textId="143F794F" w:rsidR="00530AC4" w:rsidRPr="00F20B66" w:rsidRDefault="00530AC4" w:rsidP="00530AC4">
      <w:pPr>
        <w:spacing w:line="360" w:lineRule="auto"/>
        <w:jc w:val="both"/>
        <w:rPr>
          <w:rFonts w:ascii="Times New Roman" w:hAnsi="Times New Roman" w:cs="Times New Roman"/>
          <w:sz w:val="24"/>
          <w:szCs w:val="24"/>
        </w:rPr>
      </w:pPr>
      <w:r w:rsidRPr="00F20B66">
        <w:rPr>
          <w:rFonts w:ascii="Times New Roman" w:hAnsi="Times New Roman" w:cs="Times New Roman"/>
          <w:i/>
          <w:sz w:val="24"/>
          <w:szCs w:val="24"/>
          <w:u w:val="single"/>
        </w:rPr>
        <w:t>Έντονα συναισθήματα</w:t>
      </w:r>
      <w:r w:rsidRPr="00F20B66">
        <w:rPr>
          <w:rFonts w:ascii="Times New Roman" w:hAnsi="Times New Roman" w:cs="Times New Roman"/>
          <w:sz w:val="24"/>
          <w:szCs w:val="24"/>
        </w:rPr>
        <w:t xml:space="preserve"> : </w:t>
      </w:r>
      <w:r w:rsidR="002C6F11" w:rsidRPr="00F20B66">
        <w:rPr>
          <w:rFonts w:ascii="Times New Roman" w:hAnsi="Times New Roman" w:cs="Times New Roman"/>
          <w:sz w:val="24"/>
          <w:szCs w:val="24"/>
        </w:rPr>
        <w:t xml:space="preserve">η </w:t>
      </w:r>
      <w:r w:rsidR="002C6F11">
        <w:rPr>
          <w:rFonts w:ascii="Times New Roman" w:hAnsi="Times New Roman" w:cs="Times New Roman"/>
          <w:sz w:val="24"/>
          <w:szCs w:val="24"/>
        </w:rPr>
        <w:t>θέαση</w:t>
      </w:r>
      <w:r w:rsidR="002C6F11" w:rsidRPr="00F20B66">
        <w:rPr>
          <w:rFonts w:ascii="Times New Roman" w:hAnsi="Times New Roman" w:cs="Times New Roman"/>
          <w:sz w:val="24"/>
          <w:szCs w:val="24"/>
        </w:rPr>
        <w:t xml:space="preserve"> αθλητικών γεγονότων αποτελεί μια αθλητική δραστηριότητα </w:t>
      </w:r>
      <w:r w:rsidR="002C6F11">
        <w:rPr>
          <w:rFonts w:ascii="Times New Roman" w:hAnsi="Times New Roman" w:cs="Times New Roman"/>
          <w:sz w:val="24"/>
          <w:szCs w:val="24"/>
        </w:rPr>
        <w:t>ψυχαγωγίας</w:t>
      </w:r>
      <w:r w:rsidR="002C6F11" w:rsidRPr="00F20B66">
        <w:rPr>
          <w:rFonts w:ascii="Times New Roman" w:hAnsi="Times New Roman" w:cs="Times New Roman"/>
          <w:sz w:val="24"/>
          <w:szCs w:val="24"/>
        </w:rPr>
        <w:t>, στην οποία κυριαρχούν έντονα συναισθήματα, με την έκβαση των αθλητικών γεγονότων να επηρεάζει σημαντικά την διάθεση και τη συναισθηματική ισορροπία οπαδών και θεατών και τις αντιδράσεις τους να χαρακτηρίζονται ως θετικές αντιδράσεις σε περίπτωση επιτυχημένου αποτελέσματος της αγαπημένης τους ομάδας και ως αρνητικές (θυμός, εκνευρισμός, απογοήτευση σε περιπτώσεις αρνητικών αποτελεσμάτων.</w:t>
      </w:r>
    </w:p>
    <w:p w14:paraId="23820B3C" w14:textId="5839DF00" w:rsidR="00530AC4" w:rsidRPr="00F20B66" w:rsidRDefault="00530AC4" w:rsidP="00530AC4">
      <w:pPr>
        <w:spacing w:line="360" w:lineRule="auto"/>
        <w:jc w:val="both"/>
        <w:rPr>
          <w:rFonts w:ascii="Times New Roman" w:hAnsi="Times New Roman" w:cs="Times New Roman"/>
          <w:sz w:val="24"/>
          <w:szCs w:val="24"/>
        </w:rPr>
      </w:pPr>
      <w:r w:rsidRPr="00F20B66">
        <w:rPr>
          <w:rFonts w:ascii="Times New Roman" w:hAnsi="Times New Roman" w:cs="Times New Roman"/>
          <w:i/>
          <w:sz w:val="24"/>
          <w:szCs w:val="24"/>
          <w:u w:val="single"/>
        </w:rPr>
        <w:t>Φυσική διέγερση και βία</w:t>
      </w:r>
      <w:r w:rsidRPr="00F20B66">
        <w:rPr>
          <w:rFonts w:ascii="Times New Roman" w:hAnsi="Times New Roman" w:cs="Times New Roman"/>
          <w:sz w:val="24"/>
          <w:szCs w:val="24"/>
        </w:rPr>
        <w:t xml:space="preserve"> : </w:t>
      </w:r>
      <w:r w:rsidR="00CE04AC" w:rsidRPr="00F20B66">
        <w:rPr>
          <w:rFonts w:ascii="Times New Roman" w:hAnsi="Times New Roman" w:cs="Times New Roman"/>
          <w:sz w:val="24"/>
          <w:szCs w:val="24"/>
        </w:rPr>
        <w:t xml:space="preserve">η φύση των αθλητικών γεγονότων διεγείρει έντονα τους θεατές και τους οπαδούς που τα παρακολουθούν, προκαλώντας αύξηση και διέγερση των καρδιακών τους παλμών. Πιο συγκεκριμένα, η διέγερση που προκαλείται εκδηλώνεται μέσα από θετικές συμπεριφορές (χειροκρότημα, φωνές, τραγούδια, συνθήματα), όμως η ένταση των αθλητικών δραστηριοτήτων και η </w:t>
      </w:r>
      <w:r w:rsidR="00CE04AC">
        <w:rPr>
          <w:rFonts w:ascii="Times New Roman" w:hAnsi="Times New Roman" w:cs="Times New Roman"/>
          <w:sz w:val="24"/>
          <w:szCs w:val="24"/>
        </w:rPr>
        <w:t>ύπαρξη</w:t>
      </w:r>
      <w:r w:rsidR="00CE04AC" w:rsidRPr="00F20B66">
        <w:rPr>
          <w:rFonts w:ascii="Times New Roman" w:hAnsi="Times New Roman" w:cs="Times New Roman"/>
          <w:sz w:val="24"/>
          <w:szCs w:val="24"/>
        </w:rPr>
        <w:t xml:space="preserve"> οπαδών σε ένα ανομοιογενές πλήθος οδηγούν σε βίαιες συμπεριφορές, θέτοντας σε κίνδυνο την ακεραιότητα αθλητών και θεατών που παρευρίσκονται σε αθλητικές εγκαταστάσεις για την παρακολούθηση αθλητικών γεγονότων.</w:t>
      </w:r>
      <w:r w:rsidRPr="00F20B66">
        <w:rPr>
          <w:rFonts w:ascii="Times New Roman" w:hAnsi="Times New Roman" w:cs="Times New Roman"/>
          <w:sz w:val="24"/>
          <w:szCs w:val="24"/>
        </w:rPr>
        <w:t xml:space="preserve"> </w:t>
      </w:r>
    </w:p>
    <w:p w14:paraId="4EF5C793" w14:textId="77777777" w:rsidR="00530AC4" w:rsidRPr="00F20B66" w:rsidRDefault="00530AC4" w:rsidP="00530AC4">
      <w:pPr>
        <w:spacing w:line="360" w:lineRule="auto"/>
        <w:jc w:val="both"/>
        <w:rPr>
          <w:rFonts w:ascii="Times New Roman" w:hAnsi="Times New Roman" w:cs="Times New Roman"/>
          <w:sz w:val="24"/>
          <w:szCs w:val="24"/>
        </w:rPr>
      </w:pPr>
      <w:r w:rsidRPr="00F20B66">
        <w:rPr>
          <w:rFonts w:ascii="Times New Roman" w:hAnsi="Times New Roman" w:cs="Times New Roman"/>
          <w:i/>
          <w:sz w:val="24"/>
          <w:szCs w:val="24"/>
          <w:u w:val="single"/>
        </w:rPr>
        <w:t>Πίστη</w:t>
      </w:r>
      <w:r w:rsidRPr="00F20B66">
        <w:rPr>
          <w:rFonts w:ascii="Times New Roman" w:hAnsi="Times New Roman" w:cs="Times New Roman"/>
          <w:sz w:val="24"/>
          <w:szCs w:val="24"/>
        </w:rPr>
        <w:t xml:space="preserve"> : ο βαθμός αφοσίωσης και πίστης των οπαδών διαδραματίζει κομβικό ρόλο κατά τη διάρκεια παρακολούθησης αθλητικών γεγονότων, καθώς και κατά την διαδικασία κατανάλωσης αθλητικών αγαθών και υπηρεσιών. Πιο συγκεκριμένα, οι απλοί θεατές και οπαδοί χαρακτηρίζονται από υψηλούς δείκτες πιστότητας απέναντι στα αγαπημένα τους αθλητικά σωματεία, τα οποία τα υποστηρίζουν σε μεγάλο βαθμό από τα παιδικά τους χρόνια.  </w:t>
      </w:r>
    </w:p>
    <w:p w14:paraId="0F1598BC" w14:textId="77777777" w:rsidR="0098636D" w:rsidRPr="00CD102D" w:rsidRDefault="0098636D" w:rsidP="00CD102D">
      <w:pPr>
        <w:spacing w:after="0" w:line="360" w:lineRule="auto"/>
        <w:ind w:firstLine="720"/>
        <w:jc w:val="both"/>
        <w:rPr>
          <w:rFonts w:ascii="Times New Roman" w:hAnsi="Times New Roman" w:cs="Times New Roman"/>
          <w:sz w:val="24"/>
          <w:szCs w:val="24"/>
        </w:rPr>
      </w:pPr>
    </w:p>
    <w:p w14:paraId="41B5B887" w14:textId="527853E9" w:rsidR="00D21B6B" w:rsidRPr="00CD102D" w:rsidRDefault="00D21B6B" w:rsidP="0098636D">
      <w:pPr>
        <w:pStyle w:val="2"/>
        <w:spacing w:before="0" w:line="360" w:lineRule="auto"/>
        <w:ind w:firstLine="720"/>
      </w:pPr>
      <w:bookmarkStart w:id="32" w:name="_Toc95217346"/>
      <w:r w:rsidRPr="00CD102D">
        <w:t>Μοντέλο καταναλωτικής συμπεριφοράς αθλητικών γεγονότων</w:t>
      </w:r>
      <w:bookmarkEnd w:id="32"/>
    </w:p>
    <w:p w14:paraId="67BECB20" w14:textId="77777777" w:rsidR="00D21B6B" w:rsidRDefault="00D21B6B" w:rsidP="0098636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Η διερεύνηση της συμπεριφοράς των καταναλωτών αποσκοπεί στην εξεύρεση των παραγόντων επίδρασης στην διαδικασία λήψης αγοραστικών αποφάσεων ενός καταναλωτή για ένα προϊόν ή τη  χρήση μια υπηρεσίας. Στον αθλητισμό οι έρευνες των παραγόντων που επιδρούν στη συμπεριφορά των καταναλωτών βρίσκεται σε πρώιμα στάδια, με ένα ολοκληρωμένο μοντέλο συμπεριφοράς καταναλωτών που ερμηνεύει τις αγοραστικές αποφάσεις για αθλητικά προϊόντα και υπηρεσίες να είναι </w:t>
      </w:r>
      <w:r w:rsidRPr="00CD102D">
        <w:rPr>
          <w:rFonts w:ascii="Times New Roman" w:hAnsi="Times New Roman" w:cs="Times New Roman"/>
          <w:sz w:val="24"/>
          <w:szCs w:val="24"/>
        </w:rPr>
        <w:lastRenderedPageBreak/>
        <w:t>το μοντέλο των Schiffman &amp; Kanuk (2000), στο οποίο περιλαμβάνονται οι φάσεις της εισαγωγής, της διαδικασίας και του αποτελέσματος.</w:t>
      </w:r>
    </w:p>
    <w:p w14:paraId="3E1B6934" w14:textId="77777777" w:rsidR="0098636D" w:rsidRPr="00CD102D" w:rsidRDefault="0098636D" w:rsidP="0098636D">
      <w:pPr>
        <w:spacing w:after="0" w:line="360" w:lineRule="auto"/>
        <w:ind w:firstLine="720"/>
        <w:jc w:val="both"/>
        <w:rPr>
          <w:rFonts w:ascii="Times New Roman" w:hAnsi="Times New Roman" w:cs="Times New Roman"/>
          <w:sz w:val="24"/>
          <w:szCs w:val="24"/>
        </w:rPr>
      </w:pPr>
    </w:p>
    <w:p w14:paraId="1D8375DA" w14:textId="729E56BC" w:rsidR="00167DBA" w:rsidRPr="0098636D" w:rsidRDefault="00167DBA" w:rsidP="00CD102D">
      <w:pPr>
        <w:spacing w:after="0" w:line="360" w:lineRule="auto"/>
        <w:ind w:firstLine="720"/>
        <w:jc w:val="both"/>
        <w:rPr>
          <w:rFonts w:ascii="Times New Roman" w:hAnsi="Times New Roman" w:cs="Times New Roman"/>
          <w:i/>
          <w:sz w:val="24"/>
          <w:szCs w:val="24"/>
        </w:rPr>
      </w:pPr>
      <w:bookmarkStart w:id="33" w:name="_Toc95217347"/>
      <w:r w:rsidRPr="0098636D">
        <w:rPr>
          <w:rFonts w:ascii="Times New Roman" w:hAnsi="Times New Roman" w:cs="Times New Roman"/>
          <w:i/>
          <w:sz w:val="24"/>
          <w:szCs w:val="24"/>
        </w:rPr>
        <w:t>Φάση εισαγωγής</w:t>
      </w:r>
      <w:bookmarkEnd w:id="33"/>
    </w:p>
    <w:p w14:paraId="3AC33FF1" w14:textId="00A8079C" w:rsidR="000E7F3E" w:rsidRPr="00CD102D" w:rsidRDefault="000E7F3E"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Στην φάση της εισαγωγής περιλαμβά</w:t>
      </w:r>
      <w:r w:rsidR="009B1E8E">
        <w:rPr>
          <w:rFonts w:ascii="Times New Roman" w:hAnsi="Times New Roman" w:cs="Times New Roman"/>
          <w:sz w:val="24"/>
          <w:szCs w:val="24"/>
        </w:rPr>
        <w:t>νεται</w:t>
      </w:r>
      <w:r w:rsidRPr="00CD102D">
        <w:rPr>
          <w:rFonts w:ascii="Times New Roman" w:hAnsi="Times New Roman" w:cs="Times New Roman"/>
          <w:sz w:val="24"/>
          <w:szCs w:val="24"/>
        </w:rPr>
        <w:t xml:space="preserve"> η κατηγορία των παραγόντων που ελέγχονται από τον εκάστοτε αθλητικό οργανισμό ή αθλητικό φορέα (αθλητικό προϊόν – τιμή – επικοινωνία και κανάλια επικοινωνίας – μέθοδοι προώθησης προϊόντος – λειτουργικές διαδικασίες – φυσικό και υλικό περιβάλλον – εργατικό δυναμικό ή προσωπικό), με </w:t>
      </w:r>
      <w:r w:rsidR="00BC5AF2">
        <w:rPr>
          <w:rFonts w:ascii="Times New Roman" w:hAnsi="Times New Roman" w:cs="Times New Roman"/>
          <w:sz w:val="24"/>
          <w:szCs w:val="24"/>
        </w:rPr>
        <w:t>τους υπεύθυνους</w:t>
      </w:r>
      <w:r w:rsidR="00DD7D36" w:rsidRPr="00CD102D">
        <w:rPr>
          <w:rFonts w:ascii="Times New Roman" w:hAnsi="Times New Roman" w:cs="Times New Roman"/>
          <w:sz w:val="24"/>
          <w:szCs w:val="24"/>
        </w:rPr>
        <w:t xml:space="preserve"> </w:t>
      </w:r>
      <w:r w:rsidRPr="00CD102D">
        <w:rPr>
          <w:rFonts w:ascii="Times New Roman" w:hAnsi="Times New Roman" w:cs="Times New Roman"/>
          <w:sz w:val="24"/>
          <w:szCs w:val="24"/>
        </w:rPr>
        <w:t xml:space="preserve">του αθλητικού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w:t>
      </w:r>
      <w:r w:rsidR="00BC5AF2">
        <w:rPr>
          <w:rFonts w:ascii="Times New Roman" w:hAnsi="Times New Roman" w:cs="Times New Roman"/>
          <w:sz w:val="24"/>
          <w:szCs w:val="24"/>
        </w:rPr>
        <w:t>σε φορείς και</w:t>
      </w:r>
      <w:r w:rsidRPr="00CD102D">
        <w:rPr>
          <w:rFonts w:ascii="Times New Roman" w:hAnsi="Times New Roman" w:cs="Times New Roman"/>
          <w:sz w:val="24"/>
          <w:szCs w:val="24"/>
        </w:rPr>
        <w:t xml:space="preserve"> αθλητικ</w:t>
      </w:r>
      <w:r w:rsidR="00BC5AF2">
        <w:rPr>
          <w:rFonts w:ascii="Times New Roman" w:hAnsi="Times New Roman" w:cs="Times New Roman"/>
          <w:sz w:val="24"/>
          <w:szCs w:val="24"/>
        </w:rPr>
        <w:t>ούς</w:t>
      </w:r>
      <w:r w:rsidRPr="00CD102D">
        <w:rPr>
          <w:rFonts w:ascii="Times New Roman" w:hAnsi="Times New Roman" w:cs="Times New Roman"/>
          <w:sz w:val="24"/>
          <w:szCs w:val="24"/>
        </w:rPr>
        <w:t xml:space="preserve"> οργανισμ</w:t>
      </w:r>
      <w:r w:rsidR="00BC5AF2">
        <w:rPr>
          <w:rFonts w:ascii="Times New Roman" w:hAnsi="Times New Roman" w:cs="Times New Roman"/>
          <w:sz w:val="24"/>
          <w:szCs w:val="24"/>
        </w:rPr>
        <w:t>ούς</w:t>
      </w:r>
      <w:r w:rsidRPr="00CD102D">
        <w:rPr>
          <w:rFonts w:ascii="Times New Roman" w:hAnsi="Times New Roman" w:cs="Times New Roman"/>
          <w:sz w:val="24"/>
          <w:szCs w:val="24"/>
        </w:rPr>
        <w:t xml:space="preserve"> να επηρεάζουν τα προαναφερόμενα στοιχεία για την παροχή εμπειριών σε θεατές, αποζημιώνοντάς τους για την αγοραστική απόφαση που πήραν, ενώ η άλλη κατηγορία σχετίζεται με κοινωνικούς παράγοντες που επιδρούν σε καταναλωτικές αποφάσεις, όπως οι δημογραφικοί παράγοντες, ο οικογενειακός και φιλικός κύκλος των καταναλωτών, η κοινωνική τους τάξη και η κουλτούρα τους σε συνδυασμό με τις πολιτισμικές τους συνήθειες.</w:t>
      </w:r>
    </w:p>
    <w:p w14:paraId="6F78D8F7" w14:textId="77777777" w:rsidR="000E7F3E" w:rsidRPr="00CD102D" w:rsidRDefault="000E7F3E" w:rsidP="0098636D">
      <w:pPr>
        <w:spacing w:after="0" w:line="360" w:lineRule="auto"/>
        <w:jc w:val="both"/>
        <w:rPr>
          <w:rFonts w:ascii="Times New Roman" w:hAnsi="Times New Roman" w:cs="Times New Roman"/>
          <w:sz w:val="24"/>
          <w:szCs w:val="24"/>
        </w:rPr>
      </w:pPr>
      <w:r w:rsidRPr="00CD102D">
        <w:rPr>
          <w:rFonts w:ascii="Times New Roman" w:hAnsi="Times New Roman" w:cs="Times New Roman"/>
          <w:noProof/>
          <w:sz w:val="24"/>
          <w:szCs w:val="24"/>
        </w:rPr>
        <w:drawing>
          <wp:inline distT="0" distB="0" distL="0" distR="0" wp14:anchorId="333122BE" wp14:editId="490D9813">
            <wp:extent cx="4445288" cy="3086100"/>
            <wp:effectExtent l="0" t="0" r="0" b="0"/>
            <wp:docPr id="31" name="Εικόνα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8" cstate="print"/>
                    <a:srcRect/>
                    <a:stretch>
                      <a:fillRect/>
                    </a:stretch>
                  </pic:blipFill>
                  <pic:spPr bwMode="auto">
                    <a:xfrm>
                      <a:off x="0" y="0"/>
                      <a:ext cx="4445630" cy="3086337"/>
                    </a:xfrm>
                    <a:prstGeom prst="rect">
                      <a:avLst/>
                    </a:prstGeom>
                    <a:noFill/>
                    <a:ln w="9525">
                      <a:noFill/>
                      <a:miter lim="800000"/>
                      <a:headEnd/>
                      <a:tailEnd/>
                    </a:ln>
                  </pic:spPr>
                </pic:pic>
              </a:graphicData>
            </a:graphic>
          </wp:inline>
        </w:drawing>
      </w:r>
    </w:p>
    <w:p w14:paraId="0A286276" w14:textId="77777777" w:rsidR="000E7F3E" w:rsidRPr="00CD102D" w:rsidRDefault="000E7F3E" w:rsidP="0098636D">
      <w:pPr>
        <w:spacing w:after="0" w:line="360" w:lineRule="auto"/>
        <w:jc w:val="both"/>
        <w:rPr>
          <w:rFonts w:ascii="Times New Roman" w:hAnsi="Times New Roman" w:cs="Times New Roman"/>
          <w:sz w:val="24"/>
          <w:szCs w:val="24"/>
        </w:rPr>
      </w:pPr>
      <w:bookmarkStart w:id="34" w:name="_Toc95157230"/>
      <w:r w:rsidRPr="00CD102D">
        <w:rPr>
          <w:rFonts w:ascii="Times New Roman" w:hAnsi="Times New Roman" w:cs="Times New Roman"/>
          <w:sz w:val="24"/>
          <w:szCs w:val="24"/>
        </w:rPr>
        <w:t xml:space="preserve">Εικόνα </w:t>
      </w:r>
      <w:r w:rsidR="00983F2C" w:rsidRPr="00CD102D">
        <w:rPr>
          <w:rFonts w:ascii="Times New Roman" w:hAnsi="Times New Roman" w:cs="Times New Roman"/>
          <w:sz w:val="24"/>
          <w:szCs w:val="24"/>
        </w:rPr>
        <w:fldChar w:fldCharType="begin"/>
      </w:r>
      <w:r w:rsidRPr="00CD102D">
        <w:rPr>
          <w:rFonts w:ascii="Times New Roman" w:hAnsi="Times New Roman" w:cs="Times New Roman"/>
          <w:sz w:val="24"/>
          <w:szCs w:val="24"/>
        </w:rPr>
        <w:instrText xml:space="preserve"> SEQ Εικόνα \* ARABIC </w:instrText>
      </w:r>
      <w:r w:rsidR="00983F2C" w:rsidRPr="00CD102D">
        <w:rPr>
          <w:rFonts w:ascii="Times New Roman" w:hAnsi="Times New Roman" w:cs="Times New Roman"/>
          <w:sz w:val="24"/>
          <w:szCs w:val="24"/>
        </w:rPr>
        <w:fldChar w:fldCharType="separate"/>
      </w:r>
      <w:r w:rsidR="00B974C4">
        <w:rPr>
          <w:rFonts w:ascii="Times New Roman" w:hAnsi="Times New Roman" w:cs="Times New Roman"/>
          <w:noProof/>
          <w:sz w:val="24"/>
          <w:szCs w:val="24"/>
        </w:rPr>
        <w:t>5</w:t>
      </w:r>
      <w:r w:rsidR="00983F2C" w:rsidRPr="00CD102D">
        <w:rPr>
          <w:rFonts w:ascii="Times New Roman" w:hAnsi="Times New Roman" w:cs="Times New Roman"/>
          <w:sz w:val="24"/>
          <w:szCs w:val="24"/>
        </w:rPr>
        <w:fldChar w:fldCharType="end"/>
      </w:r>
      <w:r w:rsidRPr="00CD102D">
        <w:rPr>
          <w:rFonts w:ascii="Times New Roman" w:hAnsi="Times New Roman" w:cs="Times New Roman"/>
          <w:sz w:val="24"/>
          <w:szCs w:val="24"/>
        </w:rPr>
        <w:t>: φάση εισαγωγής (Πηγή: Schiffman &amp; Kanuk, 2000)</w:t>
      </w:r>
      <w:bookmarkEnd w:id="34"/>
    </w:p>
    <w:p w14:paraId="4A55FD8B" w14:textId="77777777" w:rsidR="0018206F" w:rsidRPr="00CD102D" w:rsidRDefault="0018206F" w:rsidP="00CD102D">
      <w:pPr>
        <w:spacing w:after="0" w:line="360" w:lineRule="auto"/>
        <w:ind w:firstLine="720"/>
        <w:jc w:val="both"/>
        <w:rPr>
          <w:rFonts w:ascii="Times New Roman" w:hAnsi="Times New Roman" w:cs="Times New Roman"/>
          <w:sz w:val="24"/>
          <w:szCs w:val="24"/>
        </w:rPr>
      </w:pPr>
    </w:p>
    <w:p w14:paraId="5FEC8B92" w14:textId="74AB1FF4" w:rsidR="000E7F3E" w:rsidRPr="00CD102D" w:rsidRDefault="004850E7"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Ο πιο αντικειμενικός </w:t>
      </w:r>
      <w:r w:rsidR="000E7F3E" w:rsidRPr="00CD102D">
        <w:rPr>
          <w:rFonts w:ascii="Times New Roman" w:hAnsi="Times New Roman" w:cs="Times New Roman"/>
          <w:sz w:val="24"/>
          <w:szCs w:val="24"/>
        </w:rPr>
        <w:t>τρόπος</w:t>
      </w:r>
      <w:r w:rsidRPr="00CD102D">
        <w:rPr>
          <w:rFonts w:ascii="Times New Roman" w:hAnsi="Times New Roman" w:cs="Times New Roman"/>
          <w:sz w:val="24"/>
          <w:szCs w:val="24"/>
        </w:rPr>
        <w:t xml:space="preserve"> ορισμού της κοινωνικής τάξης ή μιας κοινωνικής ομάδας είναι ο συνδυασμός του ατομικού εισοδήματος, του μορφωτικού επιπέδου, της επαγγελματικής κατάστασης ενός ανθρώπου και του τρόπου ζωής του, επιμέρους μεταβλητές που σχετίζονται με επηρεάζουν μια αγοραστική απόφαση και την </w:t>
      </w:r>
      <w:r w:rsidRPr="00CD102D">
        <w:rPr>
          <w:rFonts w:ascii="Times New Roman" w:hAnsi="Times New Roman" w:cs="Times New Roman"/>
          <w:sz w:val="24"/>
          <w:szCs w:val="24"/>
        </w:rPr>
        <w:lastRenderedPageBreak/>
        <w:t xml:space="preserve">συμπεριφορά των καταναλωτών. </w:t>
      </w:r>
      <w:r w:rsidR="000E7F3E" w:rsidRPr="00CD102D">
        <w:rPr>
          <w:rFonts w:ascii="Times New Roman" w:hAnsi="Times New Roman" w:cs="Times New Roman"/>
          <w:sz w:val="24"/>
          <w:szCs w:val="24"/>
        </w:rPr>
        <w:t>Οι</w:t>
      </w:r>
      <w:r w:rsidRPr="00CD102D">
        <w:rPr>
          <w:rFonts w:ascii="Times New Roman" w:hAnsi="Times New Roman" w:cs="Times New Roman"/>
          <w:sz w:val="24"/>
          <w:szCs w:val="24"/>
        </w:rPr>
        <w:t xml:space="preserve"> επιμέρους μεταβλητές που συνθέτουν την κοινωνική τάξη ενός καταναλωτή αποτελούν τα βασικότερα κριτήρια </w:t>
      </w:r>
      <w:r w:rsidR="000E7F3E" w:rsidRPr="00CD102D">
        <w:rPr>
          <w:rFonts w:ascii="Times New Roman" w:hAnsi="Times New Roman" w:cs="Times New Roman"/>
          <w:sz w:val="24"/>
          <w:szCs w:val="24"/>
        </w:rPr>
        <w:t>τμηματοποίησης της αγοράς που χρησιμοποιούνται στο</w:t>
      </w:r>
      <w:r w:rsidRPr="00CD102D">
        <w:rPr>
          <w:rFonts w:ascii="Times New Roman" w:hAnsi="Times New Roman" w:cs="Times New Roman"/>
          <w:sz w:val="24"/>
          <w:szCs w:val="24"/>
        </w:rPr>
        <w:t xml:space="preserve">ν κλάδο του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Για τον αθλητικό τομέα έχουν πραγματοποιηθεί διάφορες έρευνες που εξετάζουν την επίδραση της κοινωνικής τάξης στην παρακολούθηση και θέαση αθλητικών γεγονότων. Η πλειοψηφία των στατιστικών ευρημάτων των προαναφερόμενων μελετών συγκλίνουν στο συμπέρασμα ότι </w:t>
      </w:r>
      <w:r w:rsidR="000E7F3E" w:rsidRPr="00CD102D">
        <w:rPr>
          <w:rFonts w:ascii="Times New Roman" w:hAnsi="Times New Roman" w:cs="Times New Roman"/>
          <w:sz w:val="24"/>
          <w:szCs w:val="24"/>
        </w:rPr>
        <w:t xml:space="preserve">η κοινωνική τάξη </w:t>
      </w:r>
      <w:r w:rsidRPr="00CD102D">
        <w:rPr>
          <w:rFonts w:ascii="Times New Roman" w:hAnsi="Times New Roman" w:cs="Times New Roman"/>
          <w:sz w:val="24"/>
          <w:szCs w:val="24"/>
        </w:rPr>
        <w:t xml:space="preserve">αποτελεί τον βασικότερο προβλεπτικό παράγοντα παρακολούθησης και συμμετοχής σε αθλητικά γεγονότα και δραστηριότητες. Πιο συγκεκριμένα, η παρακολούθηση αθλητικών γεγονότων και η συμμετοχή σε αθλητικές δραστηριότητες </w:t>
      </w:r>
      <w:r w:rsidR="00EA34F5">
        <w:rPr>
          <w:rFonts w:ascii="Times New Roman" w:hAnsi="Times New Roman" w:cs="Times New Roman"/>
          <w:sz w:val="24"/>
          <w:szCs w:val="24"/>
        </w:rPr>
        <w:t>συνδέεται άμεσα</w:t>
      </w:r>
      <w:r w:rsidRPr="00CD102D">
        <w:rPr>
          <w:rFonts w:ascii="Times New Roman" w:hAnsi="Times New Roman" w:cs="Times New Roman"/>
          <w:sz w:val="24"/>
          <w:szCs w:val="24"/>
        </w:rPr>
        <w:t xml:space="preserve"> με το επίπεδο εκπαίδευσης των ανθρώπων, καθώς </w:t>
      </w:r>
      <w:r w:rsidR="00EA34F5">
        <w:rPr>
          <w:rFonts w:ascii="Times New Roman" w:hAnsi="Times New Roman" w:cs="Times New Roman"/>
          <w:sz w:val="24"/>
          <w:szCs w:val="24"/>
        </w:rPr>
        <w:t>αυτοί</w:t>
      </w:r>
      <w:r w:rsidRPr="00CD102D">
        <w:rPr>
          <w:rFonts w:ascii="Times New Roman" w:hAnsi="Times New Roman" w:cs="Times New Roman"/>
          <w:sz w:val="24"/>
          <w:szCs w:val="24"/>
        </w:rPr>
        <w:t xml:space="preserve"> με υψηλότερο μορφωτικό επίπεδο </w:t>
      </w:r>
      <w:r w:rsidR="000E7F3E" w:rsidRPr="00CD102D">
        <w:rPr>
          <w:rFonts w:ascii="Times New Roman" w:hAnsi="Times New Roman" w:cs="Times New Roman"/>
          <w:sz w:val="24"/>
          <w:szCs w:val="24"/>
        </w:rPr>
        <w:t>συμμετέχο</w:t>
      </w:r>
      <w:r w:rsidRPr="00CD102D">
        <w:rPr>
          <w:rFonts w:ascii="Times New Roman" w:hAnsi="Times New Roman" w:cs="Times New Roman"/>
          <w:sz w:val="24"/>
          <w:szCs w:val="24"/>
        </w:rPr>
        <w:t xml:space="preserve">υν σε αθλητικές δραστηριότητες, ενώ άτομα μεσαίου και χαμηλού μορφωτικού επιπέδου είναι πιθανότερο να παρακολουθούν αθλητικά γεγονότα. Επιπρόσθετα, η αθλητική συμμετοχή και η παρακολούθηση αθλητικών γεγονότων </w:t>
      </w:r>
      <w:r w:rsidR="000E7F3E" w:rsidRPr="00CD102D">
        <w:rPr>
          <w:rFonts w:ascii="Times New Roman" w:hAnsi="Times New Roman" w:cs="Times New Roman"/>
          <w:sz w:val="24"/>
          <w:szCs w:val="24"/>
        </w:rPr>
        <w:t>σχετίζ</w:t>
      </w:r>
      <w:r w:rsidRPr="00CD102D">
        <w:rPr>
          <w:rFonts w:ascii="Times New Roman" w:hAnsi="Times New Roman" w:cs="Times New Roman"/>
          <w:sz w:val="24"/>
          <w:szCs w:val="24"/>
        </w:rPr>
        <w:t>εται άμεσα με την επαγγελματική κατάσταση, με την προαναφερόμενη μεταβλητή της επαγγελματικής κατάστασης να θεωρείται αρκετά προβληματική, δεδομένου ότι η</w:t>
      </w:r>
      <w:r w:rsidR="00EA34F5">
        <w:rPr>
          <w:rFonts w:ascii="Times New Roman" w:hAnsi="Times New Roman" w:cs="Times New Roman"/>
          <w:sz w:val="24"/>
          <w:szCs w:val="24"/>
        </w:rPr>
        <w:t xml:space="preserve"> επαγγελματική</w:t>
      </w:r>
      <w:r w:rsidRPr="00CD102D">
        <w:rPr>
          <w:rFonts w:ascii="Times New Roman" w:hAnsi="Times New Roman" w:cs="Times New Roman"/>
          <w:sz w:val="24"/>
          <w:szCs w:val="24"/>
        </w:rPr>
        <w:t xml:space="preserve"> </w:t>
      </w:r>
      <w:r w:rsidR="000E7F3E" w:rsidRPr="00CD102D">
        <w:rPr>
          <w:rFonts w:ascii="Times New Roman" w:hAnsi="Times New Roman" w:cs="Times New Roman"/>
          <w:sz w:val="24"/>
          <w:szCs w:val="24"/>
        </w:rPr>
        <w:t xml:space="preserve">ταξινόμηση </w:t>
      </w:r>
      <w:r w:rsidRPr="00CD102D">
        <w:rPr>
          <w:rFonts w:ascii="Times New Roman" w:hAnsi="Times New Roman" w:cs="Times New Roman"/>
          <w:sz w:val="24"/>
          <w:szCs w:val="24"/>
        </w:rPr>
        <w:t>δι</w:t>
      </w:r>
      <w:r w:rsidR="009829F4" w:rsidRPr="00CD102D">
        <w:rPr>
          <w:rFonts w:ascii="Times New Roman" w:hAnsi="Times New Roman" w:cs="Times New Roman"/>
          <w:sz w:val="24"/>
          <w:szCs w:val="24"/>
        </w:rPr>
        <w:t xml:space="preserve">αφοροποιείται </w:t>
      </w:r>
      <w:r w:rsidR="00EA34F5">
        <w:rPr>
          <w:rFonts w:ascii="Times New Roman" w:hAnsi="Times New Roman" w:cs="Times New Roman"/>
          <w:sz w:val="24"/>
          <w:szCs w:val="24"/>
        </w:rPr>
        <w:t>από τις ανεπτυγμένες και τις αναπτυσσόμενες χώρες</w:t>
      </w:r>
      <w:r w:rsidR="009829F4" w:rsidRPr="00CD102D">
        <w:rPr>
          <w:rFonts w:ascii="Times New Roman" w:hAnsi="Times New Roman" w:cs="Times New Roman"/>
          <w:sz w:val="24"/>
          <w:szCs w:val="24"/>
        </w:rPr>
        <w:t xml:space="preserve"> (</w:t>
      </w:r>
      <w:r w:rsidR="009829F4" w:rsidRPr="00CD102D">
        <w:rPr>
          <w:rFonts w:ascii="Times New Roman" w:hAnsi="Times New Roman" w:cs="Times New Roman"/>
          <w:sz w:val="24"/>
          <w:szCs w:val="24"/>
          <w:lang w:val="en-US"/>
        </w:rPr>
        <w:t>Dabohlkar</w:t>
      </w:r>
      <w:r w:rsidR="009829F4" w:rsidRPr="00CD102D">
        <w:rPr>
          <w:rFonts w:ascii="Times New Roman" w:hAnsi="Times New Roman" w:cs="Times New Roman"/>
          <w:sz w:val="24"/>
          <w:szCs w:val="24"/>
        </w:rPr>
        <w:t xml:space="preserve"> </w:t>
      </w:r>
      <w:r w:rsidR="009829F4" w:rsidRPr="00CD102D">
        <w:rPr>
          <w:rFonts w:ascii="Times New Roman" w:hAnsi="Times New Roman" w:cs="Times New Roman"/>
          <w:sz w:val="24"/>
          <w:szCs w:val="24"/>
          <w:lang w:val="en-US"/>
        </w:rPr>
        <w:t>et</w:t>
      </w:r>
      <w:r w:rsidR="009829F4" w:rsidRPr="00CD102D">
        <w:rPr>
          <w:rFonts w:ascii="Times New Roman" w:hAnsi="Times New Roman" w:cs="Times New Roman"/>
          <w:sz w:val="24"/>
          <w:szCs w:val="24"/>
        </w:rPr>
        <w:t xml:space="preserve"> </w:t>
      </w:r>
      <w:r w:rsidR="009829F4" w:rsidRPr="00CD102D">
        <w:rPr>
          <w:rFonts w:ascii="Times New Roman" w:hAnsi="Times New Roman" w:cs="Times New Roman"/>
          <w:sz w:val="24"/>
          <w:szCs w:val="24"/>
          <w:lang w:val="en-US"/>
        </w:rPr>
        <w:t>al</w:t>
      </w:r>
      <w:r w:rsidR="009829F4" w:rsidRPr="00CD102D">
        <w:rPr>
          <w:rFonts w:ascii="Times New Roman" w:hAnsi="Times New Roman" w:cs="Times New Roman"/>
          <w:sz w:val="24"/>
          <w:szCs w:val="24"/>
        </w:rPr>
        <w:t>., 1996).</w:t>
      </w:r>
      <w:r w:rsidR="000E7F3E" w:rsidRPr="00CD102D">
        <w:rPr>
          <w:rFonts w:ascii="Times New Roman" w:hAnsi="Times New Roman" w:cs="Times New Roman"/>
          <w:sz w:val="24"/>
          <w:szCs w:val="24"/>
        </w:rPr>
        <w:t xml:space="preserve"> </w:t>
      </w:r>
    </w:p>
    <w:p w14:paraId="59F6E562" w14:textId="048FFEA0" w:rsidR="00EA34F5" w:rsidRPr="00B0383B" w:rsidRDefault="00EA34F5" w:rsidP="00EA34F5">
      <w:pPr>
        <w:spacing w:line="360" w:lineRule="auto"/>
        <w:ind w:firstLine="720"/>
        <w:jc w:val="both"/>
        <w:rPr>
          <w:rFonts w:ascii="Times New Roman" w:hAnsi="Times New Roman" w:cs="Times New Roman"/>
          <w:sz w:val="24"/>
          <w:szCs w:val="24"/>
        </w:rPr>
      </w:pPr>
      <w:r w:rsidRPr="00383BCF">
        <w:rPr>
          <w:rFonts w:ascii="Times New Roman" w:hAnsi="Times New Roman" w:cs="Times New Roman"/>
          <w:sz w:val="24"/>
          <w:szCs w:val="24"/>
        </w:rPr>
        <w:t xml:space="preserve">Ως προς την κουλτούρα και τις πολιτιστικές συνήθειες των καταναλωτών, στην μεταβλητή αυτή περιλαμβάνονται οι </w:t>
      </w:r>
      <w:r>
        <w:rPr>
          <w:rFonts w:ascii="Times New Roman" w:hAnsi="Times New Roman" w:cs="Times New Roman"/>
          <w:sz w:val="24"/>
          <w:szCs w:val="24"/>
        </w:rPr>
        <w:t xml:space="preserve">παιδικές </w:t>
      </w:r>
      <w:r w:rsidRPr="00383BCF">
        <w:rPr>
          <w:rFonts w:ascii="Times New Roman" w:hAnsi="Times New Roman" w:cs="Times New Roman"/>
          <w:sz w:val="24"/>
          <w:szCs w:val="24"/>
        </w:rPr>
        <w:t>αξίες, αντιλήψεις, πεποιθήσεις και οι παραδόσεις που αναπτύσσ</w:t>
      </w:r>
      <w:r w:rsidR="00B561D9">
        <w:rPr>
          <w:rFonts w:ascii="Times New Roman" w:hAnsi="Times New Roman" w:cs="Times New Roman"/>
          <w:sz w:val="24"/>
          <w:szCs w:val="24"/>
        </w:rPr>
        <w:t>ουν</w:t>
      </w:r>
      <w:r w:rsidRPr="00383BCF">
        <w:rPr>
          <w:rFonts w:ascii="Times New Roman" w:hAnsi="Times New Roman" w:cs="Times New Roman"/>
          <w:sz w:val="24"/>
          <w:szCs w:val="24"/>
        </w:rPr>
        <w:t xml:space="preserve"> </w:t>
      </w:r>
      <w:r>
        <w:rPr>
          <w:rFonts w:ascii="Times New Roman" w:hAnsi="Times New Roman" w:cs="Times New Roman"/>
          <w:sz w:val="24"/>
          <w:szCs w:val="24"/>
        </w:rPr>
        <w:t>οι</w:t>
      </w:r>
      <w:r w:rsidRPr="00383BCF">
        <w:rPr>
          <w:rFonts w:ascii="Times New Roman" w:hAnsi="Times New Roman" w:cs="Times New Roman"/>
          <w:sz w:val="24"/>
          <w:szCs w:val="24"/>
        </w:rPr>
        <w:t xml:space="preserve"> καταναλωτ</w:t>
      </w:r>
      <w:r>
        <w:rPr>
          <w:rFonts w:ascii="Times New Roman" w:hAnsi="Times New Roman" w:cs="Times New Roman"/>
          <w:sz w:val="24"/>
          <w:szCs w:val="24"/>
        </w:rPr>
        <w:t>ές</w:t>
      </w:r>
      <w:r w:rsidRPr="00383BCF">
        <w:rPr>
          <w:rFonts w:ascii="Times New Roman" w:hAnsi="Times New Roman" w:cs="Times New Roman"/>
          <w:sz w:val="24"/>
          <w:szCs w:val="24"/>
        </w:rPr>
        <w:t xml:space="preserve"> στον αθλητισμό και περνάνε από γενιά σε γενιά. Η μελέτη των πολιτισμικών συνηθειών είναι αρκετά σημαντική για το αθλητικό </w:t>
      </w:r>
      <w:r w:rsidRPr="00383BCF">
        <w:rPr>
          <w:rFonts w:ascii="Times New Roman" w:hAnsi="Times New Roman" w:cs="Times New Roman"/>
          <w:sz w:val="24"/>
          <w:szCs w:val="24"/>
          <w:lang w:val="en-US"/>
        </w:rPr>
        <w:t>marketing</w:t>
      </w:r>
      <w:r w:rsidRPr="00383BCF">
        <w:rPr>
          <w:rFonts w:ascii="Times New Roman" w:hAnsi="Times New Roman" w:cs="Times New Roman"/>
          <w:sz w:val="24"/>
          <w:szCs w:val="24"/>
        </w:rPr>
        <w:t xml:space="preserve">, καθώς κάθε κοινωνία έχει </w:t>
      </w:r>
      <w:r>
        <w:rPr>
          <w:rFonts w:ascii="Times New Roman" w:hAnsi="Times New Roman" w:cs="Times New Roman"/>
          <w:sz w:val="24"/>
          <w:szCs w:val="24"/>
        </w:rPr>
        <w:t>τους δικούς της κώδικες αξιών</w:t>
      </w:r>
      <w:r w:rsidRPr="00383BCF">
        <w:rPr>
          <w:rFonts w:ascii="Times New Roman" w:hAnsi="Times New Roman" w:cs="Times New Roman"/>
          <w:sz w:val="24"/>
          <w:szCs w:val="24"/>
        </w:rPr>
        <w:t xml:space="preserve">, </w:t>
      </w:r>
      <w:r>
        <w:rPr>
          <w:rFonts w:ascii="Times New Roman" w:hAnsi="Times New Roman" w:cs="Times New Roman"/>
          <w:sz w:val="24"/>
          <w:szCs w:val="24"/>
        </w:rPr>
        <w:t>οι οποίοι διερευνώνται διεξοδικά από</w:t>
      </w:r>
      <w:r w:rsidRPr="00383BCF">
        <w:rPr>
          <w:rFonts w:ascii="Times New Roman" w:hAnsi="Times New Roman" w:cs="Times New Roman"/>
          <w:sz w:val="24"/>
          <w:szCs w:val="24"/>
        </w:rPr>
        <w:t xml:space="preserve"> </w:t>
      </w:r>
      <w:r>
        <w:rPr>
          <w:rFonts w:ascii="Times New Roman" w:hAnsi="Times New Roman" w:cs="Times New Roman"/>
          <w:sz w:val="24"/>
          <w:szCs w:val="24"/>
        </w:rPr>
        <w:t>τους υπευθύνους</w:t>
      </w:r>
      <w:r w:rsidRPr="00383BCF">
        <w:rPr>
          <w:rFonts w:ascii="Times New Roman" w:hAnsi="Times New Roman" w:cs="Times New Roman"/>
          <w:sz w:val="24"/>
          <w:szCs w:val="24"/>
        </w:rPr>
        <w:t xml:space="preserve"> </w:t>
      </w:r>
      <w:r w:rsidRPr="00383BCF">
        <w:rPr>
          <w:rFonts w:ascii="Times New Roman" w:hAnsi="Times New Roman" w:cs="Times New Roman"/>
          <w:sz w:val="24"/>
          <w:szCs w:val="24"/>
          <w:lang w:val="en-US"/>
        </w:rPr>
        <w:t>marketing</w:t>
      </w:r>
      <w:r w:rsidRPr="00383BCF">
        <w:rPr>
          <w:rFonts w:ascii="Times New Roman" w:hAnsi="Times New Roman" w:cs="Times New Roman"/>
          <w:sz w:val="24"/>
          <w:szCs w:val="24"/>
        </w:rPr>
        <w:t xml:space="preserve"> </w:t>
      </w:r>
      <w:r>
        <w:rPr>
          <w:rFonts w:ascii="Times New Roman" w:hAnsi="Times New Roman" w:cs="Times New Roman"/>
          <w:sz w:val="24"/>
          <w:szCs w:val="24"/>
        </w:rPr>
        <w:t>των αθλητικών</w:t>
      </w:r>
      <w:r w:rsidR="0085469B">
        <w:rPr>
          <w:rFonts w:ascii="Times New Roman" w:hAnsi="Times New Roman" w:cs="Times New Roman"/>
          <w:sz w:val="24"/>
          <w:szCs w:val="24"/>
        </w:rPr>
        <w:t xml:space="preserve"> οργανισμών</w:t>
      </w:r>
      <w:r>
        <w:rPr>
          <w:rFonts w:ascii="Times New Roman" w:hAnsi="Times New Roman" w:cs="Times New Roman"/>
          <w:sz w:val="24"/>
          <w:szCs w:val="24"/>
        </w:rPr>
        <w:t xml:space="preserve">, </w:t>
      </w:r>
      <w:r w:rsidRPr="00383BCF">
        <w:rPr>
          <w:rFonts w:ascii="Times New Roman" w:hAnsi="Times New Roman" w:cs="Times New Roman"/>
          <w:sz w:val="24"/>
          <w:szCs w:val="24"/>
        </w:rPr>
        <w:t xml:space="preserve">λαμβάνοντας αποφάσεις κατά τη διαμόρφωση του μείγματος αθλητικού </w:t>
      </w:r>
      <w:r w:rsidRPr="00383BCF">
        <w:rPr>
          <w:rFonts w:ascii="Times New Roman" w:hAnsi="Times New Roman" w:cs="Times New Roman"/>
          <w:sz w:val="24"/>
          <w:szCs w:val="24"/>
          <w:lang w:val="en-US"/>
        </w:rPr>
        <w:t>marketing</w:t>
      </w:r>
      <w:r w:rsidRPr="00383BCF">
        <w:rPr>
          <w:rFonts w:ascii="Times New Roman" w:hAnsi="Times New Roman" w:cs="Times New Roman"/>
          <w:sz w:val="24"/>
          <w:szCs w:val="24"/>
        </w:rPr>
        <w:t xml:space="preserve">. </w:t>
      </w:r>
      <w:r>
        <w:rPr>
          <w:rFonts w:ascii="Times New Roman" w:hAnsi="Times New Roman" w:cs="Times New Roman"/>
          <w:sz w:val="24"/>
          <w:szCs w:val="24"/>
        </w:rPr>
        <w:t>Παράδειγμα επιρροής</w:t>
      </w:r>
      <w:r w:rsidRPr="00383BCF">
        <w:rPr>
          <w:rFonts w:ascii="Times New Roman" w:hAnsi="Times New Roman" w:cs="Times New Roman"/>
          <w:sz w:val="24"/>
          <w:szCs w:val="24"/>
        </w:rPr>
        <w:t xml:space="preserve"> της κουλτούρας στον αθλητισμό είναι η </w:t>
      </w:r>
      <w:r>
        <w:rPr>
          <w:rFonts w:ascii="Times New Roman" w:hAnsi="Times New Roman" w:cs="Times New Roman"/>
          <w:sz w:val="24"/>
          <w:szCs w:val="24"/>
        </w:rPr>
        <w:t>παρακολούθηση</w:t>
      </w:r>
      <w:r w:rsidRPr="00383BCF">
        <w:rPr>
          <w:rFonts w:ascii="Times New Roman" w:hAnsi="Times New Roman" w:cs="Times New Roman"/>
          <w:sz w:val="24"/>
          <w:szCs w:val="24"/>
        </w:rPr>
        <w:t xml:space="preserve"> </w:t>
      </w:r>
      <w:r>
        <w:rPr>
          <w:rFonts w:ascii="Times New Roman" w:hAnsi="Times New Roman" w:cs="Times New Roman"/>
          <w:sz w:val="24"/>
          <w:szCs w:val="24"/>
        </w:rPr>
        <w:t>δημοφιλών</w:t>
      </w:r>
      <w:r w:rsidRPr="00383BCF">
        <w:rPr>
          <w:rFonts w:ascii="Times New Roman" w:hAnsi="Times New Roman" w:cs="Times New Roman"/>
          <w:sz w:val="24"/>
          <w:szCs w:val="24"/>
        </w:rPr>
        <w:t xml:space="preserve"> αθλητικών δραστηριοτήτων σε κάθε χώρα. Πιο συγκεκριμένα, στο νησί της Μεγάλης Βρετανίας το δημοφιλέστερο</w:t>
      </w:r>
      <w:r>
        <w:rPr>
          <w:rFonts w:ascii="Times New Roman" w:hAnsi="Times New Roman" w:cs="Times New Roman"/>
          <w:sz w:val="24"/>
          <w:szCs w:val="24"/>
        </w:rPr>
        <w:t xml:space="preserve"> άθλημα</w:t>
      </w:r>
      <w:r w:rsidRPr="00383BCF">
        <w:rPr>
          <w:rFonts w:ascii="Times New Roman" w:hAnsi="Times New Roman" w:cs="Times New Roman"/>
          <w:sz w:val="24"/>
          <w:szCs w:val="24"/>
        </w:rPr>
        <w:t xml:space="preserve"> είναι το ποδόσφαιρο, ενώ στις Ηνωμένες Πολιτείες Αμερικής είναι το αμερικανικό ποδόσφαιρο και το μπέιζμπολ. Η μελέτη της επίδρασης της κουλτούρας στις αθλητικές προτιμήσεις είναι ιδιαίτερα σημαντική σε χώρες που κατοικούνται από μειονότητες με ιδι</w:t>
      </w:r>
      <w:r>
        <w:rPr>
          <w:rFonts w:ascii="Times New Roman" w:hAnsi="Times New Roman" w:cs="Times New Roman"/>
          <w:sz w:val="24"/>
          <w:szCs w:val="24"/>
        </w:rPr>
        <w:t>αίτερες πολιτισμικές συνήθειες.</w:t>
      </w:r>
    </w:p>
    <w:p w14:paraId="484CEC90" w14:textId="3F9F2BC6" w:rsidR="004850E7" w:rsidRDefault="00EA34F5" w:rsidP="00EA34F5">
      <w:pPr>
        <w:spacing w:after="0" w:line="360" w:lineRule="auto"/>
        <w:ind w:firstLine="720"/>
        <w:jc w:val="both"/>
        <w:rPr>
          <w:rFonts w:ascii="Times New Roman" w:hAnsi="Times New Roman" w:cs="Times New Roman"/>
          <w:sz w:val="24"/>
          <w:szCs w:val="24"/>
        </w:rPr>
      </w:pPr>
      <w:r w:rsidRPr="00803305">
        <w:rPr>
          <w:rFonts w:ascii="Times New Roman" w:hAnsi="Times New Roman" w:cs="Times New Roman"/>
          <w:sz w:val="24"/>
          <w:szCs w:val="24"/>
        </w:rPr>
        <w:lastRenderedPageBreak/>
        <w:t>Αναφορικά με τις δημογραφικές μεταβλητές των καταναλωτών στο χώρο του αθλητισμού</w:t>
      </w:r>
      <w:r w:rsidR="007857F2">
        <w:rPr>
          <w:rFonts w:ascii="Times New Roman" w:hAnsi="Times New Roman" w:cs="Times New Roman"/>
          <w:sz w:val="24"/>
          <w:szCs w:val="24"/>
        </w:rPr>
        <w:t>,</w:t>
      </w:r>
      <w:r w:rsidRPr="00803305">
        <w:rPr>
          <w:rFonts w:ascii="Times New Roman" w:hAnsi="Times New Roman" w:cs="Times New Roman"/>
          <w:sz w:val="24"/>
          <w:szCs w:val="24"/>
        </w:rPr>
        <w:t xml:space="preserve"> έρευνες έχουν αναδείξει την αρνητική συσχέτιση θέασης αθλητικών γεγονότων και ηλικίας, με την παρακολούθηση αθλητικών γεγονότων στο γήπεδο να μειώνεται καθώς αυξάνεται η ηλικία. Το προαναφερόμενο εύρημα θεωρείται φυσιολογικό, καθώς οι οικογενειακές υποχρεώσεις όσο και οι αυξημένες χρονικές απαιτήσεις (ωράριο εργασίας) αποτελούν ανασταλτικούς παράγοντες προσέλευσης θεατών στο γήπεδο και </w:t>
      </w:r>
      <w:r w:rsidR="00CA6B37">
        <w:rPr>
          <w:rFonts w:ascii="Times New Roman" w:hAnsi="Times New Roman" w:cs="Times New Roman"/>
          <w:sz w:val="24"/>
          <w:szCs w:val="24"/>
        </w:rPr>
        <w:t xml:space="preserve">την </w:t>
      </w:r>
      <w:r w:rsidRPr="00803305">
        <w:rPr>
          <w:rFonts w:ascii="Times New Roman" w:hAnsi="Times New Roman" w:cs="Times New Roman"/>
          <w:sz w:val="24"/>
          <w:szCs w:val="24"/>
        </w:rPr>
        <w:t xml:space="preserve">παρακολούθηση αθλητικών γεγονότων. Μία σημαντική δημογραφική μεταβλητή που σχετίζεται με την παρακολούθηση αθλητικών γεγονότων είναι το φύλο, με το γυναικείο φύλο να καταγράφει χαμηλά ποσοστά παρακολούθησης αθλητικών γεγονότων και προσέλευσης στα γήπεδα, συγκριτικά με τα ποσοστά που παρατηρούνται στο ανδρικό φύλο. Παρόλα αυτά, η προαναφερόμενη τάση τείνει να εξαλειφθεί τις τελευταίες δεκαετίες, καθώς αυξάνονται οι ευκαιρίες για αθλητική ψυχαγωγία και η ενημέρωση για αθλητικά γεγονότα, ενώ σημαντικές θεωρούνται και οι αλλαγές στη θέση της γυναίκας στην οικογένεια και η αυξημένη κάλυψη γυναικείων αθλητικών συναντήσεων και αγωνισμάτων από τα μέσα ενημέρωσης. Άξιο αναφοράς χρήζει και το γεγονός της έντονης παρουσίας των γυναικών σε τμήματα αθλητικού </w:t>
      </w:r>
      <w:r w:rsidRPr="00803305">
        <w:rPr>
          <w:rFonts w:ascii="Times New Roman" w:hAnsi="Times New Roman" w:cs="Times New Roman"/>
          <w:sz w:val="24"/>
          <w:szCs w:val="24"/>
          <w:lang w:val="en-US"/>
        </w:rPr>
        <w:t>marketing</w:t>
      </w:r>
      <w:r w:rsidRPr="00803305">
        <w:rPr>
          <w:rFonts w:ascii="Times New Roman" w:hAnsi="Times New Roman" w:cs="Times New Roman"/>
          <w:sz w:val="24"/>
          <w:szCs w:val="24"/>
        </w:rPr>
        <w:t xml:space="preserve"> και σε διοικητικά τμήματα αθλητικών οργανισμών και αθλητικών φορέων, επιβεβαιώνοντας το αυξημένο ενδιαφέρον των γυναικών και την ενεργή συμμετοχή τους </w:t>
      </w:r>
      <w:r>
        <w:rPr>
          <w:rFonts w:ascii="Times New Roman" w:hAnsi="Times New Roman" w:cs="Times New Roman"/>
          <w:sz w:val="24"/>
          <w:szCs w:val="24"/>
        </w:rPr>
        <w:t>στον τομέα του αθλητισμού</w:t>
      </w:r>
      <w:r w:rsidRPr="0018206F">
        <w:rPr>
          <w:rFonts w:ascii="Times New Roman" w:hAnsi="Times New Roman" w:cs="Times New Roman"/>
          <w:sz w:val="24"/>
          <w:szCs w:val="24"/>
        </w:rPr>
        <w:t xml:space="preserve"> </w:t>
      </w:r>
      <w:r w:rsidRPr="00803305">
        <w:rPr>
          <w:rFonts w:ascii="Times New Roman" w:hAnsi="Times New Roman" w:cs="Times New Roman"/>
          <w:sz w:val="24"/>
          <w:szCs w:val="24"/>
        </w:rPr>
        <w:t xml:space="preserve"> </w:t>
      </w:r>
      <w:r w:rsidRPr="0018206F">
        <w:rPr>
          <w:rFonts w:ascii="Times New Roman" w:hAnsi="Times New Roman" w:cs="Times New Roman"/>
          <w:sz w:val="24"/>
          <w:szCs w:val="24"/>
        </w:rPr>
        <w:t>(</w:t>
      </w:r>
      <w:r w:rsidRPr="0018206F">
        <w:rPr>
          <w:rFonts w:ascii="Times New Roman" w:hAnsi="Times New Roman" w:cs="Times New Roman"/>
          <w:sz w:val="24"/>
          <w:szCs w:val="24"/>
          <w:lang w:val="en-US"/>
        </w:rPr>
        <w:t>Humphries</w:t>
      </w:r>
      <w:r w:rsidRPr="0018206F">
        <w:rPr>
          <w:rFonts w:ascii="Times New Roman" w:hAnsi="Times New Roman" w:cs="Times New Roman"/>
          <w:sz w:val="24"/>
          <w:szCs w:val="24"/>
        </w:rPr>
        <w:t xml:space="preserve"> </w:t>
      </w:r>
      <w:r>
        <w:rPr>
          <w:rFonts w:ascii="Times New Roman" w:hAnsi="Times New Roman" w:cs="Times New Roman"/>
          <w:sz w:val="24"/>
          <w:szCs w:val="24"/>
          <w:lang w:val="en-US"/>
        </w:rPr>
        <w:t>et</w:t>
      </w:r>
      <w:r w:rsidRPr="0018206F">
        <w:rPr>
          <w:rFonts w:ascii="Times New Roman" w:hAnsi="Times New Roman" w:cs="Times New Roman"/>
          <w:sz w:val="24"/>
          <w:szCs w:val="24"/>
        </w:rPr>
        <w:t xml:space="preserve"> </w:t>
      </w:r>
      <w:r>
        <w:rPr>
          <w:rFonts w:ascii="Times New Roman" w:hAnsi="Times New Roman" w:cs="Times New Roman"/>
          <w:sz w:val="24"/>
          <w:szCs w:val="24"/>
          <w:lang w:val="en-US"/>
        </w:rPr>
        <w:t>al</w:t>
      </w:r>
      <w:r w:rsidRPr="0018206F">
        <w:rPr>
          <w:rFonts w:ascii="Times New Roman" w:hAnsi="Times New Roman" w:cs="Times New Roman"/>
          <w:sz w:val="24"/>
          <w:szCs w:val="24"/>
        </w:rPr>
        <w:t>., 2006).</w:t>
      </w:r>
    </w:p>
    <w:p w14:paraId="6CA6AD17" w14:textId="77777777" w:rsidR="0098636D" w:rsidRPr="00CD102D" w:rsidRDefault="0098636D" w:rsidP="00CD102D">
      <w:pPr>
        <w:spacing w:after="0" w:line="360" w:lineRule="auto"/>
        <w:ind w:firstLine="720"/>
        <w:jc w:val="both"/>
        <w:rPr>
          <w:rFonts w:ascii="Times New Roman" w:hAnsi="Times New Roman" w:cs="Times New Roman"/>
          <w:sz w:val="24"/>
          <w:szCs w:val="24"/>
        </w:rPr>
      </w:pPr>
    </w:p>
    <w:p w14:paraId="4D0A7DA6" w14:textId="77777777" w:rsidR="002002B5" w:rsidRDefault="002002B5" w:rsidP="008B6D4B">
      <w:pPr>
        <w:spacing w:after="0" w:line="360" w:lineRule="auto"/>
        <w:jc w:val="both"/>
        <w:rPr>
          <w:rFonts w:ascii="Times New Roman" w:hAnsi="Times New Roman" w:cs="Times New Roman"/>
          <w:i/>
          <w:sz w:val="24"/>
          <w:szCs w:val="24"/>
        </w:rPr>
      </w:pPr>
      <w:bookmarkStart w:id="35" w:name="_Toc95217348"/>
    </w:p>
    <w:p w14:paraId="4A1C3072" w14:textId="0CDB1D94" w:rsidR="00167DBA" w:rsidRPr="0098636D" w:rsidRDefault="00167DBA" w:rsidP="00CD102D">
      <w:pPr>
        <w:spacing w:after="0" w:line="360" w:lineRule="auto"/>
        <w:ind w:firstLine="720"/>
        <w:jc w:val="both"/>
        <w:rPr>
          <w:rFonts w:ascii="Times New Roman" w:hAnsi="Times New Roman" w:cs="Times New Roman"/>
          <w:i/>
          <w:sz w:val="24"/>
          <w:szCs w:val="24"/>
        </w:rPr>
      </w:pPr>
      <w:r w:rsidRPr="0098636D">
        <w:rPr>
          <w:rFonts w:ascii="Times New Roman" w:hAnsi="Times New Roman" w:cs="Times New Roman"/>
          <w:i/>
          <w:sz w:val="24"/>
          <w:szCs w:val="24"/>
        </w:rPr>
        <w:t>Φάση διαδικασίας</w:t>
      </w:r>
      <w:bookmarkEnd w:id="35"/>
    </w:p>
    <w:p w14:paraId="36442F50" w14:textId="77777777" w:rsidR="00F4141C" w:rsidRPr="00CD102D" w:rsidRDefault="00803305"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Στην</w:t>
      </w:r>
      <w:r w:rsidR="00F4141C" w:rsidRPr="00CD102D">
        <w:rPr>
          <w:rFonts w:ascii="Times New Roman" w:hAnsi="Times New Roman" w:cs="Times New Roman"/>
          <w:sz w:val="24"/>
          <w:szCs w:val="24"/>
        </w:rPr>
        <w:t xml:space="preserve"> φάση της διαδικασίας περιλαμβάνονται </w:t>
      </w:r>
      <w:r w:rsidRPr="00CD102D">
        <w:rPr>
          <w:rFonts w:ascii="Times New Roman" w:hAnsi="Times New Roman" w:cs="Times New Roman"/>
          <w:sz w:val="24"/>
          <w:szCs w:val="24"/>
        </w:rPr>
        <w:t>εσωτερικοί και ψυχολογικοί παράγοντες</w:t>
      </w:r>
      <w:r w:rsidR="00F4141C" w:rsidRPr="00CD102D">
        <w:rPr>
          <w:rFonts w:ascii="Times New Roman" w:hAnsi="Times New Roman" w:cs="Times New Roman"/>
          <w:sz w:val="24"/>
          <w:szCs w:val="24"/>
        </w:rPr>
        <w:t>,</w:t>
      </w:r>
      <w:r w:rsidRPr="00CD102D">
        <w:rPr>
          <w:rFonts w:ascii="Times New Roman" w:hAnsi="Times New Roman" w:cs="Times New Roman"/>
          <w:sz w:val="24"/>
          <w:szCs w:val="24"/>
        </w:rPr>
        <w:t xml:space="preserve"> οι οποίοι επιδρούν στη διαδικασία λήψης </w:t>
      </w:r>
      <w:r w:rsidR="00F4141C" w:rsidRPr="00CD102D">
        <w:rPr>
          <w:rFonts w:ascii="Times New Roman" w:hAnsi="Times New Roman" w:cs="Times New Roman"/>
          <w:sz w:val="24"/>
          <w:szCs w:val="24"/>
        </w:rPr>
        <w:t>αγοραστικών αποφάσεων και στην συμπεριφορά των καταναλωτών, με χαρακτηριστικότερους τα κίνητρα και τις καταναλωτικές ανάγκες, το επίπεδο αντίληψης των καταναλωτών και την καταναλωτική τους στάση (θετική ή αρνητική) απέναντι στον αθλητισμό, την προσέλευση στα γήπεδα και την παρακολούθηση αθλητικών γεγονότων.</w:t>
      </w:r>
    </w:p>
    <w:p w14:paraId="70D7D764" w14:textId="77777777" w:rsidR="00803305" w:rsidRPr="00CD102D" w:rsidRDefault="00803305" w:rsidP="0098636D">
      <w:pPr>
        <w:spacing w:after="0" w:line="360" w:lineRule="auto"/>
        <w:jc w:val="both"/>
        <w:rPr>
          <w:rFonts w:ascii="Times New Roman" w:hAnsi="Times New Roman" w:cs="Times New Roman"/>
          <w:sz w:val="24"/>
          <w:szCs w:val="24"/>
        </w:rPr>
      </w:pPr>
      <w:r w:rsidRPr="00CD102D">
        <w:rPr>
          <w:rFonts w:ascii="Times New Roman" w:hAnsi="Times New Roman" w:cs="Times New Roman"/>
          <w:noProof/>
          <w:sz w:val="24"/>
          <w:szCs w:val="24"/>
        </w:rPr>
        <w:lastRenderedPageBreak/>
        <w:drawing>
          <wp:inline distT="0" distB="0" distL="0" distR="0" wp14:anchorId="6D9513C9" wp14:editId="2EC1F36D">
            <wp:extent cx="5181600" cy="2581275"/>
            <wp:effectExtent l="0" t="0" r="0" b="9525"/>
            <wp:docPr id="40" name="Εικόνα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9" cstate="print"/>
                    <a:srcRect/>
                    <a:stretch>
                      <a:fillRect/>
                    </a:stretch>
                  </pic:blipFill>
                  <pic:spPr bwMode="auto">
                    <a:xfrm>
                      <a:off x="0" y="0"/>
                      <a:ext cx="5181600" cy="2581275"/>
                    </a:xfrm>
                    <a:prstGeom prst="rect">
                      <a:avLst/>
                    </a:prstGeom>
                    <a:noFill/>
                    <a:ln w="9525">
                      <a:noFill/>
                      <a:miter lim="800000"/>
                      <a:headEnd/>
                      <a:tailEnd/>
                    </a:ln>
                  </pic:spPr>
                </pic:pic>
              </a:graphicData>
            </a:graphic>
          </wp:inline>
        </w:drawing>
      </w:r>
    </w:p>
    <w:p w14:paraId="236F1489" w14:textId="77777777" w:rsidR="00803305" w:rsidRPr="00CD102D" w:rsidRDefault="00803305" w:rsidP="0098636D">
      <w:pPr>
        <w:spacing w:after="0" w:line="360" w:lineRule="auto"/>
        <w:jc w:val="both"/>
        <w:rPr>
          <w:rFonts w:ascii="Times New Roman" w:hAnsi="Times New Roman" w:cs="Times New Roman"/>
          <w:i/>
          <w:sz w:val="24"/>
          <w:szCs w:val="24"/>
        </w:rPr>
      </w:pPr>
      <w:bookmarkStart w:id="36" w:name="_Toc95157231"/>
      <w:r w:rsidRPr="00CD102D">
        <w:rPr>
          <w:rFonts w:ascii="Times New Roman" w:hAnsi="Times New Roman" w:cs="Times New Roman"/>
          <w:i/>
          <w:sz w:val="24"/>
          <w:szCs w:val="24"/>
        </w:rPr>
        <w:t xml:space="preserve">Εικόνα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Εικόνα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6</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φάση διαδικασίας</w:t>
      </w:r>
      <w:r w:rsidR="00F4141C" w:rsidRPr="00CD102D">
        <w:rPr>
          <w:rFonts w:ascii="Times New Roman" w:hAnsi="Times New Roman" w:cs="Times New Roman"/>
          <w:i/>
          <w:sz w:val="24"/>
          <w:szCs w:val="24"/>
        </w:rPr>
        <w:t xml:space="preserve"> </w:t>
      </w:r>
      <w:r w:rsidRPr="00CD102D">
        <w:rPr>
          <w:rFonts w:ascii="Times New Roman" w:hAnsi="Times New Roman" w:cs="Times New Roman"/>
          <w:i/>
          <w:sz w:val="24"/>
          <w:szCs w:val="24"/>
        </w:rPr>
        <w:t>(Πηγή: Schiffman &amp; Kanuk, 2000)</w:t>
      </w:r>
      <w:bookmarkEnd w:id="36"/>
    </w:p>
    <w:p w14:paraId="77739353" w14:textId="77777777" w:rsidR="00F4141C" w:rsidRPr="00CD102D" w:rsidRDefault="00F4141C"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Τις τελευταίες δεκαετίες έχουν πραγματοποιηθεί διάφορες έρευνες αναφορικά με τα κίνητρα των θεατών για παρακολούθηση αθλητικών γεγονότων, με το πιο ενδιαφέρον στοιχείο των υπευθύνων του αθλητικού </w:t>
      </w:r>
      <w:r w:rsidRPr="00CD102D">
        <w:rPr>
          <w:rFonts w:ascii="Times New Roman" w:hAnsi="Times New Roman" w:cs="Times New Roman"/>
          <w:sz w:val="24"/>
          <w:szCs w:val="24"/>
          <w:lang w:val="en-US"/>
        </w:rPr>
        <w:t>marketing</w:t>
      </w:r>
      <w:r w:rsidRPr="00CD102D">
        <w:rPr>
          <w:rFonts w:ascii="Times New Roman" w:hAnsi="Times New Roman" w:cs="Times New Roman"/>
          <w:sz w:val="24"/>
          <w:szCs w:val="24"/>
        </w:rPr>
        <w:t xml:space="preserve"> να αποτελεί ο </w:t>
      </w:r>
      <w:r w:rsidR="00803305" w:rsidRPr="00CD102D">
        <w:rPr>
          <w:rFonts w:ascii="Times New Roman" w:hAnsi="Times New Roman" w:cs="Times New Roman"/>
          <w:sz w:val="24"/>
          <w:szCs w:val="24"/>
        </w:rPr>
        <w:t xml:space="preserve"> εντοπισμός των αναγκών και κινήτρων</w:t>
      </w:r>
      <w:r w:rsidRPr="00CD102D">
        <w:rPr>
          <w:rFonts w:ascii="Times New Roman" w:hAnsi="Times New Roman" w:cs="Times New Roman"/>
          <w:sz w:val="24"/>
          <w:szCs w:val="24"/>
        </w:rPr>
        <w:t xml:space="preserve"> θέασης αθλητικών γεγονότων, κάλυψη των οποίων οδηγεί σε αύξηση του βαθμού ικανοποίησης των καταναλωτών. </w:t>
      </w:r>
      <w:r w:rsidR="00803305" w:rsidRPr="00CD102D">
        <w:rPr>
          <w:rFonts w:ascii="Times New Roman" w:hAnsi="Times New Roman" w:cs="Times New Roman"/>
          <w:sz w:val="24"/>
          <w:szCs w:val="24"/>
        </w:rPr>
        <w:t xml:space="preserve">Οι </w:t>
      </w:r>
      <w:r w:rsidRPr="00CD102D">
        <w:rPr>
          <w:rFonts w:ascii="Times New Roman" w:hAnsi="Times New Roman" w:cs="Times New Roman"/>
          <w:sz w:val="24"/>
          <w:szCs w:val="24"/>
        </w:rPr>
        <w:t xml:space="preserve">κυριότερες </w:t>
      </w:r>
      <w:r w:rsidR="00803305" w:rsidRPr="00CD102D">
        <w:rPr>
          <w:rFonts w:ascii="Times New Roman" w:hAnsi="Times New Roman" w:cs="Times New Roman"/>
          <w:sz w:val="24"/>
          <w:szCs w:val="24"/>
        </w:rPr>
        <w:t xml:space="preserve">κατηγορίες κινήτρων </w:t>
      </w:r>
      <w:r w:rsidRPr="00CD102D">
        <w:rPr>
          <w:rFonts w:ascii="Times New Roman" w:hAnsi="Times New Roman" w:cs="Times New Roman"/>
          <w:sz w:val="24"/>
          <w:szCs w:val="24"/>
        </w:rPr>
        <w:t xml:space="preserve">των </w:t>
      </w:r>
      <w:r w:rsidR="00803305" w:rsidRPr="00CD102D">
        <w:rPr>
          <w:rFonts w:ascii="Times New Roman" w:hAnsi="Times New Roman" w:cs="Times New Roman"/>
          <w:sz w:val="24"/>
          <w:szCs w:val="24"/>
        </w:rPr>
        <w:t>θεατών</w:t>
      </w:r>
      <w:r w:rsidRPr="00CD102D">
        <w:rPr>
          <w:rFonts w:ascii="Times New Roman" w:hAnsi="Times New Roman" w:cs="Times New Roman"/>
          <w:sz w:val="24"/>
          <w:szCs w:val="24"/>
        </w:rPr>
        <w:t xml:space="preserve"> – καταναλωτών παρουσιάζονται συνοπτικά στον πίνακα που ακολουθεί.</w:t>
      </w:r>
    </w:p>
    <w:p w14:paraId="7E0E1217" w14:textId="77777777" w:rsidR="004B28D5" w:rsidRDefault="004B28D5" w:rsidP="0098636D">
      <w:pPr>
        <w:spacing w:after="0" w:line="360" w:lineRule="auto"/>
        <w:jc w:val="both"/>
        <w:rPr>
          <w:rFonts w:ascii="Times New Roman" w:hAnsi="Times New Roman" w:cs="Times New Roman"/>
          <w:i/>
          <w:sz w:val="24"/>
          <w:szCs w:val="24"/>
        </w:rPr>
      </w:pPr>
      <w:bookmarkStart w:id="37" w:name="_Toc95157224"/>
    </w:p>
    <w:p w14:paraId="27E7C2E7" w14:textId="7364D360" w:rsidR="00F4141C" w:rsidRPr="00CD102D" w:rsidRDefault="00F4141C" w:rsidP="0098636D">
      <w:pPr>
        <w:spacing w:after="0" w:line="360" w:lineRule="auto"/>
        <w:jc w:val="both"/>
        <w:rPr>
          <w:rFonts w:ascii="Times New Roman" w:hAnsi="Times New Roman" w:cs="Times New Roman"/>
          <w:i/>
          <w:sz w:val="24"/>
          <w:szCs w:val="24"/>
        </w:rPr>
      </w:pPr>
      <w:r w:rsidRPr="00CD102D">
        <w:rPr>
          <w:rFonts w:ascii="Times New Roman" w:hAnsi="Times New Roman" w:cs="Times New Roman"/>
          <w:i/>
          <w:sz w:val="24"/>
          <w:szCs w:val="24"/>
        </w:rPr>
        <w:t xml:space="preserve">Πίνακας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Πίνακας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7</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κίνητρα θεατών για παρακολούθηση αθλητικών γεγονότων</w:t>
      </w:r>
      <w:bookmarkEnd w:id="37"/>
    </w:p>
    <w:p w14:paraId="012CD331" w14:textId="77777777" w:rsidR="00F4141C" w:rsidRPr="00CD102D" w:rsidRDefault="00F4141C" w:rsidP="0098636D">
      <w:pPr>
        <w:spacing w:after="0" w:line="360" w:lineRule="auto"/>
        <w:jc w:val="both"/>
        <w:rPr>
          <w:rFonts w:ascii="Times New Roman" w:hAnsi="Times New Roman" w:cs="Times New Roman"/>
          <w:sz w:val="24"/>
          <w:szCs w:val="24"/>
        </w:rPr>
      </w:pPr>
      <w:r w:rsidRPr="00CD102D">
        <w:rPr>
          <w:rFonts w:ascii="Times New Roman" w:hAnsi="Times New Roman" w:cs="Times New Roman"/>
          <w:noProof/>
          <w:sz w:val="24"/>
          <w:szCs w:val="24"/>
        </w:rPr>
        <w:drawing>
          <wp:inline distT="0" distB="0" distL="0" distR="0" wp14:anchorId="26DF8548" wp14:editId="4618EF83">
            <wp:extent cx="5438775" cy="2247900"/>
            <wp:effectExtent l="0" t="0" r="9525" b="0"/>
            <wp:docPr id="43" name="Εικόνα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0" cstate="print"/>
                    <a:srcRect/>
                    <a:stretch>
                      <a:fillRect/>
                    </a:stretch>
                  </pic:blipFill>
                  <pic:spPr bwMode="auto">
                    <a:xfrm>
                      <a:off x="0" y="0"/>
                      <a:ext cx="5451804" cy="2253285"/>
                    </a:xfrm>
                    <a:prstGeom prst="rect">
                      <a:avLst/>
                    </a:prstGeom>
                    <a:noFill/>
                    <a:ln w="9525">
                      <a:noFill/>
                      <a:miter lim="800000"/>
                      <a:headEnd/>
                      <a:tailEnd/>
                    </a:ln>
                  </pic:spPr>
                </pic:pic>
              </a:graphicData>
            </a:graphic>
          </wp:inline>
        </w:drawing>
      </w:r>
    </w:p>
    <w:p w14:paraId="7BF648A7" w14:textId="77777777" w:rsidR="0098636D" w:rsidRDefault="0098636D" w:rsidP="00CD102D">
      <w:pPr>
        <w:spacing w:after="0" w:line="360" w:lineRule="auto"/>
        <w:ind w:firstLine="720"/>
        <w:jc w:val="both"/>
        <w:rPr>
          <w:rFonts w:ascii="Times New Roman" w:hAnsi="Times New Roman" w:cs="Times New Roman"/>
          <w:sz w:val="24"/>
          <w:szCs w:val="24"/>
        </w:rPr>
      </w:pPr>
    </w:p>
    <w:p w14:paraId="5A1FD4CE" w14:textId="2CAB3CB2" w:rsidR="00F4141C" w:rsidRDefault="004B28D5" w:rsidP="00CD102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Η</w:t>
      </w:r>
      <w:r w:rsidRPr="009829F4">
        <w:rPr>
          <w:rFonts w:ascii="Times New Roman" w:hAnsi="Times New Roman" w:cs="Times New Roman"/>
          <w:sz w:val="24"/>
          <w:szCs w:val="24"/>
        </w:rPr>
        <w:t xml:space="preserve"> καταναλωτική συμπεριφορά επηρεάζεται από τον τρόπο που οι καταναλωτές αντιλαμβάνονται τα ερεθίσματα του περιβάλλοντος, με συνέπεια τα χαρακτηριστικά του κάθε προϊόντος ή της κάθε υπηρεσίας να εκτιμώνται με </w:t>
      </w:r>
      <w:r w:rsidRPr="009829F4">
        <w:rPr>
          <w:rFonts w:ascii="Times New Roman" w:hAnsi="Times New Roman" w:cs="Times New Roman"/>
          <w:sz w:val="24"/>
          <w:szCs w:val="24"/>
        </w:rPr>
        <w:lastRenderedPageBreak/>
        <w:t>διαφορετικό τρόπο από τους καταναλωτές. Συνεπώς, ως αντίληψη ορίζεται η επιλεκτική διαδικασία με την οποία ο καταναλωτής οργανώνει, ερμηνεύει και δίνει συγκεκριμένο νόημα στις περιβαλλοντικές επιρροές. Ως χαρακτηριστικό παράδειγμα θεωρείται ο διαφορετικός τρόπος που οι καταναλωτές αξιολογούν και ερμηνεύουν το σύνολο των ερεθισμάτων που δέχονται από τις διαφημίσεις. Επιπρόσθετα, στην προαναφερόμενη διαδικασία σημαντικό ρόλο παίζουν οι προσωπικοί παράγοντες, στους οποίους περιλαμβάνονται οι προσωπικές αξίες, τα προσωπικά ενδιαφέροντα και τα κίνητρα. Συνεπώς, η αντίληψη των καταναλωτών είναι μια σημαντική διαδικασία εκτίμησης της ποιότητας των προϊόντων, ενώ σε περιπτώσεις υπηρεσιών δίνεται έμφαση στην αντιλαμβανόμενη ποιότητα, με αρκετές έρευνες στο χώρο των υπηρεσιών στον αθλητισμό να κάνουν χρήση της έννοιας της αντιλαμβανόμενης ποιότητας, ώστε να μπορούν να προβλέψουν την πρόθεση για αγορά και την συμπεριφορά ενός καταναλωτή (Ajzen, 1988).</w:t>
      </w:r>
    </w:p>
    <w:p w14:paraId="45A9565F" w14:textId="77777777" w:rsidR="0098636D" w:rsidRPr="00CD102D" w:rsidRDefault="0098636D" w:rsidP="00CD102D">
      <w:pPr>
        <w:spacing w:after="0" w:line="360" w:lineRule="auto"/>
        <w:ind w:firstLine="720"/>
        <w:jc w:val="both"/>
        <w:rPr>
          <w:rFonts w:ascii="Times New Roman" w:hAnsi="Times New Roman" w:cs="Times New Roman"/>
          <w:sz w:val="24"/>
          <w:szCs w:val="24"/>
        </w:rPr>
      </w:pPr>
    </w:p>
    <w:p w14:paraId="1C2C421D" w14:textId="77777777" w:rsidR="004B28D5" w:rsidRDefault="004B28D5" w:rsidP="0098636D">
      <w:pPr>
        <w:spacing w:after="0" w:line="360" w:lineRule="auto"/>
        <w:ind w:firstLine="720"/>
        <w:jc w:val="both"/>
        <w:rPr>
          <w:rFonts w:ascii="Times New Roman" w:hAnsi="Times New Roman" w:cs="Times New Roman"/>
          <w:i/>
          <w:sz w:val="24"/>
          <w:szCs w:val="24"/>
        </w:rPr>
      </w:pPr>
      <w:bookmarkStart w:id="38" w:name="_Toc95217349"/>
    </w:p>
    <w:p w14:paraId="02C26448" w14:textId="77777777" w:rsidR="004B28D5" w:rsidRDefault="004B28D5" w:rsidP="0098636D">
      <w:pPr>
        <w:spacing w:after="0" w:line="360" w:lineRule="auto"/>
        <w:ind w:firstLine="720"/>
        <w:jc w:val="both"/>
        <w:rPr>
          <w:rFonts w:ascii="Times New Roman" w:hAnsi="Times New Roman" w:cs="Times New Roman"/>
          <w:i/>
          <w:sz w:val="24"/>
          <w:szCs w:val="24"/>
        </w:rPr>
      </w:pPr>
    </w:p>
    <w:p w14:paraId="3970C85F" w14:textId="77777777" w:rsidR="004B28D5" w:rsidRDefault="004B28D5" w:rsidP="0098636D">
      <w:pPr>
        <w:spacing w:after="0" w:line="360" w:lineRule="auto"/>
        <w:ind w:firstLine="720"/>
        <w:jc w:val="both"/>
        <w:rPr>
          <w:rFonts w:ascii="Times New Roman" w:hAnsi="Times New Roman" w:cs="Times New Roman"/>
          <w:i/>
          <w:sz w:val="24"/>
          <w:szCs w:val="24"/>
        </w:rPr>
      </w:pPr>
    </w:p>
    <w:p w14:paraId="41F30092" w14:textId="77777777" w:rsidR="004B28D5" w:rsidRDefault="004B28D5" w:rsidP="0098636D">
      <w:pPr>
        <w:spacing w:after="0" w:line="360" w:lineRule="auto"/>
        <w:ind w:firstLine="720"/>
        <w:jc w:val="both"/>
        <w:rPr>
          <w:rFonts w:ascii="Times New Roman" w:hAnsi="Times New Roman" w:cs="Times New Roman"/>
          <w:i/>
          <w:sz w:val="24"/>
          <w:szCs w:val="24"/>
        </w:rPr>
      </w:pPr>
    </w:p>
    <w:p w14:paraId="65ECB9A4" w14:textId="60E4BB51" w:rsidR="00167DBA" w:rsidRPr="0098636D" w:rsidRDefault="00167DBA" w:rsidP="0098636D">
      <w:pPr>
        <w:spacing w:after="0" w:line="360" w:lineRule="auto"/>
        <w:ind w:firstLine="720"/>
        <w:jc w:val="both"/>
        <w:rPr>
          <w:rFonts w:ascii="Times New Roman" w:hAnsi="Times New Roman" w:cs="Times New Roman"/>
          <w:i/>
          <w:sz w:val="24"/>
          <w:szCs w:val="24"/>
        </w:rPr>
      </w:pPr>
      <w:r w:rsidRPr="0098636D">
        <w:rPr>
          <w:rFonts w:ascii="Times New Roman" w:hAnsi="Times New Roman" w:cs="Times New Roman"/>
          <w:i/>
          <w:sz w:val="24"/>
          <w:szCs w:val="24"/>
        </w:rPr>
        <w:t>Φάση αποτελέσματος</w:t>
      </w:r>
      <w:bookmarkEnd w:id="38"/>
    </w:p>
    <w:p w14:paraId="459AAA0F" w14:textId="27E1A7C1" w:rsidR="00671404" w:rsidRPr="00CD102D" w:rsidRDefault="00167DBA"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Η </w:t>
      </w:r>
      <w:r w:rsidR="00533A41" w:rsidRPr="00CD102D">
        <w:rPr>
          <w:rFonts w:ascii="Times New Roman" w:hAnsi="Times New Roman" w:cs="Times New Roman"/>
          <w:sz w:val="24"/>
          <w:szCs w:val="24"/>
        </w:rPr>
        <w:t>τρίτη και τελευταία φάση του μοντέλου καταναλωτικής συμπεριφοράς, η φάση του απο</w:t>
      </w:r>
      <w:r w:rsidR="005D5681" w:rsidRPr="00CD102D">
        <w:rPr>
          <w:rFonts w:ascii="Times New Roman" w:hAnsi="Times New Roman" w:cs="Times New Roman"/>
          <w:sz w:val="24"/>
          <w:szCs w:val="24"/>
        </w:rPr>
        <w:t xml:space="preserve">τελέσματος, σχετίζεται με </w:t>
      </w:r>
      <w:r w:rsidR="00533A41" w:rsidRPr="00CD102D">
        <w:rPr>
          <w:rFonts w:ascii="Times New Roman" w:hAnsi="Times New Roman" w:cs="Times New Roman"/>
          <w:sz w:val="24"/>
          <w:szCs w:val="24"/>
        </w:rPr>
        <w:t>το αποτέλεσμα που προκύπτει μετά την αγορά προϊόντων</w:t>
      </w:r>
      <w:r w:rsidRPr="00CD102D">
        <w:rPr>
          <w:rFonts w:ascii="Times New Roman" w:hAnsi="Times New Roman" w:cs="Times New Roman"/>
          <w:sz w:val="24"/>
          <w:szCs w:val="24"/>
        </w:rPr>
        <w:t xml:space="preserve"> ή τη</w:t>
      </w:r>
      <w:r w:rsidR="00533A41" w:rsidRPr="00CD102D">
        <w:rPr>
          <w:rFonts w:ascii="Times New Roman" w:hAnsi="Times New Roman" w:cs="Times New Roman"/>
          <w:sz w:val="24"/>
          <w:szCs w:val="24"/>
        </w:rPr>
        <w:t>ν</w:t>
      </w:r>
      <w:r w:rsidRPr="00CD102D">
        <w:rPr>
          <w:rFonts w:ascii="Times New Roman" w:hAnsi="Times New Roman" w:cs="Times New Roman"/>
          <w:sz w:val="24"/>
          <w:szCs w:val="24"/>
        </w:rPr>
        <w:t xml:space="preserve"> χρήση</w:t>
      </w:r>
      <w:r w:rsidR="00533A41" w:rsidRPr="00CD102D">
        <w:rPr>
          <w:rFonts w:ascii="Times New Roman" w:hAnsi="Times New Roman" w:cs="Times New Roman"/>
          <w:sz w:val="24"/>
          <w:szCs w:val="24"/>
        </w:rPr>
        <w:t xml:space="preserve"> υπηρεσιών</w:t>
      </w:r>
      <w:r w:rsidRPr="00CD102D">
        <w:rPr>
          <w:rFonts w:ascii="Times New Roman" w:hAnsi="Times New Roman" w:cs="Times New Roman"/>
          <w:sz w:val="24"/>
          <w:szCs w:val="24"/>
        </w:rPr>
        <w:t xml:space="preserve"> και περιλαμβάν</w:t>
      </w:r>
      <w:r w:rsidR="000E231B">
        <w:rPr>
          <w:rFonts w:ascii="Times New Roman" w:hAnsi="Times New Roman" w:cs="Times New Roman"/>
          <w:sz w:val="24"/>
          <w:szCs w:val="24"/>
        </w:rPr>
        <w:t>ει</w:t>
      </w:r>
      <w:r w:rsidRPr="00CD102D">
        <w:rPr>
          <w:rFonts w:ascii="Times New Roman" w:hAnsi="Times New Roman" w:cs="Times New Roman"/>
          <w:sz w:val="24"/>
          <w:szCs w:val="24"/>
        </w:rPr>
        <w:t xml:space="preserve"> </w:t>
      </w:r>
      <w:r w:rsidR="00533A41" w:rsidRPr="00CD102D">
        <w:rPr>
          <w:rFonts w:ascii="Times New Roman" w:hAnsi="Times New Roman" w:cs="Times New Roman"/>
          <w:sz w:val="24"/>
          <w:szCs w:val="24"/>
        </w:rPr>
        <w:t>την</w:t>
      </w:r>
      <w:r w:rsidRPr="00CD102D">
        <w:rPr>
          <w:rFonts w:ascii="Times New Roman" w:hAnsi="Times New Roman" w:cs="Times New Roman"/>
          <w:sz w:val="24"/>
          <w:szCs w:val="24"/>
        </w:rPr>
        <w:t xml:space="preserve"> αντιλαμβανόμενη ποιότητα των υπηρεσιών</w:t>
      </w:r>
      <w:r w:rsidR="00533A41" w:rsidRPr="00CD102D">
        <w:rPr>
          <w:rFonts w:ascii="Times New Roman" w:hAnsi="Times New Roman" w:cs="Times New Roman"/>
          <w:sz w:val="24"/>
          <w:szCs w:val="24"/>
        </w:rPr>
        <w:t>, τον βαθμό ικανοποίησης των καταναλωτών και την ανάπτυξη της πίστης και του βαθμού αφοσίωσης ενός καταναλωτή στην εμπορική επωνυμία (</w:t>
      </w:r>
      <w:r w:rsidR="00533A41" w:rsidRPr="00CD102D">
        <w:rPr>
          <w:rFonts w:ascii="Times New Roman" w:hAnsi="Times New Roman" w:cs="Times New Roman"/>
          <w:sz w:val="24"/>
          <w:szCs w:val="24"/>
          <w:lang w:val="en-US"/>
        </w:rPr>
        <w:t>brand</w:t>
      </w:r>
      <w:r w:rsidR="00533A41" w:rsidRPr="00CD102D">
        <w:rPr>
          <w:rFonts w:ascii="Times New Roman" w:hAnsi="Times New Roman" w:cs="Times New Roman"/>
          <w:sz w:val="24"/>
          <w:szCs w:val="24"/>
        </w:rPr>
        <w:t xml:space="preserve"> </w:t>
      </w:r>
      <w:r w:rsidR="00533A41" w:rsidRPr="00CD102D">
        <w:rPr>
          <w:rFonts w:ascii="Times New Roman" w:hAnsi="Times New Roman" w:cs="Times New Roman"/>
          <w:sz w:val="24"/>
          <w:szCs w:val="24"/>
          <w:lang w:val="en-US"/>
        </w:rPr>
        <w:t>name</w:t>
      </w:r>
      <w:r w:rsidR="00533A41" w:rsidRPr="00CD102D">
        <w:rPr>
          <w:rFonts w:ascii="Times New Roman" w:hAnsi="Times New Roman" w:cs="Times New Roman"/>
          <w:sz w:val="24"/>
          <w:szCs w:val="24"/>
        </w:rPr>
        <w:t xml:space="preserve">) ενός οργανισμού. </w:t>
      </w:r>
    </w:p>
    <w:p w14:paraId="597AE75A" w14:textId="77777777" w:rsidR="00671404" w:rsidRPr="00CD102D" w:rsidRDefault="00533A41" w:rsidP="0098636D">
      <w:pPr>
        <w:spacing w:after="0" w:line="360" w:lineRule="auto"/>
        <w:jc w:val="both"/>
        <w:rPr>
          <w:rFonts w:ascii="Times New Roman" w:hAnsi="Times New Roman" w:cs="Times New Roman"/>
          <w:sz w:val="24"/>
          <w:szCs w:val="24"/>
        </w:rPr>
      </w:pPr>
      <w:r w:rsidRPr="00CD102D">
        <w:rPr>
          <w:rFonts w:ascii="Times New Roman" w:hAnsi="Times New Roman" w:cs="Times New Roman"/>
          <w:noProof/>
          <w:sz w:val="24"/>
          <w:szCs w:val="24"/>
        </w:rPr>
        <w:lastRenderedPageBreak/>
        <w:drawing>
          <wp:inline distT="0" distB="0" distL="0" distR="0" wp14:anchorId="39F0D4B7" wp14:editId="671D4932">
            <wp:extent cx="5274310" cy="2662758"/>
            <wp:effectExtent l="19050" t="0" r="2540" b="0"/>
            <wp:docPr id="28" name="Εικόνα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1" cstate="print"/>
                    <a:srcRect/>
                    <a:stretch>
                      <a:fillRect/>
                    </a:stretch>
                  </pic:blipFill>
                  <pic:spPr bwMode="auto">
                    <a:xfrm>
                      <a:off x="0" y="0"/>
                      <a:ext cx="5274310" cy="2662758"/>
                    </a:xfrm>
                    <a:prstGeom prst="rect">
                      <a:avLst/>
                    </a:prstGeom>
                    <a:noFill/>
                    <a:ln w="9525">
                      <a:noFill/>
                      <a:miter lim="800000"/>
                      <a:headEnd/>
                      <a:tailEnd/>
                    </a:ln>
                  </pic:spPr>
                </pic:pic>
              </a:graphicData>
            </a:graphic>
          </wp:inline>
        </w:drawing>
      </w:r>
    </w:p>
    <w:p w14:paraId="5B0A42BB" w14:textId="77777777" w:rsidR="00533A41" w:rsidRPr="00CD102D" w:rsidRDefault="00533A41" w:rsidP="0098636D">
      <w:pPr>
        <w:spacing w:after="0" w:line="360" w:lineRule="auto"/>
        <w:jc w:val="both"/>
        <w:rPr>
          <w:rFonts w:ascii="Times New Roman" w:hAnsi="Times New Roman" w:cs="Times New Roman"/>
          <w:i/>
          <w:sz w:val="24"/>
          <w:szCs w:val="24"/>
        </w:rPr>
      </w:pPr>
      <w:bookmarkStart w:id="39" w:name="_Toc95157232"/>
      <w:r w:rsidRPr="00CD102D">
        <w:rPr>
          <w:rFonts w:ascii="Times New Roman" w:hAnsi="Times New Roman" w:cs="Times New Roman"/>
          <w:i/>
          <w:sz w:val="24"/>
          <w:szCs w:val="24"/>
        </w:rPr>
        <w:t xml:space="preserve">Εικόνα </w:t>
      </w:r>
      <w:r w:rsidR="00983F2C" w:rsidRPr="00CD102D">
        <w:rPr>
          <w:rFonts w:ascii="Times New Roman" w:hAnsi="Times New Roman" w:cs="Times New Roman"/>
          <w:i/>
          <w:sz w:val="24"/>
          <w:szCs w:val="24"/>
        </w:rPr>
        <w:fldChar w:fldCharType="begin"/>
      </w:r>
      <w:r w:rsidRPr="00CD102D">
        <w:rPr>
          <w:rFonts w:ascii="Times New Roman" w:hAnsi="Times New Roman" w:cs="Times New Roman"/>
          <w:i/>
          <w:sz w:val="24"/>
          <w:szCs w:val="24"/>
        </w:rPr>
        <w:instrText xml:space="preserve"> SEQ Εικόνα \* ARABIC </w:instrText>
      </w:r>
      <w:r w:rsidR="00983F2C" w:rsidRPr="00CD102D">
        <w:rPr>
          <w:rFonts w:ascii="Times New Roman" w:hAnsi="Times New Roman" w:cs="Times New Roman"/>
          <w:i/>
          <w:sz w:val="24"/>
          <w:szCs w:val="24"/>
        </w:rPr>
        <w:fldChar w:fldCharType="separate"/>
      </w:r>
      <w:r w:rsidR="00B974C4">
        <w:rPr>
          <w:rFonts w:ascii="Times New Roman" w:hAnsi="Times New Roman" w:cs="Times New Roman"/>
          <w:i/>
          <w:noProof/>
          <w:sz w:val="24"/>
          <w:szCs w:val="24"/>
        </w:rPr>
        <w:t>7</w:t>
      </w:r>
      <w:r w:rsidR="00983F2C" w:rsidRPr="00CD102D">
        <w:rPr>
          <w:rFonts w:ascii="Times New Roman" w:hAnsi="Times New Roman" w:cs="Times New Roman"/>
          <w:i/>
          <w:sz w:val="24"/>
          <w:szCs w:val="24"/>
        </w:rPr>
        <w:fldChar w:fldCharType="end"/>
      </w:r>
      <w:r w:rsidRPr="00CD102D">
        <w:rPr>
          <w:rFonts w:ascii="Times New Roman" w:hAnsi="Times New Roman" w:cs="Times New Roman"/>
          <w:i/>
          <w:sz w:val="24"/>
          <w:szCs w:val="24"/>
        </w:rPr>
        <w:t>: φάση αποτελέσματος (Πηγή: Schiffman &amp; Kanuk, 2000)</w:t>
      </w:r>
      <w:bookmarkEnd w:id="39"/>
    </w:p>
    <w:p w14:paraId="33AEF460" w14:textId="77777777" w:rsidR="00533A41" w:rsidRPr="00CD102D" w:rsidRDefault="00533A41" w:rsidP="00CD102D">
      <w:pPr>
        <w:spacing w:after="0" w:line="360" w:lineRule="auto"/>
        <w:ind w:firstLine="720"/>
        <w:jc w:val="both"/>
        <w:rPr>
          <w:rFonts w:ascii="Times New Roman" w:hAnsi="Times New Roman" w:cs="Times New Roman"/>
          <w:sz w:val="24"/>
          <w:szCs w:val="24"/>
        </w:rPr>
      </w:pPr>
    </w:p>
    <w:p w14:paraId="0C84EF52" w14:textId="77777777" w:rsidR="0098636D" w:rsidRDefault="00533A41" w:rsidP="00CD102D">
      <w:pPr>
        <w:spacing w:after="0"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Η πιο σημαντική και με τον μεγαλύτερο βαθμό δυσκολίας διαδικασία είναι η διατήρηση ενός καταναλωτή, με τους επιχειρηματικούς ομίλους να αντλούν πολλαπλά οφέλη από την διατήρηση των πελατών τους και την αφοσίωσή τους, καθώς ο βαθμός πιστότητας των καταναλωτών σε μια εμπορική επωνυμία αυξάνει τα έσοδα και τους δείκτες κερδοφορίας μιας επιχείρησης. Η προσέλκυση νέων πελατών αποτελεί μια διαδικασία υψηλού κόστους, συγκριτικά με την διαδικασία διατήρησης των υφιστάμενων πελατών,  με την πιστότητα και την αφοσίωση των καταναλωτών να </w:t>
      </w:r>
      <w:r w:rsidR="001B5E6A" w:rsidRPr="00CD102D">
        <w:rPr>
          <w:rFonts w:ascii="Times New Roman" w:hAnsi="Times New Roman" w:cs="Times New Roman"/>
          <w:sz w:val="24"/>
          <w:szCs w:val="24"/>
        </w:rPr>
        <w:t xml:space="preserve">συνεισφέρει σε αύξηση των δεικτών κερδοφορίας μιας επιχείρησης, σε ποσοστά της τάξης του 25% έως 85%. Επιπρόσθετα, ο υψηλός βαθμός αφοσίωσης και πιστότητας ενός καταναλωτή οδηγεί σε συνεργασία καταναλωτών και επιχειρήσεων, μέσω της θετικής ανεπίσημης επικοινωνίας.  </w:t>
      </w:r>
    </w:p>
    <w:p w14:paraId="7E37E5EE" w14:textId="67A2D980" w:rsidR="00BF1EAA" w:rsidRDefault="00BF1EAA" w:rsidP="00CD102D">
      <w:pPr>
        <w:spacing w:after="0" w:line="360" w:lineRule="auto"/>
        <w:ind w:firstLine="720"/>
        <w:jc w:val="both"/>
        <w:rPr>
          <w:rFonts w:ascii="Times New Roman" w:hAnsi="Times New Roman" w:cs="Times New Roman"/>
          <w:sz w:val="24"/>
          <w:szCs w:val="24"/>
        </w:rPr>
      </w:pPr>
      <w:r w:rsidRPr="001B5E6A">
        <w:rPr>
          <w:rFonts w:ascii="Times New Roman" w:hAnsi="Times New Roman" w:cs="Times New Roman"/>
          <w:sz w:val="24"/>
          <w:szCs w:val="24"/>
        </w:rPr>
        <w:t xml:space="preserve">Η θετική ανεπίσημη επικοινωνία χαρακτηρίζεται ως η σημαντικότερη στρατηγική </w:t>
      </w:r>
      <w:r w:rsidRPr="001B5E6A">
        <w:rPr>
          <w:rFonts w:ascii="Times New Roman" w:hAnsi="Times New Roman" w:cs="Times New Roman"/>
          <w:sz w:val="24"/>
          <w:szCs w:val="24"/>
          <w:lang w:val="en-US"/>
        </w:rPr>
        <w:t>marketing</w:t>
      </w:r>
      <w:r w:rsidRPr="001B5E6A">
        <w:rPr>
          <w:rFonts w:ascii="Times New Roman" w:hAnsi="Times New Roman" w:cs="Times New Roman"/>
          <w:sz w:val="24"/>
          <w:szCs w:val="24"/>
        </w:rPr>
        <w:t xml:space="preserve"> στο κλάδο των υπηρεσιών, με την έννοια της πιστότητας και της αφοσίωσης ενός καταναλωτή να περιγράφει ένα καταναλωτή που επιδεικνύει συνέπεια στη συμπεριφορά του και αγοράζει την ίδια επωνυμία σε περιπτώσεις που έχει διάφορες άλλες καταναλωτικές </w:t>
      </w:r>
      <w:r w:rsidR="00195AAD">
        <w:rPr>
          <w:rFonts w:ascii="Times New Roman" w:hAnsi="Times New Roman" w:cs="Times New Roman"/>
          <w:sz w:val="24"/>
          <w:szCs w:val="24"/>
        </w:rPr>
        <w:t xml:space="preserve">επιλογές </w:t>
      </w:r>
      <w:r w:rsidRPr="001B5E6A">
        <w:rPr>
          <w:rFonts w:ascii="Times New Roman" w:hAnsi="Times New Roman" w:cs="Times New Roman"/>
          <w:sz w:val="24"/>
          <w:szCs w:val="24"/>
        </w:rPr>
        <w:t xml:space="preserve">ή αγοράζει το ίδιο προϊόν με μεγαλύτερη συχνότητα και σε μεγαλύτερες ποσότητες. Επιπρόσθετα, ένας πιστός και αφοσιωμένος καταναλωτής επιδεικνύει συνέπεια </w:t>
      </w:r>
      <w:r w:rsidR="00E34513">
        <w:rPr>
          <w:rFonts w:ascii="Times New Roman" w:hAnsi="Times New Roman" w:cs="Times New Roman"/>
          <w:sz w:val="24"/>
          <w:szCs w:val="24"/>
        </w:rPr>
        <w:t xml:space="preserve">στο </w:t>
      </w:r>
      <w:r w:rsidRPr="001B5E6A">
        <w:rPr>
          <w:rFonts w:ascii="Times New Roman" w:hAnsi="Times New Roman" w:cs="Times New Roman"/>
          <w:sz w:val="24"/>
          <w:szCs w:val="24"/>
        </w:rPr>
        <w:t xml:space="preserve">προϊόν, θέτοντας ως προτεραιότητα στη λήψη των αγοραστικών του αποφάσεων την συνεισφορά του στην ανάπτυξη θετικής ανεπίσημης επικοινωνίας, όντας πρόθυμος να δώσει </w:t>
      </w:r>
      <w:r w:rsidRPr="001B5E6A">
        <w:rPr>
          <w:rFonts w:ascii="Times New Roman" w:hAnsi="Times New Roman" w:cs="Times New Roman"/>
          <w:sz w:val="24"/>
          <w:szCs w:val="24"/>
        </w:rPr>
        <w:lastRenderedPageBreak/>
        <w:t xml:space="preserve">ανατροφοδότηση και να κάνει προτάσεις μέσω της ανεπίσημης επικοινωνίας κατά την έρευνα αγοράς (Zeithaml &amp; Bitner, 2003). </w:t>
      </w:r>
    </w:p>
    <w:p w14:paraId="45438E85" w14:textId="40E1EAF8" w:rsidR="001B5E6A" w:rsidRDefault="00533A41" w:rsidP="00CD102D">
      <w:pPr>
        <w:spacing w:after="0" w:line="360" w:lineRule="auto"/>
        <w:ind w:firstLine="720"/>
        <w:jc w:val="both"/>
        <w:rPr>
          <w:rFonts w:ascii="Times New Roman" w:hAnsi="Times New Roman" w:cs="Times New Roman"/>
          <w:i/>
          <w:sz w:val="24"/>
          <w:szCs w:val="24"/>
        </w:rPr>
      </w:pPr>
      <w:r w:rsidRPr="00CD102D">
        <w:rPr>
          <w:rFonts w:ascii="Times New Roman" w:hAnsi="Times New Roman" w:cs="Times New Roman"/>
          <w:sz w:val="24"/>
          <w:szCs w:val="24"/>
        </w:rPr>
        <w:t xml:space="preserve">Η αναγκαιότητα της έρευνας </w:t>
      </w:r>
      <w:r w:rsidR="00EC0CEA">
        <w:rPr>
          <w:rFonts w:ascii="Times New Roman" w:hAnsi="Times New Roman" w:cs="Times New Roman"/>
          <w:sz w:val="24"/>
          <w:szCs w:val="24"/>
        </w:rPr>
        <w:t>σχετικά με</w:t>
      </w:r>
      <w:r w:rsidRPr="00CD102D">
        <w:rPr>
          <w:rFonts w:ascii="Times New Roman" w:hAnsi="Times New Roman" w:cs="Times New Roman"/>
          <w:sz w:val="24"/>
          <w:szCs w:val="24"/>
        </w:rPr>
        <w:t xml:space="preserve"> τη</w:t>
      </w:r>
      <w:r w:rsidR="00EC0CEA">
        <w:rPr>
          <w:rFonts w:ascii="Times New Roman" w:hAnsi="Times New Roman" w:cs="Times New Roman"/>
          <w:sz w:val="24"/>
          <w:szCs w:val="24"/>
        </w:rPr>
        <w:t>ν</w:t>
      </w:r>
      <w:r w:rsidRPr="00CD102D">
        <w:rPr>
          <w:rFonts w:ascii="Times New Roman" w:hAnsi="Times New Roman" w:cs="Times New Roman"/>
          <w:sz w:val="24"/>
          <w:szCs w:val="24"/>
        </w:rPr>
        <w:t xml:space="preserve"> ποιότητα των αθλητικών υπηρεσιών</w:t>
      </w:r>
      <w:r w:rsidR="00EC0CEA">
        <w:rPr>
          <w:rFonts w:ascii="Times New Roman" w:hAnsi="Times New Roman" w:cs="Times New Roman"/>
          <w:sz w:val="24"/>
          <w:szCs w:val="24"/>
        </w:rPr>
        <w:t xml:space="preserve"> και </w:t>
      </w:r>
      <w:r w:rsidRPr="00CD102D">
        <w:rPr>
          <w:rFonts w:ascii="Times New Roman" w:hAnsi="Times New Roman" w:cs="Times New Roman"/>
          <w:sz w:val="24"/>
          <w:szCs w:val="24"/>
        </w:rPr>
        <w:t xml:space="preserve">της ικανοποίησης των πελατών </w:t>
      </w:r>
      <w:r w:rsidR="001B5E6A" w:rsidRPr="00CD102D">
        <w:rPr>
          <w:rFonts w:ascii="Times New Roman" w:hAnsi="Times New Roman" w:cs="Times New Roman"/>
          <w:sz w:val="24"/>
          <w:szCs w:val="24"/>
        </w:rPr>
        <w:t>κρίνεται επιτακτική στον κλάδο του αθλητισμού, καθώς τα αθλητικά σωματεία, οι αθλητικοί φορείς και οργανισμοί και οι αθλητικές ομάδες (επιχειρηματικοί όμιλοι)</w:t>
      </w:r>
      <w:r w:rsidR="00150E04" w:rsidRPr="00CD102D">
        <w:rPr>
          <w:rFonts w:ascii="Times New Roman" w:hAnsi="Times New Roman" w:cs="Times New Roman"/>
          <w:sz w:val="24"/>
          <w:szCs w:val="24"/>
        </w:rPr>
        <w:t xml:space="preserve"> οφείλουν να διατηρούν στις τάξεις τους ικανοποιημένους πελάτες (φίλαθλοι και οπαδοί) και να τους διατηρούν στις τάξεις τους, στοχεύοντας στην αύξηση της πελατειακής τους βάσης και στην περαιτέρω αύξηση των δεικτών κερδοφορίας τους. Το πλήθος </w:t>
      </w:r>
      <w:r w:rsidRPr="00CD102D">
        <w:rPr>
          <w:rFonts w:ascii="Times New Roman" w:hAnsi="Times New Roman" w:cs="Times New Roman"/>
          <w:sz w:val="24"/>
          <w:szCs w:val="24"/>
        </w:rPr>
        <w:t xml:space="preserve">των φιλάθλων </w:t>
      </w:r>
      <w:r w:rsidR="00150E04" w:rsidRPr="00CD102D">
        <w:rPr>
          <w:rFonts w:ascii="Times New Roman" w:hAnsi="Times New Roman" w:cs="Times New Roman"/>
          <w:sz w:val="24"/>
          <w:szCs w:val="24"/>
        </w:rPr>
        <w:t xml:space="preserve">που προσελκύουν οι ομάδες </w:t>
      </w:r>
      <w:r w:rsidR="00EC0CEA">
        <w:rPr>
          <w:rFonts w:ascii="Times New Roman" w:hAnsi="Times New Roman" w:cs="Times New Roman"/>
          <w:sz w:val="24"/>
          <w:szCs w:val="24"/>
        </w:rPr>
        <w:t>κρίνει την</w:t>
      </w:r>
      <w:r w:rsidRPr="00CD102D">
        <w:rPr>
          <w:rFonts w:ascii="Times New Roman" w:hAnsi="Times New Roman" w:cs="Times New Roman"/>
          <w:sz w:val="24"/>
          <w:szCs w:val="24"/>
        </w:rPr>
        <w:t xml:space="preserve"> επιτυχία ή αποτυχία των δράσεων και των ενεργειών τους. </w:t>
      </w:r>
      <w:r w:rsidR="00963E7C">
        <w:rPr>
          <w:rFonts w:ascii="Times New Roman" w:hAnsi="Times New Roman" w:cs="Times New Roman"/>
          <w:sz w:val="24"/>
          <w:szCs w:val="24"/>
        </w:rPr>
        <w:t>Επομένως</w:t>
      </w:r>
      <w:r w:rsidRPr="00CD102D">
        <w:rPr>
          <w:rFonts w:ascii="Times New Roman" w:hAnsi="Times New Roman" w:cs="Times New Roman"/>
          <w:sz w:val="24"/>
          <w:szCs w:val="24"/>
        </w:rPr>
        <w:t xml:space="preserve">, </w:t>
      </w:r>
      <w:r w:rsidR="00150E04" w:rsidRPr="00CD102D">
        <w:rPr>
          <w:rFonts w:ascii="Times New Roman" w:hAnsi="Times New Roman" w:cs="Times New Roman"/>
          <w:sz w:val="24"/>
          <w:szCs w:val="24"/>
        </w:rPr>
        <w:t>κρίνεται επιτακτική η πλήρης κατανόηση των αθλητικών σωματείων των αυξημένων καταναλωτικών απαιτήσεων, με τους καταναλωτές αθλητικών προϊόντων και αθλητικών υπηρεσιών</w:t>
      </w:r>
      <w:r w:rsidRPr="00CD102D">
        <w:rPr>
          <w:rFonts w:ascii="Times New Roman" w:hAnsi="Times New Roman" w:cs="Times New Roman"/>
          <w:sz w:val="24"/>
          <w:szCs w:val="24"/>
        </w:rPr>
        <w:t xml:space="preserve"> </w:t>
      </w:r>
      <w:r w:rsidR="00150E04" w:rsidRPr="00CD102D">
        <w:rPr>
          <w:rFonts w:ascii="Times New Roman" w:hAnsi="Times New Roman" w:cs="Times New Roman"/>
          <w:sz w:val="24"/>
          <w:szCs w:val="24"/>
        </w:rPr>
        <w:t>να έχουν</w:t>
      </w:r>
      <w:r w:rsidRPr="00CD102D">
        <w:rPr>
          <w:rFonts w:ascii="Times New Roman" w:hAnsi="Times New Roman" w:cs="Times New Roman"/>
          <w:sz w:val="24"/>
          <w:szCs w:val="24"/>
        </w:rPr>
        <w:t xml:space="preserve"> πληθώρα εναλλακτικών</w:t>
      </w:r>
      <w:r w:rsidR="00150E04" w:rsidRPr="00CD102D">
        <w:rPr>
          <w:rFonts w:ascii="Times New Roman" w:hAnsi="Times New Roman" w:cs="Times New Roman"/>
          <w:sz w:val="24"/>
          <w:szCs w:val="24"/>
        </w:rPr>
        <w:t xml:space="preserve"> επιλογών αθλητικής ψυχαγωγίας, λόγω του μεγάλου πλήθους </w:t>
      </w:r>
      <w:r w:rsidRPr="00CD102D">
        <w:rPr>
          <w:rFonts w:ascii="Times New Roman" w:hAnsi="Times New Roman" w:cs="Times New Roman"/>
          <w:sz w:val="24"/>
          <w:szCs w:val="24"/>
        </w:rPr>
        <w:t>αθλημάτων</w:t>
      </w:r>
      <w:r w:rsidR="00150E04" w:rsidRPr="00CD102D">
        <w:rPr>
          <w:rFonts w:ascii="Times New Roman" w:hAnsi="Times New Roman" w:cs="Times New Roman"/>
          <w:sz w:val="24"/>
          <w:szCs w:val="24"/>
        </w:rPr>
        <w:t xml:space="preserve">. Οι αθλητικοί φορείς – οργανισμοί και τα διάφορα αθλητικά σωματεία οφείλουν να υλοποιήσουν τις απαραίτητες και αναγκαίες δράσεις παροχής στους θεατές ποιοτικών ευκαιριών ψυχαγωγίας και αναψυχής, </w:t>
      </w:r>
      <w:r w:rsidRPr="00CD102D">
        <w:rPr>
          <w:rFonts w:ascii="Times New Roman" w:hAnsi="Times New Roman" w:cs="Times New Roman"/>
          <w:sz w:val="24"/>
          <w:szCs w:val="24"/>
        </w:rPr>
        <w:t xml:space="preserve"> </w:t>
      </w:r>
      <w:r w:rsidR="00150E04" w:rsidRPr="00CD102D">
        <w:rPr>
          <w:rFonts w:ascii="Times New Roman" w:hAnsi="Times New Roman" w:cs="Times New Roman"/>
          <w:sz w:val="24"/>
          <w:szCs w:val="24"/>
        </w:rPr>
        <w:t>μέσω της παρακολούθησης</w:t>
      </w:r>
      <w:r w:rsidRPr="00CD102D">
        <w:rPr>
          <w:rFonts w:ascii="Times New Roman" w:hAnsi="Times New Roman" w:cs="Times New Roman"/>
          <w:sz w:val="24"/>
          <w:szCs w:val="24"/>
        </w:rPr>
        <w:t xml:space="preserve"> υψηλού επιπέδου </w:t>
      </w:r>
      <w:r w:rsidR="00150E04" w:rsidRPr="00CD102D">
        <w:rPr>
          <w:rFonts w:ascii="Times New Roman" w:hAnsi="Times New Roman" w:cs="Times New Roman"/>
          <w:sz w:val="24"/>
          <w:szCs w:val="24"/>
        </w:rPr>
        <w:t>αθλητικών διοργανώσεων</w:t>
      </w:r>
      <w:r w:rsidRPr="00CD102D">
        <w:rPr>
          <w:rFonts w:ascii="Times New Roman" w:hAnsi="Times New Roman" w:cs="Times New Roman"/>
          <w:sz w:val="24"/>
          <w:szCs w:val="24"/>
        </w:rPr>
        <w:t xml:space="preserve"> σε σύγχρονες </w:t>
      </w:r>
      <w:r w:rsidR="00150E04" w:rsidRPr="00CD102D">
        <w:rPr>
          <w:rFonts w:ascii="Times New Roman" w:hAnsi="Times New Roman" w:cs="Times New Roman"/>
          <w:sz w:val="24"/>
          <w:szCs w:val="24"/>
        </w:rPr>
        <w:t xml:space="preserve">αθλητικές </w:t>
      </w:r>
      <w:r w:rsidRPr="00CD102D">
        <w:rPr>
          <w:rFonts w:ascii="Times New Roman" w:hAnsi="Times New Roman" w:cs="Times New Roman"/>
          <w:sz w:val="24"/>
          <w:szCs w:val="24"/>
        </w:rPr>
        <w:t>εγκαταστάσεις</w:t>
      </w:r>
      <w:r w:rsidR="00150E04" w:rsidRPr="00CD102D">
        <w:rPr>
          <w:rFonts w:ascii="Times New Roman" w:hAnsi="Times New Roman" w:cs="Times New Roman"/>
          <w:sz w:val="24"/>
          <w:szCs w:val="24"/>
        </w:rPr>
        <w:t xml:space="preserve">, </w:t>
      </w:r>
      <w:r w:rsidRPr="00CD102D">
        <w:rPr>
          <w:rFonts w:ascii="Times New Roman" w:hAnsi="Times New Roman" w:cs="Times New Roman"/>
          <w:sz w:val="24"/>
          <w:szCs w:val="24"/>
        </w:rPr>
        <w:t xml:space="preserve">υπό τη μέγιστη </w:t>
      </w:r>
      <w:r w:rsidR="00150E04" w:rsidRPr="00CD102D">
        <w:rPr>
          <w:rFonts w:ascii="Times New Roman" w:hAnsi="Times New Roman" w:cs="Times New Roman"/>
          <w:sz w:val="24"/>
          <w:szCs w:val="24"/>
        </w:rPr>
        <w:t xml:space="preserve">δυνατή ασφάλεια και εντός μιας ασφαλούς </w:t>
      </w:r>
      <w:r w:rsidRPr="00CD102D">
        <w:rPr>
          <w:rFonts w:ascii="Times New Roman" w:hAnsi="Times New Roman" w:cs="Times New Roman"/>
          <w:sz w:val="24"/>
          <w:szCs w:val="24"/>
        </w:rPr>
        <w:t>αθλητική</w:t>
      </w:r>
      <w:r w:rsidR="00150E04" w:rsidRPr="00CD102D">
        <w:rPr>
          <w:rFonts w:ascii="Times New Roman" w:hAnsi="Times New Roman" w:cs="Times New Roman"/>
          <w:sz w:val="24"/>
          <w:szCs w:val="24"/>
        </w:rPr>
        <w:t>ς</w:t>
      </w:r>
      <w:r w:rsidRPr="00CD102D">
        <w:rPr>
          <w:rFonts w:ascii="Times New Roman" w:hAnsi="Times New Roman" w:cs="Times New Roman"/>
          <w:sz w:val="24"/>
          <w:szCs w:val="24"/>
        </w:rPr>
        <w:t xml:space="preserve"> ατμόσφαιρα</w:t>
      </w:r>
      <w:r w:rsidR="00150E04" w:rsidRPr="00CD102D">
        <w:rPr>
          <w:rFonts w:ascii="Times New Roman" w:hAnsi="Times New Roman" w:cs="Times New Roman"/>
          <w:sz w:val="24"/>
          <w:szCs w:val="24"/>
        </w:rPr>
        <w:t>ς</w:t>
      </w:r>
      <w:r w:rsidR="009829F4" w:rsidRPr="00CD102D">
        <w:rPr>
          <w:rFonts w:ascii="Times New Roman" w:hAnsi="Times New Roman" w:cs="Times New Roman"/>
          <w:sz w:val="24"/>
          <w:szCs w:val="24"/>
        </w:rPr>
        <w:t xml:space="preserve"> (Schiffman &amp; Kanuk, 2000)</w:t>
      </w:r>
      <w:r w:rsidR="0018206F" w:rsidRPr="00CD102D">
        <w:rPr>
          <w:rFonts w:ascii="Times New Roman" w:hAnsi="Times New Roman" w:cs="Times New Roman"/>
          <w:sz w:val="24"/>
          <w:szCs w:val="24"/>
        </w:rPr>
        <w:t>.</w:t>
      </w:r>
      <w:r w:rsidR="0018206F" w:rsidRPr="00CD102D">
        <w:rPr>
          <w:rFonts w:ascii="Times New Roman" w:hAnsi="Times New Roman" w:cs="Times New Roman"/>
          <w:i/>
          <w:sz w:val="24"/>
          <w:szCs w:val="24"/>
        </w:rPr>
        <w:t xml:space="preserve"> </w:t>
      </w:r>
    </w:p>
    <w:p w14:paraId="711BA2ED" w14:textId="77777777" w:rsidR="0098636D" w:rsidRPr="00CD102D" w:rsidRDefault="0098636D" w:rsidP="00CD102D">
      <w:pPr>
        <w:spacing w:after="0" w:line="360" w:lineRule="auto"/>
        <w:ind w:firstLine="720"/>
        <w:jc w:val="both"/>
        <w:rPr>
          <w:rFonts w:ascii="Times New Roman" w:hAnsi="Times New Roman" w:cs="Times New Roman"/>
          <w:sz w:val="24"/>
          <w:szCs w:val="24"/>
        </w:rPr>
      </w:pPr>
    </w:p>
    <w:p w14:paraId="4BBF6473" w14:textId="6E31A031" w:rsidR="00270042" w:rsidRPr="00CD102D" w:rsidRDefault="00EA185F" w:rsidP="0098636D">
      <w:pPr>
        <w:pStyle w:val="2"/>
        <w:spacing w:before="0" w:line="360" w:lineRule="auto"/>
        <w:ind w:firstLine="720"/>
      </w:pPr>
      <w:bookmarkStart w:id="40" w:name="_Toc95217350"/>
      <w:r w:rsidRPr="00CD102D">
        <w:t>Ικανοποίηση θεατών αθλητικών γεγονότων</w:t>
      </w:r>
      <w:bookmarkEnd w:id="40"/>
    </w:p>
    <w:p w14:paraId="494B6C7C" w14:textId="3342BCBC" w:rsidR="00963E7C" w:rsidRPr="0038514C" w:rsidRDefault="00EA185F" w:rsidP="000C105E">
      <w:pPr>
        <w:spacing w:line="360" w:lineRule="auto"/>
        <w:ind w:firstLine="720"/>
        <w:jc w:val="both"/>
        <w:rPr>
          <w:rFonts w:ascii="Times New Roman" w:hAnsi="Times New Roman" w:cs="Times New Roman"/>
          <w:sz w:val="24"/>
          <w:szCs w:val="24"/>
        </w:rPr>
      </w:pPr>
      <w:r w:rsidRPr="00CD102D">
        <w:rPr>
          <w:rFonts w:ascii="Times New Roman" w:hAnsi="Times New Roman" w:cs="Times New Roman"/>
          <w:sz w:val="24"/>
          <w:szCs w:val="24"/>
        </w:rPr>
        <w:t xml:space="preserve">Ο τρόπος διαχείρισης του βαθμού ικανοποίησης των καταναλωτών αποτελεί </w:t>
      </w:r>
      <w:r w:rsidR="00604F1E" w:rsidRPr="00CD102D">
        <w:rPr>
          <w:rFonts w:ascii="Times New Roman" w:hAnsi="Times New Roman" w:cs="Times New Roman"/>
          <w:sz w:val="24"/>
          <w:szCs w:val="24"/>
        </w:rPr>
        <w:t xml:space="preserve">μια από τις σημαντικότερες λειτουργίες διασφάλισης της οικονομικής επιτυχίας ενός επιχειρηματικού ομίλου, αποτελώντας μια πολύ – παραγοντική διαδικασία πολλών παραγόντων επίδρασης. Οι βασικότεροι παράγοντες ικανοποίησης των καταναλωτών σχετίζονται με την διάψευση των προσδοκιών των καταναλωτών, την ποιότητα και την επίδοση των αγαθών. </w:t>
      </w:r>
      <w:r w:rsidR="00963E7C" w:rsidRPr="0038514C">
        <w:rPr>
          <w:rFonts w:ascii="Times New Roman" w:hAnsi="Times New Roman" w:cs="Times New Roman"/>
          <w:sz w:val="24"/>
          <w:szCs w:val="24"/>
        </w:rPr>
        <w:t>Σύμφωνα με έρευνα των Churchill &amp;  Suprenant  (1982), βάσ</w:t>
      </w:r>
      <w:r w:rsidR="000C105E">
        <w:rPr>
          <w:rFonts w:ascii="Times New Roman" w:hAnsi="Times New Roman" w:cs="Times New Roman"/>
          <w:sz w:val="24"/>
          <w:szCs w:val="24"/>
        </w:rPr>
        <w:t>ει</w:t>
      </w:r>
      <w:r w:rsidR="00963E7C" w:rsidRPr="0038514C">
        <w:rPr>
          <w:rFonts w:ascii="Times New Roman" w:hAnsi="Times New Roman" w:cs="Times New Roman"/>
          <w:sz w:val="24"/>
          <w:szCs w:val="24"/>
        </w:rPr>
        <w:t xml:space="preserve"> της οποίας διερευνήθηκε η διαδικασία της ικανοποίησης των καταναλωτών σε διαρκή και μη διαρκή αγαθά, διαπιστώθηκε ότι η </w:t>
      </w:r>
      <w:r w:rsidR="00963E7C">
        <w:rPr>
          <w:rFonts w:ascii="Times New Roman" w:hAnsi="Times New Roman" w:cs="Times New Roman"/>
          <w:sz w:val="24"/>
          <w:szCs w:val="24"/>
        </w:rPr>
        <w:t xml:space="preserve">αθλητική </w:t>
      </w:r>
      <w:r w:rsidR="00963E7C" w:rsidRPr="0038514C">
        <w:rPr>
          <w:rFonts w:ascii="Times New Roman" w:hAnsi="Times New Roman" w:cs="Times New Roman"/>
          <w:sz w:val="24"/>
          <w:szCs w:val="24"/>
        </w:rPr>
        <w:t xml:space="preserve">επίδοση </w:t>
      </w:r>
      <w:r w:rsidR="00963E7C">
        <w:rPr>
          <w:rFonts w:ascii="Times New Roman" w:hAnsi="Times New Roman" w:cs="Times New Roman"/>
          <w:sz w:val="24"/>
          <w:szCs w:val="24"/>
        </w:rPr>
        <w:t>ενός σωματείου, άρρηκτα συνδεδεμένη με τον βαθμό ικανοποίησης</w:t>
      </w:r>
      <w:r w:rsidR="00963E7C" w:rsidRPr="0038514C">
        <w:rPr>
          <w:rFonts w:ascii="Times New Roman" w:hAnsi="Times New Roman" w:cs="Times New Roman"/>
          <w:sz w:val="24"/>
          <w:szCs w:val="24"/>
        </w:rPr>
        <w:t xml:space="preserve"> των καταναλωτών</w:t>
      </w:r>
      <w:r w:rsidR="00963E7C">
        <w:rPr>
          <w:rFonts w:ascii="Times New Roman" w:hAnsi="Times New Roman" w:cs="Times New Roman"/>
          <w:sz w:val="24"/>
          <w:szCs w:val="24"/>
        </w:rPr>
        <w:t>,</w:t>
      </w:r>
      <w:r w:rsidR="00963E7C" w:rsidRPr="0038514C">
        <w:rPr>
          <w:rFonts w:ascii="Times New Roman" w:hAnsi="Times New Roman" w:cs="Times New Roman"/>
          <w:sz w:val="24"/>
          <w:szCs w:val="24"/>
        </w:rPr>
        <w:t xml:space="preserve"> είναι ο βασικότερος παράγοντας επίδρασης στα διαρκή αγαθά, ενώ </w:t>
      </w:r>
      <w:r w:rsidR="00963E7C">
        <w:rPr>
          <w:rFonts w:ascii="Times New Roman" w:hAnsi="Times New Roman" w:cs="Times New Roman"/>
          <w:sz w:val="24"/>
          <w:szCs w:val="24"/>
        </w:rPr>
        <w:t>για τα</w:t>
      </w:r>
      <w:r w:rsidR="00963E7C" w:rsidRPr="0038514C">
        <w:rPr>
          <w:rFonts w:ascii="Times New Roman" w:hAnsi="Times New Roman" w:cs="Times New Roman"/>
          <w:sz w:val="24"/>
          <w:szCs w:val="24"/>
        </w:rPr>
        <w:t xml:space="preserve"> μη διαρκ</w:t>
      </w:r>
      <w:r w:rsidR="00963E7C">
        <w:rPr>
          <w:rFonts w:ascii="Times New Roman" w:hAnsi="Times New Roman" w:cs="Times New Roman"/>
          <w:sz w:val="24"/>
          <w:szCs w:val="24"/>
        </w:rPr>
        <w:t xml:space="preserve">ή </w:t>
      </w:r>
      <w:r w:rsidR="00963E7C" w:rsidRPr="0038514C">
        <w:rPr>
          <w:rFonts w:ascii="Times New Roman" w:hAnsi="Times New Roman" w:cs="Times New Roman"/>
          <w:sz w:val="24"/>
          <w:szCs w:val="24"/>
        </w:rPr>
        <w:t>αγαθ</w:t>
      </w:r>
      <w:r w:rsidR="00963E7C">
        <w:rPr>
          <w:rFonts w:ascii="Times New Roman" w:hAnsi="Times New Roman" w:cs="Times New Roman"/>
          <w:sz w:val="24"/>
          <w:szCs w:val="24"/>
        </w:rPr>
        <w:t xml:space="preserve">ά </w:t>
      </w:r>
      <w:r w:rsidR="00963E7C" w:rsidRPr="0038514C">
        <w:rPr>
          <w:rFonts w:ascii="Times New Roman" w:hAnsi="Times New Roman" w:cs="Times New Roman"/>
          <w:sz w:val="24"/>
          <w:szCs w:val="24"/>
        </w:rPr>
        <w:t xml:space="preserve">η διάψευση προσδοκιών </w:t>
      </w:r>
      <w:r w:rsidR="00963E7C">
        <w:rPr>
          <w:rFonts w:ascii="Times New Roman" w:hAnsi="Times New Roman" w:cs="Times New Roman"/>
          <w:sz w:val="24"/>
          <w:szCs w:val="24"/>
        </w:rPr>
        <w:t>αποτελεί την κυριότερη</w:t>
      </w:r>
      <w:r w:rsidR="00963E7C" w:rsidRPr="0038514C">
        <w:rPr>
          <w:rFonts w:ascii="Times New Roman" w:hAnsi="Times New Roman" w:cs="Times New Roman"/>
          <w:sz w:val="24"/>
          <w:szCs w:val="24"/>
        </w:rPr>
        <w:t xml:space="preserve"> μεταβλητή </w:t>
      </w:r>
      <w:r w:rsidR="00963E7C">
        <w:rPr>
          <w:rFonts w:ascii="Times New Roman" w:hAnsi="Times New Roman" w:cs="Times New Roman"/>
          <w:sz w:val="24"/>
          <w:szCs w:val="24"/>
        </w:rPr>
        <w:t>επίδρασης</w:t>
      </w:r>
      <w:r w:rsidR="00963E7C" w:rsidRPr="0038514C">
        <w:rPr>
          <w:rFonts w:ascii="Times New Roman" w:hAnsi="Times New Roman" w:cs="Times New Roman"/>
          <w:sz w:val="24"/>
          <w:szCs w:val="24"/>
        </w:rPr>
        <w:t xml:space="preserve"> στον βαθμό ικανοποίησης των καταναλωτών. Αναφορικά με τις έρευνες για την συσχέτιση </w:t>
      </w:r>
      <w:r w:rsidR="00963E7C" w:rsidRPr="0038514C">
        <w:rPr>
          <w:rFonts w:ascii="Times New Roman" w:hAnsi="Times New Roman" w:cs="Times New Roman"/>
          <w:sz w:val="24"/>
          <w:szCs w:val="24"/>
        </w:rPr>
        <w:lastRenderedPageBreak/>
        <w:t xml:space="preserve">ανάμεσα στην ποιότητα αθλητικών υπηρεσιών και του βαθμού ικανοποίησης των θεατών, σε έρευνα των Greenwell </w:t>
      </w:r>
      <w:r w:rsidR="00963E7C" w:rsidRPr="0038514C">
        <w:rPr>
          <w:rFonts w:ascii="Times New Roman" w:hAnsi="Times New Roman" w:cs="Times New Roman"/>
          <w:sz w:val="24"/>
          <w:szCs w:val="24"/>
          <w:lang w:val="en-US"/>
        </w:rPr>
        <w:t>et</w:t>
      </w:r>
      <w:r w:rsidR="00963E7C" w:rsidRPr="0038514C">
        <w:rPr>
          <w:rFonts w:ascii="Times New Roman" w:hAnsi="Times New Roman" w:cs="Times New Roman"/>
          <w:sz w:val="24"/>
          <w:szCs w:val="24"/>
        </w:rPr>
        <w:t xml:space="preserve"> </w:t>
      </w:r>
      <w:r w:rsidR="00963E7C" w:rsidRPr="0038514C">
        <w:rPr>
          <w:rFonts w:ascii="Times New Roman" w:hAnsi="Times New Roman" w:cs="Times New Roman"/>
          <w:sz w:val="24"/>
          <w:szCs w:val="24"/>
          <w:lang w:val="en-US"/>
        </w:rPr>
        <w:t>al</w:t>
      </w:r>
      <w:r w:rsidR="00963E7C" w:rsidRPr="0038514C">
        <w:rPr>
          <w:rFonts w:ascii="Times New Roman" w:hAnsi="Times New Roman" w:cs="Times New Roman"/>
          <w:sz w:val="24"/>
          <w:szCs w:val="24"/>
        </w:rPr>
        <w:t xml:space="preserve">., (2002) μετρήθηκε η επίδραση της ποιότητας υπηρεσιών στην ικανοποίηση των αθλητικών καταναλωτών – θεατών, χρησιμοποιώντας ως προβλεπτικές μεταβλητές το αθλητικό προϊόν, </w:t>
      </w:r>
      <w:r w:rsidR="005E08B6">
        <w:rPr>
          <w:rFonts w:ascii="Times New Roman" w:hAnsi="Times New Roman" w:cs="Times New Roman"/>
          <w:sz w:val="24"/>
          <w:szCs w:val="24"/>
        </w:rPr>
        <w:t>τ</w:t>
      </w:r>
      <w:r w:rsidR="00963E7C" w:rsidRPr="0038514C">
        <w:rPr>
          <w:rFonts w:ascii="Times New Roman" w:hAnsi="Times New Roman" w:cs="Times New Roman"/>
          <w:sz w:val="24"/>
          <w:szCs w:val="24"/>
        </w:rPr>
        <w:t>η</w:t>
      </w:r>
      <w:r w:rsidR="005E08B6">
        <w:rPr>
          <w:rFonts w:ascii="Times New Roman" w:hAnsi="Times New Roman" w:cs="Times New Roman"/>
          <w:sz w:val="24"/>
          <w:szCs w:val="24"/>
        </w:rPr>
        <w:t>ν</w:t>
      </w:r>
      <w:r w:rsidR="00963E7C" w:rsidRPr="0038514C">
        <w:rPr>
          <w:rFonts w:ascii="Times New Roman" w:hAnsi="Times New Roman" w:cs="Times New Roman"/>
          <w:sz w:val="24"/>
          <w:szCs w:val="24"/>
        </w:rPr>
        <w:t xml:space="preserve"> αθλητική εγκατάσταση και το προσωπικό παροχής </w:t>
      </w:r>
      <w:r w:rsidR="00B0636D">
        <w:rPr>
          <w:rFonts w:ascii="Times New Roman" w:hAnsi="Times New Roman" w:cs="Times New Roman"/>
          <w:sz w:val="24"/>
          <w:szCs w:val="24"/>
        </w:rPr>
        <w:t xml:space="preserve">υπηρεσιών </w:t>
      </w:r>
      <w:r w:rsidR="00963E7C" w:rsidRPr="0038514C">
        <w:rPr>
          <w:rFonts w:ascii="Times New Roman" w:hAnsi="Times New Roman" w:cs="Times New Roman"/>
          <w:sz w:val="24"/>
          <w:szCs w:val="24"/>
        </w:rPr>
        <w:t>της αθλητικής</w:t>
      </w:r>
      <w:r w:rsidR="00B0636D">
        <w:rPr>
          <w:rFonts w:ascii="Times New Roman" w:hAnsi="Times New Roman" w:cs="Times New Roman"/>
          <w:sz w:val="24"/>
          <w:szCs w:val="24"/>
        </w:rPr>
        <w:t xml:space="preserve"> εγκατάστασης</w:t>
      </w:r>
      <w:r w:rsidR="00963E7C" w:rsidRPr="0038514C">
        <w:rPr>
          <w:rFonts w:ascii="Times New Roman" w:hAnsi="Times New Roman" w:cs="Times New Roman"/>
          <w:sz w:val="24"/>
          <w:szCs w:val="24"/>
        </w:rPr>
        <w:t xml:space="preserve">, ως παράγοντες επίδρασης στον βαθμό ικανοποίησης των αθλητικών καταναλωτών και τον βαθμό προσέλευσης για την παρακολούθηση αθλητικών γεγονότων. </w:t>
      </w:r>
    </w:p>
    <w:p w14:paraId="627BA369" w14:textId="0B10DE4F" w:rsidR="00EA185F" w:rsidRPr="00CD102D" w:rsidRDefault="00963E7C" w:rsidP="00963E7C">
      <w:pPr>
        <w:spacing w:after="0" w:line="360" w:lineRule="auto"/>
        <w:ind w:firstLine="720"/>
        <w:jc w:val="both"/>
        <w:rPr>
          <w:rFonts w:ascii="Times New Roman" w:hAnsi="Times New Roman" w:cs="Times New Roman"/>
          <w:sz w:val="24"/>
          <w:szCs w:val="24"/>
        </w:rPr>
      </w:pPr>
      <w:r w:rsidRPr="00EB6822">
        <w:rPr>
          <w:rFonts w:ascii="Times New Roman" w:hAnsi="Times New Roman" w:cs="Times New Roman"/>
          <w:sz w:val="24"/>
          <w:szCs w:val="24"/>
        </w:rPr>
        <w:t>Οι Yoshida &amp; James (2010) διερεύνησαν τον βαθμό ικανοποίησης των αθλητικών καταναλωτών –</w:t>
      </w:r>
      <w:r w:rsidR="005141B5">
        <w:rPr>
          <w:rFonts w:ascii="Times New Roman" w:hAnsi="Times New Roman" w:cs="Times New Roman"/>
          <w:sz w:val="24"/>
          <w:szCs w:val="24"/>
        </w:rPr>
        <w:t xml:space="preserve"> </w:t>
      </w:r>
      <w:r w:rsidRPr="00EB6822">
        <w:rPr>
          <w:rFonts w:ascii="Times New Roman" w:hAnsi="Times New Roman" w:cs="Times New Roman"/>
          <w:sz w:val="24"/>
          <w:szCs w:val="24"/>
        </w:rPr>
        <w:t xml:space="preserve">θεατών, αναπτύσσοντας ένα μοντέλο ικανοποίησης και πρόθεσης </w:t>
      </w:r>
      <w:r>
        <w:rPr>
          <w:rFonts w:ascii="Times New Roman" w:hAnsi="Times New Roman" w:cs="Times New Roman"/>
          <w:sz w:val="24"/>
          <w:szCs w:val="24"/>
        </w:rPr>
        <w:t xml:space="preserve">καταναλωτικής </w:t>
      </w:r>
      <w:r w:rsidRPr="00EB6822">
        <w:rPr>
          <w:rFonts w:ascii="Times New Roman" w:hAnsi="Times New Roman" w:cs="Times New Roman"/>
          <w:sz w:val="24"/>
          <w:szCs w:val="24"/>
        </w:rPr>
        <w:t>συμπεριφοράς στον αθλητισμό, με επίκεντρο τον βαθμό ικανοποίησης του θεατή</w:t>
      </w:r>
      <w:r>
        <w:rPr>
          <w:rFonts w:ascii="Times New Roman" w:hAnsi="Times New Roman" w:cs="Times New Roman"/>
          <w:sz w:val="24"/>
          <w:szCs w:val="24"/>
        </w:rPr>
        <w:t xml:space="preserve">, μέσω της </w:t>
      </w:r>
      <w:r w:rsidRPr="00EB6822">
        <w:rPr>
          <w:rFonts w:ascii="Times New Roman" w:hAnsi="Times New Roman" w:cs="Times New Roman"/>
          <w:sz w:val="24"/>
          <w:szCs w:val="24"/>
        </w:rPr>
        <w:t>εμπειρία</w:t>
      </w:r>
      <w:r>
        <w:rPr>
          <w:rFonts w:ascii="Times New Roman" w:hAnsi="Times New Roman" w:cs="Times New Roman"/>
          <w:sz w:val="24"/>
          <w:szCs w:val="24"/>
        </w:rPr>
        <w:t>ς που παρέχεται από την αθλητική</w:t>
      </w:r>
      <w:r w:rsidRPr="00EB6822">
        <w:rPr>
          <w:rFonts w:ascii="Times New Roman" w:hAnsi="Times New Roman" w:cs="Times New Roman"/>
          <w:sz w:val="24"/>
          <w:szCs w:val="24"/>
        </w:rPr>
        <w:t xml:space="preserve"> υπηρεσία και τον βαθμό ικανοποίησης με την εμπειρία της αθλητικής αναμέτρησης.</w:t>
      </w:r>
      <w:r>
        <w:t xml:space="preserve"> </w:t>
      </w:r>
      <w:r w:rsidRPr="00EB6822">
        <w:rPr>
          <w:rFonts w:ascii="Times New Roman" w:hAnsi="Times New Roman" w:cs="Times New Roman"/>
          <w:sz w:val="24"/>
          <w:szCs w:val="24"/>
        </w:rPr>
        <w:t xml:space="preserve">Σύμφωνα με την προαναφερόμενη έρευνα, η ποιότητα του αθλητικού αγαθού και οι παρεχόμενες υπηρεσίες επιδρούν άμεσα στον βαθμό ικανοποίησης των καταναλωτών, με την </w:t>
      </w:r>
      <w:r>
        <w:rPr>
          <w:rFonts w:ascii="Times New Roman" w:hAnsi="Times New Roman" w:cs="Times New Roman"/>
          <w:sz w:val="24"/>
          <w:szCs w:val="24"/>
        </w:rPr>
        <w:t xml:space="preserve">καταναλωτική </w:t>
      </w:r>
      <w:r w:rsidRPr="00EB6822">
        <w:rPr>
          <w:rFonts w:ascii="Times New Roman" w:hAnsi="Times New Roman" w:cs="Times New Roman"/>
          <w:sz w:val="24"/>
          <w:szCs w:val="24"/>
        </w:rPr>
        <w:t xml:space="preserve">εμπειρία και την ποιότητα </w:t>
      </w:r>
      <w:r>
        <w:rPr>
          <w:rFonts w:ascii="Times New Roman" w:hAnsi="Times New Roman" w:cs="Times New Roman"/>
          <w:sz w:val="24"/>
          <w:szCs w:val="24"/>
        </w:rPr>
        <w:t>των</w:t>
      </w:r>
      <w:r w:rsidRPr="00EB6822">
        <w:rPr>
          <w:rFonts w:ascii="Times New Roman" w:hAnsi="Times New Roman" w:cs="Times New Roman"/>
          <w:sz w:val="24"/>
          <w:szCs w:val="24"/>
        </w:rPr>
        <w:t xml:space="preserve"> αθλητικ</w:t>
      </w:r>
      <w:r>
        <w:rPr>
          <w:rFonts w:ascii="Times New Roman" w:hAnsi="Times New Roman" w:cs="Times New Roman"/>
          <w:sz w:val="24"/>
          <w:szCs w:val="24"/>
        </w:rPr>
        <w:t>ών αγαθών</w:t>
      </w:r>
      <w:r w:rsidRPr="00EB6822">
        <w:rPr>
          <w:rFonts w:ascii="Times New Roman" w:hAnsi="Times New Roman" w:cs="Times New Roman"/>
          <w:sz w:val="24"/>
          <w:szCs w:val="24"/>
        </w:rPr>
        <w:t xml:space="preserve"> να επηρεάζουν άμεσα τον βαθμό ικανοποίησης </w:t>
      </w:r>
      <w:r w:rsidR="0050391D">
        <w:rPr>
          <w:rFonts w:ascii="Times New Roman" w:hAnsi="Times New Roman" w:cs="Times New Roman"/>
          <w:sz w:val="24"/>
          <w:szCs w:val="24"/>
        </w:rPr>
        <w:t>από την</w:t>
      </w:r>
      <w:r w:rsidRPr="00EB6822">
        <w:rPr>
          <w:rFonts w:ascii="Times New Roman" w:hAnsi="Times New Roman" w:cs="Times New Roman"/>
          <w:sz w:val="24"/>
          <w:szCs w:val="24"/>
        </w:rPr>
        <w:t xml:space="preserve"> εμπειρία του αθλητικού γεγονότος, με τις δυο μορφές ικανοποίησης των καταναλωτών – θεατών να συνδυάζονται για να </w:t>
      </w:r>
      <w:r>
        <w:rPr>
          <w:rFonts w:ascii="Times New Roman" w:hAnsi="Times New Roman" w:cs="Times New Roman"/>
          <w:sz w:val="24"/>
          <w:szCs w:val="24"/>
        </w:rPr>
        <w:t>επιδράσουν θετικά σ</w:t>
      </w:r>
      <w:r w:rsidRPr="00EB6822">
        <w:rPr>
          <w:rFonts w:ascii="Times New Roman" w:hAnsi="Times New Roman" w:cs="Times New Roman"/>
          <w:sz w:val="24"/>
          <w:szCs w:val="24"/>
        </w:rPr>
        <w:t>την πρόθεση επαναγοράς εισιτηρίων για την παρακολούθηση μελλοντικών αγώνων. Τα βασικά συμπεράσματα της έρευνας αναδεικνύουν ότι τ</w:t>
      </w:r>
      <w:r>
        <w:rPr>
          <w:rFonts w:ascii="Times New Roman" w:hAnsi="Times New Roman" w:cs="Times New Roman"/>
          <w:sz w:val="24"/>
          <w:szCs w:val="24"/>
        </w:rPr>
        <w:t>α</w:t>
      </w:r>
      <w:r w:rsidRPr="00EB6822">
        <w:rPr>
          <w:rFonts w:ascii="Times New Roman" w:hAnsi="Times New Roman" w:cs="Times New Roman"/>
          <w:sz w:val="24"/>
          <w:szCs w:val="24"/>
        </w:rPr>
        <w:t xml:space="preserve"> αθλητικ</w:t>
      </w:r>
      <w:r>
        <w:rPr>
          <w:rFonts w:ascii="Times New Roman" w:hAnsi="Times New Roman" w:cs="Times New Roman"/>
          <w:sz w:val="24"/>
          <w:szCs w:val="24"/>
        </w:rPr>
        <w:t>ά αγαθά</w:t>
      </w:r>
      <w:r w:rsidRPr="00EB6822">
        <w:rPr>
          <w:rFonts w:ascii="Times New Roman" w:hAnsi="Times New Roman" w:cs="Times New Roman"/>
          <w:sz w:val="24"/>
          <w:szCs w:val="24"/>
        </w:rPr>
        <w:t xml:space="preserve"> και η ποιότητα των παρεχόμενων υπηρεσιών επηρεάζουν </w:t>
      </w:r>
      <w:r>
        <w:rPr>
          <w:rFonts w:ascii="Times New Roman" w:hAnsi="Times New Roman" w:cs="Times New Roman"/>
          <w:sz w:val="24"/>
          <w:szCs w:val="24"/>
        </w:rPr>
        <w:t xml:space="preserve">τον βαθμό ικανοποίησης θεατών και </w:t>
      </w:r>
      <w:r w:rsidRPr="00EB6822">
        <w:rPr>
          <w:rFonts w:ascii="Times New Roman" w:hAnsi="Times New Roman" w:cs="Times New Roman"/>
          <w:sz w:val="24"/>
          <w:szCs w:val="24"/>
        </w:rPr>
        <w:t>καταναλωτών, η οποία στη συνέχεια επηρεάζει τις προθέσεις τους για παρακολούθηση αθλητικών γεγονότων.</w:t>
      </w:r>
      <w:r w:rsidR="0038514C" w:rsidRPr="00CD102D">
        <w:rPr>
          <w:rFonts w:ascii="Times New Roman" w:hAnsi="Times New Roman" w:cs="Times New Roman"/>
          <w:sz w:val="24"/>
          <w:szCs w:val="24"/>
        </w:rPr>
        <w:t xml:space="preserve"> </w:t>
      </w:r>
      <w:r w:rsidR="00EA185F" w:rsidRPr="00CD102D">
        <w:rPr>
          <w:rFonts w:ascii="Times New Roman" w:hAnsi="Times New Roman" w:cs="Times New Roman"/>
          <w:sz w:val="24"/>
          <w:szCs w:val="24"/>
        </w:rPr>
        <w:t xml:space="preserve"> </w:t>
      </w:r>
    </w:p>
    <w:p w14:paraId="3C38F05A" w14:textId="77777777" w:rsidR="00EA185F" w:rsidRPr="00CD102D" w:rsidRDefault="00EA185F" w:rsidP="00CD102D">
      <w:pPr>
        <w:spacing w:after="0" w:line="360" w:lineRule="auto"/>
        <w:ind w:firstLine="720"/>
        <w:jc w:val="both"/>
        <w:rPr>
          <w:rFonts w:ascii="Times New Roman" w:hAnsi="Times New Roman" w:cs="Times New Roman"/>
          <w:sz w:val="24"/>
          <w:szCs w:val="24"/>
        </w:rPr>
      </w:pPr>
    </w:p>
    <w:p w14:paraId="6F69742D" w14:textId="77777777" w:rsidR="00EB6822" w:rsidRPr="00CD102D" w:rsidRDefault="00EB6822" w:rsidP="00CD102D">
      <w:pPr>
        <w:spacing w:after="0" w:line="360" w:lineRule="auto"/>
        <w:ind w:firstLine="720"/>
        <w:jc w:val="both"/>
        <w:rPr>
          <w:rFonts w:ascii="Times New Roman" w:hAnsi="Times New Roman" w:cs="Times New Roman"/>
          <w:sz w:val="24"/>
          <w:szCs w:val="24"/>
        </w:rPr>
      </w:pPr>
    </w:p>
    <w:p w14:paraId="3B9AC720" w14:textId="77777777" w:rsidR="00EB6822" w:rsidRPr="00CD102D" w:rsidRDefault="00EB6822" w:rsidP="00CD102D">
      <w:pPr>
        <w:spacing w:after="0" w:line="360" w:lineRule="auto"/>
        <w:ind w:firstLine="720"/>
        <w:jc w:val="both"/>
        <w:rPr>
          <w:rFonts w:ascii="Times New Roman" w:hAnsi="Times New Roman" w:cs="Times New Roman"/>
          <w:sz w:val="24"/>
          <w:szCs w:val="24"/>
        </w:rPr>
      </w:pPr>
    </w:p>
    <w:p w14:paraId="6C2048BC" w14:textId="72206B3F" w:rsidR="00661539" w:rsidRDefault="00661539" w:rsidP="00514DFF">
      <w:pPr>
        <w:pStyle w:val="1"/>
        <w:spacing w:before="0" w:line="360" w:lineRule="auto"/>
        <w:rPr>
          <w:rFonts w:asciiTheme="minorHAnsi" w:hAnsiTheme="minorHAnsi" w:cs="Times New Roman"/>
          <w:color w:val="auto"/>
        </w:rPr>
      </w:pPr>
      <w:bookmarkStart w:id="41" w:name="_Toc95217351"/>
    </w:p>
    <w:p w14:paraId="7AB15FC0" w14:textId="77777777" w:rsidR="00553AFE" w:rsidRDefault="00553AFE" w:rsidP="00496350">
      <w:pPr>
        <w:jc w:val="center"/>
        <w:rPr>
          <w:rFonts w:asciiTheme="majorBidi" w:hAnsiTheme="majorBidi" w:cstheme="majorBidi"/>
          <w:b/>
          <w:bCs/>
          <w:i/>
          <w:iCs/>
          <w:sz w:val="28"/>
          <w:szCs w:val="28"/>
          <w:u w:val="single"/>
        </w:rPr>
      </w:pPr>
    </w:p>
    <w:p w14:paraId="54F4568B" w14:textId="77777777" w:rsidR="00553AFE" w:rsidRDefault="00553AFE" w:rsidP="00496350">
      <w:pPr>
        <w:jc w:val="center"/>
        <w:rPr>
          <w:rFonts w:asciiTheme="majorBidi" w:hAnsiTheme="majorBidi" w:cstheme="majorBidi"/>
          <w:b/>
          <w:bCs/>
          <w:i/>
          <w:iCs/>
          <w:sz w:val="28"/>
          <w:szCs w:val="28"/>
          <w:u w:val="single"/>
        </w:rPr>
      </w:pPr>
    </w:p>
    <w:p w14:paraId="39095633" w14:textId="77777777" w:rsidR="00553AFE" w:rsidRDefault="00553AFE" w:rsidP="00496350">
      <w:pPr>
        <w:jc w:val="center"/>
        <w:rPr>
          <w:rFonts w:asciiTheme="majorBidi" w:hAnsiTheme="majorBidi" w:cstheme="majorBidi"/>
          <w:b/>
          <w:bCs/>
          <w:i/>
          <w:iCs/>
          <w:sz w:val="28"/>
          <w:szCs w:val="28"/>
          <w:u w:val="single"/>
        </w:rPr>
      </w:pPr>
    </w:p>
    <w:p w14:paraId="5346F17E" w14:textId="77777777" w:rsidR="00553AFE" w:rsidRDefault="00553AFE" w:rsidP="00496350">
      <w:pPr>
        <w:jc w:val="center"/>
        <w:rPr>
          <w:rFonts w:asciiTheme="majorBidi" w:hAnsiTheme="majorBidi" w:cstheme="majorBidi"/>
          <w:b/>
          <w:bCs/>
          <w:i/>
          <w:iCs/>
          <w:sz w:val="28"/>
          <w:szCs w:val="28"/>
          <w:u w:val="single"/>
        </w:rPr>
      </w:pPr>
    </w:p>
    <w:p w14:paraId="3D5DFD16" w14:textId="77777777" w:rsidR="00553AFE" w:rsidRDefault="00553AFE" w:rsidP="00496350">
      <w:pPr>
        <w:jc w:val="center"/>
        <w:rPr>
          <w:rFonts w:asciiTheme="majorBidi" w:hAnsiTheme="majorBidi" w:cstheme="majorBidi"/>
          <w:b/>
          <w:bCs/>
          <w:i/>
          <w:iCs/>
          <w:sz w:val="28"/>
          <w:szCs w:val="28"/>
          <w:u w:val="single"/>
        </w:rPr>
      </w:pPr>
    </w:p>
    <w:p w14:paraId="228737E9" w14:textId="63AB4AB5" w:rsidR="00514DFF" w:rsidRPr="00496350" w:rsidRDefault="00496350" w:rsidP="00496350">
      <w:pPr>
        <w:jc w:val="center"/>
        <w:rPr>
          <w:rFonts w:asciiTheme="majorBidi" w:hAnsiTheme="majorBidi" w:cstheme="majorBidi"/>
          <w:b/>
          <w:bCs/>
          <w:i/>
          <w:iCs/>
          <w:sz w:val="28"/>
          <w:szCs w:val="28"/>
          <w:u w:val="single"/>
        </w:rPr>
      </w:pPr>
      <w:r>
        <w:rPr>
          <w:rFonts w:asciiTheme="majorBidi" w:hAnsiTheme="majorBidi" w:cstheme="majorBidi"/>
          <w:b/>
          <w:bCs/>
          <w:i/>
          <w:iCs/>
          <w:sz w:val="28"/>
          <w:szCs w:val="28"/>
          <w:u w:val="single"/>
        </w:rPr>
        <w:lastRenderedPageBreak/>
        <w:t>Κεφάλαιο 4</w:t>
      </w:r>
    </w:p>
    <w:p w14:paraId="15BABEF7" w14:textId="0A1BEB58" w:rsidR="00E27F04" w:rsidRDefault="0098636D" w:rsidP="0098636D">
      <w:pPr>
        <w:pStyle w:val="1"/>
        <w:spacing w:before="0" w:line="360" w:lineRule="auto"/>
        <w:jc w:val="center"/>
        <w:rPr>
          <w:rFonts w:asciiTheme="minorHAnsi" w:hAnsiTheme="minorHAnsi" w:cs="Times New Roman"/>
          <w:color w:val="auto"/>
        </w:rPr>
      </w:pPr>
      <w:r>
        <w:rPr>
          <w:rFonts w:asciiTheme="minorHAnsi" w:hAnsiTheme="minorHAnsi" w:cs="Times New Roman"/>
          <w:color w:val="auto"/>
        </w:rPr>
        <w:t>ΣΥΖΗΤΗΣΗ-</w:t>
      </w:r>
      <w:r w:rsidR="00E27F04">
        <w:rPr>
          <w:rFonts w:asciiTheme="minorHAnsi" w:hAnsiTheme="minorHAnsi" w:cs="Times New Roman"/>
          <w:color w:val="auto"/>
        </w:rPr>
        <w:t>ΣΥΜΠΕΡΑΣΜΑΤΑ</w:t>
      </w:r>
      <w:bookmarkEnd w:id="41"/>
    </w:p>
    <w:p w14:paraId="0EC20568" w14:textId="0FC95D52" w:rsidR="009F485D" w:rsidRDefault="009F485D" w:rsidP="009F485D">
      <w:pPr>
        <w:spacing w:line="360" w:lineRule="auto"/>
        <w:ind w:firstLine="720"/>
        <w:jc w:val="both"/>
        <w:rPr>
          <w:rFonts w:ascii="Times New Roman" w:hAnsi="Times New Roman" w:cs="Times New Roman"/>
          <w:sz w:val="24"/>
          <w:szCs w:val="24"/>
        </w:rPr>
      </w:pPr>
      <w:r w:rsidRPr="003F6799">
        <w:rPr>
          <w:rFonts w:ascii="Times New Roman" w:hAnsi="Times New Roman" w:cs="Times New Roman"/>
          <w:sz w:val="24"/>
          <w:szCs w:val="24"/>
        </w:rPr>
        <w:t>Ο κλάδος του τουρισμού και ο αθλητισμός είναι δύο αλληλεξαρτώμενοι και συμπληρωματικοί τομείς, με τον ερασιτεχνικό, επαγγελματικό και ψυχαγωγικό αθλητισμό  να προϋποθέτει την πραγματοποίηση ταξιδιών σε διάφορους προορισμούς στα πλαίσια πραγματοποίησης προπονήσεων, αγώνων και διαφόρων άλλων αθλητικών δραστηριοτήτων. Αθλητικά γεγονότα όπως οι Ολυμπιακοί Αγώνες</w:t>
      </w:r>
      <w:r w:rsidR="00C048F2">
        <w:rPr>
          <w:rFonts w:ascii="Times New Roman" w:hAnsi="Times New Roman" w:cs="Times New Roman"/>
          <w:sz w:val="24"/>
          <w:szCs w:val="24"/>
        </w:rPr>
        <w:t xml:space="preserve"> και </w:t>
      </w:r>
      <w:r w:rsidRPr="003F6799">
        <w:rPr>
          <w:rFonts w:ascii="Times New Roman" w:hAnsi="Times New Roman" w:cs="Times New Roman"/>
          <w:sz w:val="24"/>
          <w:szCs w:val="24"/>
        </w:rPr>
        <w:t>διάφορα πρωταθλήματα ποδοσφαίρου και μπάσκετ σε διεθνές και Ευρωπαϊκό επίπεδο</w:t>
      </w:r>
      <w:r w:rsidR="00C048F2">
        <w:rPr>
          <w:rFonts w:ascii="Times New Roman" w:hAnsi="Times New Roman" w:cs="Times New Roman"/>
          <w:sz w:val="24"/>
          <w:szCs w:val="24"/>
        </w:rPr>
        <w:t>,</w:t>
      </w:r>
      <w:r w:rsidRPr="003F6799">
        <w:rPr>
          <w:rFonts w:ascii="Times New Roman" w:hAnsi="Times New Roman" w:cs="Times New Roman"/>
          <w:sz w:val="24"/>
          <w:szCs w:val="24"/>
        </w:rPr>
        <w:t xml:space="preserve"> έχουν μετατραπεί</w:t>
      </w:r>
      <w:r w:rsidR="00D32E99">
        <w:rPr>
          <w:rFonts w:ascii="Times New Roman" w:hAnsi="Times New Roman" w:cs="Times New Roman"/>
          <w:sz w:val="24"/>
          <w:szCs w:val="24"/>
        </w:rPr>
        <w:t xml:space="preserve"> σε</w:t>
      </w:r>
      <w:r w:rsidRPr="003F6799">
        <w:rPr>
          <w:rFonts w:ascii="Times New Roman" w:hAnsi="Times New Roman" w:cs="Times New Roman"/>
          <w:sz w:val="24"/>
          <w:szCs w:val="24"/>
        </w:rPr>
        <w:t xml:space="preserve"> τουρισ</w:t>
      </w:r>
      <w:r w:rsidR="00C048F2">
        <w:rPr>
          <w:rFonts w:ascii="Times New Roman" w:hAnsi="Times New Roman" w:cs="Times New Roman"/>
          <w:sz w:val="24"/>
          <w:szCs w:val="24"/>
        </w:rPr>
        <w:t>τικά εκθέματα</w:t>
      </w:r>
      <w:r w:rsidRPr="003F6799">
        <w:rPr>
          <w:rFonts w:ascii="Times New Roman" w:hAnsi="Times New Roman" w:cs="Times New Roman"/>
          <w:sz w:val="24"/>
          <w:szCs w:val="24"/>
        </w:rPr>
        <w:t xml:space="preserve">,  συμβάλλοντας θετικά στην εικόνα του τουριστικού προορισμού που διεξάγονται αθλητικά γεγονότα. Επιπρόσθετα, ο αθλητισμός και ο τουρισμός είναι δύο ισχυρά αναπτυξιακοί κλάδοι, μέσω των οποίων ενθαρρύνονται επενδύσεις σε υποδομές, όπως οδικά δίκτυα, αεροδρόμια, ξενοδοχειακές εγκαταστάσεις, αθλητικές εγκαταστάσεις και γήπεδα, αποτελώντας τομείς ανάπτυξης, ευημερίας και βελτίωσης του βιοτικού επιπέδου των πολιτών. </w:t>
      </w:r>
      <w:r w:rsidR="00C048F2">
        <w:rPr>
          <w:rFonts w:ascii="Times New Roman" w:hAnsi="Times New Roman" w:cs="Times New Roman"/>
          <w:sz w:val="24"/>
          <w:szCs w:val="24"/>
        </w:rPr>
        <w:t>Τις τελευταίες δεκαετίες</w:t>
      </w:r>
      <w:r w:rsidR="00C048F2" w:rsidRPr="003F6799">
        <w:rPr>
          <w:rFonts w:ascii="Times New Roman" w:hAnsi="Times New Roman" w:cs="Times New Roman"/>
          <w:sz w:val="24"/>
          <w:szCs w:val="24"/>
        </w:rPr>
        <w:t xml:space="preserve"> είναι έντονη η </w:t>
      </w:r>
      <w:r w:rsidR="00C048F2">
        <w:rPr>
          <w:rFonts w:ascii="Times New Roman" w:hAnsi="Times New Roman" w:cs="Times New Roman"/>
          <w:sz w:val="24"/>
          <w:szCs w:val="24"/>
        </w:rPr>
        <w:t>διεξαγωγή</w:t>
      </w:r>
      <w:r w:rsidR="00C048F2" w:rsidRPr="003F6799">
        <w:rPr>
          <w:rFonts w:ascii="Times New Roman" w:hAnsi="Times New Roman" w:cs="Times New Roman"/>
          <w:sz w:val="24"/>
          <w:szCs w:val="24"/>
        </w:rPr>
        <w:t xml:space="preserve"> αθλητικών γεγονότων σε αρκετές περιοχές του πλανήτη, με </w:t>
      </w:r>
      <w:r w:rsidR="00C048F2">
        <w:rPr>
          <w:rFonts w:ascii="Times New Roman" w:hAnsi="Times New Roman" w:cs="Times New Roman"/>
          <w:sz w:val="24"/>
          <w:szCs w:val="24"/>
        </w:rPr>
        <w:t>πλήθος</w:t>
      </w:r>
      <w:r w:rsidR="00C048F2" w:rsidRPr="003F6799">
        <w:rPr>
          <w:rFonts w:ascii="Times New Roman" w:hAnsi="Times New Roman" w:cs="Times New Roman"/>
          <w:sz w:val="24"/>
          <w:szCs w:val="24"/>
        </w:rPr>
        <w:t xml:space="preserve"> αθλητικ</w:t>
      </w:r>
      <w:r w:rsidR="00C048F2">
        <w:rPr>
          <w:rFonts w:ascii="Times New Roman" w:hAnsi="Times New Roman" w:cs="Times New Roman"/>
          <w:sz w:val="24"/>
          <w:szCs w:val="24"/>
        </w:rPr>
        <w:t>ών</w:t>
      </w:r>
      <w:r w:rsidR="00C048F2" w:rsidRPr="003F6799">
        <w:rPr>
          <w:rFonts w:ascii="Times New Roman" w:hAnsi="Times New Roman" w:cs="Times New Roman"/>
          <w:sz w:val="24"/>
          <w:szCs w:val="24"/>
        </w:rPr>
        <w:t xml:space="preserve"> δρώμεν</w:t>
      </w:r>
      <w:r w:rsidR="00C048F2">
        <w:rPr>
          <w:rFonts w:ascii="Times New Roman" w:hAnsi="Times New Roman" w:cs="Times New Roman"/>
          <w:sz w:val="24"/>
          <w:szCs w:val="24"/>
        </w:rPr>
        <w:t xml:space="preserve">ων </w:t>
      </w:r>
      <w:r w:rsidR="00C048F2" w:rsidRPr="003F6799">
        <w:rPr>
          <w:rFonts w:ascii="Times New Roman" w:hAnsi="Times New Roman" w:cs="Times New Roman"/>
          <w:sz w:val="24"/>
          <w:szCs w:val="24"/>
        </w:rPr>
        <w:t>να πραγματοποιούνται σε χρονικές περιόδους χαμηλής τουριστικής κίνησης, επιδρώντας θετικά στις τουριστικές επιλογές των ταξιδιωτών για επίσκεψη σε τουριστικούς προορισμούς που φιλοξενούν αθλητικά δρώμενα. Τα πλεονεκτήματα για περιοχές που φιλοξενούν αθλητικά γεγονότα είναι πολλαπλά, με τους αρμόδιους διοικητικούς, επαγγελματικούς και εμπορικούς φορείς   των προαναφερόμενων περιοχών να εντείνουν τις προσπάθειες δημιουργίας ανταγωνιστικών αθλητικών εκδηλώσεων, αντιλαμβανόμενοι την προστιθέμενη αυτή αξία του αθλητικού προϊόντος στις περιοχές τους</w:t>
      </w:r>
      <w:r w:rsidR="00C048F2">
        <w:rPr>
          <w:rFonts w:ascii="Times New Roman" w:hAnsi="Times New Roman" w:cs="Times New Roman"/>
          <w:sz w:val="24"/>
          <w:szCs w:val="24"/>
        </w:rPr>
        <w:t xml:space="preserve"> (Getz, </w:t>
      </w:r>
      <w:r w:rsidR="00C048F2" w:rsidRPr="00EB343F">
        <w:rPr>
          <w:rFonts w:ascii="Times New Roman" w:hAnsi="Times New Roman" w:cs="Times New Roman"/>
          <w:sz w:val="24"/>
          <w:szCs w:val="24"/>
        </w:rPr>
        <w:t>2008)</w:t>
      </w:r>
      <w:r w:rsidR="00C048F2">
        <w:rPr>
          <w:rFonts w:ascii="Times New Roman" w:hAnsi="Times New Roman" w:cs="Times New Roman"/>
          <w:sz w:val="24"/>
          <w:szCs w:val="24"/>
        </w:rPr>
        <w:t>.</w:t>
      </w:r>
      <w:r>
        <w:rPr>
          <w:rFonts w:ascii="Times New Roman" w:hAnsi="Times New Roman" w:cs="Times New Roman"/>
          <w:sz w:val="24"/>
          <w:szCs w:val="24"/>
        </w:rPr>
        <w:t>.</w:t>
      </w:r>
    </w:p>
    <w:p w14:paraId="59EBDED0" w14:textId="322E1D99" w:rsidR="00E2391C" w:rsidRPr="008E35C9" w:rsidRDefault="00E2391C" w:rsidP="00512F7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Στη διεθνή</w:t>
      </w:r>
      <w:r w:rsidRPr="008E35C9">
        <w:rPr>
          <w:rFonts w:ascii="Times New Roman" w:hAnsi="Times New Roman" w:cs="Times New Roman"/>
          <w:sz w:val="24"/>
          <w:szCs w:val="24"/>
        </w:rPr>
        <w:t xml:space="preserve"> </w:t>
      </w:r>
      <w:r>
        <w:rPr>
          <w:rFonts w:ascii="Times New Roman" w:hAnsi="Times New Roman" w:cs="Times New Roman"/>
          <w:sz w:val="24"/>
          <w:szCs w:val="24"/>
        </w:rPr>
        <w:t>βιβλιογραφία</w:t>
      </w:r>
      <w:r w:rsidRPr="008E35C9">
        <w:rPr>
          <w:rFonts w:ascii="Times New Roman" w:hAnsi="Times New Roman" w:cs="Times New Roman"/>
          <w:sz w:val="24"/>
          <w:szCs w:val="24"/>
        </w:rPr>
        <w:t xml:space="preserve"> διερευνώνται </w:t>
      </w:r>
      <w:r>
        <w:rPr>
          <w:rFonts w:ascii="Times New Roman" w:hAnsi="Times New Roman" w:cs="Times New Roman"/>
          <w:sz w:val="24"/>
          <w:szCs w:val="24"/>
        </w:rPr>
        <w:t>μεγάλα</w:t>
      </w:r>
      <w:r w:rsidRPr="008E35C9">
        <w:rPr>
          <w:rFonts w:ascii="Times New Roman" w:hAnsi="Times New Roman" w:cs="Times New Roman"/>
          <w:sz w:val="24"/>
          <w:szCs w:val="24"/>
        </w:rPr>
        <w:t xml:space="preserve"> αθλητικά γεγονότα (Ολυμπιακοί Αγώνες) και ο αντίκτυπος που έχουν στις περιοχές και την χώρα που τα φιλοξενεί, με τον θετικό αντίκτυπο και τις θετικές τους επιδράσεις να αμφισβητούνται, καθώς δημιουργούν ζητήματα ως προς την εικόνα της περιοχής και της χώρας που διεξάγονται. Τα </w:t>
      </w:r>
      <w:r>
        <w:rPr>
          <w:rFonts w:ascii="Times New Roman" w:hAnsi="Times New Roman" w:cs="Times New Roman"/>
          <w:sz w:val="24"/>
          <w:szCs w:val="24"/>
        </w:rPr>
        <w:t xml:space="preserve">μικρής και μεσαίας κλίμακας </w:t>
      </w:r>
      <w:r w:rsidRPr="008E35C9">
        <w:rPr>
          <w:rFonts w:ascii="Times New Roman" w:hAnsi="Times New Roman" w:cs="Times New Roman"/>
          <w:sz w:val="24"/>
          <w:szCs w:val="24"/>
        </w:rPr>
        <w:t xml:space="preserve">αθλητικά γεγονότα παράγουν θετικά αποτελέσματα, εισάγοντας την ιδέα ότι ο </w:t>
      </w:r>
      <w:r>
        <w:rPr>
          <w:rFonts w:ascii="Times New Roman" w:hAnsi="Times New Roman" w:cs="Times New Roman"/>
          <w:sz w:val="24"/>
          <w:szCs w:val="24"/>
        </w:rPr>
        <w:t xml:space="preserve">μικρής κλίμακας </w:t>
      </w:r>
      <w:r w:rsidRPr="008E35C9">
        <w:rPr>
          <w:rFonts w:ascii="Times New Roman" w:hAnsi="Times New Roman" w:cs="Times New Roman"/>
          <w:sz w:val="24"/>
          <w:szCs w:val="24"/>
        </w:rPr>
        <w:t xml:space="preserve">αθλητικός τουρισμός συμμορφώνεται με τις αρχές του αειφόρου τουρισμού και της βιώσιμης και πράσινης ανάπτυξης πολύ περισσότερο από ότι τα μεγάλα ή τα </w:t>
      </w:r>
      <w:r w:rsidRPr="008E35C9">
        <w:rPr>
          <w:rFonts w:ascii="Times New Roman" w:hAnsi="Times New Roman" w:cs="Times New Roman"/>
          <w:sz w:val="24"/>
          <w:szCs w:val="24"/>
        </w:rPr>
        <w:lastRenderedPageBreak/>
        <w:t xml:space="preserve">εμβληματικά αθλητικά γεγονότα. Ως εκ τούτου στα αθλητικά γεγονότα μικρής και μεσαίας κλίμακας η ροή επισκεπτών, ταξιδιωτών και τουριστών είναι πιο ομαλή, πραγματοποιείται περιορισμένη χρήση δημόσιας χρηματοδότησης και οι υφιστάμενες υποδομές της περιοχής χρησιμοποιούνται με τέτοιο τρόπο ώστε να μην δημιουργούνται κοινωνικά, περιβαλλοντικά και οικονομικά ζητήματα στους κατοίκους των περιοχών που φιλοξενούν αθλητικά γεγονότα (Higham, 1999). </w:t>
      </w:r>
      <w:r w:rsidRPr="00236930">
        <w:rPr>
          <w:rFonts w:ascii="Times New Roman" w:hAnsi="Times New Roman" w:cs="Times New Roman"/>
          <w:sz w:val="24"/>
          <w:szCs w:val="24"/>
        </w:rPr>
        <w:t xml:space="preserve">Αναφορικά με τις κοινωνικές επιπτώσεις στις θετικές επιδράσεις περιλαμβάνονται η κοινωνική συνοχή και κοινωνική αλληλεγγύη, η ενίσχυση της τοπικής ταυτότητας, η οικοδόμηση αξιών, ο εκσυγχρονισμός των υποδομών, η αυξημένη προβολή της εικόνας του τόπου και διάφορα στοιχεία που συνολικά τις τοπικές παραδόσεις μιας περιοχής, συνθέτοντας ένα αξιόλογο βιοτικό επίπεδο. Στα αρνητικά περιλαμβάνονται το αυξημένο κόστος διαβίωσης, η έξαρση της βίας, η εμπορευματοποίηση αγαθών και υπηρεσιών, η αποδόμηση της τοπικής ταυτότητας και διάφορα άλλα στοιχεία που οδηγούν σε κοινωνική δυσαρέσκεια και αναστάτωση. </w:t>
      </w:r>
    </w:p>
    <w:p w14:paraId="37E3BC50" w14:textId="0EB776FB" w:rsidR="00E2391C" w:rsidRDefault="00E2391C" w:rsidP="00E2391C">
      <w:pPr>
        <w:spacing w:line="360" w:lineRule="auto"/>
        <w:ind w:firstLine="720"/>
        <w:jc w:val="both"/>
        <w:rPr>
          <w:rFonts w:ascii="Times New Roman" w:hAnsi="Times New Roman" w:cs="Times New Roman"/>
          <w:sz w:val="24"/>
          <w:szCs w:val="24"/>
        </w:rPr>
      </w:pPr>
      <w:r w:rsidRPr="003832CA">
        <w:rPr>
          <w:rFonts w:ascii="Times New Roman" w:hAnsi="Times New Roman" w:cs="Times New Roman"/>
          <w:sz w:val="24"/>
          <w:szCs w:val="24"/>
        </w:rPr>
        <w:t xml:space="preserve">Ο αθλητισμός, ως κλάδος οικονομικών δραστηριοτήτων, δεν περιορίζεται στις άμεσες δραστηριότητες παραγωγής αθλητικού θεάματος και κατανάλωσης αθλητικών προϊόντων και υπηρεσιών, αλλά επεκτείνεται και στην ανάλυση της αγοράς αθλητικών προϊόντων που σχετίζονται με την παρακολούθηση αθλητικών γεγονότων και </w:t>
      </w:r>
      <w:r w:rsidR="00CC4C91">
        <w:rPr>
          <w:rFonts w:ascii="Times New Roman" w:hAnsi="Times New Roman" w:cs="Times New Roman"/>
          <w:sz w:val="24"/>
          <w:szCs w:val="24"/>
        </w:rPr>
        <w:t xml:space="preserve">την </w:t>
      </w:r>
      <w:r w:rsidRPr="003832CA">
        <w:rPr>
          <w:rFonts w:ascii="Times New Roman" w:hAnsi="Times New Roman" w:cs="Times New Roman"/>
          <w:sz w:val="24"/>
          <w:szCs w:val="24"/>
        </w:rPr>
        <w:t xml:space="preserve">ενεργή άσκηση αθλητικών δραστηριοτήτων. Ως αθλητική βιομηχανία νοείται η αγορά προσφοράς και παροχής αθλητικών προϊόντων και υπηρεσιών στο καταναλωτικό κοινό, τα οποία έχουν την μορφή αθλητικών δραστηριοτήτων, αθλητικού εξοπλισμού, αθλητικών υπηρεσιών, ανθρώπινου δυναμικού, αθλητικού θεάματος και αθλητικών ιδεών (Pitts </w:t>
      </w:r>
      <w:r w:rsidRPr="003832CA">
        <w:rPr>
          <w:rFonts w:ascii="Times New Roman" w:hAnsi="Times New Roman" w:cs="Times New Roman"/>
          <w:sz w:val="24"/>
          <w:szCs w:val="24"/>
          <w:lang w:val="en-US"/>
        </w:rPr>
        <w:t>et</w:t>
      </w:r>
      <w:r w:rsidRPr="003832CA">
        <w:rPr>
          <w:rFonts w:ascii="Times New Roman" w:hAnsi="Times New Roman" w:cs="Times New Roman"/>
          <w:sz w:val="24"/>
          <w:szCs w:val="24"/>
        </w:rPr>
        <w:t xml:space="preserve"> </w:t>
      </w:r>
      <w:r w:rsidRPr="003832CA">
        <w:rPr>
          <w:rFonts w:ascii="Times New Roman" w:hAnsi="Times New Roman" w:cs="Times New Roman"/>
          <w:sz w:val="24"/>
          <w:szCs w:val="24"/>
          <w:lang w:val="en-US"/>
        </w:rPr>
        <w:t>al</w:t>
      </w:r>
      <w:r w:rsidRPr="003832CA">
        <w:rPr>
          <w:rFonts w:ascii="Times New Roman" w:hAnsi="Times New Roman" w:cs="Times New Roman"/>
          <w:sz w:val="24"/>
          <w:szCs w:val="24"/>
        </w:rPr>
        <w:t xml:space="preserve">., 1994). Το αθλητικό </w:t>
      </w:r>
      <w:r w:rsidRPr="003832CA">
        <w:rPr>
          <w:rFonts w:ascii="Times New Roman" w:hAnsi="Times New Roman" w:cs="Times New Roman"/>
          <w:sz w:val="24"/>
          <w:szCs w:val="24"/>
          <w:lang w:val="en-US"/>
        </w:rPr>
        <w:t>marketing</w:t>
      </w:r>
      <w:r w:rsidRPr="003832CA">
        <w:rPr>
          <w:rFonts w:ascii="Times New Roman" w:hAnsi="Times New Roman" w:cs="Times New Roman"/>
          <w:sz w:val="24"/>
          <w:szCs w:val="24"/>
        </w:rPr>
        <w:t xml:space="preserve"> αναφέρεται στη χρήση μεθοδολογικών εργαλείων προώθησης υπηρεσιών και αγαθών, διαβιβάζοντας τα πλεονεκτήματα από την παρακολούθηση και την συμμετοχή αθλητικών δραστηριοτήτων των καταναλωτών, με απώτερο σκοπό την εξασφάλιση της επιβίωσης του αθλητισμού σε ένα διαρκές μεταβαλλόμενο και ανταγωνιστικό περιβάλλον. Το αθλητικό </w:t>
      </w:r>
      <w:r w:rsidRPr="003832CA">
        <w:rPr>
          <w:rFonts w:ascii="Times New Roman" w:hAnsi="Times New Roman" w:cs="Times New Roman"/>
          <w:sz w:val="24"/>
          <w:szCs w:val="24"/>
          <w:lang w:val="en-US"/>
        </w:rPr>
        <w:t>marketing</w:t>
      </w:r>
      <w:r w:rsidRPr="003832CA">
        <w:rPr>
          <w:rFonts w:ascii="Times New Roman" w:hAnsi="Times New Roman" w:cs="Times New Roman"/>
          <w:sz w:val="24"/>
          <w:szCs w:val="24"/>
        </w:rPr>
        <w:t xml:space="preserve"> αναπτύχθηκε τις τελευταίες δεκαετίες σε αθλητικούς φορείς, σωματεία και οργανισμούς, με το μεγαλύτερο μέρος των επαγγελματικών αθλητικών φορέων να αναπτύσσουν και να υλοποιούν τεχνικές προώθησης αθλητικών προϊόντων και υπηρεσιών για την αύξηση του βαθμού ελκυστικότητάς τους, ως μορφές ψυχαγωγίας, διασκέδασης και ζωντανής ανταπόδοσης.</w:t>
      </w:r>
    </w:p>
    <w:p w14:paraId="256B81BE" w14:textId="77777777" w:rsidR="00566899" w:rsidRDefault="00566899" w:rsidP="00566899">
      <w:pPr>
        <w:spacing w:line="360" w:lineRule="auto"/>
        <w:ind w:firstLine="720"/>
        <w:jc w:val="both"/>
      </w:pPr>
      <w:r w:rsidRPr="00F20B66">
        <w:rPr>
          <w:rFonts w:ascii="Times New Roman" w:hAnsi="Times New Roman" w:cs="Times New Roman"/>
          <w:sz w:val="24"/>
          <w:szCs w:val="24"/>
        </w:rPr>
        <w:lastRenderedPageBreak/>
        <w:t xml:space="preserve">Ο αθλητισμός εμφανίζεται στην κοινωνία των ανθρώπων πότε ως ανάγκη και άλλοτε ως μέσο ικανοποίησης διαφόρων αναγκών και επιθυμιών του σύγχρονου ανθρώπου στον δυτικό κόσμο, με τις δύο προαναφερόμενες εκδοχές να απασχολούν έντονα την επιστήμη των οικονομικών. </w:t>
      </w:r>
      <w:r w:rsidRPr="0003451B">
        <w:rPr>
          <w:rFonts w:ascii="Times New Roman" w:hAnsi="Times New Roman" w:cs="Times New Roman"/>
          <w:sz w:val="24"/>
          <w:szCs w:val="24"/>
        </w:rPr>
        <w:t>Τα σύγχρονα γήπεδα λειτουργούν ως πόλοι έλξης ταξιδιωτών και τουριστών, αποτελώντας στην ουσία εργαλεία προώθησης του αθλητικού τουρισμού. Ως αθλητικός τουρισμός νοείται κάθε ταξίδι αναψυχής ενός ανθρώπου μακριά από τον τόπο διαμονής του, με σκοπό την συμμετοχή, την επίσκεψη και την παρακολούθηση αθλητικών γεγονότων ή αθλητικών δραστηριοτήτων (Harrison – Hill &amp; Chalip, 2005).</w:t>
      </w:r>
      <w:r>
        <w:rPr>
          <w:rFonts w:ascii="Times New Roman" w:hAnsi="Times New Roman" w:cs="Times New Roman"/>
          <w:sz w:val="24"/>
          <w:szCs w:val="24"/>
        </w:rPr>
        <w:t xml:space="preserve"> </w:t>
      </w:r>
      <w:r w:rsidRPr="0071029A">
        <w:rPr>
          <w:rFonts w:ascii="Times New Roman" w:hAnsi="Times New Roman" w:cs="Times New Roman"/>
          <w:sz w:val="24"/>
          <w:szCs w:val="24"/>
        </w:rPr>
        <w:t xml:space="preserve">Τα γήπεδα </w:t>
      </w:r>
      <w:r>
        <w:rPr>
          <w:rFonts w:ascii="Times New Roman" w:hAnsi="Times New Roman" w:cs="Times New Roman"/>
          <w:sz w:val="24"/>
          <w:szCs w:val="24"/>
        </w:rPr>
        <w:t xml:space="preserve">είναι </w:t>
      </w:r>
      <w:r w:rsidRPr="0071029A">
        <w:rPr>
          <w:rFonts w:ascii="Times New Roman" w:hAnsi="Times New Roman" w:cs="Times New Roman"/>
          <w:sz w:val="24"/>
          <w:szCs w:val="24"/>
        </w:rPr>
        <w:t xml:space="preserve">ένα παραδοσιακό εργαλείο </w:t>
      </w:r>
      <w:r w:rsidRPr="0071029A">
        <w:rPr>
          <w:rFonts w:ascii="Times New Roman" w:hAnsi="Times New Roman" w:cs="Times New Roman"/>
          <w:sz w:val="24"/>
          <w:szCs w:val="24"/>
          <w:lang w:val="en-US"/>
        </w:rPr>
        <w:t>marketing</w:t>
      </w:r>
      <w:r>
        <w:rPr>
          <w:rFonts w:ascii="Times New Roman" w:hAnsi="Times New Roman" w:cs="Times New Roman"/>
          <w:sz w:val="24"/>
          <w:szCs w:val="24"/>
        </w:rPr>
        <w:t xml:space="preserve">, </w:t>
      </w:r>
      <w:r w:rsidRPr="0071029A">
        <w:rPr>
          <w:rFonts w:ascii="Times New Roman" w:hAnsi="Times New Roman" w:cs="Times New Roman"/>
          <w:sz w:val="24"/>
          <w:szCs w:val="24"/>
        </w:rPr>
        <w:t>προώθηση</w:t>
      </w:r>
      <w:r>
        <w:rPr>
          <w:rFonts w:ascii="Times New Roman" w:hAnsi="Times New Roman" w:cs="Times New Roman"/>
          <w:sz w:val="24"/>
          <w:szCs w:val="24"/>
        </w:rPr>
        <w:t>ς</w:t>
      </w:r>
      <w:r w:rsidRPr="0071029A">
        <w:rPr>
          <w:rFonts w:ascii="Times New Roman" w:hAnsi="Times New Roman" w:cs="Times New Roman"/>
          <w:sz w:val="24"/>
          <w:szCs w:val="24"/>
        </w:rPr>
        <w:t xml:space="preserve"> και προβολή</w:t>
      </w:r>
      <w:r>
        <w:rPr>
          <w:rFonts w:ascii="Times New Roman" w:hAnsi="Times New Roman" w:cs="Times New Roman"/>
          <w:sz w:val="24"/>
          <w:szCs w:val="24"/>
        </w:rPr>
        <w:t xml:space="preserve">ς αθλητικών γεγονότων </w:t>
      </w:r>
      <w:r w:rsidRPr="0071029A">
        <w:rPr>
          <w:rFonts w:ascii="Times New Roman" w:hAnsi="Times New Roman" w:cs="Times New Roman"/>
          <w:sz w:val="24"/>
          <w:szCs w:val="24"/>
        </w:rPr>
        <w:t xml:space="preserve">και μέσο προβολής της ταυτότητας μιας περιοχής ή μιας πόλης. Στα πλαίσια του ανταγωνισμού των πόλεων, σε διεθνές επίπεδο, τα γήπεδα διαδραματίζουν κομβικό ρόλο και πόλο έλξης στην προώθηση και διαφήμιση μιας περιοχής, ενώ κατά την διαδικασία επιχειρούμενων αλλαγών της εικόνας μιας περιοχής ή μιας πόλης, τα γήπεδα μπορούν να φανούν αρκετά χρήσιμο μέσο για τις προαναφερόμενες αλλαγές. Σε αρκετές περιπτώσεις τα γήπεδα αποτελούν πόλο έλξης εξαιτίας των χαρακτηριστικών τους, όπως είναι η εγγενής αξία σχεδίασής τους και η φιλοξενία και διεξαγωγή αθλητικών δραστηριοτήτων ενός φημισμένου αθλητικού σωματείου. </w:t>
      </w:r>
      <w:r w:rsidRPr="00F96851">
        <w:rPr>
          <w:rFonts w:ascii="Times New Roman" w:hAnsi="Times New Roman" w:cs="Times New Roman"/>
          <w:sz w:val="24"/>
          <w:szCs w:val="24"/>
        </w:rPr>
        <w:t>Τα σύγχρονα γήπεδα αντιμετωπίζονται ως εργαλεία αθλητικού μάρκετινγκ, με τους επενδυτές αθλητικών εγκαταστάσεων και γηπέδων να προσβλέπουν στην αύξηση της προστιθέμενης αξίας στους καταναλωτές, ώστε τα γήπεδα να καταστούν πιο ελκυστικοί προορισμοί. Η προστι</w:t>
      </w:r>
      <w:r>
        <w:rPr>
          <w:rFonts w:ascii="Times New Roman" w:hAnsi="Times New Roman" w:cs="Times New Roman"/>
          <w:sz w:val="24"/>
          <w:szCs w:val="24"/>
        </w:rPr>
        <w:t xml:space="preserve">θέμενη αξία αντλείται μέσω της </w:t>
      </w:r>
      <w:r w:rsidRPr="00F96851">
        <w:rPr>
          <w:rFonts w:ascii="Times New Roman" w:hAnsi="Times New Roman" w:cs="Times New Roman"/>
          <w:sz w:val="24"/>
          <w:szCs w:val="24"/>
        </w:rPr>
        <w:t xml:space="preserve">εμπειρίας συμμετοχής στην παρακολούθηση αθλητικών γεγονότων και της σύνδεσης των καταναλωτών με δραστηριότητες του γηπέδου, στις οποίες συμμετέχουν σωματικά, συναισθηματικά ή πνευματικά. Η συμμετοχή των καταναλωτών, μέσω της οποίας μετατρέπονται από παθητικοί σε ενεργοί καταναλωτές βελτιώνει την εμπειρία που ζουν κατά τη διάρκεια ενός αθλητικού γεγονότος (O’ Sullivan &amp; Spangler, 1998). </w:t>
      </w:r>
    </w:p>
    <w:p w14:paraId="285D1BDC" w14:textId="7E4C4600" w:rsidR="00566899" w:rsidRPr="00275E22" w:rsidRDefault="00566899" w:rsidP="00566899">
      <w:pPr>
        <w:spacing w:line="360" w:lineRule="auto"/>
        <w:ind w:firstLine="720"/>
        <w:jc w:val="both"/>
        <w:rPr>
          <w:rFonts w:ascii="Times New Roman" w:hAnsi="Times New Roman" w:cs="Times New Roman"/>
          <w:sz w:val="24"/>
          <w:szCs w:val="24"/>
        </w:rPr>
      </w:pPr>
      <w:r w:rsidRPr="00F20B66">
        <w:rPr>
          <w:rFonts w:ascii="Times New Roman" w:hAnsi="Times New Roman" w:cs="Times New Roman"/>
          <w:sz w:val="24"/>
          <w:szCs w:val="24"/>
        </w:rPr>
        <w:t>Αναφορικά με τον αθλητισμό, ως καταναλωτές νοούνται  οι θεατές αθλητικών γεγονότων που προσέρχονται στα στάδια για την παρακολούθηση αθλητικών δραστηριοτήτων και διαφόρων αθλητικών γεγονότων, αποτελώντας το κυριότερο περιουσιακό στοιχείο τ</w:t>
      </w:r>
      <w:r w:rsidR="005F5B67">
        <w:rPr>
          <w:rFonts w:ascii="Times New Roman" w:hAnsi="Times New Roman" w:cs="Times New Roman"/>
          <w:sz w:val="24"/>
          <w:szCs w:val="24"/>
        </w:rPr>
        <w:t>ου</w:t>
      </w:r>
      <w:r w:rsidRPr="00F20B66">
        <w:rPr>
          <w:rFonts w:ascii="Times New Roman" w:hAnsi="Times New Roman" w:cs="Times New Roman"/>
          <w:sz w:val="24"/>
          <w:szCs w:val="24"/>
        </w:rPr>
        <w:t xml:space="preserve"> κάθε αθλητικού οργανισμού (</w:t>
      </w:r>
      <w:r w:rsidRPr="00F20B66">
        <w:rPr>
          <w:rFonts w:ascii="Times New Roman" w:hAnsi="Times New Roman" w:cs="Times New Roman"/>
          <w:sz w:val="24"/>
          <w:szCs w:val="24"/>
          <w:lang w:val="en-US"/>
        </w:rPr>
        <w:t>Kim</w:t>
      </w:r>
      <w:r w:rsidRPr="00F20B66">
        <w:rPr>
          <w:rFonts w:ascii="Times New Roman" w:hAnsi="Times New Roman" w:cs="Times New Roman"/>
          <w:sz w:val="24"/>
          <w:szCs w:val="24"/>
        </w:rPr>
        <w:t xml:space="preserve"> &amp; </w:t>
      </w:r>
      <w:r w:rsidRPr="00F20B66">
        <w:rPr>
          <w:rFonts w:ascii="Times New Roman" w:hAnsi="Times New Roman" w:cs="Times New Roman"/>
          <w:sz w:val="24"/>
          <w:szCs w:val="24"/>
          <w:lang w:val="en-US"/>
        </w:rPr>
        <w:t>Trail</w:t>
      </w:r>
      <w:r w:rsidRPr="00F20B66">
        <w:rPr>
          <w:rFonts w:ascii="Times New Roman" w:hAnsi="Times New Roman" w:cs="Times New Roman"/>
          <w:sz w:val="24"/>
          <w:szCs w:val="24"/>
        </w:rPr>
        <w:t xml:space="preserve">, 2011). Το αυξημένο ενδιαφέρον των καταναλωτών στον αθλητισμό να παρευρίσκονται και να παρακολουθούν αθλητικά γεγονότα δικαιολογεί σε μεγάλο βαθμό την τεράστια </w:t>
      </w:r>
      <w:r w:rsidRPr="00F20B66">
        <w:rPr>
          <w:rFonts w:ascii="Times New Roman" w:hAnsi="Times New Roman" w:cs="Times New Roman"/>
          <w:sz w:val="24"/>
          <w:szCs w:val="24"/>
        </w:rPr>
        <w:lastRenderedPageBreak/>
        <w:t>ανάπτυξη του αθλητισμού, σε διεθνές επίπεδο, τις τελευταίες δεκαετίες.</w:t>
      </w:r>
      <w:r>
        <w:rPr>
          <w:rFonts w:ascii="Times New Roman" w:hAnsi="Times New Roman" w:cs="Times New Roman"/>
          <w:sz w:val="24"/>
          <w:szCs w:val="24"/>
        </w:rPr>
        <w:t xml:space="preserve"> </w:t>
      </w:r>
      <w:r w:rsidRPr="00F20B66">
        <w:rPr>
          <w:rFonts w:ascii="Times New Roman" w:hAnsi="Times New Roman" w:cs="Times New Roman"/>
          <w:sz w:val="24"/>
          <w:szCs w:val="24"/>
        </w:rPr>
        <w:t>Η κυριότερη κατηγοριοποίηση των καταναλωτών στον αθλητισμό που παρακολουθούν αθλητικά γεγονότα σε αθλητικές εγκαταστάσεις είναι η διάκρισή τους σε απλούς θεατές και σε οπαδούς.</w:t>
      </w:r>
      <w:r w:rsidRPr="0038514C">
        <w:rPr>
          <w:rFonts w:ascii="Times New Roman" w:hAnsi="Times New Roman" w:cs="Times New Roman"/>
          <w:sz w:val="24"/>
          <w:szCs w:val="24"/>
        </w:rPr>
        <w:t xml:space="preserve"> </w:t>
      </w:r>
      <w:r w:rsidRPr="00F20B66">
        <w:rPr>
          <w:rFonts w:ascii="Times New Roman" w:hAnsi="Times New Roman" w:cs="Times New Roman"/>
          <w:sz w:val="24"/>
          <w:szCs w:val="24"/>
        </w:rPr>
        <w:t xml:space="preserve">Η εξέχουσα σημασία της καταναλωτικής συμπεριφοράς του θεατή αθλητικών γεγονότων οδήγησε αρκετούς ερευνητές και μελετητές, οι οποίοι δραστηριοποιούνται στον κλάδο του αθλητικού </w:t>
      </w:r>
      <w:r w:rsidRPr="00F20B66">
        <w:rPr>
          <w:rFonts w:ascii="Times New Roman" w:hAnsi="Times New Roman" w:cs="Times New Roman"/>
          <w:sz w:val="24"/>
          <w:szCs w:val="24"/>
          <w:lang w:val="en-US"/>
        </w:rPr>
        <w:t>marketing</w:t>
      </w:r>
      <w:r w:rsidRPr="00F20B66">
        <w:rPr>
          <w:rFonts w:ascii="Times New Roman" w:hAnsi="Times New Roman" w:cs="Times New Roman"/>
          <w:sz w:val="24"/>
          <w:szCs w:val="24"/>
        </w:rPr>
        <w:t>, να διερευνήσουν διεξοδικά τα κίνητρα των θεατών για την προσέλευση και παρακολούθηση αθλητικών γεγονότων. Κατά συνέπεια, έχουν προταθεί διάφορα προσωπικά κίνητρα, τα οποία εξηγούν την συμπεριφορά καταναλωτών στον αθλητισμό, με αρκετούς μελετητές να έχουν δημιουργήσει διάφορες κλίμακες και μεθοδολογικά εργαλεία μέτρησης των κινήτρων απλών θεατών και οπαδών παρακολούθησης αθλητικών γεγονότων. Παρά το γεγονός ότι το πλήθος των κινήτρων που επηρεάζουν τον απλό θεατή ή τον οπαδό ποικίλλει μεταξύ των ερευνητών, τα κίνητρα παρακολούθησης αθλητικών γεγονότων ταξινομούνται στις εξής γενικές κατηγο</w:t>
      </w:r>
      <w:r>
        <w:rPr>
          <w:rFonts w:ascii="Times New Roman" w:hAnsi="Times New Roman" w:cs="Times New Roman"/>
          <w:sz w:val="24"/>
          <w:szCs w:val="24"/>
        </w:rPr>
        <w:t xml:space="preserve">ρίες, όπως η ευκαιρία ανάμειξης, η αντιληπτή αξία, η ταύτιση του οπαδού ή του απλού θεατή και η κοινωνική αλληλεπίδραση  (Kotler &amp; Armstrong, 2008). </w:t>
      </w:r>
    </w:p>
    <w:p w14:paraId="39F5F851" w14:textId="1ED0E785" w:rsidR="009F485D" w:rsidRPr="0038514C" w:rsidRDefault="00566899" w:rsidP="00566899">
      <w:pPr>
        <w:spacing w:line="360" w:lineRule="auto"/>
        <w:ind w:firstLine="720"/>
        <w:jc w:val="both"/>
        <w:rPr>
          <w:rFonts w:ascii="Times New Roman" w:hAnsi="Times New Roman" w:cs="Times New Roman"/>
          <w:sz w:val="24"/>
          <w:szCs w:val="24"/>
        </w:rPr>
      </w:pPr>
      <w:r w:rsidRPr="0038514C">
        <w:rPr>
          <w:rFonts w:ascii="Times New Roman" w:hAnsi="Times New Roman" w:cs="Times New Roman"/>
          <w:sz w:val="24"/>
          <w:szCs w:val="24"/>
        </w:rPr>
        <w:t xml:space="preserve">Ο τρόπος διαχείρισης του βαθμού ικανοποίησης των καταναλωτών αποτελεί μια από τις σημαντικότερες λειτουργίες διασφάλισης της οικονομικής επιτυχίας ενός επιχειρηματικού ομίλου, αποτελώντας μια πολύ – παραγοντική διαδικασία πολλών παραγόντων επίδρασης. Οι βασικότεροι παράγοντες ικανοποίησης των καταναλωτών σχετίζονται με την διάψευση των προσδοκιών των καταναλωτών, την ποιότητα και την επίδοση των αγαθών. Αναφορικά με έρευνες για την συσχέτιση ανάμεσα στην ποιότητα αθλητικών υπηρεσιών και του βαθμού ικανοποίησης των θεατών, σε έρευνα των Greenwell </w:t>
      </w:r>
      <w:r w:rsidRPr="0038514C">
        <w:rPr>
          <w:rFonts w:ascii="Times New Roman" w:hAnsi="Times New Roman" w:cs="Times New Roman"/>
          <w:sz w:val="24"/>
          <w:szCs w:val="24"/>
          <w:lang w:val="en-US"/>
        </w:rPr>
        <w:t>et</w:t>
      </w:r>
      <w:r w:rsidRPr="0038514C">
        <w:rPr>
          <w:rFonts w:ascii="Times New Roman" w:hAnsi="Times New Roman" w:cs="Times New Roman"/>
          <w:sz w:val="24"/>
          <w:szCs w:val="24"/>
        </w:rPr>
        <w:t xml:space="preserve"> </w:t>
      </w:r>
      <w:r w:rsidRPr="0038514C">
        <w:rPr>
          <w:rFonts w:ascii="Times New Roman" w:hAnsi="Times New Roman" w:cs="Times New Roman"/>
          <w:sz w:val="24"/>
          <w:szCs w:val="24"/>
          <w:lang w:val="en-US"/>
        </w:rPr>
        <w:t>al</w:t>
      </w:r>
      <w:r w:rsidRPr="0038514C">
        <w:rPr>
          <w:rFonts w:ascii="Times New Roman" w:hAnsi="Times New Roman" w:cs="Times New Roman"/>
          <w:sz w:val="24"/>
          <w:szCs w:val="24"/>
        </w:rPr>
        <w:t xml:space="preserve">., (2002) μετρήθηκε η επίδραση της ποιότητας υπηρεσιών στην ικανοποίηση των αθλητικών καταναλωτών – θεατών, χρησιμοποιώντας ως προβλεπτικές μεταβλητές το αθλητικό προϊόν, </w:t>
      </w:r>
      <w:r w:rsidR="00FC4540">
        <w:rPr>
          <w:rFonts w:ascii="Times New Roman" w:hAnsi="Times New Roman" w:cs="Times New Roman"/>
          <w:sz w:val="24"/>
          <w:szCs w:val="24"/>
        </w:rPr>
        <w:t>τ</w:t>
      </w:r>
      <w:r w:rsidRPr="0038514C">
        <w:rPr>
          <w:rFonts w:ascii="Times New Roman" w:hAnsi="Times New Roman" w:cs="Times New Roman"/>
          <w:sz w:val="24"/>
          <w:szCs w:val="24"/>
        </w:rPr>
        <w:t>η</w:t>
      </w:r>
      <w:r w:rsidR="00FC4540">
        <w:rPr>
          <w:rFonts w:ascii="Times New Roman" w:hAnsi="Times New Roman" w:cs="Times New Roman"/>
          <w:sz w:val="24"/>
          <w:szCs w:val="24"/>
        </w:rPr>
        <w:t>ν</w:t>
      </w:r>
      <w:r w:rsidRPr="0038514C">
        <w:rPr>
          <w:rFonts w:ascii="Times New Roman" w:hAnsi="Times New Roman" w:cs="Times New Roman"/>
          <w:sz w:val="24"/>
          <w:szCs w:val="24"/>
        </w:rPr>
        <w:t xml:space="preserve"> αθλητική εγκατάσταση και το προσωπικό παροχής της αθλητικής</w:t>
      </w:r>
      <w:r w:rsidR="00FC4540">
        <w:rPr>
          <w:rFonts w:ascii="Times New Roman" w:hAnsi="Times New Roman" w:cs="Times New Roman"/>
          <w:sz w:val="24"/>
          <w:szCs w:val="24"/>
        </w:rPr>
        <w:t xml:space="preserve"> εγκατάστασης</w:t>
      </w:r>
      <w:r w:rsidRPr="0038514C">
        <w:rPr>
          <w:rFonts w:ascii="Times New Roman" w:hAnsi="Times New Roman" w:cs="Times New Roman"/>
          <w:sz w:val="24"/>
          <w:szCs w:val="24"/>
        </w:rPr>
        <w:t xml:space="preserve">, ως παράγοντες επίδρασης στον βαθμό ικανοποίησης των αθλητικών καταναλωτών και τον βαθμό προσέλευσης για την παρακολούθηση αθλητικών γεγονότων. </w:t>
      </w:r>
      <w:r>
        <w:rPr>
          <w:rFonts w:ascii="Times New Roman" w:hAnsi="Times New Roman" w:cs="Times New Roman"/>
          <w:sz w:val="24"/>
          <w:szCs w:val="24"/>
        </w:rPr>
        <w:t xml:space="preserve">Τέλος, </w:t>
      </w:r>
      <w:r w:rsidRPr="00EB6822">
        <w:rPr>
          <w:rFonts w:ascii="Times New Roman" w:hAnsi="Times New Roman" w:cs="Times New Roman"/>
          <w:sz w:val="24"/>
          <w:szCs w:val="24"/>
        </w:rPr>
        <w:t xml:space="preserve">η ποιότητα του αθλητικού αγαθού και οι παρεχόμενες υπηρεσίες επιδρούν άμεσα στον βαθμό ικανοποίησης των καταναλωτών, με την εμπειρία των καταναλωτών και την ποιότητα του αθλητικού προϊόντος να επηρεάζουν άμεσα τον βαθμό ικανοποίησης με την εμπειρία του αθλητικού γεγονότος, με τις δυο μορφές ικανοποίησης των καταναλωτών – θεατών </w:t>
      </w:r>
      <w:r w:rsidRPr="00EB6822">
        <w:rPr>
          <w:rFonts w:ascii="Times New Roman" w:hAnsi="Times New Roman" w:cs="Times New Roman"/>
          <w:sz w:val="24"/>
          <w:szCs w:val="24"/>
        </w:rPr>
        <w:lastRenderedPageBreak/>
        <w:t>να συνδυάζονται για να επηρεάσουν την πρόθεση επαναγοράς εισιτηρίων για την παρακολούθηση μελλοντικών αγώνων. Τα βασικά συμπεράσματα της έρευνας αναδεικνύουν ότι το αθλητικό προϊόν και η ποιότητα των παρεχόμενων υπηρεσιών επηρεάζουν την ικανοποίηση των καταναλωτών –</w:t>
      </w:r>
      <w:r w:rsidR="00022729">
        <w:rPr>
          <w:rFonts w:ascii="Times New Roman" w:hAnsi="Times New Roman" w:cs="Times New Roman"/>
          <w:sz w:val="24"/>
          <w:szCs w:val="24"/>
        </w:rPr>
        <w:t xml:space="preserve"> </w:t>
      </w:r>
      <w:r w:rsidRPr="00EB6822">
        <w:rPr>
          <w:rFonts w:ascii="Times New Roman" w:hAnsi="Times New Roman" w:cs="Times New Roman"/>
          <w:sz w:val="24"/>
          <w:szCs w:val="24"/>
        </w:rPr>
        <w:t>θεατών, η οποία στη συνέχεια επηρεάζει τις προθέσεις τους για παρακολούθηση αθλητικών γεγονότων.</w:t>
      </w:r>
      <w:r w:rsidR="009F485D" w:rsidRPr="0038514C">
        <w:rPr>
          <w:rFonts w:ascii="Times New Roman" w:hAnsi="Times New Roman" w:cs="Times New Roman"/>
          <w:sz w:val="24"/>
          <w:szCs w:val="24"/>
        </w:rPr>
        <w:t xml:space="preserve">  </w:t>
      </w:r>
    </w:p>
    <w:p w14:paraId="2DA6B0F4" w14:textId="77777777" w:rsidR="00EB6822" w:rsidRDefault="00EB6822" w:rsidP="00EB6822"/>
    <w:p w14:paraId="6EDF4CC4" w14:textId="77777777" w:rsidR="00EB6822" w:rsidRDefault="00EB6822" w:rsidP="00EA185F">
      <w:pPr>
        <w:spacing w:line="360" w:lineRule="auto"/>
        <w:jc w:val="both"/>
      </w:pPr>
    </w:p>
    <w:p w14:paraId="0790EA07" w14:textId="77777777" w:rsidR="00EB6822" w:rsidRDefault="00EB6822" w:rsidP="00EA185F">
      <w:pPr>
        <w:spacing w:line="360" w:lineRule="auto"/>
        <w:jc w:val="both"/>
      </w:pPr>
    </w:p>
    <w:p w14:paraId="5D6EB488" w14:textId="77777777" w:rsidR="00EB6822" w:rsidRDefault="00EB6822" w:rsidP="00EA185F">
      <w:pPr>
        <w:spacing w:line="360" w:lineRule="auto"/>
        <w:jc w:val="both"/>
      </w:pPr>
    </w:p>
    <w:p w14:paraId="7B10A2C3" w14:textId="458D4780" w:rsidR="0098636D" w:rsidRDefault="0098636D">
      <w:r>
        <w:br w:type="page"/>
      </w:r>
    </w:p>
    <w:p w14:paraId="33F739D8" w14:textId="77777777" w:rsidR="001E1E1D" w:rsidRDefault="001E1E1D" w:rsidP="001E1E1D">
      <w:pPr>
        <w:pStyle w:val="1"/>
        <w:jc w:val="both"/>
        <w:rPr>
          <w:rFonts w:asciiTheme="minorHAnsi" w:hAnsiTheme="minorHAnsi" w:cs="Times New Roman"/>
          <w:color w:val="auto"/>
        </w:rPr>
      </w:pPr>
      <w:bookmarkStart w:id="42" w:name="_Toc95232183"/>
      <w:r>
        <w:rPr>
          <w:rFonts w:asciiTheme="minorHAnsi" w:hAnsiTheme="minorHAnsi" w:cs="Times New Roman"/>
          <w:color w:val="auto"/>
        </w:rPr>
        <w:lastRenderedPageBreak/>
        <w:t>ΒΙΒΛΙΟΓΡΑΦΙΚΕΣ ΑΝΑΦΟΡΕΣ</w:t>
      </w:r>
      <w:bookmarkEnd w:id="42"/>
    </w:p>
    <w:p w14:paraId="2E72F1CE" w14:textId="77777777" w:rsidR="001E1E1D" w:rsidRPr="00E27F04" w:rsidRDefault="001E1E1D" w:rsidP="001E1E1D">
      <w:pPr>
        <w:pStyle w:val="1"/>
        <w:jc w:val="both"/>
        <w:rPr>
          <w:rFonts w:asciiTheme="minorHAnsi" w:hAnsiTheme="minorHAnsi" w:cs="Times New Roman"/>
          <w:color w:val="auto"/>
          <w:sz w:val="24"/>
          <w:szCs w:val="24"/>
        </w:rPr>
      </w:pPr>
      <w:bookmarkStart w:id="43" w:name="_Toc95232184"/>
      <w:r w:rsidRPr="006823FA">
        <w:rPr>
          <w:rFonts w:asciiTheme="minorHAnsi" w:hAnsiTheme="minorHAnsi" w:cs="Times New Roman"/>
          <w:color w:val="auto"/>
          <w:sz w:val="24"/>
          <w:szCs w:val="24"/>
        </w:rPr>
        <w:t>Διαδικτυακές πηγές</w:t>
      </w:r>
      <w:bookmarkEnd w:id="43"/>
    </w:p>
    <w:p w14:paraId="0AB3399D" w14:textId="77777777" w:rsidR="001E1E1D" w:rsidRPr="00E27F04" w:rsidRDefault="001E1E1D" w:rsidP="001E1E1D"/>
    <w:p w14:paraId="18B60458" w14:textId="77777777" w:rsidR="001E1E1D" w:rsidRPr="00991843" w:rsidRDefault="001E1E1D" w:rsidP="001E1E1D">
      <w:pPr>
        <w:pStyle w:val="a3"/>
        <w:numPr>
          <w:ilvl w:val="0"/>
          <w:numId w:val="18"/>
        </w:numPr>
        <w:spacing w:line="360" w:lineRule="auto"/>
        <w:jc w:val="both"/>
        <w:rPr>
          <w:rFonts w:ascii="Times New Roman" w:hAnsi="Times New Roman" w:cs="Times New Roman"/>
          <w:sz w:val="24"/>
          <w:szCs w:val="24"/>
          <w:lang w:val="en-US"/>
        </w:rPr>
      </w:pPr>
      <w:r w:rsidRPr="00A0449D">
        <w:rPr>
          <w:rFonts w:ascii="Times New Roman" w:hAnsi="Times New Roman" w:cs="Times New Roman"/>
          <w:sz w:val="24"/>
          <w:szCs w:val="24"/>
          <w:lang w:val="en-US"/>
        </w:rPr>
        <w:t>Statista (2018</w:t>
      </w:r>
      <w:r w:rsidRPr="00991843">
        <w:rPr>
          <w:rFonts w:ascii="Times New Roman" w:hAnsi="Times New Roman" w:cs="Times New Roman"/>
          <w:i/>
          <w:sz w:val="24"/>
          <w:szCs w:val="24"/>
          <w:lang w:val="en-US"/>
        </w:rPr>
        <w:t>. Sports: total revenue worldwide from 2018 to 2023</w:t>
      </w:r>
      <w:r w:rsidRPr="00A0449D">
        <w:rPr>
          <w:rFonts w:ascii="Times New Roman" w:hAnsi="Times New Roman" w:cs="Times New Roman"/>
          <w:sz w:val="24"/>
          <w:szCs w:val="24"/>
          <w:lang w:val="en-US"/>
        </w:rPr>
        <w:t xml:space="preserve">. </w:t>
      </w:r>
      <w:r w:rsidRPr="00A0449D">
        <w:rPr>
          <w:rFonts w:ascii="Times New Roman" w:hAnsi="Times New Roman" w:cs="Times New Roman"/>
          <w:sz w:val="24"/>
          <w:szCs w:val="24"/>
        </w:rPr>
        <w:t>Διαθέσιμο</w:t>
      </w:r>
      <w:r w:rsidRPr="00991843">
        <w:rPr>
          <w:rFonts w:ascii="Times New Roman" w:hAnsi="Times New Roman" w:cs="Times New Roman"/>
          <w:sz w:val="24"/>
          <w:szCs w:val="24"/>
          <w:lang w:val="en-US"/>
        </w:rPr>
        <w:t xml:space="preserve"> </w:t>
      </w:r>
      <w:r w:rsidRPr="00A0449D">
        <w:rPr>
          <w:rFonts w:ascii="Times New Roman" w:hAnsi="Times New Roman" w:cs="Times New Roman"/>
          <w:sz w:val="24"/>
          <w:szCs w:val="24"/>
        </w:rPr>
        <w:t>στο</w:t>
      </w:r>
      <w:r w:rsidRPr="00991843">
        <w:rPr>
          <w:rFonts w:ascii="Times New Roman" w:hAnsi="Times New Roman" w:cs="Times New Roman"/>
          <w:sz w:val="24"/>
          <w:szCs w:val="24"/>
          <w:lang w:val="en-US"/>
        </w:rPr>
        <w:t>:</w:t>
      </w:r>
      <w:hyperlink r:id="rId82" w:history="1">
        <w:r w:rsidRPr="00991843">
          <w:rPr>
            <w:rStyle w:val="-"/>
            <w:rFonts w:ascii="Times New Roman" w:hAnsi="Times New Roman" w:cs="Times New Roman"/>
            <w:sz w:val="24"/>
            <w:szCs w:val="24"/>
            <w:lang w:val="en-US"/>
          </w:rPr>
          <w:t>https://www.statista.com/statistics/269783/total-worldwide-revenue-from-sportssponsorship</w:t>
        </w:r>
      </w:hyperlink>
      <w:r w:rsidRPr="00991843">
        <w:rPr>
          <w:rFonts w:ascii="Times New Roman" w:hAnsi="Times New Roman" w:cs="Times New Roman"/>
          <w:sz w:val="24"/>
          <w:szCs w:val="24"/>
          <w:lang w:val="en-US"/>
        </w:rPr>
        <w:t xml:space="preserve"> , (</w:t>
      </w:r>
      <w:r w:rsidRPr="00A0449D">
        <w:rPr>
          <w:rFonts w:ascii="Times New Roman" w:hAnsi="Times New Roman" w:cs="Times New Roman"/>
          <w:sz w:val="24"/>
          <w:szCs w:val="24"/>
          <w:lang w:val="en-US"/>
        </w:rPr>
        <w:t>accessed</w:t>
      </w:r>
      <w:r w:rsidRPr="00991843">
        <w:rPr>
          <w:rFonts w:ascii="Times New Roman" w:hAnsi="Times New Roman" w:cs="Times New Roman"/>
          <w:sz w:val="24"/>
          <w:szCs w:val="24"/>
          <w:lang w:val="en-US"/>
        </w:rPr>
        <w:t xml:space="preserve"> 4/2/2022). </w:t>
      </w:r>
    </w:p>
    <w:p w14:paraId="19D16250" w14:textId="77777777" w:rsidR="001E1E1D" w:rsidRPr="006823FA" w:rsidRDefault="001E1E1D" w:rsidP="001E1E1D">
      <w:pPr>
        <w:pStyle w:val="1"/>
        <w:jc w:val="both"/>
        <w:rPr>
          <w:rFonts w:asciiTheme="minorHAnsi" w:hAnsiTheme="minorHAnsi" w:cs="Times New Roman"/>
          <w:color w:val="auto"/>
          <w:sz w:val="24"/>
          <w:szCs w:val="24"/>
        </w:rPr>
      </w:pPr>
      <w:bookmarkStart w:id="44" w:name="_Toc95232185"/>
      <w:r w:rsidRPr="006823FA">
        <w:rPr>
          <w:rFonts w:asciiTheme="minorHAnsi" w:hAnsiTheme="minorHAnsi" w:cs="Times New Roman"/>
          <w:color w:val="auto"/>
          <w:sz w:val="24"/>
          <w:szCs w:val="24"/>
        </w:rPr>
        <w:t>Διεθνής βιβλιογραφία</w:t>
      </w:r>
      <w:bookmarkEnd w:id="44"/>
    </w:p>
    <w:p w14:paraId="10B54F56" w14:textId="77777777" w:rsidR="001E1E1D" w:rsidRPr="00F20B66" w:rsidRDefault="001E1E1D" w:rsidP="001E1E1D">
      <w:pPr>
        <w:rPr>
          <w:sz w:val="24"/>
          <w:szCs w:val="24"/>
        </w:rPr>
      </w:pPr>
    </w:p>
    <w:p w14:paraId="16B15988"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472467">
        <w:rPr>
          <w:rFonts w:ascii="Times New Roman" w:hAnsi="Times New Roman" w:cs="Times New Roman"/>
          <w:sz w:val="24"/>
          <w:szCs w:val="24"/>
          <w:lang w:val="en-US"/>
        </w:rPr>
        <w:t xml:space="preserve">Ajzen, I. (1985). </w:t>
      </w:r>
      <w:r w:rsidRPr="00472467">
        <w:rPr>
          <w:rFonts w:ascii="Times New Roman" w:hAnsi="Times New Roman" w:cs="Times New Roman"/>
          <w:i/>
          <w:sz w:val="24"/>
          <w:szCs w:val="24"/>
          <w:lang w:val="en-US"/>
        </w:rPr>
        <w:t xml:space="preserve">From intentions to reactions: </w:t>
      </w:r>
      <w:r>
        <w:rPr>
          <w:rFonts w:ascii="Times New Roman" w:hAnsi="Times New Roman" w:cs="Times New Roman"/>
          <w:i/>
          <w:sz w:val="24"/>
          <w:szCs w:val="24"/>
          <w:lang w:val="en-US"/>
        </w:rPr>
        <w:t>A theory of planned behavior</w:t>
      </w:r>
      <w:r w:rsidRPr="00472467">
        <w:rPr>
          <w:rFonts w:ascii="Times New Roman" w:hAnsi="Times New Roman" w:cs="Times New Roman"/>
          <w:i/>
          <w:sz w:val="24"/>
          <w:szCs w:val="24"/>
          <w:lang w:val="en-US"/>
        </w:rPr>
        <w:t>.</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In Kuhl, J. &amp; </w:t>
      </w:r>
      <w:r w:rsidRPr="00472467">
        <w:rPr>
          <w:rFonts w:ascii="Times New Roman" w:hAnsi="Times New Roman" w:cs="Times New Roman"/>
          <w:sz w:val="24"/>
          <w:szCs w:val="24"/>
          <w:lang w:val="en-US"/>
        </w:rPr>
        <w:t>Beckmann</w:t>
      </w:r>
      <w:r>
        <w:rPr>
          <w:rFonts w:ascii="Times New Roman" w:hAnsi="Times New Roman" w:cs="Times New Roman"/>
          <w:sz w:val="24"/>
          <w:szCs w:val="24"/>
          <w:lang w:val="en-US"/>
        </w:rPr>
        <w:t>, J.</w:t>
      </w:r>
      <w:r w:rsidRPr="00472467">
        <w:rPr>
          <w:rFonts w:ascii="Times New Roman" w:hAnsi="Times New Roman" w:cs="Times New Roman"/>
          <w:sz w:val="24"/>
          <w:szCs w:val="24"/>
          <w:lang w:val="en-US"/>
        </w:rPr>
        <w:t xml:space="preserve"> (Editions). Action Control: From Cognition to Behavior (pp.11-39).Heidelberg: Springer</w:t>
      </w:r>
      <w:r>
        <w:rPr>
          <w:rFonts w:ascii="Times New Roman" w:hAnsi="Times New Roman" w:cs="Times New Roman"/>
          <w:sz w:val="24"/>
          <w:szCs w:val="24"/>
          <w:lang w:val="en-US"/>
        </w:rPr>
        <w:t>.</w:t>
      </w:r>
    </w:p>
    <w:p w14:paraId="2CC46E3B" w14:textId="77777777" w:rsidR="001E1E1D" w:rsidRPr="004126A1"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9829F4">
        <w:rPr>
          <w:rFonts w:ascii="Times New Roman" w:hAnsi="Times New Roman" w:cs="Times New Roman"/>
          <w:sz w:val="24"/>
          <w:szCs w:val="24"/>
          <w:lang w:val="en-US"/>
        </w:rPr>
        <w:t xml:space="preserve">Ajzen, I. (1988). </w:t>
      </w:r>
      <w:r w:rsidRPr="009829F4">
        <w:rPr>
          <w:rFonts w:ascii="Times New Roman" w:hAnsi="Times New Roman" w:cs="Times New Roman"/>
          <w:i/>
          <w:sz w:val="24"/>
          <w:szCs w:val="24"/>
          <w:lang w:val="en-US"/>
        </w:rPr>
        <w:t>Atti</w:t>
      </w:r>
      <w:r>
        <w:rPr>
          <w:rFonts w:ascii="Times New Roman" w:hAnsi="Times New Roman" w:cs="Times New Roman"/>
          <w:i/>
          <w:sz w:val="24"/>
          <w:szCs w:val="24"/>
          <w:lang w:val="en-US"/>
        </w:rPr>
        <w:t>tudes, Personality and Behavior</w:t>
      </w:r>
      <w:r w:rsidRPr="009829F4">
        <w:rPr>
          <w:rFonts w:ascii="Times New Roman" w:hAnsi="Times New Roman" w:cs="Times New Roman"/>
          <w:i/>
          <w:sz w:val="24"/>
          <w:szCs w:val="24"/>
          <w:lang w:val="en-US"/>
        </w:rPr>
        <w:t>.</w:t>
      </w:r>
      <w:r>
        <w:rPr>
          <w:rFonts w:ascii="Times New Roman" w:hAnsi="Times New Roman" w:cs="Times New Roman"/>
          <w:i/>
          <w:sz w:val="24"/>
          <w:szCs w:val="24"/>
          <w:lang w:val="en-US"/>
        </w:rPr>
        <w:t xml:space="preserve"> </w:t>
      </w:r>
      <w:r w:rsidRPr="009829F4">
        <w:rPr>
          <w:rFonts w:ascii="Times New Roman" w:hAnsi="Times New Roman" w:cs="Times New Roman"/>
          <w:sz w:val="24"/>
          <w:szCs w:val="24"/>
          <w:lang w:val="en-US"/>
        </w:rPr>
        <w:t>Chicago: Dorsey Press, U.S.A.</w:t>
      </w:r>
    </w:p>
    <w:p w14:paraId="06C58D47" w14:textId="77777777" w:rsidR="001E1E1D" w:rsidRPr="009811E7"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4126A1">
        <w:rPr>
          <w:rFonts w:ascii="Times New Roman" w:hAnsi="Times New Roman" w:cs="Times New Roman"/>
          <w:sz w:val="24"/>
          <w:szCs w:val="24"/>
          <w:lang w:val="en-US"/>
        </w:rPr>
        <w:t xml:space="preserve">Bob, U. &amp; Swart, K. (2010). Sport events and social legacies. </w:t>
      </w:r>
      <w:r w:rsidRPr="004126A1">
        <w:rPr>
          <w:rFonts w:ascii="Times New Roman" w:hAnsi="Times New Roman" w:cs="Times New Roman"/>
          <w:i/>
          <w:sz w:val="24"/>
          <w:szCs w:val="24"/>
          <w:lang w:val="en-US"/>
        </w:rPr>
        <w:t>Alternation</w:t>
      </w:r>
      <w:r w:rsidRPr="004126A1">
        <w:rPr>
          <w:rFonts w:ascii="Times New Roman" w:hAnsi="Times New Roman" w:cs="Times New Roman"/>
          <w:sz w:val="24"/>
          <w:szCs w:val="24"/>
          <w:lang w:val="en-US"/>
        </w:rPr>
        <w:t>, 17 (2): 72- 95.</w:t>
      </w:r>
    </w:p>
    <w:p w14:paraId="63C986FA" w14:textId="77777777" w:rsidR="001E1E1D" w:rsidRPr="0038514C"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E27F04">
        <w:rPr>
          <w:rFonts w:ascii="Times New Roman" w:hAnsi="Times New Roman" w:cs="Times New Roman"/>
          <w:sz w:val="24"/>
          <w:szCs w:val="24"/>
          <w:lang w:val="en-US"/>
        </w:rPr>
        <w:t xml:space="preserve">Bull, C. &amp; Weed, M. (1999). Niche markets and small island tourism: the development of sports tourism in Malta. </w:t>
      </w:r>
      <w:r w:rsidRPr="00E27F04">
        <w:rPr>
          <w:rFonts w:ascii="Times New Roman" w:hAnsi="Times New Roman" w:cs="Times New Roman"/>
          <w:i/>
          <w:iCs/>
          <w:sz w:val="24"/>
          <w:szCs w:val="24"/>
          <w:lang w:val="en-US"/>
        </w:rPr>
        <w:t>Managing leisure</w:t>
      </w:r>
      <w:r w:rsidRPr="00E27F04">
        <w:rPr>
          <w:rFonts w:ascii="Times New Roman" w:hAnsi="Times New Roman" w:cs="Times New Roman"/>
          <w:sz w:val="24"/>
          <w:szCs w:val="24"/>
          <w:lang w:val="en-US"/>
        </w:rPr>
        <w:t xml:space="preserve">, </w:t>
      </w:r>
      <w:r w:rsidRPr="00E27F04">
        <w:rPr>
          <w:rFonts w:ascii="Times New Roman" w:hAnsi="Times New Roman" w:cs="Times New Roman"/>
          <w:bCs/>
          <w:sz w:val="24"/>
          <w:szCs w:val="24"/>
          <w:lang w:val="en-US"/>
        </w:rPr>
        <w:t xml:space="preserve">4 </w:t>
      </w:r>
      <w:r w:rsidRPr="00E27F04">
        <w:rPr>
          <w:rFonts w:ascii="Times New Roman" w:hAnsi="Times New Roman" w:cs="Times New Roman"/>
          <w:sz w:val="24"/>
          <w:szCs w:val="24"/>
          <w:lang w:val="en-US"/>
        </w:rPr>
        <w:t>(3): 142-155.</w:t>
      </w:r>
    </w:p>
    <w:p w14:paraId="454C08C6" w14:textId="77777777" w:rsidR="001E1E1D" w:rsidRPr="0038514C"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4126A1">
        <w:rPr>
          <w:rFonts w:ascii="Times New Roman" w:hAnsi="Times New Roman" w:cs="Times New Roman"/>
          <w:sz w:val="24"/>
          <w:szCs w:val="24"/>
          <w:lang w:val="en-US"/>
        </w:rPr>
        <w:t xml:space="preserve">Chalip, L. &amp; Green, B.C. (2001). Event Marketing and Destination Image. </w:t>
      </w:r>
      <w:r w:rsidRPr="004126A1">
        <w:rPr>
          <w:rFonts w:ascii="Times New Roman" w:hAnsi="Times New Roman" w:cs="Times New Roman"/>
          <w:i/>
          <w:sz w:val="24"/>
          <w:szCs w:val="24"/>
          <w:lang w:val="en-US"/>
        </w:rPr>
        <w:t>American Marketing Association Conference Proceedings</w:t>
      </w:r>
      <w:r w:rsidRPr="004126A1">
        <w:rPr>
          <w:rFonts w:ascii="Times New Roman" w:hAnsi="Times New Roman" w:cs="Times New Roman"/>
          <w:sz w:val="24"/>
          <w:szCs w:val="24"/>
        </w:rPr>
        <w:t xml:space="preserve">. </w:t>
      </w:r>
      <w:r w:rsidRPr="004126A1">
        <w:rPr>
          <w:rFonts w:ascii="Times New Roman" w:hAnsi="Times New Roman" w:cs="Times New Roman"/>
          <w:sz w:val="24"/>
          <w:szCs w:val="24"/>
          <w:lang w:val="en-US"/>
        </w:rPr>
        <w:t>Chicago: American Marketing Association, 12: 346-351.</w:t>
      </w:r>
    </w:p>
    <w:p w14:paraId="10F9799C" w14:textId="77777777" w:rsidR="001E1E1D" w:rsidRPr="0038514C"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38514C">
        <w:rPr>
          <w:rFonts w:ascii="Times New Roman" w:hAnsi="Times New Roman" w:cs="Times New Roman"/>
          <w:sz w:val="24"/>
          <w:szCs w:val="24"/>
          <w:lang w:val="en-US"/>
        </w:rPr>
        <w:t xml:space="preserve">Churchill, G. A. &amp; Surprenant, C. (1982). An Investigation into the Determinants of Customer Satisfaction. </w:t>
      </w:r>
      <w:r w:rsidRPr="0038514C">
        <w:rPr>
          <w:rFonts w:ascii="Times New Roman" w:hAnsi="Times New Roman" w:cs="Times New Roman"/>
          <w:i/>
          <w:sz w:val="24"/>
          <w:szCs w:val="24"/>
          <w:lang w:val="en-US"/>
        </w:rPr>
        <w:t>Journal of Marketing Research</w:t>
      </w:r>
      <w:r w:rsidRPr="0038514C">
        <w:rPr>
          <w:rFonts w:ascii="Times New Roman" w:hAnsi="Times New Roman" w:cs="Times New Roman"/>
          <w:sz w:val="24"/>
          <w:szCs w:val="24"/>
          <w:lang w:val="en-US"/>
        </w:rPr>
        <w:t>, 19, 491 -504</w:t>
      </w:r>
    </w:p>
    <w:p w14:paraId="4DBB1BCE" w14:textId="77777777" w:rsidR="001E1E1D" w:rsidRPr="009829F4"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9829F4">
        <w:rPr>
          <w:rFonts w:ascii="Times New Roman" w:hAnsi="Times New Roman" w:cs="Times New Roman"/>
          <w:sz w:val="24"/>
          <w:szCs w:val="24"/>
          <w:lang w:val="en-US"/>
        </w:rPr>
        <w:t xml:space="preserve">Dabohlkar, P., Thorpe, D. I. &amp; Rentz, J. O. (1996). A measure of service quality for retail stores. </w:t>
      </w:r>
      <w:r w:rsidRPr="009829F4">
        <w:rPr>
          <w:rFonts w:ascii="Times New Roman" w:hAnsi="Times New Roman" w:cs="Times New Roman"/>
          <w:i/>
          <w:sz w:val="24"/>
          <w:szCs w:val="24"/>
        </w:rPr>
        <w:t>Journal of the Academy of Marketing Science,</w:t>
      </w:r>
      <w:r w:rsidRPr="009829F4">
        <w:rPr>
          <w:rFonts w:ascii="Times New Roman" w:hAnsi="Times New Roman" w:cs="Times New Roman"/>
          <w:sz w:val="24"/>
          <w:szCs w:val="24"/>
        </w:rPr>
        <w:t xml:space="preserve"> 24(1), 3-16</w:t>
      </w:r>
    </w:p>
    <w:p w14:paraId="1E268847" w14:textId="77777777" w:rsidR="001E1E1D" w:rsidRPr="003F6799"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F20B66">
        <w:rPr>
          <w:rStyle w:val="markedcontent"/>
          <w:rFonts w:ascii="Times New Roman" w:hAnsi="Times New Roman" w:cs="Times New Roman"/>
          <w:sz w:val="24"/>
          <w:szCs w:val="24"/>
          <w:lang w:val="en-US"/>
        </w:rPr>
        <w:t xml:space="preserve">Engel, J. F., Blackwell, R. D. &amp; Miniard, P. W. (1993). </w:t>
      </w:r>
      <w:r w:rsidRPr="00F20B66">
        <w:rPr>
          <w:rStyle w:val="markedcontent"/>
          <w:rFonts w:ascii="Times New Roman" w:hAnsi="Times New Roman" w:cs="Times New Roman"/>
          <w:i/>
          <w:sz w:val="24"/>
          <w:szCs w:val="24"/>
          <w:lang w:val="en-US"/>
        </w:rPr>
        <w:t>Consumer Behavior</w:t>
      </w:r>
      <w:r w:rsidRPr="00F20B66">
        <w:rPr>
          <w:rStyle w:val="markedcontent"/>
          <w:rFonts w:ascii="Times New Roman" w:hAnsi="Times New Roman" w:cs="Times New Roman"/>
          <w:sz w:val="24"/>
          <w:szCs w:val="24"/>
          <w:lang w:val="en-US"/>
        </w:rPr>
        <w:t>. New York: Dreyden Press.</w:t>
      </w:r>
    </w:p>
    <w:p w14:paraId="4746C87C" w14:textId="77777777" w:rsidR="001E1E1D" w:rsidRPr="003F6799"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3F6799">
        <w:rPr>
          <w:rFonts w:ascii="Times New Roman" w:hAnsi="Times New Roman" w:cs="Times New Roman"/>
          <w:sz w:val="24"/>
          <w:szCs w:val="24"/>
          <w:lang w:val="en-US"/>
        </w:rPr>
        <w:t xml:space="preserve">Fredline, E. &amp; Faulkner, B. (2000. Host community reactions: a cluster analysis. </w:t>
      </w:r>
      <w:r w:rsidRPr="003F6799">
        <w:rPr>
          <w:rFonts w:ascii="Times New Roman" w:hAnsi="Times New Roman" w:cs="Times New Roman"/>
          <w:i/>
          <w:sz w:val="24"/>
          <w:szCs w:val="24"/>
          <w:lang w:val="en-US"/>
        </w:rPr>
        <w:t>Annals of Tourism Research</w:t>
      </w:r>
      <w:r w:rsidRPr="003F6799">
        <w:rPr>
          <w:rFonts w:ascii="Times New Roman" w:hAnsi="Times New Roman" w:cs="Times New Roman"/>
          <w:sz w:val="24"/>
          <w:szCs w:val="24"/>
          <w:lang w:val="en-US"/>
        </w:rPr>
        <w:t>, 27 (3): 763-784.</w:t>
      </w:r>
    </w:p>
    <w:p w14:paraId="01861BD6" w14:textId="77777777" w:rsidR="001E1E1D" w:rsidRPr="004126A1"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3F6799">
        <w:rPr>
          <w:rFonts w:ascii="Times New Roman" w:hAnsi="Times New Roman" w:cs="Times New Roman"/>
          <w:sz w:val="24"/>
          <w:szCs w:val="24"/>
          <w:lang w:val="en-US"/>
        </w:rPr>
        <w:lastRenderedPageBreak/>
        <w:t xml:space="preserve">Getz, D. (2008). Event tourism: Definition, evolution, and research. </w:t>
      </w:r>
      <w:r w:rsidRPr="003F6799">
        <w:rPr>
          <w:rFonts w:ascii="Times New Roman" w:hAnsi="Times New Roman" w:cs="Times New Roman"/>
          <w:i/>
          <w:sz w:val="24"/>
          <w:szCs w:val="24"/>
          <w:lang w:val="en-US"/>
        </w:rPr>
        <w:t>Tourism management</w:t>
      </w:r>
      <w:r w:rsidRPr="003F6799">
        <w:rPr>
          <w:rFonts w:ascii="Times New Roman" w:hAnsi="Times New Roman" w:cs="Times New Roman"/>
          <w:sz w:val="24"/>
          <w:szCs w:val="24"/>
          <w:lang w:val="en-US"/>
        </w:rPr>
        <w:t>, 29 (3): 403-428.</w:t>
      </w:r>
    </w:p>
    <w:p w14:paraId="10E68B9B"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4126A1">
        <w:rPr>
          <w:rFonts w:ascii="Times New Roman" w:hAnsi="Times New Roman" w:cs="Times New Roman"/>
          <w:sz w:val="24"/>
          <w:szCs w:val="24"/>
          <w:lang w:val="en-US"/>
        </w:rPr>
        <w:t xml:space="preserve">Gibson, H. J., Kaplanidou, K. &amp; Kang, S. J. (2012). Small - scale event sport tourism: A case study in sustainable tourism. </w:t>
      </w:r>
      <w:r w:rsidRPr="004126A1">
        <w:rPr>
          <w:rFonts w:ascii="Times New Roman" w:hAnsi="Times New Roman" w:cs="Times New Roman"/>
          <w:i/>
          <w:sz w:val="24"/>
          <w:szCs w:val="24"/>
          <w:lang w:val="en-US"/>
        </w:rPr>
        <w:t>Sport management review</w:t>
      </w:r>
      <w:r w:rsidRPr="004126A1">
        <w:rPr>
          <w:rFonts w:ascii="Times New Roman" w:hAnsi="Times New Roman" w:cs="Times New Roman"/>
          <w:sz w:val="24"/>
          <w:szCs w:val="24"/>
          <w:lang w:val="en-US"/>
        </w:rPr>
        <w:t>, 15 (2): 160-170.</w:t>
      </w:r>
    </w:p>
    <w:p w14:paraId="778668E3" w14:textId="77777777" w:rsidR="001E1E1D" w:rsidRPr="0038514C"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38514C">
        <w:rPr>
          <w:rFonts w:ascii="Times New Roman" w:hAnsi="Times New Roman" w:cs="Times New Roman"/>
          <w:sz w:val="24"/>
          <w:szCs w:val="24"/>
          <w:lang w:val="en-US"/>
        </w:rPr>
        <w:t xml:space="preserve">Greenwell, T. C., Fink, J. S. &amp; Pastore, D. L. (2002). Assessing the influence of the physical sports facility on customer satisfaction within the context of the service experience. </w:t>
      </w:r>
      <w:r w:rsidRPr="0038514C">
        <w:rPr>
          <w:rFonts w:ascii="Times New Roman" w:hAnsi="Times New Roman" w:cs="Times New Roman"/>
          <w:i/>
          <w:sz w:val="24"/>
          <w:szCs w:val="24"/>
        </w:rPr>
        <w:t>Sport Management Review</w:t>
      </w:r>
      <w:r w:rsidRPr="0038514C">
        <w:rPr>
          <w:rFonts w:ascii="Times New Roman" w:hAnsi="Times New Roman" w:cs="Times New Roman"/>
          <w:sz w:val="24"/>
          <w:szCs w:val="24"/>
        </w:rPr>
        <w:t>, 5, 129-148</w:t>
      </w:r>
    </w:p>
    <w:p w14:paraId="7A72BEEA" w14:textId="77777777" w:rsidR="001E1E1D" w:rsidRPr="004126A1"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0C3A16">
        <w:rPr>
          <w:rFonts w:ascii="Times New Roman" w:hAnsi="Times New Roman" w:cs="Times New Roman"/>
          <w:sz w:val="24"/>
          <w:szCs w:val="24"/>
          <w:lang w:val="en-US"/>
        </w:rPr>
        <w:t xml:space="preserve">Harrison-Hill, T. &amp; Chalip, L. (2005). Marketing sport tourism: Creating synergy between sport and destination. </w:t>
      </w:r>
      <w:r w:rsidRPr="000C3A16">
        <w:rPr>
          <w:rFonts w:ascii="Times New Roman" w:hAnsi="Times New Roman" w:cs="Times New Roman"/>
          <w:i/>
          <w:sz w:val="24"/>
          <w:szCs w:val="24"/>
          <w:lang w:val="en-US"/>
        </w:rPr>
        <w:t>Sport in Society: Cultures, Commerce, Media, Politics,</w:t>
      </w:r>
      <w:r w:rsidRPr="000C3A16">
        <w:rPr>
          <w:rFonts w:ascii="Times New Roman" w:hAnsi="Times New Roman" w:cs="Times New Roman"/>
          <w:sz w:val="24"/>
          <w:szCs w:val="24"/>
          <w:lang w:val="en-US"/>
        </w:rPr>
        <w:t xml:space="preserve"> 8(2), 302-320.</w:t>
      </w:r>
    </w:p>
    <w:p w14:paraId="1F131590"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4126A1">
        <w:rPr>
          <w:rFonts w:ascii="Times New Roman" w:hAnsi="Times New Roman" w:cs="Times New Roman"/>
          <w:sz w:val="24"/>
          <w:szCs w:val="24"/>
          <w:lang w:val="en-US"/>
        </w:rPr>
        <w:t xml:space="preserve">Higham, J. (1999). Commentary-sport as an avenue of tourism development: An analysis of the positive and negative impacts of sport tourism. </w:t>
      </w:r>
      <w:r w:rsidRPr="004126A1">
        <w:rPr>
          <w:rFonts w:ascii="Times New Roman" w:hAnsi="Times New Roman" w:cs="Times New Roman"/>
          <w:i/>
          <w:sz w:val="24"/>
          <w:szCs w:val="24"/>
          <w:lang w:val="en-US"/>
        </w:rPr>
        <w:t>Current issues in Tourism</w:t>
      </w:r>
      <w:r>
        <w:rPr>
          <w:rFonts w:ascii="Times New Roman" w:hAnsi="Times New Roman" w:cs="Times New Roman"/>
          <w:sz w:val="24"/>
          <w:szCs w:val="24"/>
          <w:lang w:val="en-US"/>
        </w:rPr>
        <w:t>, 2 (1): 82-90</w:t>
      </w:r>
    </w:p>
    <w:p w14:paraId="3A2F0736"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E27F04">
        <w:rPr>
          <w:rFonts w:ascii="Times New Roman" w:hAnsi="Times New Roman" w:cs="Times New Roman"/>
          <w:sz w:val="24"/>
          <w:szCs w:val="24"/>
          <w:lang w:val="en-US"/>
        </w:rPr>
        <w:t>Hinch, T. D. &amp;</w:t>
      </w:r>
      <w:r>
        <w:rPr>
          <w:rFonts w:ascii="Times New Roman" w:hAnsi="Times New Roman" w:cs="Times New Roman"/>
          <w:sz w:val="24"/>
          <w:szCs w:val="24"/>
          <w:lang w:val="en-US"/>
        </w:rPr>
        <w:t xml:space="preserve"> Higham, J. E. (2001)</w:t>
      </w:r>
      <w:r w:rsidRPr="00E27F04">
        <w:rPr>
          <w:rFonts w:ascii="Times New Roman" w:hAnsi="Times New Roman" w:cs="Times New Roman"/>
          <w:sz w:val="24"/>
          <w:szCs w:val="24"/>
          <w:lang w:val="en-US"/>
        </w:rPr>
        <w:t xml:space="preserve">. Sport tourism: A framework for research. </w:t>
      </w:r>
      <w:r w:rsidRPr="00E27F04">
        <w:rPr>
          <w:rFonts w:ascii="Times New Roman" w:hAnsi="Times New Roman" w:cs="Times New Roman"/>
          <w:i/>
          <w:iCs/>
          <w:sz w:val="24"/>
          <w:szCs w:val="24"/>
          <w:lang w:val="en-US"/>
        </w:rPr>
        <w:t>International journal of tourism research</w:t>
      </w:r>
      <w:r w:rsidRPr="00E27F04">
        <w:rPr>
          <w:rFonts w:ascii="Times New Roman" w:hAnsi="Times New Roman" w:cs="Times New Roman"/>
          <w:sz w:val="24"/>
          <w:szCs w:val="24"/>
          <w:lang w:val="en-US"/>
        </w:rPr>
        <w:t xml:space="preserve">, </w:t>
      </w:r>
      <w:r w:rsidRPr="00E27F04">
        <w:rPr>
          <w:rFonts w:ascii="Times New Roman" w:hAnsi="Times New Roman" w:cs="Times New Roman"/>
          <w:bCs/>
          <w:sz w:val="24"/>
          <w:szCs w:val="24"/>
          <w:lang w:val="en-US"/>
        </w:rPr>
        <w:t>3</w:t>
      </w:r>
      <w:r w:rsidRPr="00E27F04">
        <w:rPr>
          <w:rFonts w:ascii="Times New Roman" w:hAnsi="Times New Roman" w:cs="Times New Roman"/>
          <w:b/>
          <w:bCs/>
          <w:sz w:val="24"/>
          <w:szCs w:val="24"/>
          <w:lang w:val="en-US"/>
        </w:rPr>
        <w:t xml:space="preserve"> </w:t>
      </w:r>
      <w:r w:rsidRPr="00E27F04">
        <w:rPr>
          <w:rFonts w:ascii="Times New Roman" w:hAnsi="Times New Roman" w:cs="Times New Roman"/>
          <w:sz w:val="24"/>
          <w:szCs w:val="24"/>
          <w:lang w:val="en-US"/>
        </w:rPr>
        <w:t>(1): 45-58.</w:t>
      </w:r>
    </w:p>
    <w:p w14:paraId="39346A8D"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18206F">
        <w:rPr>
          <w:rFonts w:ascii="Times New Roman" w:hAnsi="Times New Roman" w:cs="Times New Roman"/>
          <w:sz w:val="24"/>
          <w:szCs w:val="24"/>
          <w:lang w:val="en-US"/>
        </w:rPr>
        <w:t xml:space="preserve">Humphries, C., Smith, E. &amp; Aaron, C.T. (2006). Sport fandom as an occupation: understanding the sport consumer through the lens of occupational science. </w:t>
      </w:r>
      <w:r w:rsidRPr="0018206F">
        <w:rPr>
          <w:rFonts w:ascii="Times New Roman" w:hAnsi="Times New Roman" w:cs="Times New Roman"/>
          <w:i/>
          <w:sz w:val="24"/>
          <w:szCs w:val="24"/>
          <w:lang w:val="en-US"/>
        </w:rPr>
        <w:t>International Journal of Sports Marketing</w:t>
      </w:r>
      <w:r w:rsidRPr="0018206F">
        <w:rPr>
          <w:rFonts w:ascii="Times New Roman" w:hAnsi="Times New Roman" w:cs="Times New Roman"/>
          <w:sz w:val="24"/>
          <w:szCs w:val="24"/>
          <w:lang w:val="en-US"/>
        </w:rPr>
        <w:t xml:space="preserve"> , 1(4), 331-348</w:t>
      </w:r>
    </w:p>
    <w:p w14:paraId="2AE86516"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E27F04">
        <w:rPr>
          <w:rFonts w:ascii="Times New Roman" w:hAnsi="Times New Roman" w:cs="Times New Roman"/>
          <w:sz w:val="24"/>
          <w:szCs w:val="24"/>
          <w:lang w:val="en-US"/>
        </w:rPr>
        <w:t>Jago, L., Chalip, L., Brown, G., Mules, T. &amp;</w:t>
      </w:r>
      <w:r>
        <w:rPr>
          <w:rFonts w:ascii="Times New Roman" w:hAnsi="Times New Roman" w:cs="Times New Roman"/>
          <w:sz w:val="24"/>
          <w:szCs w:val="24"/>
          <w:lang w:val="en-US"/>
        </w:rPr>
        <w:t xml:space="preserve"> Ali, S. (2003)</w:t>
      </w:r>
      <w:r w:rsidRPr="00E27F04">
        <w:rPr>
          <w:rFonts w:ascii="Times New Roman" w:hAnsi="Times New Roman" w:cs="Times New Roman"/>
          <w:sz w:val="24"/>
          <w:szCs w:val="24"/>
          <w:lang w:val="en-US"/>
        </w:rPr>
        <w:t xml:space="preserve">. Building events into destination branding: Insights from experts. </w:t>
      </w:r>
      <w:r w:rsidRPr="00E27F04">
        <w:rPr>
          <w:rFonts w:ascii="Times New Roman" w:hAnsi="Times New Roman" w:cs="Times New Roman"/>
          <w:i/>
          <w:iCs/>
          <w:sz w:val="24"/>
          <w:szCs w:val="24"/>
          <w:lang w:val="en-US"/>
        </w:rPr>
        <w:t>Event management</w:t>
      </w:r>
      <w:r w:rsidRPr="00E27F04">
        <w:rPr>
          <w:rFonts w:ascii="Times New Roman" w:hAnsi="Times New Roman" w:cs="Times New Roman"/>
          <w:sz w:val="24"/>
          <w:szCs w:val="24"/>
          <w:lang w:val="en-US"/>
        </w:rPr>
        <w:t xml:space="preserve">, </w:t>
      </w:r>
      <w:r w:rsidRPr="00E27F04">
        <w:rPr>
          <w:rFonts w:ascii="Times New Roman" w:hAnsi="Times New Roman" w:cs="Times New Roman"/>
          <w:bCs/>
          <w:sz w:val="24"/>
          <w:szCs w:val="24"/>
          <w:lang w:val="en-US"/>
        </w:rPr>
        <w:t>8</w:t>
      </w:r>
      <w:r w:rsidRPr="00E27F04">
        <w:rPr>
          <w:rFonts w:ascii="Times New Roman" w:hAnsi="Times New Roman" w:cs="Times New Roman"/>
          <w:b/>
          <w:bCs/>
          <w:sz w:val="24"/>
          <w:szCs w:val="24"/>
          <w:lang w:val="en-US"/>
        </w:rPr>
        <w:t xml:space="preserve"> </w:t>
      </w:r>
      <w:r w:rsidRPr="00E27F04">
        <w:rPr>
          <w:rFonts w:ascii="Times New Roman" w:hAnsi="Times New Roman" w:cs="Times New Roman"/>
          <w:sz w:val="24"/>
          <w:szCs w:val="24"/>
          <w:lang w:val="en-US"/>
        </w:rPr>
        <w:t>(1): 3-14.</w:t>
      </w:r>
    </w:p>
    <w:p w14:paraId="307AC9DF" w14:textId="77777777" w:rsidR="001E1E1D" w:rsidRPr="004126A1"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4126A1">
        <w:rPr>
          <w:rFonts w:ascii="Times New Roman" w:hAnsi="Times New Roman" w:cs="Times New Roman"/>
          <w:sz w:val="24"/>
          <w:szCs w:val="24"/>
          <w:lang w:val="en-US"/>
        </w:rPr>
        <w:t xml:space="preserve">Jennings, A. (1996). </w:t>
      </w:r>
      <w:r w:rsidRPr="004126A1">
        <w:rPr>
          <w:rFonts w:ascii="Times New Roman" w:hAnsi="Times New Roman" w:cs="Times New Roman"/>
          <w:i/>
          <w:sz w:val="24"/>
          <w:szCs w:val="24"/>
          <w:lang w:val="en-US"/>
        </w:rPr>
        <w:t>The New Lords of the Rings: Olympic Corruption and How to Buy Gold Medals</w:t>
      </w:r>
      <w:r w:rsidRPr="004126A1">
        <w:rPr>
          <w:rFonts w:ascii="Times New Roman" w:hAnsi="Times New Roman" w:cs="Times New Roman"/>
          <w:sz w:val="24"/>
          <w:szCs w:val="24"/>
          <w:lang w:val="en-US"/>
        </w:rPr>
        <w:t>. London: Pocket Books.</w:t>
      </w:r>
    </w:p>
    <w:p w14:paraId="719F316C" w14:textId="77777777" w:rsidR="001E1E1D" w:rsidRPr="00F20B66"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Jones, I. (1997). </w:t>
      </w:r>
      <w:r w:rsidRPr="00F20B66">
        <w:rPr>
          <w:rFonts w:ascii="Times New Roman" w:hAnsi="Times New Roman" w:cs="Times New Roman"/>
          <w:i/>
          <w:sz w:val="24"/>
          <w:szCs w:val="24"/>
          <w:lang w:val="en-US"/>
        </w:rPr>
        <w:t>The Origin and Maintenance of Sports Fan Identification</w:t>
      </w:r>
      <w:r w:rsidRPr="00F20B66">
        <w:rPr>
          <w:rFonts w:ascii="Times New Roman" w:hAnsi="Times New Roman" w:cs="Times New Roman"/>
          <w:sz w:val="24"/>
          <w:szCs w:val="24"/>
          <w:lang w:val="en-US"/>
        </w:rPr>
        <w:t>: A Response to Wann et al., (1996). Perceptual and Motor Skills, 85, 257-258.</w:t>
      </w:r>
    </w:p>
    <w:p w14:paraId="0337EC08"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Hunt, K.A., Bristol, T. &amp; Bashaw, E.R. (1999). A conceptual approach to classifying sports fans. </w:t>
      </w:r>
      <w:r w:rsidRPr="00F20B66">
        <w:rPr>
          <w:rFonts w:ascii="Times New Roman" w:hAnsi="Times New Roman" w:cs="Times New Roman"/>
          <w:i/>
          <w:sz w:val="24"/>
          <w:szCs w:val="24"/>
          <w:lang w:val="en-US"/>
        </w:rPr>
        <w:t>Journal of Services Marketing</w:t>
      </w:r>
      <w:r w:rsidRPr="00F20B66">
        <w:rPr>
          <w:rFonts w:ascii="Times New Roman" w:hAnsi="Times New Roman" w:cs="Times New Roman"/>
          <w:sz w:val="24"/>
          <w:szCs w:val="24"/>
          <w:lang w:val="en-US"/>
        </w:rPr>
        <w:t xml:space="preserve">, Vol. 13 Issue: 6 pp. 439 </w:t>
      </w:r>
      <w:r>
        <w:rPr>
          <w:rFonts w:ascii="Times New Roman" w:hAnsi="Times New Roman" w:cs="Times New Roman"/>
          <w:sz w:val="24"/>
          <w:szCs w:val="24"/>
          <w:lang w:val="en-US"/>
        </w:rPr>
        <w:t>–</w:t>
      </w:r>
      <w:r w:rsidRPr="00F20B66">
        <w:rPr>
          <w:rFonts w:ascii="Times New Roman" w:hAnsi="Times New Roman" w:cs="Times New Roman"/>
          <w:sz w:val="24"/>
          <w:szCs w:val="24"/>
          <w:lang w:val="en-US"/>
        </w:rPr>
        <w:t xml:space="preserve"> 452</w:t>
      </w:r>
    </w:p>
    <w:p w14:paraId="1366A2AF" w14:textId="77777777" w:rsidR="001E1E1D" w:rsidRPr="00E27F04"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Pr>
          <w:rFonts w:ascii="Times New Roman" w:hAnsi="Times New Roman" w:cs="Times New Roman"/>
          <w:sz w:val="24"/>
          <w:szCs w:val="24"/>
          <w:lang w:val="en-US"/>
        </w:rPr>
        <w:t>Kersting, N. (2007)</w:t>
      </w:r>
      <w:r w:rsidRPr="00E27F04">
        <w:rPr>
          <w:rFonts w:ascii="Times New Roman" w:hAnsi="Times New Roman" w:cs="Times New Roman"/>
          <w:sz w:val="24"/>
          <w:szCs w:val="24"/>
          <w:lang w:val="en-US"/>
        </w:rPr>
        <w:t xml:space="preserve">. Sport and national identity: A Comparison of the 2006 and 2010 FIFA World Cups. </w:t>
      </w:r>
      <w:r w:rsidRPr="00E27F04">
        <w:rPr>
          <w:rFonts w:ascii="Times New Roman" w:hAnsi="Times New Roman" w:cs="Times New Roman"/>
          <w:i/>
          <w:iCs/>
          <w:sz w:val="24"/>
          <w:szCs w:val="24"/>
          <w:lang w:val="en-US"/>
        </w:rPr>
        <w:t>Politikon</w:t>
      </w:r>
      <w:r w:rsidRPr="00E27F04">
        <w:rPr>
          <w:rFonts w:ascii="Times New Roman" w:hAnsi="Times New Roman" w:cs="Times New Roman"/>
          <w:sz w:val="24"/>
          <w:szCs w:val="24"/>
          <w:lang w:val="en-US"/>
        </w:rPr>
        <w:t xml:space="preserve">, </w:t>
      </w:r>
      <w:r w:rsidRPr="00E27F04">
        <w:rPr>
          <w:rFonts w:ascii="Times New Roman" w:hAnsi="Times New Roman" w:cs="Times New Roman"/>
          <w:bCs/>
          <w:sz w:val="24"/>
          <w:szCs w:val="24"/>
          <w:lang w:val="en-US"/>
        </w:rPr>
        <w:t>34</w:t>
      </w:r>
      <w:r w:rsidRPr="00E27F04">
        <w:rPr>
          <w:rFonts w:ascii="Times New Roman" w:hAnsi="Times New Roman" w:cs="Times New Roman"/>
          <w:b/>
          <w:bCs/>
          <w:sz w:val="24"/>
          <w:szCs w:val="24"/>
          <w:lang w:val="en-US"/>
        </w:rPr>
        <w:t xml:space="preserve"> </w:t>
      </w:r>
      <w:r w:rsidRPr="00E27F04">
        <w:rPr>
          <w:rFonts w:ascii="Times New Roman" w:hAnsi="Times New Roman" w:cs="Times New Roman"/>
          <w:sz w:val="24"/>
          <w:szCs w:val="24"/>
          <w:lang w:val="en-US"/>
        </w:rPr>
        <w:t>(3): 277-293.</w:t>
      </w:r>
    </w:p>
    <w:p w14:paraId="637BDAC2" w14:textId="77777777" w:rsidR="001E1E1D" w:rsidRPr="00F20B66"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Kim, Y. K. &amp; Trail, G. (2011). Conceptual Framework for Understanding Relationships Between Sport Consumers and Sport Organizations: A Relationship Quality Approach. </w:t>
      </w:r>
      <w:r w:rsidRPr="00F20B66">
        <w:rPr>
          <w:rFonts w:ascii="Times New Roman" w:hAnsi="Times New Roman" w:cs="Times New Roman"/>
          <w:i/>
          <w:sz w:val="24"/>
          <w:szCs w:val="24"/>
        </w:rPr>
        <w:t>Journal of Sport Management</w:t>
      </w:r>
      <w:r w:rsidRPr="00F20B66">
        <w:rPr>
          <w:rFonts w:ascii="Times New Roman" w:hAnsi="Times New Roman" w:cs="Times New Roman"/>
          <w:sz w:val="24"/>
          <w:szCs w:val="24"/>
        </w:rPr>
        <w:t>, 25(1), 57-69.</w:t>
      </w:r>
    </w:p>
    <w:p w14:paraId="21842463" w14:textId="77777777" w:rsidR="001E1E1D" w:rsidRPr="00F20B66"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F20B66">
        <w:rPr>
          <w:rStyle w:val="markedcontent"/>
          <w:rFonts w:ascii="Times New Roman" w:hAnsi="Times New Roman" w:cs="Times New Roman"/>
          <w:sz w:val="24"/>
          <w:szCs w:val="24"/>
          <w:lang w:val="en-US"/>
        </w:rPr>
        <w:lastRenderedPageBreak/>
        <w:t xml:space="preserve">Kotler, P. (1997). </w:t>
      </w:r>
      <w:r w:rsidRPr="00F20B66">
        <w:rPr>
          <w:rStyle w:val="markedcontent"/>
          <w:rFonts w:ascii="Times New Roman" w:hAnsi="Times New Roman" w:cs="Times New Roman"/>
          <w:i/>
          <w:sz w:val="24"/>
          <w:szCs w:val="24"/>
          <w:lang w:val="en-US"/>
        </w:rPr>
        <w:t>Marketing Management: Analysis, Planning, Implementation and Control</w:t>
      </w:r>
      <w:r w:rsidRPr="00F20B66">
        <w:rPr>
          <w:rStyle w:val="markedcontent"/>
          <w:rFonts w:ascii="Times New Roman" w:hAnsi="Times New Roman" w:cs="Times New Roman"/>
          <w:sz w:val="24"/>
          <w:szCs w:val="24"/>
          <w:lang w:val="en-US"/>
        </w:rPr>
        <w:t>. Englewood Cliffs: Prentice Hall.</w:t>
      </w:r>
    </w:p>
    <w:p w14:paraId="6574B09F" w14:textId="77777777" w:rsidR="001E1E1D" w:rsidRPr="00F20B66"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Kotler, P. &amp; Armstrong, G. (2008). </w:t>
      </w:r>
      <w:r w:rsidRPr="00F20B66">
        <w:rPr>
          <w:rFonts w:ascii="Times New Roman" w:hAnsi="Times New Roman" w:cs="Times New Roman"/>
          <w:i/>
          <w:sz w:val="24"/>
          <w:szCs w:val="24"/>
          <w:lang w:val="en-US"/>
        </w:rPr>
        <w:t>Principles of Marketing.</w:t>
      </w:r>
      <w:r w:rsidRPr="00F20B66">
        <w:rPr>
          <w:rFonts w:ascii="Times New Roman" w:hAnsi="Times New Roman" w:cs="Times New Roman"/>
          <w:sz w:val="24"/>
          <w:szCs w:val="24"/>
          <w:lang w:val="en-US"/>
        </w:rPr>
        <w:t xml:space="preserve"> Upper Saddle River, New Jersey: Pearson Education, Inc.</w:t>
      </w:r>
    </w:p>
    <w:p w14:paraId="48A8A89D"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Lee, A. &amp; Zeiss, C. (1980). Behavioural commitment to the role of sport consumer: An exploratory analysis. </w:t>
      </w:r>
      <w:r w:rsidRPr="00F20B66">
        <w:rPr>
          <w:rFonts w:ascii="Times New Roman" w:hAnsi="Times New Roman" w:cs="Times New Roman"/>
          <w:i/>
          <w:sz w:val="24"/>
          <w:szCs w:val="24"/>
          <w:lang w:val="en-US"/>
        </w:rPr>
        <w:t>Sociology and Socia</w:t>
      </w:r>
      <w:r w:rsidRPr="00F20B66">
        <w:rPr>
          <w:rFonts w:ascii="Times New Roman" w:hAnsi="Times New Roman" w:cs="Times New Roman"/>
          <w:i/>
          <w:sz w:val="24"/>
          <w:szCs w:val="24"/>
        </w:rPr>
        <w:t>l Research</w:t>
      </w:r>
      <w:r w:rsidRPr="00F20B66">
        <w:rPr>
          <w:rFonts w:ascii="Times New Roman" w:hAnsi="Times New Roman" w:cs="Times New Roman"/>
          <w:sz w:val="24"/>
          <w:szCs w:val="24"/>
        </w:rPr>
        <w:t>, 64(3), 405-419</w:t>
      </w:r>
    </w:p>
    <w:p w14:paraId="09597B9C"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E27F04">
        <w:rPr>
          <w:rFonts w:ascii="Times New Roman" w:hAnsi="Times New Roman" w:cs="Times New Roman"/>
          <w:sz w:val="24"/>
          <w:szCs w:val="24"/>
          <w:lang w:val="en-US"/>
        </w:rPr>
        <w:t>Malfas, M., Houlihan, B. &amp;</w:t>
      </w:r>
      <w:r>
        <w:rPr>
          <w:rFonts w:ascii="Times New Roman" w:hAnsi="Times New Roman" w:cs="Times New Roman"/>
          <w:sz w:val="24"/>
          <w:szCs w:val="24"/>
          <w:lang w:val="en-US"/>
        </w:rPr>
        <w:t xml:space="preserve"> Theodoraki, E. (2004)</w:t>
      </w:r>
      <w:r w:rsidRPr="00E27F04">
        <w:rPr>
          <w:rFonts w:ascii="Times New Roman" w:hAnsi="Times New Roman" w:cs="Times New Roman"/>
          <w:sz w:val="24"/>
          <w:szCs w:val="24"/>
          <w:lang w:val="en-US"/>
        </w:rPr>
        <w:t xml:space="preserve">. Impacts of the Olympic Games as mega-events. </w:t>
      </w:r>
      <w:r w:rsidRPr="00E27F04">
        <w:rPr>
          <w:rFonts w:ascii="Times New Roman" w:hAnsi="Times New Roman" w:cs="Times New Roman"/>
          <w:i/>
          <w:iCs/>
          <w:sz w:val="24"/>
          <w:szCs w:val="24"/>
          <w:lang w:val="en-US"/>
        </w:rPr>
        <w:t xml:space="preserve">Municipal Engineer, </w:t>
      </w:r>
      <w:r w:rsidRPr="00E27F04">
        <w:rPr>
          <w:rFonts w:ascii="Times New Roman" w:hAnsi="Times New Roman" w:cs="Times New Roman"/>
          <w:bCs/>
          <w:sz w:val="24"/>
          <w:szCs w:val="24"/>
          <w:lang w:val="en-US"/>
        </w:rPr>
        <w:t>157</w:t>
      </w:r>
      <w:r w:rsidRPr="00E27F04">
        <w:rPr>
          <w:rFonts w:ascii="Times New Roman" w:hAnsi="Times New Roman" w:cs="Times New Roman"/>
          <w:b/>
          <w:bCs/>
          <w:sz w:val="24"/>
          <w:szCs w:val="24"/>
          <w:lang w:val="en-US"/>
        </w:rPr>
        <w:t xml:space="preserve"> </w:t>
      </w:r>
      <w:r w:rsidRPr="00E27F04">
        <w:rPr>
          <w:rFonts w:ascii="Times New Roman" w:hAnsi="Times New Roman" w:cs="Times New Roman"/>
          <w:sz w:val="24"/>
          <w:szCs w:val="24"/>
          <w:lang w:val="en-US"/>
        </w:rPr>
        <w:t>(ME3): 209-220.</w:t>
      </w:r>
    </w:p>
    <w:p w14:paraId="48E7CAB7" w14:textId="77777777" w:rsidR="001E1E1D" w:rsidRPr="00F20B66"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Maslow, A. H. (1943). A theory of human motivation. </w:t>
      </w:r>
      <w:r w:rsidRPr="00F20B66">
        <w:rPr>
          <w:rFonts w:ascii="Times New Roman" w:hAnsi="Times New Roman" w:cs="Times New Roman"/>
          <w:i/>
          <w:sz w:val="24"/>
          <w:szCs w:val="24"/>
        </w:rPr>
        <w:t>Psychological Review</w:t>
      </w:r>
      <w:r w:rsidRPr="00F20B66">
        <w:rPr>
          <w:rFonts w:ascii="Times New Roman" w:hAnsi="Times New Roman" w:cs="Times New Roman"/>
          <w:sz w:val="24"/>
          <w:szCs w:val="24"/>
        </w:rPr>
        <w:t>, 50, 370-396.</w:t>
      </w:r>
    </w:p>
    <w:p w14:paraId="7F58AD69"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Milne, G. R. &amp; McDonald, M. A. (1999). </w:t>
      </w:r>
      <w:r w:rsidRPr="00F20B66">
        <w:rPr>
          <w:rFonts w:ascii="Times New Roman" w:hAnsi="Times New Roman" w:cs="Times New Roman"/>
          <w:i/>
          <w:sz w:val="24"/>
          <w:szCs w:val="24"/>
          <w:lang w:val="en-US"/>
        </w:rPr>
        <w:t>Sport marketing: Managing the exchange process.</w:t>
      </w:r>
      <w:r w:rsidRPr="00F20B66">
        <w:rPr>
          <w:rFonts w:ascii="Times New Roman" w:hAnsi="Times New Roman" w:cs="Times New Roman"/>
          <w:sz w:val="24"/>
          <w:szCs w:val="24"/>
          <w:lang w:val="en-US"/>
        </w:rPr>
        <w:t xml:space="preserve"> Sudbury, MA: Jones and Bartlett Publishers</w:t>
      </w:r>
    </w:p>
    <w:p w14:paraId="08019AAC"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0C3A16">
        <w:rPr>
          <w:rFonts w:ascii="Times New Roman" w:hAnsi="Times New Roman" w:cs="Times New Roman"/>
          <w:sz w:val="24"/>
          <w:szCs w:val="24"/>
          <w:lang w:val="en-US"/>
        </w:rPr>
        <w:t>Nelson, A.C. (2001). Prosperity or blight ?</w:t>
      </w:r>
      <w:r>
        <w:rPr>
          <w:rFonts w:ascii="Times New Roman" w:hAnsi="Times New Roman" w:cs="Times New Roman"/>
          <w:sz w:val="24"/>
          <w:szCs w:val="24"/>
          <w:lang w:val="en-US"/>
        </w:rPr>
        <w:t xml:space="preserve"> </w:t>
      </w:r>
      <w:r w:rsidRPr="000C3A16">
        <w:rPr>
          <w:rFonts w:ascii="Times New Roman" w:hAnsi="Times New Roman" w:cs="Times New Roman"/>
          <w:sz w:val="24"/>
          <w:szCs w:val="24"/>
          <w:lang w:val="en-US"/>
        </w:rPr>
        <w:t xml:space="preserve">A question of major league stadia locations. </w:t>
      </w:r>
      <w:r w:rsidRPr="000C3A16">
        <w:rPr>
          <w:rFonts w:ascii="Times New Roman" w:hAnsi="Times New Roman" w:cs="Times New Roman"/>
          <w:i/>
          <w:sz w:val="24"/>
          <w:szCs w:val="24"/>
          <w:lang w:val="en-US"/>
        </w:rPr>
        <w:t>Economic Development Quarterly</w:t>
      </w:r>
      <w:r w:rsidRPr="000C3A16">
        <w:rPr>
          <w:rFonts w:ascii="Times New Roman" w:hAnsi="Times New Roman" w:cs="Times New Roman"/>
          <w:sz w:val="24"/>
          <w:szCs w:val="24"/>
          <w:lang w:val="en-US"/>
        </w:rPr>
        <w:t>, 15(3), 255-265.</w:t>
      </w:r>
    </w:p>
    <w:p w14:paraId="40975FF9"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0C3A16">
        <w:rPr>
          <w:rFonts w:ascii="Times New Roman" w:hAnsi="Times New Roman" w:cs="Times New Roman"/>
          <w:sz w:val="24"/>
          <w:szCs w:val="24"/>
          <w:lang w:val="en-US"/>
        </w:rPr>
        <w:t xml:space="preserve">O’Sullivan, E.L. &amp; Spangler, K.J. (1998). Experience Marketing: Strategies for the New Millennium. </w:t>
      </w:r>
      <w:r w:rsidRPr="000C3A16">
        <w:rPr>
          <w:rFonts w:ascii="Times New Roman" w:hAnsi="Times New Roman" w:cs="Times New Roman"/>
          <w:i/>
          <w:sz w:val="24"/>
          <w:szCs w:val="24"/>
          <w:lang w:val="en-US"/>
        </w:rPr>
        <w:t>State College</w:t>
      </w:r>
      <w:r w:rsidRPr="000C3A16">
        <w:rPr>
          <w:rFonts w:ascii="Times New Roman" w:hAnsi="Times New Roman" w:cs="Times New Roman"/>
          <w:sz w:val="24"/>
          <w:szCs w:val="24"/>
          <w:lang w:val="en-US"/>
        </w:rPr>
        <w:t>, PA: Venture Publishing</w:t>
      </w:r>
      <w:r>
        <w:rPr>
          <w:rFonts w:ascii="Times New Roman" w:hAnsi="Times New Roman" w:cs="Times New Roman"/>
          <w:sz w:val="24"/>
          <w:szCs w:val="24"/>
          <w:lang w:val="en-US"/>
        </w:rPr>
        <w:t>.</w:t>
      </w:r>
    </w:p>
    <w:p w14:paraId="0A49A2BC" w14:textId="77777777" w:rsidR="001E1E1D" w:rsidRPr="000C3A16"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C710E3">
        <w:rPr>
          <w:rFonts w:ascii="Times New Roman" w:hAnsi="Times New Roman" w:cs="Times New Roman"/>
          <w:sz w:val="24"/>
          <w:szCs w:val="24"/>
          <w:lang w:val="pt-PT"/>
        </w:rPr>
        <w:t xml:space="preserve">Paramio, J.L., Buraimo, B. &amp; Campos, C. (2008). </w:t>
      </w:r>
      <w:r w:rsidRPr="000C3A16">
        <w:rPr>
          <w:rFonts w:ascii="Times New Roman" w:hAnsi="Times New Roman" w:cs="Times New Roman"/>
          <w:sz w:val="24"/>
          <w:szCs w:val="24"/>
          <w:lang w:val="en-US"/>
        </w:rPr>
        <w:t xml:space="preserve">From modern to postmodern: The development of football stadia in Europe. </w:t>
      </w:r>
      <w:r w:rsidRPr="000C3A16">
        <w:rPr>
          <w:rFonts w:ascii="Times New Roman" w:hAnsi="Times New Roman" w:cs="Times New Roman"/>
          <w:i/>
          <w:sz w:val="24"/>
          <w:szCs w:val="24"/>
          <w:lang w:val="en-US"/>
        </w:rPr>
        <w:t>Sport in Society</w:t>
      </w:r>
      <w:r w:rsidRPr="000C3A16">
        <w:rPr>
          <w:rFonts w:ascii="Times New Roman" w:hAnsi="Times New Roman" w:cs="Times New Roman"/>
          <w:sz w:val="24"/>
          <w:szCs w:val="24"/>
          <w:lang w:val="en-US"/>
        </w:rPr>
        <w:t>. 11(5), 517-534</w:t>
      </w:r>
    </w:p>
    <w:p w14:paraId="45F4C084" w14:textId="77777777" w:rsidR="001E1E1D" w:rsidRPr="002B0D7E"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F20B66">
        <w:rPr>
          <w:rStyle w:val="markedcontent"/>
          <w:rFonts w:ascii="Times New Roman" w:hAnsi="Times New Roman" w:cs="Times New Roman"/>
          <w:sz w:val="24"/>
          <w:szCs w:val="24"/>
          <w:lang w:val="en-US"/>
        </w:rPr>
        <w:t xml:space="preserve">Pinson, C. &amp; Jolibert, A. (1997). </w:t>
      </w:r>
      <w:r w:rsidRPr="00F20B66">
        <w:rPr>
          <w:rStyle w:val="markedcontent"/>
          <w:rFonts w:ascii="Times New Roman" w:hAnsi="Times New Roman" w:cs="Times New Roman"/>
          <w:i/>
          <w:sz w:val="24"/>
          <w:szCs w:val="24"/>
          <w:lang w:val="en-US"/>
        </w:rPr>
        <w:t>Consumer behavior: an overview of current approaches and issues.</w:t>
      </w:r>
      <w:r w:rsidRPr="00F20B66">
        <w:rPr>
          <w:rStyle w:val="markedcontent"/>
          <w:rFonts w:ascii="Times New Roman" w:hAnsi="Times New Roman" w:cs="Times New Roman"/>
          <w:sz w:val="24"/>
          <w:szCs w:val="24"/>
          <w:lang w:val="en-US"/>
        </w:rPr>
        <w:t xml:space="preserve"> In European Perspectives on Consumer Behavior, Edited by Lambkin, M, Foxall, G, Raaij F.V. &amp; Heilbrunn, B, Prentice Hall Europe 1998.</w:t>
      </w:r>
    </w:p>
    <w:p w14:paraId="598A66F6" w14:textId="77777777" w:rsidR="001E1E1D" w:rsidRPr="002B0D7E"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2B0D7E">
        <w:rPr>
          <w:rFonts w:ascii="Times New Roman" w:hAnsi="Times New Roman" w:cs="Times New Roman"/>
          <w:sz w:val="24"/>
          <w:szCs w:val="24"/>
          <w:lang w:val="en-US"/>
        </w:rPr>
        <w:t xml:space="preserve">Pitts, B.G. (1993). The Development of Sport Marketing Theory and the Sport Industry in the United States. </w:t>
      </w:r>
      <w:r w:rsidRPr="002B0D7E">
        <w:rPr>
          <w:rFonts w:ascii="Times New Roman" w:hAnsi="Times New Roman" w:cs="Times New Roman"/>
          <w:i/>
          <w:sz w:val="24"/>
          <w:szCs w:val="24"/>
          <w:lang w:val="en-US"/>
        </w:rPr>
        <w:t>Sport Marketing Quarterly</w:t>
      </w:r>
      <w:r w:rsidRPr="002B0D7E">
        <w:rPr>
          <w:rFonts w:ascii="Times New Roman" w:hAnsi="Times New Roman" w:cs="Times New Roman"/>
          <w:sz w:val="24"/>
          <w:szCs w:val="24"/>
          <w:lang w:val="en-US"/>
        </w:rPr>
        <w:t>, Vol. 3, N.1, pp.15-24.</w:t>
      </w:r>
    </w:p>
    <w:p w14:paraId="2D9CD17F" w14:textId="77777777" w:rsidR="001E1E1D" w:rsidRPr="002B0D7E" w:rsidRDefault="001E1E1D" w:rsidP="001E1E1D">
      <w:pPr>
        <w:pStyle w:val="a3"/>
        <w:numPr>
          <w:ilvl w:val="0"/>
          <w:numId w:val="1"/>
        </w:numPr>
        <w:spacing w:line="360" w:lineRule="auto"/>
        <w:jc w:val="both"/>
        <w:rPr>
          <w:rStyle w:val="markedcontent"/>
          <w:rFonts w:ascii="Times New Roman" w:hAnsi="Times New Roman" w:cs="Times New Roman"/>
          <w:sz w:val="24"/>
          <w:szCs w:val="24"/>
          <w:lang w:val="en-US"/>
        </w:rPr>
      </w:pPr>
      <w:r w:rsidRPr="002B0D7E">
        <w:rPr>
          <w:rFonts w:ascii="Times New Roman" w:hAnsi="Times New Roman" w:cs="Times New Roman"/>
          <w:sz w:val="24"/>
          <w:szCs w:val="24"/>
          <w:lang w:val="en-US"/>
        </w:rPr>
        <w:t xml:space="preserve">Pitts B.E., Fielding L.W. &amp; Miller L.K. (1994). Industry Segmentation Theory and the Sport Industry: Developing a Sport Industry Segment Model. </w:t>
      </w:r>
      <w:r w:rsidRPr="002B0D7E">
        <w:rPr>
          <w:rFonts w:ascii="Times New Roman" w:hAnsi="Times New Roman" w:cs="Times New Roman"/>
          <w:i/>
          <w:sz w:val="24"/>
          <w:szCs w:val="24"/>
          <w:lang w:val="en-US"/>
        </w:rPr>
        <w:t>Sport Marketing Quarterly</w:t>
      </w:r>
      <w:r w:rsidRPr="002B0D7E">
        <w:rPr>
          <w:rFonts w:ascii="Times New Roman" w:hAnsi="Times New Roman" w:cs="Times New Roman"/>
          <w:sz w:val="24"/>
          <w:szCs w:val="24"/>
          <w:lang w:val="en-US"/>
        </w:rPr>
        <w:t xml:space="preserve">, Vol. </w:t>
      </w:r>
      <w:r w:rsidRPr="002B0D7E">
        <w:rPr>
          <w:rFonts w:ascii="Times New Roman" w:hAnsi="Times New Roman" w:cs="Times New Roman"/>
          <w:sz w:val="24"/>
          <w:szCs w:val="24"/>
        </w:rPr>
        <w:t>2</w:t>
      </w:r>
      <w:r w:rsidRPr="002B0D7E">
        <w:rPr>
          <w:rFonts w:ascii="Times New Roman" w:hAnsi="Times New Roman" w:cs="Times New Roman"/>
          <w:sz w:val="24"/>
          <w:szCs w:val="24"/>
          <w:lang w:val="en-US"/>
        </w:rPr>
        <w:t>, N.</w:t>
      </w:r>
      <w:r w:rsidRPr="002B0D7E">
        <w:rPr>
          <w:rFonts w:ascii="Times New Roman" w:hAnsi="Times New Roman" w:cs="Times New Roman"/>
          <w:sz w:val="24"/>
          <w:szCs w:val="24"/>
        </w:rPr>
        <w:t>2</w:t>
      </w:r>
      <w:r w:rsidRPr="002B0D7E">
        <w:rPr>
          <w:rFonts w:ascii="Times New Roman" w:hAnsi="Times New Roman" w:cs="Times New Roman"/>
          <w:sz w:val="24"/>
          <w:szCs w:val="24"/>
          <w:lang w:val="en-US"/>
        </w:rPr>
        <w:t>, pp. 5-</w:t>
      </w:r>
      <w:r w:rsidRPr="002B0D7E">
        <w:rPr>
          <w:rFonts w:ascii="Times New Roman" w:hAnsi="Times New Roman" w:cs="Times New Roman"/>
          <w:sz w:val="24"/>
          <w:szCs w:val="24"/>
        </w:rPr>
        <w:t>10</w:t>
      </w:r>
      <w:r w:rsidRPr="002B0D7E">
        <w:rPr>
          <w:rFonts w:ascii="Times New Roman" w:hAnsi="Times New Roman" w:cs="Times New Roman"/>
          <w:sz w:val="24"/>
          <w:szCs w:val="24"/>
          <w:lang w:val="en-US"/>
        </w:rPr>
        <w:t>.</w:t>
      </w:r>
    </w:p>
    <w:p w14:paraId="741DBEB7" w14:textId="77777777" w:rsidR="001E1E1D" w:rsidRPr="003F6799"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Pooley, J. (1978). </w:t>
      </w:r>
      <w:r w:rsidRPr="00F20B66">
        <w:rPr>
          <w:rFonts w:ascii="Times New Roman" w:hAnsi="Times New Roman" w:cs="Times New Roman"/>
          <w:i/>
          <w:sz w:val="24"/>
          <w:szCs w:val="24"/>
          <w:lang w:val="en-US"/>
        </w:rPr>
        <w:t>The Sport Fan: A Social Psychology of Misbehavior</w:t>
      </w:r>
      <w:r w:rsidRPr="00F20B66">
        <w:rPr>
          <w:rFonts w:ascii="Times New Roman" w:hAnsi="Times New Roman" w:cs="Times New Roman"/>
          <w:sz w:val="24"/>
          <w:szCs w:val="24"/>
          <w:lang w:val="en-US"/>
        </w:rPr>
        <w:t xml:space="preserve">. </w:t>
      </w:r>
      <w:r w:rsidRPr="002B0D7E">
        <w:rPr>
          <w:rFonts w:ascii="Times New Roman" w:hAnsi="Times New Roman" w:cs="Times New Roman"/>
          <w:sz w:val="24"/>
          <w:szCs w:val="24"/>
          <w:lang w:val="en-US"/>
        </w:rPr>
        <w:t>Sociology of Sport Monograph Series, Calgary: CAPHER</w:t>
      </w:r>
    </w:p>
    <w:p w14:paraId="342A5A8F"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3F6799">
        <w:rPr>
          <w:rFonts w:ascii="Times New Roman" w:hAnsi="Times New Roman" w:cs="Times New Roman"/>
          <w:sz w:val="24"/>
          <w:szCs w:val="24"/>
          <w:lang w:val="en-US"/>
        </w:rPr>
        <w:lastRenderedPageBreak/>
        <w:t xml:space="preserve">Richards, G. (2009). Creative tourism and local development. In: Wurzburger, R., Pattakos, A. </w:t>
      </w:r>
      <w:r>
        <w:rPr>
          <w:rFonts w:ascii="Times New Roman" w:hAnsi="Times New Roman" w:cs="Times New Roman"/>
          <w:sz w:val="24"/>
          <w:szCs w:val="24"/>
          <w:lang w:val="en-US"/>
        </w:rPr>
        <w:t>&amp;</w:t>
      </w:r>
      <w:r w:rsidRPr="003F6799">
        <w:rPr>
          <w:rFonts w:ascii="Times New Roman" w:hAnsi="Times New Roman" w:cs="Times New Roman"/>
          <w:sz w:val="24"/>
          <w:szCs w:val="24"/>
          <w:lang w:val="en-US"/>
        </w:rPr>
        <w:t xml:space="preserve"> Pratt, S. (editions.) </w:t>
      </w:r>
      <w:r w:rsidRPr="003F6799">
        <w:rPr>
          <w:rFonts w:ascii="Times New Roman" w:hAnsi="Times New Roman" w:cs="Times New Roman"/>
          <w:i/>
          <w:sz w:val="24"/>
          <w:szCs w:val="24"/>
          <w:lang w:val="en-US"/>
        </w:rPr>
        <w:t>Creative Tourism: A global conversation. Santa Fe: Sunstone Press</w:t>
      </w:r>
      <w:r w:rsidRPr="003F6799">
        <w:rPr>
          <w:rFonts w:ascii="Times New Roman" w:hAnsi="Times New Roman" w:cs="Times New Roman"/>
          <w:sz w:val="24"/>
          <w:szCs w:val="24"/>
          <w:lang w:val="en-US"/>
        </w:rPr>
        <w:t>, 78-90.</w:t>
      </w:r>
    </w:p>
    <w:p w14:paraId="57E0DEF6" w14:textId="77777777" w:rsidR="001E1E1D" w:rsidRPr="003F6799"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3F6799">
        <w:rPr>
          <w:rFonts w:ascii="Times New Roman" w:hAnsi="Times New Roman" w:cs="Times New Roman"/>
          <w:sz w:val="24"/>
          <w:szCs w:val="24"/>
          <w:lang w:val="en-US"/>
        </w:rPr>
        <w:t xml:space="preserve">Shone, A. &amp; Parry, B. (2004). </w:t>
      </w:r>
      <w:r w:rsidRPr="003F6799">
        <w:rPr>
          <w:rFonts w:ascii="Times New Roman" w:hAnsi="Times New Roman" w:cs="Times New Roman"/>
          <w:i/>
          <w:sz w:val="24"/>
          <w:szCs w:val="24"/>
          <w:lang w:val="en-US"/>
        </w:rPr>
        <w:t>Successful event management: A practical handbook.</w:t>
      </w:r>
      <w:r w:rsidRPr="003F6799">
        <w:rPr>
          <w:rFonts w:ascii="Times New Roman" w:hAnsi="Times New Roman" w:cs="Times New Roman"/>
          <w:sz w:val="24"/>
          <w:szCs w:val="24"/>
          <w:lang w:val="en-US"/>
        </w:rPr>
        <w:t xml:space="preserve"> Hampshire: Cengage Learning EMEA</w:t>
      </w:r>
    </w:p>
    <w:p w14:paraId="68D67A5A" w14:textId="77777777" w:rsidR="001E1E1D" w:rsidRPr="000C3A16"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0C3A16">
        <w:rPr>
          <w:rFonts w:ascii="Times New Roman" w:hAnsi="Times New Roman" w:cs="Times New Roman"/>
          <w:sz w:val="24"/>
          <w:szCs w:val="24"/>
          <w:lang w:val="en-US"/>
        </w:rPr>
        <w:t xml:space="preserve">Siegfried, J. &amp; Zimbalist, A. (2000). The economics of sports facilities and their communities. </w:t>
      </w:r>
      <w:r w:rsidRPr="000C3A16">
        <w:rPr>
          <w:rFonts w:ascii="Times New Roman" w:hAnsi="Times New Roman" w:cs="Times New Roman"/>
          <w:i/>
          <w:sz w:val="24"/>
          <w:szCs w:val="24"/>
          <w:lang w:val="en-US"/>
        </w:rPr>
        <w:t>Journal of Economic Perspectives</w:t>
      </w:r>
      <w:r w:rsidRPr="000C3A16">
        <w:rPr>
          <w:rFonts w:ascii="Times New Roman" w:hAnsi="Times New Roman" w:cs="Times New Roman"/>
          <w:sz w:val="24"/>
          <w:szCs w:val="24"/>
          <w:lang w:val="en-US"/>
        </w:rPr>
        <w:t>, 14(3), 95-114.</w:t>
      </w:r>
    </w:p>
    <w:p w14:paraId="0720B99F"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Smith, A.</w:t>
      </w:r>
      <w:r w:rsidRPr="00B0383B">
        <w:rPr>
          <w:rFonts w:ascii="Times New Roman" w:hAnsi="Times New Roman" w:cs="Times New Roman"/>
          <w:sz w:val="24"/>
          <w:szCs w:val="24"/>
          <w:lang w:val="en-US"/>
        </w:rPr>
        <w:t xml:space="preserve"> </w:t>
      </w:r>
      <w:r w:rsidRPr="00F20B66">
        <w:rPr>
          <w:rFonts w:ascii="Times New Roman" w:hAnsi="Times New Roman" w:cs="Times New Roman"/>
          <w:sz w:val="24"/>
          <w:szCs w:val="24"/>
          <w:lang w:val="en-US"/>
        </w:rPr>
        <w:t xml:space="preserve">&amp; Westerbeek, H. (2003). </w:t>
      </w:r>
      <w:r w:rsidRPr="00F20B66">
        <w:rPr>
          <w:rFonts w:ascii="Times New Roman" w:hAnsi="Times New Roman" w:cs="Times New Roman"/>
          <w:i/>
          <w:sz w:val="24"/>
          <w:szCs w:val="24"/>
          <w:lang w:val="en-US"/>
        </w:rPr>
        <w:t>Sport business in the global marketplace.</w:t>
      </w:r>
      <w:r w:rsidRPr="00F20B66">
        <w:rPr>
          <w:rFonts w:ascii="Times New Roman" w:hAnsi="Times New Roman" w:cs="Times New Roman"/>
          <w:sz w:val="24"/>
          <w:szCs w:val="24"/>
          <w:lang w:val="en-US"/>
        </w:rPr>
        <w:t xml:space="preserve"> </w:t>
      </w:r>
      <w:r w:rsidRPr="00F20B66">
        <w:rPr>
          <w:rFonts w:ascii="Times New Roman" w:hAnsi="Times New Roman" w:cs="Times New Roman"/>
          <w:sz w:val="24"/>
          <w:szCs w:val="24"/>
        </w:rPr>
        <w:t>New York: Palgrave Macmillan.</w:t>
      </w:r>
    </w:p>
    <w:p w14:paraId="0D7DC3F5" w14:textId="77777777" w:rsidR="001E1E1D" w:rsidRPr="000C3A16"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0C3A16">
        <w:rPr>
          <w:rFonts w:ascii="Times New Roman" w:hAnsi="Times New Roman" w:cs="Times New Roman"/>
          <w:sz w:val="24"/>
          <w:szCs w:val="24"/>
          <w:lang w:val="en-US"/>
        </w:rPr>
        <w:t xml:space="preserve">Thornley, A. (2002). Urban regeneration and sports stadia. </w:t>
      </w:r>
      <w:r w:rsidRPr="000C3A16">
        <w:rPr>
          <w:rFonts w:ascii="Times New Roman" w:hAnsi="Times New Roman" w:cs="Times New Roman"/>
          <w:i/>
          <w:sz w:val="24"/>
          <w:szCs w:val="24"/>
          <w:lang w:val="en-US"/>
        </w:rPr>
        <w:t>European Planning Studies</w:t>
      </w:r>
      <w:r w:rsidRPr="000C3A16">
        <w:rPr>
          <w:rFonts w:ascii="Times New Roman" w:hAnsi="Times New Roman" w:cs="Times New Roman"/>
          <w:sz w:val="24"/>
          <w:szCs w:val="24"/>
          <w:lang w:val="en-US"/>
        </w:rPr>
        <w:t>, 10(7), 813-818.</w:t>
      </w:r>
    </w:p>
    <w:p w14:paraId="2CD35483" w14:textId="77777777" w:rsidR="001E1E1D" w:rsidRPr="00D21B6B"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Trail, G. T. &amp; James, J. D. (2001). The Motivation Scale for Sport Consumption: Assessment of the Scale's Psychometric Properties. </w:t>
      </w:r>
      <w:r w:rsidRPr="00F20B66">
        <w:rPr>
          <w:rFonts w:ascii="Times New Roman" w:hAnsi="Times New Roman" w:cs="Times New Roman"/>
          <w:i/>
          <w:sz w:val="24"/>
          <w:szCs w:val="24"/>
        </w:rPr>
        <w:t>Journal of Sport Behavior</w:t>
      </w:r>
      <w:r w:rsidRPr="00F20B66">
        <w:rPr>
          <w:rFonts w:ascii="Times New Roman" w:hAnsi="Times New Roman" w:cs="Times New Roman"/>
          <w:sz w:val="24"/>
          <w:szCs w:val="24"/>
        </w:rPr>
        <w:t>, 24, 108-127</w:t>
      </w:r>
    </w:p>
    <w:p w14:paraId="425DFC82" w14:textId="77777777" w:rsidR="001E1E1D" w:rsidRPr="00167DBA"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167DBA">
        <w:rPr>
          <w:rFonts w:ascii="Times New Roman" w:hAnsi="Times New Roman" w:cs="Times New Roman"/>
          <w:sz w:val="24"/>
          <w:szCs w:val="24"/>
          <w:lang w:val="en-US"/>
        </w:rPr>
        <w:t xml:space="preserve">Schiffman, L. &amp; Kanuk, L. (2000). </w:t>
      </w:r>
      <w:r w:rsidRPr="00167DBA">
        <w:rPr>
          <w:rFonts w:ascii="Times New Roman" w:hAnsi="Times New Roman" w:cs="Times New Roman"/>
          <w:i/>
          <w:sz w:val="24"/>
          <w:szCs w:val="24"/>
          <w:lang w:val="en-US"/>
        </w:rPr>
        <w:t>Consumer Behavior</w:t>
      </w:r>
      <w:r w:rsidRPr="00167DBA">
        <w:rPr>
          <w:rFonts w:ascii="Times New Roman" w:hAnsi="Times New Roman" w:cs="Times New Roman"/>
          <w:sz w:val="24"/>
          <w:szCs w:val="24"/>
          <w:lang w:val="en-US"/>
        </w:rPr>
        <w:t>.</w:t>
      </w:r>
      <w:r w:rsidRPr="00B0383B">
        <w:rPr>
          <w:rFonts w:ascii="Times New Roman" w:hAnsi="Times New Roman" w:cs="Times New Roman"/>
          <w:sz w:val="24"/>
          <w:szCs w:val="24"/>
          <w:lang w:val="en-US"/>
        </w:rPr>
        <w:t xml:space="preserve"> </w:t>
      </w:r>
      <w:r w:rsidRPr="00167DBA">
        <w:rPr>
          <w:rFonts w:ascii="Times New Roman" w:hAnsi="Times New Roman" w:cs="Times New Roman"/>
          <w:sz w:val="24"/>
          <w:szCs w:val="24"/>
          <w:lang w:val="en-US"/>
        </w:rPr>
        <w:t>(7th edition). NJ : Prentice - Hall</w:t>
      </w:r>
    </w:p>
    <w:p w14:paraId="2AACD5AE" w14:textId="77777777" w:rsidR="001E1E1D" w:rsidRPr="00F20B66"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Spinrad, W. (1981). </w:t>
      </w:r>
      <w:r w:rsidRPr="00F20B66">
        <w:rPr>
          <w:rFonts w:ascii="Times New Roman" w:hAnsi="Times New Roman" w:cs="Times New Roman"/>
          <w:i/>
          <w:sz w:val="24"/>
          <w:szCs w:val="24"/>
          <w:lang w:val="en-US"/>
        </w:rPr>
        <w:t>The Function of Spectator Sports.</w:t>
      </w:r>
      <w:r w:rsidRPr="00F20B66">
        <w:rPr>
          <w:rFonts w:ascii="Times New Roman" w:hAnsi="Times New Roman" w:cs="Times New Roman"/>
          <w:sz w:val="24"/>
          <w:szCs w:val="24"/>
          <w:lang w:val="en-US"/>
        </w:rPr>
        <w:t xml:space="preserve"> In G. Luschen and G. Sage (Edition) Handbook of Social Science of Sport. Champagne , IL: Stipes.</w:t>
      </w:r>
    </w:p>
    <w:p w14:paraId="438E2E81" w14:textId="77777777" w:rsidR="001E1E1D" w:rsidRPr="00F20B66"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Wann, D.L. (1995). Preliminary validation of the sport fan motivation scale. </w:t>
      </w:r>
      <w:r w:rsidRPr="00F20B66">
        <w:rPr>
          <w:rFonts w:ascii="Times New Roman" w:hAnsi="Times New Roman" w:cs="Times New Roman"/>
          <w:i/>
          <w:sz w:val="24"/>
          <w:szCs w:val="24"/>
          <w:lang w:val="en-US"/>
        </w:rPr>
        <w:t>Journal of Sport and Social Issues</w:t>
      </w:r>
      <w:r w:rsidRPr="00F20B66">
        <w:rPr>
          <w:rFonts w:ascii="Times New Roman" w:hAnsi="Times New Roman" w:cs="Times New Roman"/>
          <w:sz w:val="24"/>
          <w:szCs w:val="24"/>
          <w:lang w:val="en-US"/>
        </w:rPr>
        <w:t xml:space="preserve">,19, 377-396 </w:t>
      </w:r>
    </w:p>
    <w:p w14:paraId="409AF0D7" w14:textId="77777777" w:rsidR="001E1E1D"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Wann, D., Melnick, M., Russell, G. &amp; Page, D. (2001). </w:t>
      </w:r>
      <w:r w:rsidRPr="00F20B66">
        <w:rPr>
          <w:rFonts w:ascii="Times New Roman" w:hAnsi="Times New Roman" w:cs="Times New Roman"/>
          <w:i/>
          <w:sz w:val="24"/>
          <w:szCs w:val="24"/>
          <w:lang w:val="en-US"/>
        </w:rPr>
        <w:t>Sports Fans: The Psychology and Social Impact of Spectators.</w:t>
      </w:r>
      <w:r w:rsidRPr="00F20B66">
        <w:rPr>
          <w:rFonts w:ascii="Times New Roman" w:hAnsi="Times New Roman" w:cs="Times New Roman"/>
          <w:sz w:val="24"/>
          <w:szCs w:val="24"/>
          <w:lang w:val="en-US"/>
        </w:rPr>
        <w:t xml:space="preserve"> </w:t>
      </w:r>
      <w:r w:rsidRPr="00F20B66">
        <w:rPr>
          <w:rFonts w:ascii="Times New Roman" w:hAnsi="Times New Roman" w:cs="Times New Roman"/>
          <w:sz w:val="24"/>
          <w:szCs w:val="24"/>
        </w:rPr>
        <w:t>New York, NY: Routledge.</w:t>
      </w:r>
    </w:p>
    <w:p w14:paraId="13164A1D" w14:textId="77777777" w:rsidR="001E1E1D" w:rsidRPr="00EB6822"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0C3A16">
        <w:rPr>
          <w:rFonts w:ascii="Times New Roman" w:hAnsi="Times New Roman" w:cs="Times New Roman"/>
          <w:sz w:val="24"/>
          <w:szCs w:val="24"/>
          <w:lang w:val="en-US"/>
        </w:rPr>
        <w:t xml:space="preserve">Wassmer, R.W. (2001). Metropolitan prosperity from major league sports in the CBD: Stadia locations or just strength of the central city?: A reply to Arthur Nelson. </w:t>
      </w:r>
      <w:r w:rsidRPr="000C3A16">
        <w:rPr>
          <w:rFonts w:ascii="Times New Roman" w:hAnsi="Times New Roman" w:cs="Times New Roman"/>
          <w:i/>
          <w:sz w:val="24"/>
          <w:szCs w:val="24"/>
          <w:lang w:val="en-US"/>
        </w:rPr>
        <w:t>Economic Development Quarterly</w:t>
      </w:r>
      <w:r w:rsidRPr="000C3A16">
        <w:rPr>
          <w:rFonts w:ascii="Times New Roman" w:hAnsi="Times New Roman" w:cs="Times New Roman"/>
          <w:sz w:val="24"/>
          <w:szCs w:val="24"/>
          <w:lang w:val="en-US"/>
        </w:rPr>
        <w:t>, 15(3), 266-271.</w:t>
      </w:r>
    </w:p>
    <w:p w14:paraId="5926047D" w14:textId="77777777" w:rsidR="001E1E1D" w:rsidRPr="00EB6822"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C710E3">
        <w:rPr>
          <w:rFonts w:ascii="Times New Roman" w:hAnsi="Times New Roman" w:cs="Times New Roman"/>
          <w:sz w:val="24"/>
          <w:szCs w:val="24"/>
          <w:lang w:val="pt-PT"/>
        </w:rPr>
        <w:t xml:space="preserve">Yoshida, </w:t>
      </w:r>
      <w:r w:rsidRPr="00EB6822">
        <w:rPr>
          <w:rFonts w:ascii="Times New Roman" w:hAnsi="Times New Roman" w:cs="Times New Roman"/>
          <w:sz w:val="24"/>
          <w:szCs w:val="24"/>
        </w:rPr>
        <w:t>Μ</w:t>
      </w:r>
      <w:r w:rsidRPr="00C710E3">
        <w:rPr>
          <w:rFonts w:ascii="Times New Roman" w:hAnsi="Times New Roman" w:cs="Times New Roman"/>
          <w:sz w:val="24"/>
          <w:szCs w:val="24"/>
          <w:lang w:val="pt-PT"/>
        </w:rPr>
        <w:t xml:space="preserve">. &amp; James, J.D. (2010). </w:t>
      </w:r>
      <w:r w:rsidRPr="00EB6822">
        <w:rPr>
          <w:rFonts w:ascii="Times New Roman" w:hAnsi="Times New Roman" w:cs="Times New Roman"/>
          <w:i/>
          <w:sz w:val="24"/>
          <w:szCs w:val="24"/>
          <w:lang w:val="en-US"/>
        </w:rPr>
        <w:t>Customer Satisfaction With Game and Service Experiences: Antecedents and Consequences</w:t>
      </w:r>
      <w:r w:rsidRPr="00EB6822">
        <w:rPr>
          <w:rFonts w:ascii="Times New Roman" w:hAnsi="Times New Roman" w:cs="Times New Roman"/>
          <w:sz w:val="24"/>
          <w:szCs w:val="24"/>
          <w:lang w:val="en-US"/>
        </w:rPr>
        <w:t xml:space="preserve">. </w:t>
      </w:r>
      <w:r w:rsidRPr="00EB6822">
        <w:rPr>
          <w:rFonts w:ascii="Times New Roman" w:hAnsi="Times New Roman" w:cs="Times New Roman"/>
          <w:i/>
          <w:sz w:val="24"/>
          <w:szCs w:val="24"/>
          <w:lang w:val="en-US"/>
        </w:rPr>
        <w:t>Journal of Sport Management</w:t>
      </w:r>
      <w:r w:rsidRPr="00EB6822">
        <w:rPr>
          <w:rFonts w:ascii="Times New Roman" w:hAnsi="Times New Roman" w:cs="Times New Roman"/>
          <w:sz w:val="24"/>
          <w:szCs w:val="24"/>
          <w:lang w:val="en-US"/>
        </w:rPr>
        <w:t>, 24, 338- 361.</w:t>
      </w:r>
    </w:p>
    <w:p w14:paraId="228713F7" w14:textId="77777777" w:rsidR="001E1E1D" w:rsidRPr="001B5E6A"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1B5E6A">
        <w:rPr>
          <w:rFonts w:ascii="Times New Roman" w:hAnsi="Times New Roman" w:cs="Times New Roman"/>
          <w:sz w:val="24"/>
          <w:szCs w:val="24"/>
          <w:lang w:val="en-US"/>
        </w:rPr>
        <w:t xml:space="preserve">Zeithaml, P. &amp; Bitner, A. (2003). </w:t>
      </w:r>
      <w:r w:rsidRPr="001B5E6A">
        <w:rPr>
          <w:rFonts w:ascii="Times New Roman" w:hAnsi="Times New Roman" w:cs="Times New Roman"/>
          <w:i/>
          <w:sz w:val="24"/>
          <w:szCs w:val="24"/>
          <w:lang w:val="en-US"/>
        </w:rPr>
        <w:t>Services Marketing: Integrating Customer Focus Across the Firm.</w:t>
      </w:r>
      <w:r w:rsidRPr="001B5E6A">
        <w:rPr>
          <w:rFonts w:ascii="Times New Roman" w:hAnsi="Times New Roman" w:cs="Times New Roman"/>
          <w:sz w:val="24"/>
          <w:szCs w:val="24"/>
          <w:lang w:val="en-US"/>
        </w:rPr>
        <w:t xml:space="preserve"> McGraw-Hill Higher Education</w:t>
      </w:r>
    </w:p>
    <w:p w14:paraId="3315BB6E"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F20B66">
        <w:rPr>
          <w:rFonts w:ascii="Times New Roman" w:hAnsi="Times New Roman" w:cs="Times New Roman"/>
          <w:sz w:val="24"/>
          <w:szCs w:val="24"/>
          <w:lang w:val="en-US"/>
        </w:rPr>
        <w:t xml:space="preserve">Zhang, J.J., Pease, D.G., Hui, S.C. &amp; Michaud, T.J. (1995). Variables affecting the spectator decision to attend NBA games. </w:t>
      </w:r>
      <w:r w:rsidRPr="00F20B66">
        <w:rPr>
          <w:rFonts w:ascii="Times New Roman" w:hAnsi="Times New Roman" w:cs="Times New Roman"/>
          <w:i/>
          <w:sz w:val="24"/>
          <w:szCs w:val="24"/>
        </w:rPr>
        <w:t>Sports Marketing Quarterly</w:t>
      </w:r>
      <w:r w:rsidRPr="00F20B66">
        <w:rPr>
          <w:rFonts w:ascii="Times New Roman" w:hAnsi="Times New Roman" w:cs="Times New Roman"/>
          <w:sz w:val="24"/>
          <w:szCs w:val="24"/>
        </w:rPr>
        <w:t>, 4(4), 29-39.</w:t>
      </w:r>
    </w:p>
    <w:p w14:paraId="63C4367D" w14:textId="77777777" w:rsidR="001E1E1D" w:rsidRPr="00E27F04" w:rsidRDefault="001E1E1D" w:rsidP="001E1E1D">
      <w:pPr>
        <w:pStyle w:val="a3"/>
        <w:numPr>
          <w:ilvl w:val="0"/>
          <w:numId w:val="1"/>
        </w:numPr>
        <w:spacing w:line="360" w:lineRule="auto"/>
        <w:jc w:val="both"/>
        <w:rPr>
          <w:rFonts w:ascii="Times New Roman" w:hAnsi="Times New Roman" w:cs="Times New Roman"/>
          <w:sz w:val="24"/>
          <w:szCs w:val="24"/>
          <w:lang w:val="en-US"/>
        </w:rPr>
      </w:pPr>
      <w:r w:rsidRPr="00E27F04">
        <w:rPr>
          <w:rFonts w:ascii="Times New Roman" w:hAnsi="Times New Roman" w:cs="Times New Roman"/>
          <w:sz w:val="24"/>
          <w:szCs w:val="24"/>
          <w:lang w:val="en-US"/>
        </w:rPr>
        <w:lastRenderedPageBreak/>
        <w:t>Ziakas, V. &amp;</w:t>
      </w:r>
      <w:r>
        <w:rPr>
          <w:rFonts w:ascii="Times New Roman" w:hAnsi="Times New Roman" w:cs="Times New Roman"/>
          <w:sz w:val="24"/>
          <w:szCs w:val="24"/>
          <w:lang w:val="en-US"/>
        </w:rPr>
        <w:t xml:space="preserve"> Boukas, N. (2016)</w:t>
      </w:r>
      <w:r w:rsidRPr="00E27F04">
        <w:rPr>
          <w:rFonts w:ascii="Times New Roman" w:hAnsi="Times New Roman" w:cs="Times New Roman"/>
          <w:sz w:val="24"/>
          <w:szCs w:val="24"/>
          <w:lang w:val="en-US"/>
        </w:rPr>
        <w:t xml:space="preserve">. The emergence of “small-scale” sport events in </w:t>
      </w:r>
      <w:r>
        <w:rPr>
          <w:rFonts w:ascii="Times New Roman" w:hAnsi="Times New Roman" w:cs="Times New Roman"/>
          <w:sz w:val="24"/>
          <w:szCs w:val="24"/>
          <w:lang w:val="en-US"/>
        </w:rPr>
        <w:t>small island</w:t>
      </w:r>
      <w:r w:rsidRPr="00E27F04">
        <w:rPr>
          <w:rFonts w:ascii="Times New Roman" w:hAnsi="Times New Roman" w:cs="Times New Roman"/>
          <w:sz w:val="24"/>
          <w:szCs w:val="24"/>
          <w:lang w:val="en-US"/>
        </w:rPr>
        <w:t xml:space="preserve"> developing states: Towards creating sustainable outcomes for island communities. </w:t>
      </w:r>
      <w:r w:rsidRPr="00E27F04">
        <w:rPr>
          <w:rFonts w:ascii="Times New Roman" w:hAnsi="Times New Roman" w:cs="Times New Roman"/>
          <w:i/>
          <w:iCs/>
          <w:sz w:val="24"/>
          <w:szCs w:val="24"/>
          <w:lang w:val="en-US"/>
        </w:rPr>
        <w:t>Event Management</w:t>
      </w:r>
      <w:r w:rsidRPr="00E27F04">
        <w:rPr>
          <w:rFonts w:ascii="Times New Roman" w:hAnsi="Times New Roman" w:cs="Times New Roman"/>
          <w:sz w:val="24"/>
          <w:szCs w:val="24"/>
          <w:lang w:val="en-US"/>
        </w:rPr>
        <w:t xml:space="preserve">, </w:t>
      </w:r>
      <w:r w:rsidRPr="00E27F04">
        <w:rPr>
          <w:rFonts w:ascii="Times New Roman" w:hAnsi="Times New Roman" w:cs="Times New Roman"/>
          <w:bCs/>
          <w:sz w:val="24"/>
          <w:szCs w:val="24"/>
          <w:lang w:val="en-US"/>
        </w:rPr>
        <w:t>20</w:t>
      </w:r>
      <w:r w:rsidRPr="00E27F04">
        <w:rPr>
          <w:rFonts w:ascii="Times New Roman" w:hAnsi="Times New Roman" w:cs="Times New Roman"/>
          <w:b/>
          <w:bCs/>
          <w:sz w:val="24"/>
          <w:szCs w:val="24"/>
          <w:lang w:val="en-US"/>
        </w:rPr>
        <w:t xml:space="preserve"> </w:t>
      </w:r>
      <w:r w:rsidRPr="00E27F04">
        <w:rPr>
          <w:rFonts w:ascii="Times New Roman" w:hAnsi="Times New Roman" w:cs="Times New Roman"/>
          <w:sz w:val="24"/>
          <w:szCs w:val="24"/>
          <w:lang w:val="en-US"/>
        </w:rPr>
        <w:t>(4): 537-563.</w:t>
      </w:r>
    </w:p>
    <w:p w14:paraId="796B36D8" w14:textId="77777777" w:rsidR="001E1E1D" w:rsidRPr="006823FA" w:rsidRDefault="001E1E1D" w:rsidP="001E1E1D">
      <w:pPr>
        <w:pStyle w:val="1"/>
        <w:jc w:val="both"/>
        <w:rPr>
          <w:rFonts w:asciiTheme="minorHAnsi" w:hAnsiTheme="minorHAnsi" w:cs="Times New Roman"/>
          <w:color w:val="auto"/>
          <w:sz w:val="24"/>
          <w:szCs w:val="24"/>
        </w:rPr>
      </w:pPr>
      <w:bookmarkStart w:id="45" w:name="_Toc95232186"/>
      <w:r w:rsidRPr="006823FA">
        <w:rPr>
          <w:rFonts w:asciiTheme="minorHAnsi" w:hAnsiTheme="minorHAnsi" w:cs="Times New Roman"/>
          <w:color w:val="auto"/>
          <w:sz w:val="24"/>
          <w:szCs w:val="24"/>
        </w:rPr>
        <w:t>Ελληνική βιβλιογραφία</w:t>
      </w:r>
      <w:bookmarkEnd w:id="45"/>
    </w:p>
    <w:p w14:paraId="2123E9B7" w14:textId="77777777" w:rsidR="001E1E1D" w:rsidRPr="0055139B" w:rsidRDefault="001E1E1D" w:rsidP="001E1E1D"/>
    <w:p w14:paraId="79C9E506" w14:textId="77777777" w:rsidR="001E1E1D" w:rsidRPr="00AD77D9" w:rsidRDefault="001E1E1D" w:rsidP="001E1E1D">
      <w:pPr>
        <w:pStyle w:val="a3"/>
        <w:numPr>
          <w:ilvl w:val="0"/>
          <w:numId w:val="11"/>
        </w:numPr>
        <w:spacing w:line="360" w:lineRule="auto"/>
        <w:jc w:val="both"/>
        <w:rPr>
          <w:rFonts w:ascii="Times New Roman" w:hAnsi="Times New Roman" w:cs="Times New Roman"/>
          <w:sz w:val="24"/>
          <w:szCs w:val="24"/>
        </w:rPr>
      </w:pPr>
      <w:r w:rsidRPr="00AD77D9">
        <w:rPr>
          <w:rFonts w:ascii="Times New Roman" w:hAnsi="Times New Roman" w:cs="Times New Roman"/>
          <w:sz w:val="24"/>
          <w:szCs w:val="24"/>
        </w:rPr>
        <w:t xml:space="preserve">Γραµµατικόπουλος, Ι. Θ. (2005). </w:t>
      </w:r>
      <w:r w:rsidRPr="00AD77D9">
        <w:rPr>
          <w:rFonts w:ascii="Times New Roman" w:hAnsi="Times New Roman" w:cs="Times New Roman"/>
          <w:i/>
          <w:sz w:val="24"/>
          <w:szCs w:val="24"/>
        </w:rPr>
        <w:t>Ο Έλληνας καταναλωτής αθλητικών αγαθών</w:t>
      </w:r>
      <w:r>
        <w:rPr>
          <w:rFonts w:ascii="Times New Roman" w:hAnsi="Times New Roman" w:cs="Times New Roman"/>
          <w:sz w:val="24"/>
          <w:szCs w:val="24"/>
        </w:rPr>
        <w:t xml:space="preserve">. </w:t>
      </w:r>
      <w:r w:rsidRPr="00AD77D9">
        <w:rPr>
          <w:rFonts w:ascii="Times New Roman" w:hAnsi="Times New Roman" w:cs="Times New Roman"/>
          <w:sz w:val="24"/>
          <w:szCs w:val="24"/>
        </w:rPr>
        <w:t>Αθήνα.</w:t>
      </w:r>
    </w:p>
    <w:p w14:paraId="51640553" w14:textId="77777777" w:rsidR="001E1E1D" w:rsidRPr="00991843" w:rsidRDefault="001E1E1D" w:rsidP="001E1E1D">
      <w:pPr>
        <w:pStyle w:val="a3"/>
        <w:numPr>
          <w:ilvl w:val="0"/>
          <w:numId w:val="11"/>
        </w:numPr>
        <w:spacing w:line="360" w:lineRule="auto"/>
        <w:jc w:val="both"/>
        <w:rPr>
          <w:rFonts w:ascii="Times New Roman" w:hAnsi="Times New Roman" w:cs="Times New Roman"/>
          <w:sz w:val="24"/>
          <w:szCs w:val="24"/>
        </w:rPr>
      </w:pPr>
      <w:r w:rsidRPr="00AD77D9">
        <w:rPr>
          <w:rFonts w:ascii="Times New Roman" w:hAnsi="Times New Roman" w:cs="Times New Roman"/>
          <w:sz w:val="24"/>
          <w:szCs w:val="24"/>
        </w:rPr>
        <w:t xml:space="preserve">Κολύμπαλης, Μ. (2003). </w:t>
      </w:r>
      <w:r w:rsidRPr="00AD77D9">
        <w:rPr>
          <w:rFonts w:ascii="Times New Roman" w:hAnsi="Times New Roman" w:cs="Times New Roman"/>
          <w:i/>
          <w:sz w:val="24"/>
          <w:szCs w:val="24"/>
        </w:rPr>
        <w:t>Οι</w:t>
      </w:r>
      <w:r w:rsidRPr="00AD77D9">
        <w:rPr>
          <w:rFonts w:ascii="Times New Roman" w:hAnsi="Times New Roman" w:cs="Times New Roman"/>
          <w:sz w:val="24"/>
          <w:szCs w:val="24"/>
        </w:rPr>
        <w:t xml:space="preserve"> </w:t>
      </w:r>
      <w:r w:rsidRPr="00AD77D9">
        <w:rPr>
          <w:rFonts w:ascii="Times New Roman" w:hAnsi="Times New Roman" w:cs="Times New Roman"/>
          <w:i/>
          <w:sz w:val="24"/>
          <w:szCs w:val="24"/>
        </w:rPr>
        <w:t>Οικονομικές επιπτώσεις του Αθλητισμού στην Ελλάδα.</w:t>
      </w:r>
      <w:r w:rsidRPr="00AD77D9">
        <w:rPr>
          <w:rFonts w:ascii="Times New Roman" w:hAnsi="Times New Roman" w:cs="Times New Roman"/>
          <w:sz w:val="24"/>
          <w:szCs w:val="24"/>
        </w:rPr>
        <w:t xml:space="preserve"> ΙΟΒΕ, Αθήνα. </w:t>
      </w:r>
    </w:p>
    <w:p w14:paraId="052D1B98" w14:textId="77777777" w:rsidR="001E1E1D" w:rsidRPr="00991843" w:rsidRDefault="001E1E1D" w:rsidP="001E1E1D">
      <w:pPr>
        <w:pStyle w:val="a3"/>
        <w:numPr>
          <w:ilvl w:val="0"/>
          <w:numId w:val="11"/>
        </w:numPr>
        <w:spacing w:line="360" w:lineRule="auto"/>
        <w:jc w:val="both"/>
        <w:rPr>
          <w:rFonts w:ascii="Times New Roman" w:hAnsi="Times New Roman" w:cs="Times New Roman"/>
          <w:sz w:val="24"/>
          <w:szCs w:val="24"/>
        </w:rPr>
      </w:pPr>
      <w:r w:rsidRPr="00991843">
        <w:rPr>
          <w:rFonts w:ascii="Times New Roman" w:hAnsi="Times New Roman" w:cs="Times New Roman"/>
          <w:sz w:val="24"/>
          <w:szCs w:val="24"/>
        </w:rPr>
        <w:t xml:space="preserve">Μοίρα, Π., Μυλωνόπουλος, Δ. &amp; Παπαγρηγορίου, Α. (2017). Κοινωνιολογικές προσεγγίσεις του αθλητικού τουρισμού: Η συμμετοχή στα αθλητικά δρώμενα του Κλασικού Μαραθωνίου της Αθήνας 2016. </w:t>
      </w:r>
      <w:r w:rsidRPr="00991843">
        <w:rPr>
          <w:rFonts w:ascii="Times New Roman" w:hAnsi="Times New Roman" w:cs="Times New Roman"/>
          <w:i/>
          <w:sz w:val="24"/>
          <w:szCs w:val="24"/>
        </w:rPr>
        <w:t>Journal of Science &amp; Technology</w:t>
      </w:r>
      <w:r w:rsidRPr="00991843">
        <w:rPr>
          <w:rFonts w:ascii="Times New Roman" w:hAnsi="Times New Roman" w:cs="Times New Roman"/>
          <w:sz w:val="24"/>
          <w:szCs w:val="24"/>
        </w:rPr>
        <w:t>, 12(2): 47-57.</w:t>
      </w:r>
    </w:p>
    <w:p w14:paraId="2E8852E9" w14:textId="77777777" w:rsidR="001E1E1D" w:rsidRPr="00F20B66" w:rsidRDefault="001E1E1D" w:rsidP="001E1E1D">
      <w:pPr>
        <w:pStyle w:val="a3"/>
        <w:numPr>
          <w:ilvl w:val="0"/>
          <w:numId w:val="11"/>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Νάσσης, Π. (2004). </w:t>
      </w:r>
      <w:r w:rsidRPr="00F20B66">
        <w:rPr>
          <w:rFonts w:ascii="Times New Roman" w:hAnsi="Times New Roman" w:cs="Times New Roman"/>
          <w:i/>
          <w:sz w:val="24"/>
          <w:szCs w:val="24"/>
        </w:rPr>
        <w:t>Οικονομική της διοίκησης αθλητισμού.</w:t>
      </w:r>
      <w:r w:rsidRPr="00F20B66">
        <w:rPr>
          <w:rFonts w:ascii="Times New Roman" w:hAnsi="Times New Roman" w:cs="Times New Roman"/>
          <w:sz w:val="24"/>
          <w:szCs w:val="24"/>
        </w:rPr>
        <w:t xml:space="preserve"> Αθήνα: Κλειδάριθμος</w:t>
      </w:r>
    </w:p>
    <w:p w14:paraId="3EE1936E" w14:textId="77777777" w:rsidR="001E1E1D" w:rsidRPr="00F20B66" w:rsidRDefault="001E1E1D" w:rsidP="001E1E1D">
      <w:pPr>
        <w:pStyle w:val="a3"/>
        <w:numPr>
          <w:ilvl w:val="0"/>
          <w:numId w:val="11"/>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Πάμπος, Σ. (2013). </w:t>
      </w:r>
      <w:r w:rsidRPr="00F20B66">
        <w:rPr>
          <w:rFonts w:ascii="Times New Roman" w:hAnsi="Times New Roman" w:cs="Times New Roman"/>
          <w:i/>
          <w:sz w:val="24"/>
          <w:szCs w:val="24"/>
        </w:rPr>
        <w:t>Το νέο οικονομικό περιβάλλον στον αθλητισμό.</w:t>
      </w:r>
      <w:r w:rsidRPr="00F20B66">
        <w:rPr>
          <w:rFonts w:ascii="Times New Roman" w:hAnsi="Times New Roman" w:cs="Times New Roman"/>
          <w:sz w:val="24"/>
          <w:szCs w:val="24"/>
        </w:rPr>
        <w:t xml:space="preserve"> Cyprus Sports Organization, Κύπρος.</w:t>
      </w:r>
    </w:p>
    <w:p w14:paraId="6EE1B42E" w14:textId="77777777" w:rsidR="001E1E1D" w:rsidRDefault="001E1E1D" w:rsidP="001E1E1D">
      <w:pPr>
        <w:pStyle w:val="a3"/>
        <w:numPr>
          <w:ilvl w:val="0"/>
          <w:numId w:val="11"/>
        </w:numPr>
        <w:spacing w:line="360" w:lineRule="auto"/>
        <w:jc w:val="both"/>
        <w:rPr>
          <w:rFonts w:ascii="Times New Roman" w:hAnsi="Times New Roman" w:cs="Times New Roman"/>
          <w:sz w:val="24"/>
          <w:szCs w:val="24"/>
        </w:rPr>
      </w:pPr>
      <w:r w:rsidRPr="00F20B66">
        <w:rPr>
          <w:rFonts w:ascii="Times New Roman" w:hAnsi="Times New Roman" w:cs="Times New Roman"/>
          <w:sz w:val="24"/>
          <w:szCs w:val="24"/>
        </w:rPr>
        <w:t xml:space="preserve">Παπαδόπουλος, Γ. (2015). </w:t>
      </w:r>
      <w:r w:rsidRPr="00F20B66">
        <w:rPr>
          <w:rFonts w:ascii="Times New Roman" w:hAnsi="Times New Roman" w:cs="Times New Roman"/>
          <w:i/>
          <w:sz w:val="24"/>
          <w:szCs w:val="24"/>
        </w:rPr>
        <w:t>Αθλητικό Μάρκετινγκ (Sports Marketing).</w:t>
      </w:r>
      <w:r w:rsidRPr="00F20B66">
        <w:rPr>
          <w:rFonts w:ascii="Times New Roman" w:hAnsi="Times New Roman" w:cs="Times New Roman"/>
          <w:sz w:val="24"/>
          <w:szCs w:val="24"/>
        </w:rPr>
        <w:t xml:space="preserve"> </w:t>
      </w:r>
      <w:r w:rsidRPr="00F20B66">
        <w:rPr>
          <w:rFonts w:ascii="Times New Roman" w:hAnsi="Times New Roman" w:cs="Times New Roman"/>
          <w:sz w:val="24"/>
          <w:szCs w:val="24"/>
          <w:lang w:val="en-US"/>
        </w:rPr>
        <w:t>World</w:t>
      </w:r>
      <w:r w:rsidRPr="00F20B66">
        <w:rPr>
          <w:rFonts w:ascii="Times New Roman" w:hAnsi="Times New Roman" w:cs="Times New Roman"/>
          <w:sz w:val="24"/>
          <w:szCs w:val="24"/>
        </w:rPr>
        <w:t xml:space="preserve"> </w:t>
      </w:r>
      <w:r w:rsidRPr="00F20B66">
        <w:rPr>
          <w:rFonts w:ascii="Times New Roman" w:hAnsi="Times New Roman" w:cs="Times New Roman"/>
          <w:sz w:val="24"/>
          <w:szCs w:val="24"/>
          <w:lang w:val="en-US"/>
        </w:rPr>
        <w:t xml:space="preserve">press. </w:t>
      </w:r>
      <w:r w:rsidRPr="00F20B66">
        <w:rPr>
          <w:rFonts w:ascii="Times New Roman" w:hAnsi="Times New Roman" w:cs="Times New Roman"/>
          <w:sz w:val="24"/>
          <w:szCs w:val="24"/>
        </w:rPr>
        <w:t>Αθήνα</w:t>
      </w:r>
    </w:p>
    <w:p w14:paraId="63CA4504" w14:textId="77777777" w:rsidR="001E1E1D" w:rsidRPr="00AD77D9" w:rsidRDefault="001E1E1D" w:rsidP="001E1E1D">
      <w:pPr>
        <w:pStyle w:val="a3"/>
        <w:numPr>
          <w:ilvl w:val="0"/>
          <w:numId w:val="11"/>
        </w:numPr>
        <w:spacing w:line="360" w:lineRule="auto"/>
        <w:jc w:val="both"/>
        <w:rPr>
          <w:rFonts w:ascii="Times New Roman" w:hAnsi="Times New Roman" w:cs="Times New Roman"/>
          <w:sz w:val="24"/>
          <w:szCs w:val="24"/>
        </w:rPr>
      </w:pPr>
      <w:r w:rsidRPr="00AD77D9">
        <w:rPr>
          <w:rFonts w:ascii="Times New Roman" w:hAnsi="Times New Roman" w:cs="Times New Roman"/>
          <w:sz w:val="24"/>
          <w:szCs w:val="24"/>
        </w:rPr>
        <w:t xml:space="preserve">Παπανίκος, Γ.Θ. (2000). </w:t>
      </w:r>
      <w:r w:rsidRPr="00AD77D9">
        <w:rPr>
          <w:rFonts w:ascii="Times New Roman" w:hAnsi="Times New Roman" w:cs="Times New Roman"/>
          <w:i/>
          <w:sz w:val="24"/>
          <w:szCs w:val="24"/>
        </w:rPr>
        <w:t>Αθλητισμός: Οικονομικά- Μάνατζμεντ</w:t>
      </w:r>
      <w:r>
        <w:rPr>
          <w:rFonts w:ascii="Times New Roman" w:hAnsi="Times New Roman" w:cs="Times New Roman"/>
          <w:i/>
          <w:sz w:val="24"/>
          <w:szCs w:val="24"/>
        </w:rPr>
        <w:t xml:space="preserve"> </w:t>
      </w:r>
      <w:r w:rsidRPr="00AD77D9">
        <w:rPr>
          <w:rFonts w:ascii="Times New Roman" w:hAnsi="Times New Roman" w:cs="Times New Roman"/>
          <w:i/>
          <w:sz w:val="24"/>
          <w:szCs w:val="24"/>
        </w:rPr>
        <w:t>- Μάρκετινγκ</w:t>
      </w:r>
      <w:r w:rsidRPr="00AD77D9">
        <w:rPr>
          <w:rFonts w:ascii="Times New Roman" w:hAnsi="Times New Roman" w:cs="Times New Roman"/>
          <w:sz w:val="24"/>
          <w:szCs w:val="24"/>
        </w:rPr>
        <w:t xml:space="preserve">. Εκδόσεις ΑΘΙΝΕΕ, Αθήνα. </w:t>
      </w:r>
    </w:p>
    <w:p w14:paraId="367CA3DE" w14:textId="77777777" w:rsidR="004A63F9" w:rsidRPr="0098636D" w:rsidRDefault="004A63F9" w:rsidP="0098636D">
      <w:pPr>
        <w:spacing w:after="0" w:line="360" w:lineRule="auto"/>
        <w:rPr>
          <w:lang w:val="en-US"/>
        </w:rPr>
      </w:pPr>
    </w:p>
    <w:p w14:paraId="66A759C2" w14:textId="77777777" w:rsidR="004A63F9" w:rsidRPr="0098636D" w:rsidRDefault="004A63F9" w:rsidP="0098636D">
      <w:pPr>
        <w:spacing w:after="0" w:line="360" w:lineRule="auto"/>
        <w:rPr>
          <w:lang w:val="en-US"/>
        </w:rPr>
      </w:pPr>
    </w:p>
    <w:sectPr w:rsidR="004A63F9" w:rsidRPr="0098636D" w:rsidSect="002148F8">
      <w:footerReference w:type="default" r:id="rId83"/>
      <w:pgSz w:w="11906" w:h="16838"/>
      <w:pgMar w:top="1440" w:right="1800" w:bottom="1440" w:left="1800" w:header="708" w:footer="70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F9AABA" w14:textId="77777777" w:rsidR="00B85C1C" w:rsidRDefault="00B85C1C" w:rsidP="0071029A">
      <w:pPr>
        <w:spacing w:after="0" w:line="240" w:lineRule="auto"/>
      </w:pPr>
      <w:r>
        <w:separator/>
      </w:r>
    </w:p>
  </w:endnote>
  <w:endnote w:type="continuationSeparator" w:id="0">
    <w:p w14:paraId="43F03882" w14:textId="77777777" w:rsidR="00B85C1C" w:rsidRDefault="00B85C1C" w:rsidP="007102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7063517"/>
      <w:docPartObj>
        <w:docPartGallery w:val="Page Numbers (Bottom of Page)"/>
        <w:docPartUnique/>
      </w:docPartObj>
    </w:sdtPr>
    <w:sdtEndPr/>
    <w:sdtContent>
      <w:p w14:paraId="63DA03C1" w14:textId="77777777" w:rsidR="00CD102D" w:rsidRDefault="00CD102D">
        <w:pPr>
          <w:pStyle w:val="a7"/>
          <w:jc w:val="center"/>
        </w:pPr>
        <w:r>
          <w:t>[</w:t>
        </w:r>
        <w:r>
          <w:fldChar w:fldCharType="begin"/>
        </w:r>
        <w:r>
          <w:instrText xml:space="preserve"> PAGE   \* MERGEFORMAT </w:instrText>
        </w:r>
        <w:r>
          <w:fldChar w:fldCharType="separate"/>
        </w:r>
        <w:r w:rsidR="00B974C4">
          <w:rPr>
            <w:noProof/>
          </w:rPr>
          <w:t>3</w:t>
        </w:r>
        <w:r>
          <w:rPr>
            <w:noProof/>
          </w:rPr>
          <w:fldChar w:fldCharType="end"/>
        </w:r>
        <w:r>
          <w:t>]</w:t>
        </w:r>
      </w:p>
    </w:sdtContent>
  </w:sdt>
  <w:p w14:paraId="3DCEF1DC" w14:textId="77777777" w:rsidR="00CD102D" w:rsidRDefault="00CD102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D06F3E" w14:textId="77777777" w:rsidR="00B85C1C" w:rsidRDefault="00B85C1C" w:rsidP="0071029A">
      <w:pPr>
        <w:spacing w:after="0" w:line="240" w:lineRule="auto"/>
      </w:pPr>
      <w:r>
        <w:separator/>
      </w:r>
    </w:p>
  </w:footnote>
  <w:footnote w:type="continuationSeparator" w:id="0">
    <w:p w14:paraId="3DC3F22B" w14:textId="77777777" w:rsidR="00B85C1C" w:rsidRDefault="00B85C1C" w:rsidP="0071029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A68B2"/>
    <w:multiLevelType w:val="hybridMultilevel"/>
    <w:tmpl w:val="81E48B24"/>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
    <w:nsid w:val="0B3802FC"/>
    <w:multiLevelType w:val="hybridMultilevel"/>
    <w:tmpl w:val="5C105C9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FCA776A"/>
    <w:multiLevelType w:val="hybridMultilevel"/>
    <w:tmpl w:val="BEEAD10A"/>
    <w:lvl w:ilvl="0" w:tplc="0408000D">
      <w:start w:val="1"/>
      <w:numFmt w:val="bullet"/>
      <w:lvlText w:val=""/>
      <w:lvlJc w:val="left"/>
      <w:pPr>
        <w:ind w:left="2203"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0955447"/>
    <w:multiLevelType w:val="multilevel"/>
    <w:tmpl w:val="BB2C3B9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0AE1F94"/>
    <w:multiLevelType w:val="hybridMultilevel"/>
    <w:tmpl w:val="2BF6C6E8"/>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12A91661"/>
    <w:multiLevelType w:val="hybridMultilevel"/>
    <w:tmpl w:val="81B4544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1AAE3303"/>
    <w:multiLevelType w:val="hybridMultilevel"/>
    <w:tmpl w:val="8F8EB830"/>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1B5C59AF"/>
    <w:multiLevelType w:val="hybridMultilevel"/>
    <w:tmpl w:val="8F2E6A2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1E4F7DF3"/>
    <w:multiLevelType w:val="multilevel"/>
    <w:tmpl w:val="6BCA8B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27BC1BB9"/>
    <w:multiLevelType w:val="hybridMultilevel"/>
    <w:tmpl w:val="8F44921A"/>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0">
    <w:nsid w:val="2D292BF7"/>
    <w:multiLevelType w:val="hybridMultilevel"/>
    <w:tmpl w:val="DC6CB60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2DCE7DBB"/>
    <w:multiLevelType w:val="multilevel"/>
    <w:tmpl w:val="651A01F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8E56E87"/>
    <w:multiLevelType w:val="hybridMultilevel"/>
    <w:tmpl w:val="F8B83A78"/>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3">
    <w:nsid w:val="3B0B4825"/>
    <w:multiLevelType w:val="hybridMultilevel"/>
    <w:tmpl w:val="E168CE94"/>
    <w:lvl w:ilvl="0" w:tplc="0408000D">
      <w:start w:val="1"/>
      <w:numFmt w:val="bullet"/>
      <w:lvlText w:val=""/>
      <w:lvlJc w:val="left"/>
      <w:pPr>
        <w:ind w:left="810" w:hanging="360"/>
      </w:pPr>
      <w:rPr>
        <w:rFonts w:ascii="Wingdings" w:hAnsi="Wingdings" w:hint="default"/>
      </w:rPr>
    </w:lvl>
    <w:lvl w:ilvl="1" w:tplc="04080003" w:tentative="1">
      <w:start w:val="1"/>
      <w:numFmt w:val="bullet"/>
      <w:lvlText w:val="o"/>
      <w:lvlJc w:val="left"/>
      <w:pPr>
        <w:ind w:left="1530" w:hanging="360"/>
      </w:pPr>
      <w:rPr>
        <w:rFonts w:ascii="Courier New" w:hAnsi="Courier New" w:cs="Courier New" w:hint="default"/>
      </w:rPr>
    </w:lvl>
    <w:lvl w:ilvl="2" w:tplc="04080005" w:tentative="1">
      <w:start w:val="1"/>
      <w:numFmt w:val="bullet"/>
      <w:lvlText w:val=""/>
      <w:lvlJc w:val="left"/>
      <w:pPr>
        <w:ind w:left="2250" w:hanging="360"/>
      </w:pPr>
      <w:rPr>
        <w:rFonts w:ascii="Wingdings" w:hAnsi="Wingdings" w:hint="default"/>
      </w:rPr>
    </w:lvl>
    <w:lvl w:ilvl="3" w:tplc="04080001" w:tentative="1">
      <w:start w:val="1"/>
      <w:numFmt w:val="bullet"/>
      <w:lvlText w:val=""/>
      <w:lvlJc w:val="left"/>
      <w:pPr>
        <w:ind w:left="2970" w:hanging="360"/>
      </w:pPr>
      <w:rPr>
        <w:rFonts w:ascii="Symbol" w:hAnsi="Symbol" w:hint="default"/>
      </w:rPr>
    </w:lvl>
    <w:lvl w:ilvl="4" w:tplc="04080003" w:tentative="1">
      <w:start w:val="1"/>
      <w:numFmt w:val="bullet"/>
      <w:lvlText w:val="o"/>
      <w:lvlJc w:val="left"/>
      <w:pPr>
        <w:ind w:left="3690" w:hanging="360"/>
      </w:pPr>
      <w:rPr>
        <w:rFonts w:ascii="Courier New" w:hAnsi="Courier New" w:cs="Courier New" w:hint="default"/>
      </w:rPr>
    </w:lvl>
    <w:lvl w:ilvl="5" w:tplc="04080005" w:tentative="1">
      <w:start w:val="1"/>
      <w:numFmt w:val="bullet"/>
      <w:lvlText w:val=""/>
      <w:lvlJc w:val="left"/>
      <w:pPr>
        <w:ind w:left="4410" w:hanging="360"/>
      </w:pPr>
      <w:rPr>
        <w:rFonts w:ascii="Wingdings" w:hAnsi="Wingdings" w:hint="default"/>
      </w:rPr>
    </w:lvl>
    <w:lvl w:ilvl="6" w:tplc="04080001" w:tentative="1">
      <w:start w:val="1"/>
      <w:numFmt w:val="bullet"/>
      <w:lvlText w:val=""/>
      <w:lvlJc w:val="left"/>
      <w:pPr>
        <w:ind w:left="5130" w:hanging="360"/>
      </w:pPr>
      <w:rPr>
        <w:rFonts w:ascii="Symbol" w:hAnsi="Symbol" w:hint="default"/>
      </w:rPr>
    </w:lvl>
    <w:lvl w:ilvl="7" w:tplc="04080003" w:tentative="1">
      <w:start w:val="1"/>
      <w:numFmt w:val="bullet"/>
      <w:lvlText w:val="o"/>
      <w:lvlJc w:val="left"/>
      <w:pPr>
        <w:ind w:left="5850" w:hanging="360"/>
      </w:pPr>
      <w:rPr>
        <w:rFonts w:ascii="Courier New" w:hAnsi="Courier New" w:cs="Courier New" w:hint="default"/>
      </w:rPr>
    </w:lvl>
    <w:lvl w:ilvl="8" w:tplc="04080005" w:tentative="1">
      <w:start w:val="1"/>
      <w:numFmt w:val="bullet"/>
      <w:lvlText w:val=""/>
      <w:lvlJc w:val="left"/>
      <w:pPr>
        <w:ind w:left="6570" w:hanging="360"/>
      </w:pPr>
      <w:rPr>
        <w:rFonts w:ascii="Wingdings" w:hAnsi="Wingdings" w:hint="default"/>
      </w:rPr>
    </w:lvl>
  </w:abstractNum>
  <w:abstractNum w:abstractNumId="14">
    <w:nsid w:val="3CCE5926"/>
    <w:multiLevelType w:val="hybridMultilevel"/>
    <w:tmpl w:val="9A0EAD8C"/>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5">
    <w:nsid w:val="4C3257B0"/>
    <w:multiLevelType w:val="hybridMultilevel"/>
    <w:tmpl w:val="836E94C4"/>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531B7C17"/>
    <w:multiLevelType w:val="hybridMultilevel"/>
    <w:tmpl w:val="860AD3D0"/>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543962CF"/>
    <w:multiLevelType w:val="hybridMultilevel"/>
    <w:tmpl w:val="3C18BB1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58255C8F"/>
    <w:multiLevelType w:val="hybridMultilevel"/>
    <w:tmpl w:val="248EDB06"/>
    <w:lvl w:ilvl="0" w:tplc="0408000D">
      <w:start w:val="1"/>
      <w:numFmt w:val="bullet"/>
      <w:lvlText w:val=""/>
      <w:lvlJc w:val="left"/>
      <w:pPr>
        <w:ind w:left="750" w:hanging="360"/>
      </w:pPr>
      <w:rPr>
        <w:rFonts w:ascii="Wingdings" w:hAnsi="Wingdings" w:hint="default"/>
      </w:rPr>
    </w:lvl>
    <w:lvl w:ilvl="1" w:tplc="04080003" w:tentative="1">
      <w:start w:val="1"/>
      <w:numFmt w:val="bullet"/>
      <w:lvlText w:val="o"/>
      <w:lvlJc w:val="left"/>
      <w:pPr>
        <w:ind w:left="1470" w:hanging="360"/>
      </w:pPr>
      <w:rPr>
        <w:rFonts w:ascii="Courier New" w:hAnsi="Courier New" w:cs="Courier New" w:hint="default"/>
      </w:rPr>
    </w:lvl>
    <w:lvl w:ilvl="2" w:tplc="04080005" w:tentative="1">
      <w:start w:val="1"/>
      <w:numFmt w:val="bullet"/>
      <w:lvlText w:val=""/>
      <w:lvlJc w:val="left"/>
      <w:pPr>
        <w:ind w:left="2190" w:hanging="360"/>
      </w:pPr>
      <w:rPr>
        <w:rFonts w:ascii="Wingdings" w:hAnsi="Wingdings" w:hint="default"/>
      </w:rPr>
    </w:lvl>
    <w:lvl w:ilvl="3" w:tplc="04080001" w:tentative="1">
      <w:start w:val="1"/>
      <w:numFmt w:val="bullet"/>
      <w:lvlText w:val=""/>
      <w:lvlJc w:val="left"/>
      <w:pPr>
        <w:ind w:left="2910" w:hanging="360"/>
      </w:pPr>
      <w:rPr>
        <w:rFonts w:ascii="Symbol" w:hAnsi="Symbol" w:hint="default"/>
      </w:rPr>
    </w:lvl>
    <w:lvl w:ilvl="4" w:tplc="04080003" w:tentative="1">
      <w:start w:val="1"/>
      <w:numFmt w:val="bullet"/>
      <w:lvlText w:val="o"/>
      <w:lvlJc w:val="left"/>
      <w:pPr>
        <w:ind w:left="3630" w:hanging="360"/>
      </w:pPr>
      <w:rPr>
        <w:rFonts w:ascii="Courier New" w:hAnsi="Courier New" w:cs="Courier New" w:hint="default"/>
      </w:rPr>
    </w:lvl>
    <w:lvl w:ilvl="5" w:tplc="04080005" w:tentative="1">
      <w:start w:val="1"/>
      <w:numFmt w:val="bullet"/>
      <w:lvlText w:val=""/>
      <w:lvlJc w:val="left"/>
      <w:pPr>
        <w:ind w:left="4350" w:hanging="360"/>
      </w:pPr>
      <w:rPr>
        <w:rFonts w:ascii="Wingdings" w:hAnsi="Wingdings" w:hint="default"/>
      </w:rPr>
    </w:lvl>
    <w:lvl w:ilvl="6" w:tplc="04080001" w:tentative="1">
      <w:start w:val="1"/>
      <w:numFmt w:val="bullet"/>
      <w:lvlText w:val=""/>
      <w:lvlJc w:val="left"/>
      <w:pPr>
        <w:ind w:left="5070" w:hanging="360"/>
      </w:pPr>
      <w:rPr>
        <w:rFonts w:ascii="Symbol" w:hAnsi="Symbol" w:hint="default"/>
      </w:rPr>
    </w:lvl>
    <w:lvl w:ilvl="7" w:tplc="04080003" w:tentative="1">
      <w:start w:val="1"/>
      <w:numFmt w:val="bullet"/>
      <w:lvlText w:val="o"/>
      <w:lvlJc w:val="left"/>
      <w:pPr>
        <w:ind w:left="5790" w:hanging="360"/>
      </w:pPr>
      <w:rPr>
        <w:rFonts w:ascii="Courier New" w:hAnsi="Courier New" w:cs="Courier New" w:hint="default"/>
      </w:rPr>
    </w:lvl>
    <w:lvl w:ilvl="8" w:tplc="04080005" w:tentative="1">
      <w:start w:val="1"/>
      <w:numFmt w:val="bullet"/>
      <w:lvlText w:val=""/>
      <w:lvlJc w:val="left"/>
      <w:pPr>
        <w:ind w:left="6510" w:hanging="360"/>
      </w:pPr>
      <w:rPr>
        <w:rFonts w:ascii="Wingdings" w:hAnsi="Wingdings" w:hint="default"/>
      </w:rPr>
    </w:lvl>
  </w:abstractNum>
  <w:abstractNum w:abstractNumId="19">
    <w:nsid w:val="582C5C67"/>
    <w:multiLevelType w:val="hybridMultilevel"/>
    <w:tmpl w:val="510244D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5DD91A99"/>
    <w:multiLevelType w:val="hybridMultilevel"/>
    <w:tmpl w:val="4EB4E41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64BD0613"/>
    <w:multiLevelType w:val="hybridMultilevel"/>
    <w:tmpl w:val="7304C91C"/>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22">
    <w:nsid w:val="702207A9"/>
    <w:multiLevelType w:val="hybridMultilevel"/>
    <w:tmpl w:val="2F92551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75C256D0"/>
    <w:multiLevelType w:val="hybridMultilevel"/>
    <w:tmpl w:val="5A9C92FC"/>
    <w:lvl w:ilvl="0" w:tplc="0408000D">
      <w:start w:val="1"/>
      <w:numFmt w:val="bullet"/>
      <w:lvlText w:val=""/>
      <w:lvlJc w:val="left"/>
      <w:pPr>
        <w:ind w:left="1440" w:hanging="360"/>
      </w:pPr>
      <w:rPr>
        <w:rFonts w:ascii="Wingdings" w:hAnsi="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24">
    <w:nsid w:val="7A887EB2"/>
    <w:multiLevelType w:val="hybridMultilevel"/>
    <w:tmpl w:val="7C6A66F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nsid w:val="7F890788"/>
    <w:multiLevelType w:val="hybridMultilevel"/>
    <w:tmpl w:val="375E818A"/>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5"/>
  </w:num>
  <w:num w:numId="2">
    <w:abstractNumId w:val="17"/>
  </w:num>
  <w:num w:numId="3">
    <w:abstractNumId w:val="7"/>
  </w:num>
  <w:num w:numId="4">
    <w:abstractNumId w:val="18"/>
  </w:num>
  <w:num w:numId="5">
    <w:abstractNumId w:val="6"/>
  </w:num>
  <w:num w:numId="6">
    <w:abstractNumId w:val="15"/>
  </w:num>
  <w:num w:numId="7">
    <w:abstractNumId w:val="2"/>
  </w:num>
  <w:num w:numId="8">
    <w:abstractNumId w:val="4"/>
  </w:num>
  <w:num w:numId="9">
    <w:abstractNumId w:val="19"/>
  </w:num>
  <w:num w:numId="10">
    <w:abstractNumId w:val="1"/>
  </w:num>
  <w:num w:numId="11">
    <w:abstractNumId w:val="20"/>
  </w:num>
  <w:num w:numId="12">
    <w:abstractNumId w:val="16"/>
  </w:num>
  <w:num w:numId="13">
    <w:abstractNumId w:val="25"/>
  </w:num>
  <w:num w:numId="14">
    <w:abstractNumId w:val="13"/>
  </w:num>
  <w:num w:numId="15">
    <w:abstractNumId w:val="22"/>
  </w:num>
  <w:num w:numId="16">
    <w:abstractNumId w:val="8"/>
  </w:num>
  <w:num w:numId="17">
    <w:abstractNumId w:val="10"/>
  </w:num>
  <w:num w:numId="18">
    <w:abstractNumId w:val="24"/>
  </w:num>
  <w:num w:numId="19">
    <w:abstractNumId w:val="12"/>
  </w:num>
  <w:num w:numId="20">
    <w:abstractNumId w:val="9"/>
  </w:num>
  <w:num w:numId="21">
    <w:abstractNumId w:val="23"/>
  </w:num>
  <w:num w:numId="22">
    <w:abstractNumId w:val="21"/>
  </w:num>
  <w:num w:numId="23">
    <w:abstractNumId w:val="0"/>
  </w:num>
  <w:num w:numId="24">
    <w:abstractNumId w:val="14"/>
  </w:num>
  <w:num w:numId="25">
    <w:abstractNumId w:val="11"/>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3F9"/>
    <w:rsid w:val="00022729"/>
    <w:rsid w:val="00023EB4"/>
    <w:rsid w:val="00031570"/>
    <w:rsid w:val="0003451B"/>
    <w:rsid w:val="000440D5"/>
    <w:rsid w:val="0004599A"/>
    <w:rsid w:val="0004695E"/>
    <w:rsid w:val="000738AA"/>
    <w:rsid w:val="000835AF"/>
    <w:rsid w:val="000B303C"/>
    <w:rsid w:val="000B4985"/>
    <w:rsid w:val="000B6082"/>
    <w:rsid w:val="000B718C"/>
    <w:rsid w:val="000C105E"/>
    <w:rsid w:val="000C1D03"/>
    <w:rsid w:val="000C3A16"/>
    <w:rsid w:val="000D3273"/>
    <w:rsid w:val="000D54A7"/>
    <w:rsid w:val="000E231B"/>
    <w:rsid w:val="000E7F3E"/>
    <w:rsid w:val="000F3E13"/>
    <w:rsid w:val="000F437F"/>
    <w:rsid w:val="00145FF7"/>
    <w:rsid w:val="00146E41"/>
    <w:rsid w:val="00150E04"/>
    <w:rsid w:val="00167DBA"/>
    <w:rsid w:val="00172C13"/>
    <w:rsid w:val="0018206F"/>
    <w:rsid w:val="0018293B"/>
    <w:rsid w:val="00195AAD"/>
    <w:rsid w:val="001B5E6A"/>
    <w:rsid w:val="001B6D82"/>
    <w:rsid w:val="001C5F04"/>
    <w:rsid w:val="001E1E1D"/>
    <w:rsid w:val="001E6E20"/>
    <w:rsid w:val="001F021A"/>
    <w:rsid w:val="002002B5"/>
    <w:rsid w:val="002017E8"/>
    <w:rsid w:val="00211265"/>
    <w:rsid w:val="002148F8"/>
    <w:rsid w:val="002208B7"/>
    <w:rsid w:val="00224725"/>
    <w:rsid w:val="00236930"/>
    <w:rsid w:val="002401C2"/>
    <w:rsid w:val="00241BE8"/>
    <w:rsid w:val="00261EAD"/>
    <w:rsid w:val="00265CE6"/>
    <w:rsid w:val="00270042"/>
    <w:rsid w:val="00281E64"/>
    <w:rsid w:val="002828D7"/>
    <w:rsid w:val="00292DA7"/>
    <w:rsid w:val="002978C6"/>
    <w:rsid w:val="002A2824"/>
    <w:rsid w:val="002B0D7E"/>
    <w:rsid w:val="002C6F11"/>
    <w:rsid w:val="002D4A62"/>
    <w:rsid w:val="002E0B3A"/>
    <w:rsid w:val="002F6355"/>
    <w:rsid w:val="002F676C"/>
    <w:rsid w:val="0030442A"/>
    <w:rsid w:val="0030522F"/>
    <w:rsid w:val="00341EFB"/>
    <w:rsid w:val="003631AA"/>
    <w:rsid w:val="003832CA"/>
    <w:rsid w:val="00383BCF"/>
    <w:rsid w:val="0038514C"/>
    <w:rsid w:val="00386B70"/>
    <w:rsid w:val="003A0489"/>
    <w:rsid w:val="003E560B"/>
    <w:rsid w:val="003E7CC3"/>
    <w:rsid w:val="003F02CB"/>
    <w:rsid w:val="003F6799"/>
    <w:rsid w:val="00404C49"/>
    <w:rsid w:val="00404C56"/>
    <w:rsid w:val="004126A1"/>
    <w:rsid w:val="00420E3D"/>
    <w:rsid w:val="00422064"/>
    <w:rsid w:val="00454268"/>
    <w:rsid w:val="00472467"/>
    <w:rsid w:val="0048072A"/>
    <w:rsid w:val="004850E7"/>
    <w:rsid w:val="00496350"/>
    <w:rsid w:val="00496506"/>
    <w:rsid w:val="004A63F9"/>
    <w:rsid w:val="004B28D5"/>
    <w:rsid w:val="004B52F4"/>
    <w:rsid w:val="004C18FB"/>
    <w:rsid w:val="004D0947"/>
    <w:rsid w:val="004D3465"/>
    <w:rsid w:val="004D774F"/>
    <w:rsid w:val="004D77DC"/>
    <w:rsid w:val="004E6888"/>
    <w:rsid w:val="0050391D"/>
    <w:rsid w:val="00512DD8"/>
    <w:rsid w:val="00512F73"/>
    <w:rsid w:val="005141B5"/>
    <w:rsid w:val="00514DFF"/>
    <w:rsid w:val="00530AC4"/>
    <w:rsid w:val="00532E04"/>
    <w:rsid w:val="00533A41"/>
    <w:rsid w:val="0055139B"/>
    <w:rsid w:val="00553AFE"/>
    <w:rsid w:val="00563C9D"/>
    <w:rsid w:val="00566899"/>
    <w:rsid w:val="00571926"/>
    <w:rsid w:val="00582668"/>
    <w:rsid w:val="005944AF"/>
    <w:rsid w:val="005A1FE5"/>
    <w:rsid w:val="005A671C"/>
    <w:rsid w:val="005B3431"/>
    <w:rsid w:val="005D2F45"/>
    <w:rsid w:val="005D3234"/>
    <w:rsid w:val="005D5681"/>
    <w:rsid w:val="005D5A40"/>
    <w:rsid w:val="005E08B6"/>
    <w:rsid w:val="005E6ABB"/>
    <w:rsid w:val="005F5B67"/>
    <w:rsid w:val="00604F1E"/>
    <w:rsid w:val="006068AA"/>
    <w:rsid w:val="00607E65"/>
    <w:rsid w:val="00612A45"/>
    <w:rsid w:val="006164D6"/>
    <w:rsid w:val="006272FD"/>
    <w:rsid w:val="00651B21"/>
    <w:rsid w:val="0065539F"/>
    <w:rsid w:val="00661539"/>
    <w:rsid w:val="006678B6"/>
    <w:rsid w:val="00671404"/>
    <w:rsid w:val="00680401"/>
    <w:rsid w:val="006823FA"/>
    <w:rsid w:val="00684CB4"/>
    <w:rsid w:val="006B492C"/>
    <w:rsid w:val="006C5C36"/>
    <w:rsid w:val="006C64F7"/>
    <w:rsid w:val="006D00FE"/>
    <w:rsid w:val="006D79A9"/>
    <w:rsid w:val="0071029A"/>
    <w:rsid w:val="0071543C"/>
    <w:rsid w:val="007212F9"/>
    <w:rsid w:val="00732065"/>
    <w:rsid w:val="00743A67"/>
    <w:rsid w:val="00752940"/>
    <w:rsid w:val="007857F2"/>
    <w:rsid w:val="00792877"/>
    <w:rsid w:val="007A173A"/>
    <w:rsid w:val="007B15FB"/>
    <w:rsid w:val="007B44D0"/>
    <w:rsid w:val="007C0A4F"/>
    <w:rsid w:val="007E1B22"/>
    <w:rsid w:val="00803305"/>
    <w:rsid w:val="0081488F"/>
    <w:rsid w:val="0081776F"/>
    <w:rsid w:val="008204BF"/>
    <w:rsid w:val="00841BBB"/>
    <w:rsid w:val="00845239"/>
    <w:rsid w:val="00845661"/>
    <w:rsid w:val="00850D9C"/>
    <w:rsid w:val="0085469B"/>
    <w:rsid w:val="0088527E"/>
    <w:rsid w:val="008A2724"/>
    <w:rsid w:val="008B6D4B"/>
    <w:rsid w:val="008C755B"/>
    <w:rsid w:val="008D0161"/>
    <w:rsid w:val="008D7EB8"/>
    <w:rsid w:val="008E35C9"/>
    <w:rsid w:val="00903507"/>
    <w:rsid w:val="00905311"/>
    <w:rsid w:val="009277BF"/>
    <w:rsid w:val="00932842"/>
    <w:rsid w:val="0093760D"/>
    <w:rsid w:val="00947F19"/>
    <w:rsid w:val="00963E7C"/>
    <w:rsid w:val="00965769"/>
    <w:rsid w:val="009811E7"/>
    <w:rsid w:val="009829F4"/>
    <w:rsid w:val="00983F2C"/>
    <w:rsid w:val="0098636D"/>
    <w:rsid w:val="00991843"/>
    <w:rsid w:val="009B0BA8"/>
    <w:rsid w:val="009B0FC8"/>
    <w:rsid w:val="009B1E4A"/>
    <w:rsid w:val="009B1E8E"/>
    <w:rsid w:val="009B22B1"/>
    <w:rsid w:val="009B559B"/>
    <w:rsid w:val="009D5D7D"/>
    <w:rsid w:val="009F485D"/>
    <w:rsid w:val="00A0449D"/>
    <w:rsid w:val="00A47E21"/>
    <w:rsid w:val="00A71AA3"/>
    <w:rsid w:val="00A73E40"/>
    <w:rsid w:val="00A9545F"/>
    <w:rsid w:val="00AD3402"/>
    <w:rsid w:val="00AD77D9"/>
    <w:rsid w:val="00AE12C9"/>
    <w:rsid w:val="00AE3629"/>
    <w:rsid w:val="00B0383B"/>
    <w:rsid w:val="00B0636D"/>
    <w:rsid w:val="00B06E07"/>
    <w:rsid w:val="00B07205"/>
    <w:rsid w:val="00B10307"/>
    <w:rsid w:val="00B24365"/>
    <w:rsid w:val="00B27E8F"/>
    <w:rsid w:val="00B3219D"/>
    <w:rsid w:val="00B327B6"/>
    <w:rsid w:val="00B35053"/>
    <w:rsid w:val="00B3710B"/>
    <w:rsid w:val="00B410AA"/>
    <w:rsid w:val="00B561D9"/>
    <w:rsid w:val="00B720AB"/>
    <w:rsid w:val="00B76779"/>
    <w:rsid w:val="00B85C1C"/>
    <w:rsid w:val="00B94292"/>
    <w:rsid w:val="00B974C4"/>
    <w:rsid w:val="00BB5016"/>
    <w:rsid w:val="00BC5AF2"/>
    <w:rsid w:val="00BD54F5"/>
    <w:rsid w:val="00BE7369"/>
    <w:rsid w:val="00BF1EAA"/>
    <w:rsid w:val="00BF7333"/>
    <w:rsid w:val="00C048F2"/>
    <w:rsid w:val="00C04B3B"/>
    <w:rsid w:val="00C07B31"/>
    <w:rsid w:val="00C111E9"/>
    <w:rsid w:val="00C14F37"/>
    <w:rsid w:val="00C17DB8"/>
    <w:rsid w:val="00C25C0D"/>
    <w:rsid w:val="00C27708"/>
    <w:rsid w:val="00C34487"/>
    <w:rsid w:val="00C35871"/>
    <w:rsid w:val="00C35BD9"/>
    <w:rsid w:val="00C6524E"/>
    <w:rsid w:val="00C6749E"/>
    <w:rsid w:val="00C7009A"/>
    <w:rsid w:val="00C80618"/>
    <w:rsid w:val="00CA6B37"/>
    <w:rsid w:val="00CC3703"/>
    <w:rsid w:val="00CC4C91"/>
    <w:rsid w:val="00CD102D"/>
    <w:rsid w:val="00CE04AC"/>
    <w:rsid w:val="00D21B6B"/>
    <w:rsid w:val="00D22D93"/>
    <w:rsid w:val="00D30B8A"/>
    <w:rsid w:val="00D32E99"/>
    <w:rsid w:val="00D3565A"/>
    <w:rsid w:val="00D35A3F"/>
    <w:rsid w:val="00D45AF3"/>
    <w:rsid w:val="00D63354"/>
    <w:rsid w:val="00D775B3"/>
    <w:rsid w:val="00D8153A"/>
    <w:rsid w:val="00D937D9"/>
    <w:rsid w:val="00DA1BB8"/>
    <w:rsid w:val="00DA431E"/>
    <w:rsid w:val="00DB03BE"/>
    <w:rsid w:val="00DB05AE"/>
    <w:rsid w:val="00DC0C9E"/>
    <w:rsid w:val="00DC38E9"/>
    <w:rsid w:val="00DD4824"/>
    <w:rsid w:val="00DD7D36"/>
    <w:rsid w:val="00DE64B8"/>
    <w:rsid w:val="00DF60C1"/>
    <w:rsid w:val="00E207DF"/>
    <w:rsid w:val="00E2391C"/>
    <w:rsid w:val="00E27F04"/>
    <w:rsid w:val="00E34513"/>
    <w:rsid w:val="00E47789"/>
    <w:rsid w:val="00E55865"/>
    <w:rsid w:val="00E642B3"/>
    <w:rsid w:val="00E70288"/>
    <w:rsid w:val="00E759F6"/>
    <w:rsid w:val="00E81E45"/>
    <w:rsid w:val="00E93A96"/>
    <w:rsid w:val="00E96DA3"/>
    <w:rsid w:val="00EA185F"/>
    <w:rsid w:val="00EA34F5"/>
    <w:rsid w:val="00EB343F"/>
    <w:rsid w:val="00EB6822"/>
    <w:rsid w:val="00EC0CEA"/>
    <w:rsid w:val="00EC4545"/>
    <w:rsid w:val="00EC7DB7"/>
    <w:rsid w:val="00ED671A"/>
    <w:rsid w:val="00EF07F9"/>
    <w:rsid w:val="00EF0ACB"/>
    <w:rsid w:val="00F12159"/>
    <w:rsid w:val="00F20B66"/>
    <w:rsid w:val="00F25038"/>
    <w:rsid w:val="00F31C15"/>
    <w:rsid w:val="00F41341"/>
    <w:rsid w:val="00F4141C"/>
    <w:rsid w:val="00F414C4"/>
    <w:rsid w:val="00F47956"/>
    <w:rsid w:val="00F51B9C"/>
    <w:rsid w:val="00F520FF"/>
    <w:rsid w:val="00F847E3"/>
    <w:rsid w:val="00F87B0C"/>
    <w:rsid w:val="00F92616"/>
    <w:rsid w:val="00F96851"/>
    <w:rsid w:val="00F979A4"/>
    <w:rsid w:val="00FA6512"/>
    <w:rsid w:val="00FC4540"/>
    <w:rsid w:val="00FD5078"/>
  </w:rsids>
  <m:mathPr>
    <m:mathFont m:val="Cambria Math"/>
    <m:brkBin m:val="before"/>
    <m:brkBinSub m:val="--"/>
    <m:smallFrac m:val="0"/>
    <m:dispDef/>
    <m:lMargin m:val="0"/>
    <m:rMargin m:val="0"/>
    <m:defJc m:val="centerGroup"/>
    <m:wrapIndent m:val="1440"/>
    <m:intLim m:val="subSup"/>
    <m:naryLim m:val="undOvr"/>
  </m:mathPr>
  <w:themeFontLang w:val="el-GR"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E79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4A63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3E7CC3"/>
    <w:pPr>
      <w:keepNext/>
      <w:keepLines/>
      <w:spacing w:before="200" w:after="0"/>
      <w:outlineLvl w:val="1"/>
    </w:pPr>
    <w:rPr>
      <w:rFonts w:ascii="Times New Roman" w:eastAsiaTheme="majorEastAsia" w:hAnsi="Times New Roman" w:cstheme="majorBidi"/>
      <w:b/>
      <w:bCs/>
      <w:i/>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4A63F9"/>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55139B"/>
    <w:pPr>
      <w:ind w:left="720"/>
      <w:contextualSpacing/>
    </w:pPr>
  </w:style>
  <w:style w:type="character" w:customStyle="1" w:styleId="markedcontent">
    <w:name w:val="markedcontent"/>
    <w:basedOn w:val="a0"/>
    <w:rsid w:val="0055139B"/>
  </w:style>
  <w:style w:type="paragraph" w:styleId="a4">
    <w:name w:val="Balloon Text"/>
    <w:basedOn w:val="a"/>
    <w:link w:val="Char"/>
    <w:uiPriority w:val="99"/>
    <w:semiHidden/>
    <w:unhideWhenUsed/>
    <w:rsid w:val="00AE12C9"/>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AE12C9"/>
    <w:rPr>
      <w:rFonts w:ascii="Tahoma" w:hAnsi="Tahoma" w:cs="Tahoma"/>
      <w:sz w:val="16"/>
      <w:szCs w:val="16"/>
    </w:rPr>
  </w:style>
  <w:style w:type="paragraph" w:styleId="a5">
    <w:name w:val="caption"/>
    <w:basedOn w:val="a"/>
    <w:next w:val="a"/>
    <w:uiPriority w:val="35"/>
    <w:unhideWhenUsed/>
    <w:qFormat/>
    <w:rsid w:val="00AE12C9"/>
    <w:pPr>
      <w:spacing w:line="240" w:lineRule="auto"/>
    </w:pPr>
    <w:rPr>
      <w:b/>
      <w:bCs/>
      <w:color w:val="4F81BD" w:themeColor="accent1"/>
      <w:sz w:val="18"/>
      <w:szCs w:val="18"/>
    </w:rPr>
  </w:style>
  <w:style w:type="paragraph" w:styleId="10">
    <w:name w:val="toc 1"/>
    <w:basedOn w:val="a"/>
    <w:next w:val="a"/>
    <w:autoRedefine/>
    <w:uiPriority w:val="39"/>
    <w:unhideWhenUsed/>
    <w:rsid w:val="00671404"/>
    <w:pPr>
      <w:spacing w:after="100"/>
    </w:pPr>
  </w:style>
  <w:style w:type="character" w:styleId="-">
    <w:name w:val="Hyperlink"/>
    <w:basedOn w:val="a0"/>
    <w:uiPriority w:val="99"/>
    <w:unhideWhenUsed/>
    <w:rsid w:val="00671404"/>
    <w:rPr>
      <w:color w:val="0000FF" w:themeColor="hyperlink"/>
      <w:u w:val="single"/>
    </w:rPr>
  </w:style>
  <w:style w:type="paragraph" w:styleId="a6">
    <w:name w:val="header"/>
    <w:basedOn w:val="a"/>
    <w:link w:val="Char0"/>
    <w:uiPriority w:val="99"/>
    <w:unhideWhenUsed/>
    <w:rsid w:val="0071029A"/>
    <w:pPr>
      <w:tabs>
        <w:tab w:val="center" w:pos="4153"/>
        <w:tab w:val="right" w:pos="8306"/>
      </w:tabs>
      <w:spacing w:after="0" w:line="240" w:lineRule="auto"/>
    </w:pPr>
  </w:style>
  <w:style w:type="character" w:customStyle="1" w:styleId="Char0">
    <w:name w:val="Κεφαλίδα Char"/>
    <w:basedOn w:val="a0"/>
    <w:link w:val="a6"/>
    <w:uiPriority w:val="99"/>
    <w:rsid w:val="0071029A"/>
  </w:style>
  <w:style w:type="paragraph" w:styleId="a7">
    <w:name w:val="footer"/>
    <w:basedOn w:val="a"/>
    <w:link w:val="Char1"/>
    <w:uiPriority w:val="99"/>
    <w:unhideWhenUsed/>
    <w:rsid w:val="0071029A"/>
    <w:pPr>
      <w:tabs>
        <w:tab w:val="center" w:pos="4153"/>
        <w:tab w:val="right" w:pos="8306"/>
      </w:tabs>
      <w:spacing w:after="0" w:line="240" w:lineRule="auto"/>
    </w:pPr>
  </w:style>
  <w:style w:type="character" w:customStyle="1" w:styleId="Char1">
    <w:name w:val="Υποσέλιδο Char"/>
    <w:basedOn w:val="a0"/>
    <w:link w:val="a7"/>
    <w:uiPriority w:val="99"/>
    <w:rsid w:val="0071029A"/>
  </w:style>
  <w:style w:type="paragraph" w:styleId="a8">
    <w:name w:val="table of figures"/>
    <w:basedOn w:val="a"/>
    <w:next w:val="a"/>
    <w:uiPriority w:val="99"/>
    <w:unhideWhenUsed/>
    <w:rsid w:val="000C3A16"/>
    <w:pPr>
      <w:spacing w:after="0"/>
    </w:pPr>
  </w:style>
  <w:style w:type="paragraph" w:styleId="-HTML">
    <w:name w:val="HTML Preformatted"/>
    <w:basedOn w:val="a"/>
    <w:link w:val="-HTMLChar"/>
    <w:uiPriority w:val="99"/>
    <w:semiHidden/>
    <w:unhideWhenUsed/>
    <w:rsid w:val="008A27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Προ-διαμορφωμένο HTML Char"/>
    <w:basedOn w:val="a0"/>
    <w:link w:val="-HTML"/>
    <w:uiPriority w:val="99"/>
    <w:semiHidden/>
    <w:rsid w:val="008A2724"/>
    <w:rPr>
      <w:rFonts w:ascii="Courier New" w:eastAsia="Times New Roman" w:hAnsi="Courier New" w:cs="Courier New"/>
      <w:sz w:val="20"/>
      <w:szCs w:val="20"/>
      <w:lang w:eastAsia="el-GR"/>
    </w:rPr>
  </w:style>
  <w:style w:type="character" w:customStyle="1" w:styleId="y2iqfc">
    <w:name w:val="y2iqfc"/>
    <w:basedOn w:val="a0"/>
    <w:rsid w:val="008A2724"/>
  </w:style>
  <w:style w:type="character" w:customStyle="1" w:styleId="2Char">
    <w:name w:val="Επικεφαλίδα 2 Char"/>
    <w:basedOn w:val="a0"/>
    <w:link w:val="2"/>
    <w:uiPriority w:val="9"/>
    <w:rsid w:val="003E7CC3"/>
    <w:rPr>
      <w:rFonts w:ascii="Times New Roman" w:eastAsiaTheme="majorEastAsia" w:hAnsi="Times New Roman" w:cstheme="majorBidi"/>
      <w:b/>
      <w:bCs/>
      <w:i/>
      <w:sz w:val="24"/>
      <w:szCs w:val="26"/>
    </w:rPr>
  </w:style>
  <w:style w:type="paragraph" w:styleId="20">
    <w:name w:val="toc 2"/>
    <w:basedOn w:val="a"/>
    <w:next w:val="a"/>
    <w:autoRedefine/>
    <w:uiPriority w:val="39"/>
    <w:unhideWhenUsed/>
    <w:rsid w:val="00CD102D"/>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4A63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3E7CC3"/>
    <w:pPr>
      <w:keepNext/>
      <w:keepLines/>
      <w:spacing w:before="200" w:after="0"/>
      <w:outlineLvl w:val="1"/>
    </w:pPr>
    <w:rPr>
      <w:rFonts w:ascii="Times New Roman" w:eastAsiaTheme="majorEastAsia" w:hAnsi="Times New Roman" w:cstheme="majorBidi"/>
      <w:b/>
      <w:bCs/>
      <w:i/>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4A63F9"/>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55139B"/>
    <w:pPr>
      <w:ind w:left="720"/>
      <w:contextualSpacing/>
    </w:pPr>
  </w:style>
  <w:style w:type="character" w:customStyle="1" w:styleId="markedcontent">
    <w:name w:val="markedcontent"/>
    <w:basedOn w:val="a0"/>
    <w:rsid w:val="0055139B"/>
  </w:style>
  <w:style w:type="paragraph" w:styleId="a4">
    <w:name w:val="Balloon Text"/>
    <w:basedOn w:val="a"/>
    <w:link w:val="Char"/>
    <w:uiPriority w:val="99"/>
    <w:semiHidden/>
    <w:unhideWhenUsed/>
    <w:rsid w:val="00AE12C9"/>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AE12C9"/>
    <w:rPr>
      <w:rFonts w:ascii="Tahoma" w:hAnsi="Tahoma" w:cs="Tahoma"/>
      <w:sz w:val="16"/>
      <w:szCs w:val="16"/>
    </w:rPr>
  </w:style>
  <w:style w:type="paragraph" w:styleId="a5">
    <w:name w:val="caption"/>
    <w:basedOn w:val="a"/>
    <w:next w:val="a"/>
    <w:uiPriority w:val="35"/>
    <w:unhideWhenUsed/>
    <w:qFormat/>
    <w:rsid w:val="00AE12C9"/>
    <w:pPr>
      <w:spacing w:line="240" w:lineRule="auto"/>
    </w:pPr>
    <w:rPr>
      <w:b/>
      <w:bCs/>
      <w:color w:val="4F81BD" w:themeColor="accent1"/>
      <w:sz w:val="18"/>
      <w:szCs w:val="18"/>
    </w:rPr>
  </w:style>
  <w:style w:type="paragraph" w:styleId="10">
    <w:name w:val="toc 1"/>
    <w:basedOn w:val="a"/>
    <w:next w:val="a"/>
    <w:autoRedefine/>
    <w:uiPriority w:val="39"/>
    <w:unhideWhenUsed/>
    <w:rsid w:val="00671404"/>
    <w:pPr>
      <w:spacing w:after="100"/>
    </w:pPr>
  </w:style>
  <w:style w:type="character" w:styleId="-">
    <w:name w:val="Hyperlink"/>
    <w:basedOn w:val="a0"/>
    <w:uiPriority w:val="99"/>
    <w:unhideWhenUsed/>
    <w:rsid w:val="00671404"/>
    <w:rPr>
      <w:color w:val="0000FF" w:themeColor="hyperlink"/>
      <w:u w:val="single"/>
    </w:rPr>
  </w:style>
  <w:style w:type="paragraph" w:styleId="a6">
    <w:name w:val="header"/>
    <w:basedOn w:val="a"/>
    <w:link w:val="Char0"/>
    <w:uiPriority w:val="99"/>
    <w:unhideWhenUsed/>
    <w:rsid w:val="0071029A"/>
    <w:pPr>
      <w:tabs>
        <w:tab w:val="center" w:pos="4153"/>
        <w:tab w:val="right" w:pos="8306"/>
      </w:tabs>
      <w:spacing w:after="0" w:line="240" w:lineRule="auto"/>
    </w:pPr>
  </w:style>
  <w:style w:type="character" w:customStyle="1" w:styleId="Char0">
    <w:name w:val="Κεφαλίδα Char"/>
    <w:basedOn w:val="a0"/>
    <w:link w:val="a6"/>
    <w:uiPriority w:val="99"/>
    <w:rsid w:val="0071029A"/>
  </w:style>
  <w:style w:type="paragraph" w:styleId="a7">
    <w:name w:val="footer"/>
    <w:basedOn w:val="a"/>
    <w:link w:val="Char1"/>
    <w:uiPriority w:val="99"/>
    <w:unhideWhenUsed/>
    <w:rsid w:val="0071029A"/>
    <w:pPr>
      <w:tabs>
        <w:tab w:val="center" w:pos="4153"/>
        <w:tab w:val="right" w:pos="8306"/>
      </w:tabs>
      <w:spacing w:after="0" w:line="240" w:lineRule="auto"/>
    </w:pPr>
  </w:style>
  <w:style w:type="character" w:customStyle="1" w:styleId="Char1">
    <w:name w:val="Υποσέλιδο Char"/>
    <w:basedOn w:val="a0"/>
    <w:link w:val="a7"/>
    <w:uiPriority w:val="99"/>
    <w:rsid w:val="0071029A"/>
  </w:style>
  <w:style w:type="paragraph" w:styleId="a8">
    <w:name w:val="table of figures"/>
    <w:basedOn w:val="a"/>
    <w:next w:val="a"/>
    <w:uiPriority w:val="99"/>
    <w:unhideWhenUsed/>
    <w:rsid w:val="000C3A16"/>
    <w:pPr>
      <w:spacing w:after="0"/>
    </w:pPr>
  </w:style>
  <w:style w:type="paragraph" w:styleId="-HTML">
    <w:name w:val="HTML Preformatted"/>
    <w:basedOn w:val="a"/>
    <w:link w:val="-HTMLChar"/>
    <w:uiPriority w:val="99"/>
    <w:semiHidden/>
    <w:unhideWhenUsed/>
    <w:rsid w:val="008A27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Προ-διαμορφωμένο HTML Char"/>
    <w:basedOn w:val="a0"/>
    <w:link w:val="-HTML"/>
    <w:uiPriority w:val="99"/>
    <w:semiHidden/>
    <w:rsid w:val="008A2724"/>
    <w:rPr>
      <w:rFonts w:ascii="Courier New" w:eastAsia="Times New Roman" w:hAnsi="Courier New" w:cs="Courier New"/>
      <w:sz w:val="20"/>
      <w:szCs w:val="20"/>
      <w:lang w:eastAsia="el-GR"/>
    </w:rPr>
  </w:style>
  <w:style w:type="character" w:customStyle="1" w:styleId="y2iqfc">
    <w:name w:val="y2iqfc"/>
    <w:basedOn w:val="a0"/>
    <w:rsid w:val="008A2724"/>
  </w:style>
  <w:style w:type="character" w:customStyle="1" w:styleId="2Char">
    <w:name w:val="Επικεφαλίδα 2 Char"/>
    <w:basedOn w:val="a0"/>
    <w:link w:val="2"/>
    <w:uiPriority w:val="9"/>
    <w:rsid w:val="003E7CC3"/>
    <w:rPr>
      <w:rFonts w:ascii="Times New Roman" w:eastAsiaTheme="majorEastAsia" w:hAnsi="Times New Roman" w:cstheme="majorBidi"/>
      <w:b/>
      <w:bCs/>
      <w:i/>
      <w:sz w:val="24"/>
      <w:szCs w:val="26"/>
    </w:rPr>
  </w:style>
  <w:style w:type="paragraph" w:styleId="20">
    <w:name w:val="toc 2"/>
    <w:basedOn w:val="a"/>
    <w:next w:val="a"/>
    <w:autoRedefine/>
    <w:uiPriority w:val="39"/>
    <w:unhideWhenUsed/>
    <w:rsid w:val="00CD102D"/>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938019">
      <w:bodyDiv w:val="1"/>
      <w:marLeft w:val="0"/>
      <w:marRight w:val="0"/>
      <w:marTop w:val="0"/>
      <w:marBottom w:val="0"/>
      <w:divBdr>
        <w:top w:val="none" w:sz="0" w:space="0" w:color="auto"/>
        <w:left w:val="none" w:sz="0" w:space="0" w:color="auto"/>
        <w:bottom w:val="none" w:sz="0" w:space="0" w:color="auto"/>
        <w:right w:val="none" w:sz="0" w:space="0" w:color="auto"/>
      </w:divBdr>
    </w:div>
    <w:div w:id="746421808">
      <w:bodyDiv w:val="1"/>
      <w:marLeft w:val="0"/>
      <w:marRight w:val="0"/>
      <w:marTop w:val="0"/>
      <w:marBottom w:val="0"/>
      <w:divBdr>
        <w:top w:val="none" w:sz="0" w:space="0" w:color="auto"/>
        <w:left w:val="none" w:sz="0" w:space="0" w:color="auto"/>
        <w:bottom w:val="none" w:sz="0" w:space="0" w:color="auto"/>
        <w:right w:val="none" w:sz="0" w:space="0" w:color="auto"/>
      </w:divBdr>
    </w:div>
    <w:div w:id="775518130">
      <w:bodyDiv w:val="1"/>
      <w:marLeft w:val="0"/>
      <w:marRight w:val="0"/>
      <w:marTop w:val="0"/>
      <w:marBottom w:val="0"/>
      <w:divBdr>
        <w:top w:val="none" w:sz="0" w:space="0" w:color="auto"/>
        <w:left w:val="none" w:sz="0" w:space="0" w:color="auto"/>
        <w:bottom w:val="none" w:sz="0" w:space="0" w:color="auto"/>
        <w:right w:val="none" w:sz="0" w:space="0" w:color="auto"/>
      </w:divBdr>
    </w:div>
    <w:div w:id="171707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file:///C:\Users\Retail%20MZN%20HELLAS%20AE\Desktop\&#925;&#941;&#959;%20&#934;&#973;&#955;&#955;&#959;%20&#949;&#961;&#947;&#945;&#963;&#943;&#945;&#962;%20&#964;&#959;&#965;%20Microsoft%20Excel.xlsx" TargetMode="External"/><Relationship Id="rId18" Type="http://schemas.openxmlformats.org/officeDocument/2006/relationships/hyperlink" Target="file:///C:\Users\Retail%20MZN%20HELLAS%20AE\Desktop\&#925;&#941;&#959;%20&#934;&#973;&#955;&#955;&#959;%20&#949;&#961;&#947;&#945;&#963;&#943;&#945;&#962;%20&#964;&#959;&#965;%20Microsoft%20Excel.xlsx" TargetMode="External"/><Relationship Id="rId26" Type="http://schemas.openxmlformats.org/officeDocument/2006/relationships/hyperlink" Target="file:///C:\Users\Retail%20MZN%20HELLAS%20AE\Desktop\&#925;&#941;&#959;%20&#934;&#973;&#955;&#955;&#959;%20&#949;&#961;&#947;&#945;&#963;&#943;&#945;&#962;%20&#964;&#959;&#965;%20Microsoft%20Excel.xlsx" TargetMode="External"/><Relationship Id="rId39" Type="http://schemas.openxmlformats.org/officeDocument/2006/relationships/hyperlink" Target="file:///C:\Users\Retail%20MZN%20HELLAS%20AE\Desktop\&#925;&#941;&#959;%20&#934;&#973;&#955;&#955;&#959;%20&#949;&#961;&#947;&#945;&#963;&#943;&#945;&#962;%20&#964;&#959;&#965;%20Microsoft%20Excel.xlsx" TargetMode="External"/><Relationship Id="rId21" Type="http://schemas.openxmlformats.org/officeDocument/2006/relationships/hyperlink" Target="file:///C:\Users\Retail%20MZN%20HELLAS%20AE\Desktop\&#925;&#941;&#959;%20&#934;&#973;&#955;&#955;&#959;%20&#949;&#961;&#947;&#945;&#963;&#943;&#945;&#962;%20&#964;&#959;&#965;%20Microsoft%20Excel.xlsx" TargetMode="External"/><Relationship Id="rId34" Type="http://schemas.openxmlformats.org/officeDocument/2006/relationships/hyperlink" Target="file:///C:\Users\Retail%20MZN%20HELLAS%20AE\Desktop\&#925;&#941;&#959;%20&#934;&#973;&#955;&#955;&#959;%20&#949;&#961;&#947;&#945;&#963;&#943;&#945;&#962;%20&#964;&#959;&#965;%20Microsoft%20Excel.xlsx" TargetMode="External"/><Relationship Id="rId42" Type="http://schemas.openxmlformats.org/officeDocument/2006/relationships/hyperlink" Target="file:///C:\Users\Retail%20MZN%20HELLAS%20AE\Desktop\&#925;&#941;&#959;%20&#934;&#973;&#955;&#955;&#959;%20&#949;&#961;&#947;&#945;&#963;&#943;&#945;&#962;%20&#964;&#959;&#965;%20Microsoft%20Excel.xlsx" TargetMode="External"/><Relationship Id="rId47" Type="http://schemas.openxmlformats.org/officeDocument/2006/relationships/hyperlink" Target="file:///C:\Users\Retail%20MZN%20HELLAS%20AE\Desktop\&#925;&#941;&#959;%20&#934;&#973;&#955;&#955;&#959;%20&#949;&#961;&#947;&#945;&#963;&#943;&#945;&#962;%20&#964;&#959;&#965;%20Microsoft%20Excel.xlsx" TargetMode="External"/><Relationship Id="rId50" Type="http://schemas.openxmlformats.org/officeDocument/2006/relationships/hyperlink" Target="file:///C:\Users\Retail%20MZN%20HELLAS%20AE\Desktop\&#925;&#941;&#959;%20&#934;&#973;&#955;&#955;&#959;%20&#949;&#961;&#947;&#945;&#963;&#943;&#945;&#962;%20&#964;&#959;&#965;%20Microsoft%20Excel.xlsx" TargetMode="External"/><Relationship Id="rId55" Type="http://schemas.openxmlformats.org/officeDocument/2006/relationships/hyperlink" Target="file:///C:\Users\Retail%20MZN%20HELLAS%20AE\Desktop\&#925;&#941;&#959;%20&#934;&#973;&#955;&#955;&#959;%20&#949;&#961;&#947;&#945;&#963;&#943;&#945;&#962;%20&#964;&#959;&#965;%20Microsoft%20Excel.xlsx" TargetMode="External"/><Relationship Id="rId63" Type="http://schemas.openxmlformats.org/officeDocument/2006/relationships/hyperlink" Target="file:///C:\Users\Retail%20MZN%20HELLAS%20AE\Desktop\&#925;&#941;&#959;%20&#934;&#973;&#955;&#955;&#959;%20&#949;&#961;&#947;&#945;&#963;&#943;&#945;&#962;%20&#964;&#959;&#965;%20Microsoft%20Excel.xlsx" TargetMode="External"/><Relationship Id="rId68" Type="http://schemas.openxmlformats.org/officeDocument/2006/relationships/image" Target="media/image2.png"/><Relationship Id="rId76" Type="http://schemas.openxmlformats.org/officeDocument/2006/relationships/image" Target="media/image10.pn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hyperlink" Target="file:///C:\Users\Retail%20MZN%20HELLAS%20AE\Desktop\&#925;&#941;&#959;%20&#934;&#973;&#955;&#955;&#959;%20&#949;&#961;&#947;&#945;&#963;&#943;&#945;&#962;%20&#964;&#959;&#965;%20Microsoft%20Excel.xlsx" TargetMode="External"/><Relationship Id="rId29" Type="http://schemas.openxmlformats.org/officeDocument/2006/relationships/hyperlink" Target="file:///C:\Users\Retail%20MZN%20HELLAS%20AE\Desktop\&#925;&#941;&#959;%20&#934;&#973;&#955;&#955;&#959;%20&#949;&#961;&#947;&#945;&#963;&#943;&#945;&#962;%20&#964;&#959;&#965;%20Microsoft%20Excel.xlsx" TargetMode="External"/><Relationship Id="rId11" Type="http://schemas.openxmlformats.org/officeDocument/2006/relationships/hyperlink" Target="file:///C:\Users\Retail%20MZN%20HELLAS%20AE\Desktop\&#925;&#941;&#959;%20&#934;&#973;&#955;&#955;&#959;%20&#949;&#961;&#947;&#945;&#963;&#943;&#945;&#962;%20&#964;&#959;&#965;%20Microsoft%20Excel.xlsx" TargetMode="External"/><Relationship Id="rId24" Type="http://schemas.openxmlformats.org/officeDocument/2006/relationships/hyperlink" Target="file:///C:\Users\Retail%20MZN%20HELLAS%20AE\Desktop\&#925;&#941;&#959;%20&#934;&#973;&#955;&#955;&#959;%20&#949;&#961;&#947;&#945;&#963;&#943;&#945;&#962;%20&#964;&#959;&#965;%20Microsoft%20Excel.xlsx" TargetMode="External"/><Relationship Id="rId32" Type="http://schemas.openxmlformats.org/officeDocument/2006/relationships/hyperlink" Target="file:///C:\Users\Retail%20MZN%20HELLAS%20AE\Desktop\&#925;&#941;&#959;%20&#934;&#973;&#955;&#955;&#959;%20&#949;&#961;&#947;&#945;&#963;&#943;&#945;&#962;%20&#964;&#959;&#965;%20Microsoft%20Excel.xlsx" TargetMode="External"/><Relationship Id="rId37" Type="http://schemas.openxmlformats.org/officeDocument/2006/relationships/hyperlink" Target="file:///C:\Users\Retail%20MZN%20HELLAS%20AE\Desktop\&#925;&#941;&#959;%20&#934;&#973;&#955;&#955;&#959;%20&#949;&#961;&#947;&#945;&#963;&#943;&#945;&#962;%20&#964;&#959;&#965;%20Microsoft%20Excel.xlsx" TargetMode="External"/><Relationship Id="rId40" Type="http://schemas.openxmlformats.org/officeDocument/2006/relationships/hyperlink" Target="file:///C:\Users\Retail%20MZN%20HELLAS%20AE\Desktop\&#925;&#941;&#959;%20&#934;&#973;&#955;&#955;&#959;%20&#949;&#961;&#947;&#945;&#963;&#943;&#945;&#962;%20&#964;&#959;&#965;%20Microsoft%20Excel.xlsx" TargetMode="External"/><Relationship Id="rId45" Type="http://schemas.openxmlformats.org/officeDocument/2006/relationships/hyperlink" Target="file:///C:\Users\Retail%20MZN%20HELLAS%20AE\Desktop\&#925;&#941;&#959;%20&#934;&#973;&#955;&#955;&#959;%20&#949;&#961;&#947;&#945;&#963;&#943;&#945;&#962;%20&#964;&#959;&#965;%20Microsoft%20Excel.xlsx" TargetMode="External"/><Relationship Id="rId53" Type="http://schemas.openxmlformats.org/officeDocument/2006/relationships/hyperlink" Target="file:///C:\Users\Retail%20MZN%20HELLAS%20AE\Desktop\&#925;&#941;&#959;%20&#934;&#973;&#955;&#955;&#959;%20&#949;&#961;&#947;&#945;&#963;&#943;&#945;&#962;%20&#964;&#959;&#965;%20Microsoft%20Excel.xlsx" TargetMode="External"/><Relationship Id="rId58" Type="http://schemas.openxmlformats.org/officeDocument/2006/relationships/hyperlink" Target="file:///C:\Users\Retail%20MZN%20HELLAS%20AE\Desktop\&#925;&#941;&#959;%20&#934;&#973;&#955;&#955;&#959;%20&#949;&#961;&#947;&#945;&#963;&#943;&#945;&#962;%20&#964;&#959;&#965;%20Microsoft%20Excel.xlsx" TargetMode="External"/><Relationship Id="rId66" Type="http://schemas.openxmlformats.org/officeDocument/2006/relationships/hyperlink" Target="file:///C:\Users\Retail%20MZN%20HELLAS%20AE\Desktop\&#925;&#941;&#959;%20&#934;&#973;&#955;&#955;&#959;%20&#949;&#961;&#947;&#945;&#963;&#943;&#945;&#962;%20&#964;&#959;&#965;%20Microsoft%20Excel.xlsx" TargetMode="External"/><Relationship Id="rId74" Type="http://schemas.openxmlformats.org/officeDocument/2006/relationships/image" Target="media/image8.png"/><Relationship Id="rId79" Type="http://schemas.openxmlformats.org/officeDocument/2006/relationships/image" Target="media/image13.png"/><Relationship Id="rId5" Type="http://schemas.openxmlformats.org/officeDocument/2006/relationships/settings" Target="settings.xml"/><Relationship Id="rId61" Type="http://schemas.openxmlformats.org/officeDocument/2006/relationships/hyperlink" Target="file:///C:\Users\Retail%20MZN%20HELLAS%20AE\Desktop\&#925;&#941;&#959;%20&#934;&#973;&#955;&#955;&#959;%20&#949;&#961;&#947;&#945;&#963;&#943;&#945;&#962;%20&#964;&#959;&#965;%20Microsoft%20Excel.xlsx" TargetMode="External"/><Relationship Id="rId82" Type="http://schemas.openxmlformats.org/officeDocument/2006/relationships/hyperlink" Target="https://www.statista.com/statistics/269783/total-worldwide-revenue-from-sportssponsorship" TargetMode="External"/><Relationship Id="rId19" Type="http://schemas.openxmlformats.org/officeDocument/2006/relationships/hyperlink" Target="file:///C:\Users\Retail%20MZN%20HELLAS%20AE\Desktop\&#925;&#941;&#959;%20&#934;&#973;&#955;&#955;&#959;%20&#949;&#961;&#947;&#945;&#963;&#943;&#945;&#962;%20&#964;&#959;&#965;%20Microsoft%20Excel.xlsx" TargetMode="External"/><Relationship Id="rId4" Type="http://schemas.microsoft.com/office/2007/relationships/stylesWithEffects" Target="stylesWithEffects.xml"/><Relationship Id="rId9" Type="http://schemas.openxmlformats.org/officeDocument/2006/relationships/hyperlink" Target="file:///C:\Users\Retail%20MZN%20HELLAS%20AE\Desktop\&#925;&#941;&#959;%20&#934;&#973;&#955;&#955;&#959;%20&#949;&#961;&#947;&#945;&#963;&#943;&#945;&#962;%20&#964;&#959;&#965;%20Microsoft%20Excel.xlsx" TargetMode="External"/><Relationship Id="rId14" Type="http://schemas.openxmlformats.org/officeDocument/2006/relationships/hyperlink" Target="file:///C:\Users\Retail%20MZN%20HELLAS%20AE\Desktop\&#925;&#941;&#959;%20&#934;&#973;&#955;&#955;&#959;%20&#949;&#961;&#947;&#945;&#963;&#943;&#945;&#962;%20&#964;&#959;&#965;%20Microsoft%20Excel.xlsx" TargetMode="External"/><Relationship Id="rId22" Type="http://schemas.openxmlformats.org/officeDocument/2006/relationships/hyperlink" Target="file:///C:\Users\Retail%20MZN%20HELLAS%20AE\Desktop\&#925;&#941;&#959;%20&#934;&#973;&#955;&#955;&#959;%20&#949;&#961;&#947;&#945;&#963;&#943;&#945;&#962;%20&#964;&#959;&#965;%20Microsoft%20Excel.xlsx" TargetMode="External"/><Relationship Id="rId27" Type="http://schemas.openxmlformats.org/officeDocument/2006/relationships/hyperlink" Target="file:///C:\Users\Retail%20MZN%20HELLAS%20AE\Desktop\&#925;&#941;&#959;%20&#934;&#973;&#955;&#955;&#959;%20&#949;&#961;&#947;&#945;&#963;&#943;&#945;&#962;%20&#964;&#959;&#965;%20Microsoft%20Excel.xlsx" TargetMode="External"/><Relationship Id="rId30" Type="http://schemas.openxmlformats.org/officeDocument/2006/relationships/hyperlink" Target="file:///C:\Users\Retail%20MZN%20HELLAS%20AE\Desktop\&#925;&#941;&#959;%20&#934;&#973;&#955;&#955;&#959;%20&#949;&#961;&#947;&#945;&#963;&#943;&#945;&#962;%20&#964;&#959;&#965;%20Microsoft%20Excel.xlsx" TargetMode="External"/><Relationship Id="rId35" Type="http://schemas.openxmlformats.org/officeDocument/2006/relationships/hyperlink" Target="file:///C:\Users\Retail%20MZN%20HELLAS%20AE\Desktop\&#925;&#941;&#959;%20&#934;&#973;&#955;&#955;&#959;%20&#949;&#961;&#947;&#945;&#963;&#943;&#945;&#962;%20&#964;&#959;&#965;%20Microsoft%20Excel.xlsx" TargetMode="External"/><Relationship Id="rId43" Type="http://schemas.openxmlformats.org/officeDocument/2006/relationships/hyperlink" Target="file:///C:\Users\Retail%20MZN%20HELLAS%20AE\Desktop\&#925;&#941;&#959;%20&#934;&#973;&#955;&#955;&#959;%20&#949;&#961;&#947;&#945;&#963;&#943;&#945;&#962;%20&#964;&#959;&#965;%20Microsoft%20Excel.xlsx" TargetMode="External"/><Relationship Id="rId48" Type="http://schemas.openxmlformats.org/officeDocument/2006/relationships/hyperlink" Target="file:///C:\Users\Retail%20MZN%20HELLAS%20AE\Desktop\&#925;&#941;&#959;%20&#934;&#973;&#955;&#955;&#959;%20&#949;&#961;&#947;&#945;&#963;&#943;&#945;&#962;%20&#964;&#959;&#965;%20Microsoft%20Excel.xlsx" TargetMode="External"/><Relationship Id="rId56" Type="http://schemas.openxmlformats.org/officeDocument/2006/relationships/hyperlink" Target="file:///C:\Users\Retail%20MZN%20HELLAS%20AE\Desktop\&#925;&#941;&#959;%20&#934;&#973;&#955;&#955;&#959;%20&#949;&#961;&#947;&#945;&#963;&#943;&#945;&#962;%20&#964;&#959;&#965;%20Microsoft%20Excel.xlsx" TargetMode="External"/><Relationship Id="rId64" Type="http://schemas.openxmlformats.org/officeDocument/2006/relationships/hyperlink" Target="file:///C:\Users\Retail%20MZN%20HELLAS%20AE\Desktop\&#925;&#941;&#959;%20&#934;&#973;&#955;&#955;&#959;%20&#949;&#961;&#947;&#945;&#963;&#943;&#945;&#962;%20&#964;&#959;&#965;%20Microsoft%20Excel.xlsx" TargetMode="External"/><Relationship Id="rId69" Type="http://schemas.openxmlformats.org/officeDocument/2006/relationships/image" Target="media/image3.png"/><Relationship Id="rId77" Type="http://schemas.openxmlformats.org/officeDocument/2006/relationships/image" Target="media/image11.png"/><Relationship Id="rId8" Type="http://schemas.openxmlformats.org/officeDocument/2006/relationships/endnotes" Target="endnotes.xml"/><Relationship Id="rId51" Type="http://schemas.openxmlformats.org/officeDocument/2006/relationships/hyperlink" Target="file:///C:\Users\Retail%20MZN%20HELLAS%20AE\Desktop\&#925;&#941;&#959;%20&#934;&#973;&#955;&#955;&#959;%20&#949;&#961;&#947;&#945;&#963;&#943;&#945;&#962;%20&#964;&#959;&#965;%20Microsoft%20Excel.xlsx" TargetMode="External"/><Relationship Id="rId72" Type="http://schemas.openxmlformats.org/officeDocument/2006/relationships/image" Target="media/image6.png"/><Relationship Id="rId80" Type="http://schemas.openxmlformats.org/officeDocument/2006/relationships/image" Target="media/image14.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Retail%20MZN%20HELLAS%20AE\Desktop\&#925;&#941;&#959;%20&#934;&#973;&#955;&#955;&#959;%20&#949;&#961;&#947;&#945;&#963;&#943;&#945;&#962;%20&#964;&#959;&#965;%20Microsoft%20Excel.xlsx" TargetMode="External"/><Relationship Id="rId17" Type="http://schemas.openxmlformats.org/officeDocument/2006/relationships/hyperlink" Target="file:///C:\Users\Retail%20MZN%20HELLAS%20AE\Desktop\&#925;&#941;&#959;%20&#934;&#973;&#955;&#955;&#959;%20&#949;&#961;&#947;&#945;&#963;&#943;&#945;&#962;%20&#964;&#959;&#965;%20Microsoft%20Excel.xlsx" TargetMode="External"/><Relationship Id="rId25" Type="http://schemas.openxmlformats.org/officeDocument/2006/relationships/hyperlink" Target="file:///C:\Users\Retail%20MZN%20HELLAS%20AE\Desktop\&#925;&#941;&#959;%20&#934;&#973;&#955;&#955;&#959;%20&#949;&#961;&#947;&#945;&#963;&#943;&#945;&#962;%20&#964;&#959;&#965;%20Microsoft%20Excel.xlsx" TargetMode="External"/><Relationship Id="rId33" Type="http://schemas.openxmlformats.org/officeDocument/2006/relationships/hyperlink" Target="file:///C:\Users\Retail%20MZN%20HELLAS%20AE\Desktop\&#925;&#941;&#959;%20&#934;&#973;&#955;&#955;&#959;%20&#949;&#961;&#947;&#945;&#963;&#943;&#945;&#962;%20&#964;&#959;&#965;%20Microsoft%20Excel.xlsx" TargetMode="External"/><Relationship Id="rId38" Type="http://schemas.openxmlformats.org/officeDocument/2006/relationships/hyperlink" Target="file:///C:\Users\Retail%20MZN%20HELLAS%20AE\Desktop\&#925;&#941;&#959;%20&#934;&#973;&#955;&#955;&#959;%20&#949;&#961;&#947;&#945;&#963;&#943;&#945;&#962;%20&#964;&#959;&#965;%20Microsoft%20Excel.xlsx" TargetMode="External"/><Relationship Id="rId46" Type="http://schemas.openxmlformats.org/officeDocument/2006/relationships/hyperlink" Target="file:///C:\Users\Retail%20MZN%20HELLAS%20AE\Desktop\&#925;&#941;&#959;%20&#934;&#973;&#955;&#955;&#959;%20&#949;&#961;&#947;&#945;&#963;&#943;&#945;&#962;%20&#964;&#959;&#965;%20Microsoft%20Excel.xlsx" TargetMode="External"/><Relationship Id="rId59" Type="http://schemas.openxmlformats.org/officeDocument/2006/relationships/hyperlink" Target="file:///C:\Users\Retail%20MZN%20HELLAS%20AE\Desktop\&#925;&#941;&#959;%20&#934;&#973;&#955;&#955;&#959;%20&#949;&#961;&#947;&#945;&#963;&#943;&#945;&#962;%20&#964;&#959;&#965;%20Microsoft%20Excel.xlsx" TargetMode="External"/><Relationship Id="rId67" Type="http://schemas.openxmlformats.org/officeDocument/2006/relationships/image" Target="media/image1.png"/><Relationship Id="rId20" Type="http://schemas.openxmlformats.org/officeDocument/2006/relationships/hyperlink" Target="file:///C:\Users\Retail%20MZN%20HELLAS%20AE\Desktop\&#925;&#941;&#959;%20&#934;&#973;&#955;&#955;&#959;%20&#949;&#961;&#947;&#945;&#963;&#943;&#945;&#962;%20&#964;&#959;&#965;%20Microsoft%20Excel.xlsx" TargetMode="External"/><Relationship Id="rId41" Type="http://schemas.openxmlformats.org/officeDocument/2006/relationships/hyperlink" Target="file:///C:\Users\Retail%20MZN%20HELLAS%20AE\Desktop\&#925;&#941;&#959;%20&#934;&#973;&#955;&#955;&#959;%20&#949;&#961;&#947;&#945;&#963;&#943;&#945;&#962;%20&#964;&#959;&#965;%20Microsoft%20Excel.xlsx" TargetMode="External"/><Relationship Id="rId54" Type="http://schemas.openxmlformats.org/officeDocument/2006/relationships/hyperlink" Target="file:///C:\Users\Retail%20MZN%20HELLAS%20AE\Desktop\&#925;&#941;&#959;%20&#934;&#973;&#955;&#955;&#959;%20&#949;&#961;&#947;&#945;&#963;&#943;&#945;&#962;%20&#964;&#959;&#965;%20Microsoft%20Excel.xlsx" TargetMode="External"/><Relationship Id="rId62" Type="http://schemas.openxmlformats.org/officeDocument/2006/relationships/hyperlink" Target="file:///C:\Users\Retail%20MZN%20HELLAS%20AE\Desktop\&#925;&#941;&#959;%20&#934;&#973;&#955;&#955;&#959;%20&#949;&#961;&#947;&#945;&#963;&#943;&#945;&#962;%20&#964;&#959;&#965;%20Microsoft%20Excel.xlsx" TargetMode="External"/><Relationship Id="rId70" Type="http://schemas.openxmlformats.org/officeDocument/2006/relationships/image" Target="media/image4.png"/><Relationship Id="rId75" Type="http://schemas.openxmlformats.org/officeDocument/2006/relationships/image" Target="media/image9.pn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Retail%20MZN%20HELLAS%20AE\Desktop\&#925;&#941;&#959;%20&#934;&#973;&#955;&#955;&#959;%20&#949;&#961;&#947;&#945;&#963;&#943;&#945;&#962;%20&#964;&#959;&#965;%20Microsoft%20Excel.xlsx" TargetMode="External"/><Relationship Id="rId23" Type="http://schemas.openxmlformats.org/officeDocument/2006/relationships/hyperlink" Target="file:///C:\Users\Retail%20MZN%20HELLAS%20AE\Desktop\&#925;&#941;&#959;%20&#934;&#973;&#955;&#955;&#959;%20&#949;&#961;&#947;&#945;&#963;&#943;&#945;&#962;%20&#964;&#959;&#965;%20Microsoft%20Excel.xlsx" TargetMode="External"/><Relationship Id="rId28" Type="http://schemas.openxmlformats.org/officeDocument/2006/relationships/hyperlink" Target="file:///C:\Users\Retail%20MZN%20HELLAS%20AE\Desktop\&#925;&#941;&#959;%20&#934;&#973;&#955;&#955;&#959;%20&#949;&#961;&#947;&#945;&#963;&#943;&#945;&#962;%20&#964;&#959;&#965;%20Microsoft%20Excel.xlsx" TargetMode="External"/><Relationship Id="rId36" Type="http://schemas.openxmlformats.org/officeDocument/2006/relationships/hyperlink" Target="file:///C:\Users\Retail%20MZN%20HELLAS%20AE\Desktop\&#925;&#941;&#959;%20&#934;&#973;&#955;&#955;&#959;%20&#949;&#961;&#947;&#945;&#963;&#943;&#945;&#962;%20&#964;&#959;&#965;%20Microsoft%20Excel.xlsx" TargetMode="External"/><Relationship Id="rId49" Type="http://schemas.openxmlformats.org/officeDocument/2006/relationships/hyperlink" Target="file:///C:\Users\Retail%20MZN%20HELLAS%20AE\Desktop\&#925;&#941;&#959;%20&#934;&#973;&#955;&#955;&#959;%20&#949;&#961;&#947;&#945;&#963;&#943;&#945;&#962;%20&#964;&#959;&#965;%20Microsoft%20Excel.xlsx" TargetMode="External"/><Relationship Id="rId57" Type="http://schemas.openxmlformats.org/officeDocument/2006/relationships/hyperlink" Target="file:///C:\Users\Retail%20MZN%20HELLAS%20AE\Desktop\&#925;&#941;&#959;%20&#934;&#973;&#955;&#955;&#959;%20&#949;&#961;&#947;&#945;&#963;&#943;&#945;&#962;%20&#964;&#959;&#965;%20Microsoft%20Excel.xlsx" TargetMode="External"/><Relationship Id="rId10" Type="http://schemas.openxmlformats.org/officeDocument/2006/relationships/hyperlink" Target="file:///C:\Users\Retail%20MZN%20HELLAS%20AE\Desktop\&#925;&#941;&#959;%20&#934;&#973;&#955;&#955;&#959;%20&#949;&#961;&#947;&#945;&#963;&#943;&#945;&#962;%20&#964;&#959;&#965;%20Microsoft%20Excel.xlsx" TargetMode="External"/><Relationship Id="rId31" Type="http://schemas.openxmlformats.org/officeDocument/2006/relationships/hyperlink" Target="file:///C:\Users\Retail%20MZN%20HELLAS%20AE\Desktop\&#925;&#941;&#959;%20&#934;&#973;&#955;&#955;&#959;%20&#949;&#961;&#947;&#945;&#963;&#943;&#945;&#962;%20&#964;&#959;&#965;%20Microsoft%20Excel.xlsx" TargetMode="External"/><Relationship Id="rId44" Type="http://schemas.openxmlformats.org/officeDocument/2006/relationships/hyperlink" Target="file:///C:\Users\Retail%20MZN%20HELLAS%20AE\Desktop\&#925;&#941;&#959;%20&#934;&#973;&#955;&#955;&#959;%20&#949;&#961;&#947;&#945;&#963;&#943;&#945;&#962;%20&#964;&#959;&#965;%20Microsoft%20Excel.xlsx" TargetMode="External"/><Relationship Id="rId52" Type="http://schemas.openxmlformats.org/officeDocument/2006/relationships/hyperlink" Target="file:///C:\Users\Retail%20MZN%20HELLAS%20AE\Desktop\&#925;&#941;&#959;%20&#934;&#973;&#955;&#955;&#959;%20&#949;&#961;&#947;&#945;&#963;&#943;&#945;&#962;%20&#964;&#959;&#965;%20Microsoft%20Excel.xlsx" TargetMode="External"/><Relationship Id="rId60" Type="http://schemas.openxmlformats.org/officeDocument/2006/relationships/hyperlink" Target="file:///C:\Users\Retail%20MZN%20HELLAS%20AE\Desktop\&#925;&#941;&#959;%20&#934;&#973;&#955;&#955;&#959;%20&#949;&#961;&#947;&#945;&#963;&#943;&#945;&#962;%20&#964;&#959;&#965;%20Microsoft%20Excel.xlsx" TargetMode="External"/><Relationship Id="rId65" Type="http://schemas.openxmlformats.org/officeDocument/2006/relationships/hyperlink" Target="file:///C:\Users\Retail%20MZN%20HELLAS%20AE\Desktop\&#925;&#941;&#959;%20&#934;&#973;&#955;&#955;&#959;%20&#949;&#961;&#947;&#945;&#963;&#943;&#945;&#962;%20&#964;&#959;&#965;%20Microsoft%20Excel.xlsx" TargetMode="External"/><Relationship Id="rId73" Type="http://schemas.openxmlformats.org/officeDocument/2006/relationships/image" Target="media/image7.png"/><Relationship Id="rId78" Type="http://schemas.openxmlformats.org/officeDocument/2006/relationships/image" Target="media/image12.png"/><Relationship Id="rId81" Type="http://schemas.openxmlformats.org/officeDocument/2006/relationships/image" Target="media/image15.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814520-F5B8-483A-9502-1ED6BC873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16567</Words>
  <Characters>89463</Characters>
  <Application>Microsoft Office Word</Application>
  <DocSecurity>0</DocSecurity>
  <Lines>745</Lines>
  <Paragraphs>211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105819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Anna Kourtesopoulou</cp:lastModifiedBy>
  <cp:revision>2</cp:revision>
  <cp:lastPrinted>2022-05-11T09:05:00Z</cp:lastPrinted>
  <dcterms:created xsi:type="dcterms:W3CDTF">2022-05-11T09:06:00Z</dcterms:created>
  <dcterms:modified xsi:type="dcterms:W3CDTF">2022-05-11T09:06:00Z</dcterms:modified>
</cp:coreProperties>
</file>